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Pratik Patil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469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Topic: Write a program to scan network for host active status.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from scapy.all import *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conf.verb = 0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TIMEOUT = 1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ip_addr = input("Enter Destination IP address / IP Range(ex.192.168.1.1-50): ")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# ip_addr = "192.168.1.1-20"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ip_checker = ip_addr.find('-')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if ip_checker == -1: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packet = IP(dst=ip_addr)/ICMP()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reply = sr1(packet, timeout=TIMEOUT)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if reply is None: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print(ip_addr, "is DOWN")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print(ip_addr, "is UP")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print("Range to Scan: ",ip_addr,"\n")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ip_addr_splitted = ip_addr.split(".")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ip_addr_splitted_host = ip_addr_splitted[-1].split("-")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 print(ip_addr_splitted_host)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for host in range (int(ip_addr_splitted_host[0]),int(ip_addr_splitted_host[1])+1):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ip_address = ip_addr_splitted[0]+"."+ip_addr_splitted[1]+"."+ip_addr_splitted[2]+"."+str(host)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packet = IP(dst=ip_address)/ICMP()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reply = sr1(packet, timeout=TIMEOUT)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reply is None: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print(ip_address, "is DOWN")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print(ip_address, "is UP")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 packet = IP(ip_ad)/ICMP()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print("\n Packet Details: \n")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packet = IP(dst=ip_addr)/ICMP()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packet.show()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