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09B" w:rsidRDefault="0060309B" w:rsidP="00B65BBC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32"/>
        </w:rPr>
        <w:t>REDX MITAOE</w:t>
      </w:r>
    </w:p>
    <w:p w:rsidR="0060309B" w:rsidRDefault="0060309B" w:rsidP="006030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Name:Decoders</w:t>
      </w:r>
    </w:p>
    <w:p w:rsidR="00B65BBC" w:rsidRDefault="007F166B" w:rsidP="007F166B">
      <w:pPr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Design Thinking “AEIOU SHEETS”</w:t>
      </w:r>
    </w:p>
    <w:p w:rsidR="007F166B" w:rsidRDefault="007F166B" w:rsidP="007F166B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  <w:r w:rsidRPr="007F166B">
        <w:rPr>
          <w:rFonts w:ascii="Times New Roman" w:hAnsi="Times New Roman" w:cs="Times New Roman"/>
          <w:color w:val="FF0000"/>
          <w:sz w:val="28"/>
          <w:u w:val="single"/>
        </w:rPr>
        <w:t>A SHEET</w:t>
      </w:r>
    </w:p>
    <w:p w:rsidR="007F166B" w:rsidRDefault="007F166B" w:rsidP="007F166B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</w:p>
    <w:p w:rsidR="007F166B" w:rsidRPr="007F166B" w:rsidRDefault="007F166B" w:rsidP="007F166B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w:drawing>
          <wp:inline distT="0" distB="0" distL="0" distR="0">
            <wp:extent cx="3906520" cy="5943600"/>
            <wp:effectExtent l="0" t="889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 Sheet Redx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65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66B" w:rsidRPr="007F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9B"/>
    <w:rsid w:val="0021335F"/>
    <w:rsid w:val="0060309B"/>
    <w:rsid w:val="006702E6"/>
    <w:rsid w:val="007F166B"/>
    <w:rsid w:val="00B65BBC"/>
    <w:rsid w:val="00C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3A454-800B-4BF5-A35A-8CF2D5FC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0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2</cp:revision>
  <dcterms:created xsi:type="dcterms:W3CDTF">2019-03-12T14:03:00Z</dcterms:created>
  <dcterms:modified xsi:type="dcterms:W3CDTF">2019-03-12T14:03:00Z</dcterms:modified>
</cp:coreProperties>
</file>