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02C" w:rsidRPr="00D56BE4" w:rsidRDefault="003A0895" w:rsidP="00F8602C">
      <w:pPr>
        <w:pStyle w:val="EKUTTextkrper"/>
        <w:spacing w:after="120" w:line="240" w:lineRule="auto"/>
        <w:contextualSpacing w:val="0"/>
        <w:rPr>
          <w:b/>
          <w:sz w:val="24"/>
          <w:lang w:val="en-US"/>
        </w:rPr>
      </w:pPr>
      <w:r>
        <w:rPr>
          <w:b/>
          <w:sz w:val="24"/>
          <w:lang w:val="en-US"/>
        </w:rPr>
        <w:t>Guest e</w:t>
      </w:r>
      <w:r w:rsidR="00F8602C">
        <w:rPr>
          <w:b/>
          <w:sz w:val="24"/>
          <w:lang w:val="en-US"/>
        </w:rPr>
        <w:t>ditor</w:t>
      </w:r>
      <w:r w:rsidR="00F8602C" w:rsidRPr="00D56BE4">
        <w:rPr>
          <w:b/>
          <w:sz w:val="24"/>
          <w:lang w:val="en-US"/>
        </w:rPr>
        <w:t xml:space="preserve"> comments:</w:t>
      </w:r>
    </w:p>
    <w:p w:rsidR="00567746" w:rsidRPr="00264EE4" w:rsidRDefault="00567746" w:rsidP="00567746">
      <w:pPr>
        <w:spacing w:before="120" w:after="120" w:line="240" w:lineRule="auto"/>
        <w:rPr>
          <w:b/>
          <w:i/>
          <w:color w:val="4472C4" w:themeColor="accent5"/>
          <w:sz w:val="24"/>
          <w:lang w:val="en-US"/>
        </w:rPr>
      </w:pPr>
      <w:r>
        <w:rPr>
          <w:i/>
          <w:color w:val="4472C4" w:themeColor="accent5"/>
          <w:lang w:val="en-US"/>
        </w:rPr>
        <w:t xml:space="preserve">1) </w:t>
      </w:r>
      <w:r w:rsidR="00F35B92" w:rsidRPr="00F35B92">
        <w:rPr>
          <w:i/>
          <w:color w:val="4472C4" w:themeColor="accent5"/>
          <w:lang w:val="en-US"/>
        </w:rPr>
        <w:t xml:space="preserve">Please consider proof reading of the manuscript by a metabolomics expert in order to improve weak points in descriptions and terminology </w:t>
      </w:r>
      <w:r w:rsidR="00F35B92">
        <w:rPr>
          <w:i/>
          <w:color w:val="4472C4" w:themeColor="accent5"/>
          <w:lang w:val="en-US"/>
        </w:rPr>
        <w:t>(</w:t>
      </w:r>
      <w:r w:rsidR="00F35B92" w:rsidRPr="00F35B92">
        <w:rPr>
          <w:i/>
          <w:color w:val="4472C4" w:themeColor="accent5"/>
          <w:lang w:val="en-US"/>
        </w:rPr>
        <w:t>as suggested by referee 1</w:t>
      </w:r>
      <w:r w:rsidR="00F35B92">
        <w:rPr>
          <w:i/>
          <w:color w:val="4472C4" w:themeColor="accent5"/>
          <w:lang w:val="en-US"/>
        </w:rPr>
        <w:t>)</w:t>
      </w:r>
      <w:r w:rsidRPr="00264EE4">
        <w:rPr>
          <w:b/>
          <w:i/>
          <w:color w:val="4472C4" w:themeColor="accent5"/>
          <w:sz w:val="24"/>
          <w:lang w:val="en-US"/>
        </w:rPr>
        <w:t>.</w:t>
      </w:r>
    </w:p>
    <w:p w:rsidR="00567746" w:rsidRPr="00F35B92" w:rsidRDefault="00567746" w:rsidP="00567746">
      <w:pPr>
        <w:spacing w:after="120" w:line="240" w:lineRule="auto"/>
      </w:pPr>
      <w:r w:rsidRPr="00F35B92">
        <w:t>TODO:</w:t>
      </w:r>
      <w:r w:rsidR="00F35B92" w:rsidRPr="00F35B92">
        <w:t xml:space="preserve"> Rainer</w:t>
      </w:r>
      <w:r w:rsidR="00F35B92">
        <w:t xml:space="preserve">. </w:t>
      </w:r>
      <w:r w:rsidR="002E4DE5">
        <w:t>Nochmal drüber</w:t>
      </w:r>
      <w:r w:rsidR="00FE0587">
        <w:t xml:space="preserve"> </w:t>
      </w:r>
      <w:r w:rsidR="003A0895">
        <w:t>lesen am Ende.</w:t>
      </w:r>
    </w:p>
    <w:p w:rsidR="00567746" w:rsidRPr="008E5AD4" w:rsidRDefault="00567746" w:rsidP="00567746">
      <w:pPr>
        <w:spacing w:before="120" w:line="240" w:lineRule="auto"/>
        <w:ind w:left="283"/>
        <w:rPr>
          <w:rFonts w:ascii="CMSS10" w:hAnsi="CMSS10" w:cs="CMSS10"/>
          <w:i/>
          <w:color w:val="4472C4" w:themeColor="accent5"/>
          <w:sz w:val="18"/>
          <w:szCs w:val="20"/>
          <w:lang w:val="en-US"/>
        </w:rPr>
      </w:pPr>
      <w:r w:rsidRPr="008E5AD4">
        <w:rPr>
          <w:rFonts w:ascii="CMSS10" w:hAnsi="CMSS10" w:cs="CMSS10"/>
          <w:sz w:val="18"/>
          <w:szCs w:val="20"/>
          <w:lang w:val="en-US"/>
        </w:rPr>
        <w:t>“</w:t>
      </w:r>
      <w:proofErr w:type="spellStart"/>
      <w:r w:rsidR="00F35B92" w:rsidRPr="008E5AD4">
        <w:rPr>
          <w:rFonts w:ascii="CMSS10" w:hAnsi="CMSS10" w:cs="CMSS10"/>
          <w:sz w:val="18"/>
          <w:szCs w:val="20"/>
          <w:lang w:val="en-US"/>
        </w:rPr>
        <w:t>Mögliche</w:t>
      </w:r>
      <w:proofErr w:type="spellEnd"/>
      <w:r w:rsidR="00F35B92" w:rsidRPr="008E5AD4">
        <w:rPr>
          <w:rFonts w:ascii="CMSS10" w:hAnsi="CMSS10" w:cs="CMSS10"/>
          <w:sz w:val="18"/>
          <w:szCs w:val="20"/>
          <w:lang w:val="en-US"/>
        </w:rPr>
        <w:t xml:space="preserve"> </w:t>
      </w:r>
      <w:proofErr w:type="spellStart"/>
      <w:r w:rsidR="00F35B92" w:rsidRPr="008E5AD4">
        <w:rPr>
          <w:rFonts w:ascii="CMSS10" w:hAnsi="CMSS10" w:cs="CMSS10"/>
          <w:sz w:val="18"/>
          <w:szCs w:val="20"/>
          <w:lang w:val="en-US"/>
        </w:rPr>
        <w:t>Änderungen</w:t>
      </w:r>
      <w:proofErr w:type="spellEnd"/>
      <w:r w:rsidR="00F35B92" w:rsidRPr="008E5AD4">
        <w:rPr>
          <w:rFonts w:ascii="CMSS10" w:hAnsi="CMSS10" w:cs="CMSS10"/>
          <w:sz w:val="18"/>
          <w:szCs w:val="20"/>
          <w:lang w:val="en-US"/>
        </w:rPr>
        <w:t xml:space="preserve"> </w:t>
      </w:r>
      <w:proofErr w:type="spellStart"/>
      <w:r w:rsidR="00F35B92" w:rsidRPr="008E5AD4">
        <w:rPr>
          <w:rFonts w:ascii="CMSS10" w:hAnsi="CMSS10" w:cs="CMSS10"/>
          <w:sz w:val="18"/>
          <w:szCs w:val="20"/>
          <w:lang w:val="en-US"/>
        </w:rPr>
        <w:t>im</w:t>
      </w:r>
      <w:proofErr w:type="spellEnd"/>
      <w:r w:rsidR="00F35B92" w:rsidRPr="008E5AD4">
        <w:rPr>
          <w:rFonts w:ascii="CMSS10" w:hAnsi="CMSS10" w:cs="CMSS10"/>
          <w:sz w:val="18"/>
          <w:szCs w:val="20"/>
          <w:lang w:val="en-US"/>
        </w:rPr>
        <w:t xml:space="preserve"> Text</w:t>
      </w:r>
      <w:r w:rsidRPr="008E5AD4">
        <w:rPr>
          <w:rFonts w:ascii="CMSS10" w:hAnsi="CMSS10" w:cs="CMSS10"/>
          <w:sz w:val="18"/>
          <w:szCs w:val="20"/>
          <w:lang w:val="en-US"/>
        </w:rPr>
        <w:t>…”</w:t>
      </w:r>
    </w:p>
    <w:p w:rsidR="00F35B92" w:rsidRPr="00F35B92" w:rsidRDefault="00F35B92" w:rsidP="00F35B92">
      <w:pPr>
        <w:spacing w:before="120" w:after="120" w:line="240" w:lineRule="auto"/>
        <w:rPr>
          <w:b/>
          <w:i/>
          <w:color w:val="4472C4" w:themeColor="accent5"/>
          <w:sz w:val="24"/>
          <w:lang w:val="en-US"/>
        </w:rPr>
      </w:pPr>
      <w:r>
        <w:rPr>
          <w:i/>
          <w:color w:val="4472C4" w:themeColor="accent5"/>
          <w:lang w:val="en-US"/>
        </w:rPr>
        <w:t xml:space="preserve">2) </w:t>
      </w:r>
      <w:r w:rsidRPr="00F35B92">
        <w:rPr>
          <w:i/>
          <w:color w:val="4472C4" w:themeColor="accent5"/>
          <w:lang w:val="en-US"/>
        </w:rPr>
        <w:t>Please provide some additional results (preferably from metabolomics studies) and comparison with the performance of other softw</w:t>
      </w:r>
      <w:r w:rsidR="002E4DE5">
        <w:rPr>
          <w:i/>
          <w:color w:val="4472C4" w:themeColor="accent5"/>
          <w:lang w:val="en-US"/>
        </w:rPr>
        <w:t>are tools.</w:t>
      </w:r>
    </w:p>
    <w:p w:rsidR="00CC4D00" w:rsidRDefault="00F35B92" w:rsidP="00F35B92">
      <w:pPr>
        <w:spacing w:after="120" w:line="240" w:lineRule="auto"/>
      </w:pPr>
      <w:r w:rsidRPr="00F35B92">
        <w:t xml:space="preserve">TODO: </w:t>
      </w:r>
      <w:r w:rsidR="002E4DE5">
        <w:t>Lars, Johannes. Johannes</w:t>
      </w:r>
      <w:r w:rsidR="003A0895">
        <w:t xml:space="preserve">, du wolltest </w:t>
      </w:r>
      <w:r w:rsidR="002E4DE5">
        <w:t xml:space="preserve">nachsehen ob </w:t>
      </w:r>
      <w:r w:rsidR="003A0895">
        <w:t xml:space="preserve">es </w:t>
      </w:r>
      <w:r w:rsidR="002E4DE5">
        <w:t xml:space="preserve">multi-level Daten </w:t>
      </w:r>
      <w:r w:rsidR="003A0895">
        <w:t>gibt</w:t>
      </w:r>
      <w:r w:rsidR="002E4DE5">
        <w:t xml:space="preserve"> (nicht nur </w:t>
      </w:r>
      <w:proofErr w:type="spellStart"/>
      <w:r w:rsidR="002E4DE5">
        <w:t>mRNA</w:t>
      </w:r>
      <w:proofErr w:type="spellEnd"/>
      <w:r w:rsidR="002E4DE5">
        <w:t xml:space="preserve"> + </w:t>
      </w:r>
      <w:proofErr w:type="spellStart"/>
      <w:r w:rsidR="002E4DE5">
        <w:t>Metabolomics</w:t>
      </w:r>
      <w:proofErr w:type="spellEnd"/>
      <w:r w:rsidR="002E4DE5">
        <w:t xml:space="preserve">). </w:t>
      </w:r>
    </w:p>
    <w:p w:rsidR="00B90A75" w:rsidRPr="00133B67" w:rsidRDefault="00133B67" w:rsidP="00F35B92">
      <w:pPr>
        <w:spacing w:after="120" w:line="240" w:lineRule="auto"/>
        <w:rPr>
          <w:color w:val="C00000"/>
        </w:rPr>
      </w:pPr>
      <w:r w:rsidRPr="00133B67">
        <w:rPr>
          <w:color w:val="C00000"/>
        </w:rPr>
        <w:t>Gibt es schon, hier ein paar Beispiele:</w:t>
      </w:r>
    </w:p>
    <w:p w:rsidR="00CC4D00" w:rsidRPr="00B90A75" w:rsidRDefault="00B90A75" w:rsidP="00B90A75">
      <w:pPr>
        <w:pStyle w:val="Listenabsatz"/>
        <w:numPr>
          <w:ilvl w:val="0"/>
          <w:numId w:val="5"/>
        </w:numPr>
        <w:spacing w:after="120" w:line="240" w:lineRule="auto"/>
        <w:rPr>
          <w:color w:val="FF0000"/>
        </w:rPr>
      </w:pPr>
      <w:proofErr w:type="spellStart"/>
      <w:r w:rsidRPr="00B90A75">
        <w:rPr>
          <w:color w:val="C00000"/>
        </w:rPr>
        <w:t>Grude</w:t>
      </w:r>
      <w:r w:rsidRPr="00EA7368">
        <w:rPr>
          <w:color w:val="C00000"/>
        </w:rPr>
        <w:t>n</w:t>
      </w:r>
      <w:proofErr w:type="spellEnd"/>
      <w:r w:rsidRPr="00EA7368">
        <w:rPr>
          <w:color w:val="C00000"/>
        </w:rPr>
        <w:t xml:space="preserve"> et al.: </w:t>
      </w:r>
      <w:hyperlink r:id="rId5" w:history="1">
        <w:r w:rsidRPr="00EA7368">
          <w:rPr>
            <w:rStyle w:val="Hyperlink"/>
            <w:color w:val="C00000"/>
          </w:rPr>
          <w:t>http://www.plosone.org/article/info:doi/10.1371/journal.pone.0028761</w:t>
        </w:r>
      </w:hyperlink>
    </w:p>
    <w:p w:rsidR="00B90A75" w:rsidRPr="00EA7368" w:rsidRDefault="00B90A75" w:rsidP="0031106D">
      <w:pPr>
        <w:pStyle w:val="Listenabsatz"/>
        <w:numPr>
          <w:ilvl w:val="1"/>
          <w:numId w:val="5"/>
        </w:numPr>
        <w:spacing w:after="120" w:line="240" w:lineRule="auto"/>
        <w:rPr>
          <w:color w:val="C00000"/>
        </w:rPr>
      </w:pPr>
      <w:proofErr w:type="spellStart"/>
      <w:r w:rsidRPr="00EA7368">
        <w:rPr>
          <w:color w:val="C00000"/>
        </w:rPr>
        <w:t>Transcriptomics</w:t>
      </w:r>
      <w:proofErr w:type="spellEnd"/>
      <w:r w:rsidRPr="00EA7368">
        <w:rPr>
          <w:color w:val="C00000"/>
        </w:rPr>
        <w:t xml:space="preserve"> </w:t>
      </w:r>
      <w:proofErr w:type="spellStart"/>
      <w:r w:rsidRPr="00EA7368">
        <w:rPr>
          <w:color w:val="C00000"/>
        </w:rPr>
        <w:t>data</w:t>
      </w:r>
      <w:proofErr w:type="spellEnd"/>
      <w:r w:rsidRPr="00EA7368">
        <w:rPr>
          <w:color w:val="C00000"/>
        </w:rPr>
        <w:t xml:space="preserve"> (GSE26163)</w:t>
      </w:r>
    </w:p>
    <w:p w:rsidR="00B90A75" w:rsidRPr="00EA7368" w:rsidRDefault="00B90A75" w:rsidP="00C27B01">
      <w:pPr>
        <w:pStyle w:val="Listenabsatz"/>
        <w:numPr>
          <w:ilvl w:val="1"/>
          <w:numId w:val="5"/>
        </w:numPr>
        <w:spacing w:after="120" w:line="240" w:lineRule="auto"/>
        <w:rPr>
          <w:color w:val="C00000"/>
        </w:rPr>
      </w:pPr>
      <w:proofErr w:type="spellStart"/>
      <w:r w:rsidRPr="00EA7368">
        <w:rPr>
          <w:color w:val="C00000"/>
        </w:rPr>
        <w:t>Metabolomics</w:t>
      </w:r>
      <w:proofErr w:type="spellEnd"/>
      <w:r w:rsidRPr="00EA7368">
        <w:rPr>
          <w:color w:val="C00000"/>
        </w:rPr>
        <w:t xml:space="preserve"> </w:t>
      </w:r>
      <w:proofErr w:type="spellStart"/>
      <w:r w:rsidRPr="00EA7368">
        <w:rPr>
          <w:color w:val="C00000"/>
        </w:rPr>
        <w:t>data</w:t>
      </w:r>
      <w:proofErr w:type="spellEnd"/>
      <w:r w:rsidRPr="00EA7368">
        <w:rPr>
          <w:color w:val="C00000"/>
        </w:rPr>
        <w:t xml:space="preserve"> (Table S1)</w:t>
      </w:r>
    </w:p>
    <w:p w:rsidR="00B90A75" w:rsidRPr="00EA7368" w:rsidRDefault="00B90A75" w:rsidP="00C27B01">
      <w:pPr>
        <w:pStyle w:val="Listenabsatz"/>
        <w:numPr>
          <w:ilvl w:val="1"/>
          <w:numId w:val="5"/>
        </w:numPr>
        <w:spacing w:after="120" w:line="240" w:lineRule="auto"/>
        <w:rPr>
          <w:color w:val="C00000"/>
        </w:rPr>
      </w:pPr>
      <w:proofErr w:type="spellStart"/>
      <w:r w:rsidRPr="00EA7368">
        <w:rPr>
          <w:color w:val="C00000"/>
        </w:rPr>
        <w:t>Lymphozyte</w:t>
      </w:r>
      <w:proofErr w:type="spellEnd"/>
      <w:r w:rsidRPr="00EA7368">
        <w:rPr>
          <w:color w:val="C00000"/>
        </w:rPr>
        <w:t xml:space="preserve"> </w:t>
      </w:r>
      <w:proofErr w:type="spellStart"/>
      <w:r w:rsidRPr="00EA7368">
        <w:rPr>
          <w:color w:val="C00000"/>
        </w:rPr>
        <w:t>counts</w:t>
      </w:r>
      <w:proofErr w:type="spellEnd"/>
      <w:r w:rsidRPr="00EA7368">
        <w:rPr>
          <w:color w:val="C00000"/>
        </w:rPr>
        <w:t xml:space="preserve"> </w:t>
      </w:r>
      <w:proofErr w:type="spellStart"/>
      <w:r w:rsidRPr="00EA7368">
        <w:rPr>
          <w:color w:val="C00000"/>
        </w:rPr>
        <w:t>and</w:t>
      </w:r>
      <w:proofErr w:type="spellEnd"/>
      <w:r w:rsidRPr="00EA7368">
        <w:rPr>
          <w:color w:val="C00000"/>
        </w:rPr>
        <w:t xml:space="preserve"> </w:t>
      </w:r>
      <w:proofErr w:type="spellStart"/>
      <w:r w:rsidRPr="00EA7368">
        <w:rPr>
          <w:color w:val="C00000"/>
        </w:rPr>
        <w:t>antibody</w:t>
      </w:r>
      <w:proofErr w:type="spellEnd"/>
      <w:r w:rsidRPr="00EA7368">
        <w:rPr>
          <w:color w:val="C00000"/>
        </w:rPr>
        <w:t xml:space="preserve"> </w:t>
      </w:r>
      <w:proofErr w:type="spellStart"/>
      <w:r w:rsidRPr="00EA7368">
        <w:rPr>
          <w:color w:val="C00000"/>
        </w:rPr>
        <w:t>concentrations</w:t>
      </w:r>
      <w:proofErr w:type="spellEnd"/>
      <w:r w:rsidRPr="00EA7368">
        <w:rPr>
          <w:color w:val="C00000"/>
        </w:rPr>
        <w:t xml:space="preserve"> (Table S2)</w:t>
      </w:r>
    </w:p>
    <w:p w:rsidR="00EA7368" w:rsidRPr="00EA7368" w:rsidRDefault="00EA7368" w:rsidP="00B90A75">
      <w:pPr>
        <w:pStyle w:val="Listenabsatz"/>
        <w:numPr>
          <w:ilvl w:val="0"/>
          <w:numId w:val="5"/>
        </w:numPr>
        <w:spacing w:after="120" w:line="240" w:lineRule="auto"/>
        <w:rPr>
          <w:color w:val="C00000"/>
        </w:rPr>
      </w:pPr>
      <w:r w:rsidRPr="00EA7368">
        <w:rPr>
          <w:color w:val="C00000"/>
        </w:rPr>
        <w:t>Unterberger</w:t>
      </w:r>
      <w:r w:rsidR="00B90A75" w:rsidRPr="00EA7368">
        <w:rPr>
          <w:color w:val="C00000"/>
        </w:rPr>
        <w:t xml:space="preserve"> et al.: </w:t>
      </w:r>
      <w:proofErr w:type="spellStart"/>
      <w:r w:rsidRPr="00EA7368">
        <w:rPr>
          <w:color w:val="C00000"/>
        </w:rPr>
        <w:t>Metabolic</w:t>
      </w:r>
      <w:proofErr w:type="spellEnd"/>
      <w:r w:rsidRPr="00EA7368">
        <w:rPr>
          <w:color w:val="C00000"/>
        </w:rPr>
        <w:t xml:space="preserve"> </w:t>
      </w:r>
      <w:proofErr w:type="spellStart"/>
      <w:r w:rsidRPr="00EA7368">
        <w:rPr>
          <w:color w:val="C00000"/>
        </w:rPr>
        <w:t>programs</w:t>
      </w:r>
      <w:proofErr w:type="spellEnd"/>
      <w:r w:rsidRPr="00EA7368">
        <w:rPr>
          <w:color w:val="C00000"/>
        </w:rPr>
        <w:t xml:space="preserve"> </w:t>
      </w:r>
      <w:proofErr w:type="spellStart"/>
      <w:r w:rsidRPr="00EA7368">
        <w:rPr>
          <w:color w:val="C00000"/>
        </w:rPr>
        <w:t>orchestrated</w:t>
      </w:r>
      <w:proofErr w:type="spellEnd"/>
      <w:r w:rsidRPr="00EA7368">
        <w:rPr>
          <w:color w:val="C00000"/>
        </w:rPr>
        <w:t xml:space="preserve"> </w:t>
      </w:r>
      <w:proofErr w:type="spellStart"/>
      <w:r w:rsidRPr="00EA7368">
        <w:rPr>
          <w:color w:val="C00000"/>
        </w:rPr>
        <w:t>by</w:t>
      </w:r>
      <w:proofErr w:type="spellEnd"/>
      <w:r w:rsidRPr="00EA7368">
        <w:rPr>
          <w:color w:val="C00000"/>
        </w:rPr>
        <w:t xml:space="preserve"> </w:t>
      </w:r>
      <w:proofErr w:type="spellStart"/>
      <w:r w:rsidRPr="00EA7368">
        <w:rPr>
          <w:color w:val="C00000"/>
        </w:rPr>
        <w:t>the</w:t>
      </w:r>
      <w:proofErr w:type="spellEnd"/>
      <w:r w:rsidRPr="00EA7368">
        <w:rPr>
          <w:color w:val="C00000"/>
        </w:rPr>
        <w:t xml:space="preserve"> </w:t>
      </w:r>
      <w:proofErr w:type="spellStart"/>
      <w:r w:rsidRPr="00EA7368">
        <w:rPr>
          <w:color w:val="C00000"/>
        </w:rPr>
        <w:t>activated</w:t>
      </w:r>
      <w:proofErr w:type="spellEnd"/>
      <w:r w:rsidRPr="00EA7368">
        <w:rPr>
          <w:color w:val="C00000"/>
        </w:rPr>
        <w:t xml:space="preserve"> Ha-ras </w:t>
      </w:r>
      <w:proofErr w:type="spellStart"/>
      <w:r w:rsidRPr="00EA7368">
        <w:rPr>
          <w:color w:val="C00000"/>
        </w:rPr>
        <w:t>and</w:t>
      </w:r>
      <w:proofErr w:type="spellEnd"/>
      <w:r w:rsidRPr="00EA7368">
        <w:rPr>
          <w:color w:val="C00000"/>
        </w:rPr>
        <w:t xml:space="preserve"> β-</w:t>
      </w:r>
      <w:proofErr w:type="spellStart"/>
      <w:r w:rsidRPr="00EA7368">
        <w:rPr>
          <w:color w:val="C00000"/>
        </w:rPr>
        <w:t>catenin</w:t>
      </w:r>
      <w:proofErr w:type="spellEnd"/>
      <w:r w:rsidRPr="00EA7368">
        <w:rPr>
          <w:color w:val="C00000"/>
        </w:rPr>
        <w:t xml:space="preserve"> </w:t>
      </w:r>
      <w:proofErr w:type="spellStart"/>
      <w:r w:rsidRPr="00EA7368">
        <w:rPr>
          <w:color w:val="C00000"/>
        </w:rPr>
        <w:t>oncoproteins</w:t>
      </w:r>
      <w:proofErr w:type="spellEnd"/>
      <w:r w:rsidRPr="00EA7368">
        <w:rPr>
          <w:color w:val="C00000"/>
        </w:rPr>
        <w:t xml:space="preserve"> in </w:t>
      </w:r>
      <w:proofErr w:type="spellStart"/>
      <w:r w:rsidRPr="00EA7368">
        <w:rPr>
          <w:color w:val="C00000"/>
        </w:rPr>
        <w:t>mouse</w:t>
      </w:r>
      <w:proofErr w:type="spellEnd"/>
      <w:r w:rsidRPr="00EA7368">
        <w:rPr>
          <w:color w:val="C00000"/>
        </w:rPr>
        <w:t xml:space="preserve"> </w:t>
      </w:r>
      <w:proofErr w:type="spellStart"/>
      <w:r w:rsidRPr="00EA7368">
        <w:rPr>
          <w:color w:val="C00000"/>
        </w:rPr>
        <w:t>liver</w:t>
      </w:r>
      <w:proofErr w:type="spellEnd"/>
      <w:r w:rsidRPr="00EA7368">
        <w:rPr>
          <w:color w:val="C00000"/>
        </w:rPr>
        <w:t xml:space="preserve"> </w:t>
      </w:r>
      <w:proofErr w:type="spellStart"/>
      <w:r w:rsidRPr="00EA7368">
        <w:rPr>
          <w:color w:val="C00000"/>
        </w:rPr>
        <w:t>tumors</w:t>
      </w:r>
      <w:proofErr w:type="spellEnd"/>
      <w:r w:rsidRPr="00EA7368">
        <w:rPr>
          <w:color w:val="C00000"/>
        </w:rPr>
        <w:t xml:space="preserve"> </w:t>
      </w:r>
    </w:p>
    <w:p w:rsidR="00B90A75" w:rsidRPr="00EA7368" w:rsidRDefault="00EA7368" w:rsidP="00EA7368">
      <w:pPr>
        <w:pStyle w:val="Listenabsatz"/>
        <w:spacing w:after="120" w:line="240" w:lineRule="auto"/>
        <w:ind w:left="360"/>
        <w:rPr>
          <w:color w:val="C00000"/>
        </w:rPr>
      </w:pPr>
      <w:r w:rsidRPr="00EA7368">
        <w:rPr>
          <w:color w:val="C00000"/>
        </w:rPr>
        <w:t>(</w:t>
      </w:r>
      <w:proofErr w:type="spellStart"/>
      <w:r w:rsidRPr="00EA7368">
        <w:rPr>
          <w:color w:val="C00000"/>
        </w:rPr>
        <w:t>Manuscript</w:t>
      </w:r>
      <w:proofErr w:type="spellEnd"/>
      <w:r w:rsidRPr="00EA7368">
        <w:rPr>
          <w:color w:val="C00000"/>
        </w:rPr>
        <w:t xml:space="preserve"> </w:t>
      </w:r>
      <w:proofErr w:type="spellStart"/>
      <w:r w:rsidRPr="00EA7368">
        <w:rPr>
          <w:color w:val="C00000"/>
        </w:rPr>
        <w:t>received</w:t>
      </w:r>
      <w:proofErr w:type="spellEnd"/>
      <w:r w:rsidRPr="00EA7368">
        <w:rPr>
          <w:color w:val="C00000"/>
        </w:rPr>
        <w:t xml:space="preserve"> </w:t>
      </w:r>
      <w:proofErr w:type="spellStart"/>
      <w:r w:rsidRPr="00EA7368">
        <w:rPr>
          <w:color w:val="C00000"/>
        </w:rPr>
        <w:t>major</w:t>
      </w:r>
      <w:proofErr w:type="spellEnd"/>
      <w:r w:rsidRPr="00EA7368">
        <w:rPr>
          <w:color w:val="C00000"/>
        </w:rPr>
        <w:t xml:space="preserve"> </w:t>
      </w:r>
      <w:proofErr w:type="spellStart"/>
      <w:r w:rsidRPr="00EA7368">
        <w:rPr>
          <w:color w:val="C00000"/>
        </w:rPr>
        <w:t>revisions</w:t>
      </w:r>
      <w:proofErr w:type="spellEnd"/>
      <w:r w:rsidRPr="00EA7368">
        <w:rPr>
          <w:color w:val="C00000"/>
        </w:rPr>
        <w:t xml:space="preserve">, </w:t>
      </w:r>
      <w:proofErr w:type="spellStart"/>
      <w:r w:rsidRPr="00EA7368">
        <w:rPr>
          <w:color w:val="C00000"/>
        </w:rPr>
        <w:t>cross-omics</w:t>
      </w:r>
      <w:proofErr w:type="spellEnd"/>
      <w:r w:rsidRPr="00EA7368">
        <w:rPr>
          <w:color w:val="C00000"/>
        </w:rPr>
        <w:t xml:space="preserve"> </w:t>
      </w:r>
      <w:proofErr w:type="spellStart"/>
      <w:r w:rsidRPr="00EA7368">
        <w:rPr>
          <w:color w:val="C00000"/>
        </w:rPr>
        <w:t>data</w:t>
      </w:r>
      <w:proofErr w:type="spellEnd"/>
      <w:r w:rsidRPr="00EA7368">
        <w:rPr>
          <w:color w:val="C00000"/>
        </w:rPr>
        <w:t xml:space="preserve"> will </w:t>
      </w:r>
      <w:proofErr w:type="spellStart"/>
      <w:r w:rsidRPr="00EA7368">
        <w:rPr>
          <w:color w:val="C00000"/>
        </w:rPr>
        <w:t>soon</w:t>
      </w:r>
      <w:proofErr w:type="spellEnd"/>
      <w:r w:rsidRPr="00EA7368">
        <w:rPr>
          <w:color w:val="C00000"/>
        </w:rPr>
        <w:t xml:space="preserve"> </w:t>
      </w:r>
      <w:proofErr w:type="spellStart"/>
      <w:r w:rsidRPr="00EA7368">
        <w:rPr>
          <w:color w:val="C00000"/>
        </w:rPr>
        <w:t>be</w:t>
      </w:r>
      <w:proofErr w:type="spellEnd"/>
      <w:r w:rsidRPr="00EA7368">
        <w:rPr>
          <w:color w:val="C00000"/>
        </w:rPr>
        <w:t xml:space="preserve"> </w:t>
      </w:r>
      <w:proofErr w:type="spellStart"/>
      <w:r w:rsidRPr="00EA7368">
        <w:rPr>
          <w:color w:val="C00000"/>
        </w:rPr>
        <w:t>publicly</w:t>
      </w:r>
      <w:proofErr w:type="spellEnd"/>
      <w:r w:rsidRPr="00EA7368">
        <w:rPr>
          <w:color w:val="C00000"/>
        </w:rPr>
        <w:t xml:space="preserve"> </w:t>
      </w:r>
      <w:proofErr w:type="spellStart"/>
      <w:r w:rsidRPr="00EA7368">
        <w:rPr>
          <w:color w:val="C00000"/>
        </w:rPr>
        <w:t>available</w:t>
      </w:r>
      <w:proofErr w:type="spellEnd"/>
      <w:r w:rsidRPr="00EA7368">
        <w:rPr>
          <w:color w:val="C00000"/>
        </w:rPr>
        <w:t xml:space="preserve"> </w:t>
      </w:r>
      <w:proofErr w:type="spellStart"/>
      <w:r w:rsidRPr="00EA7368">
        <w:rPr>
          <w:color w:val="C00000"/>
        </w:rPr>
        <w:t>from</w:t>
      </w:r>
      <w:proofErr w:type="spellEnd"/>
      <w:r w:rsidRPr="00EA7368">
        <w:rPr>
          <w:color w:val="C00000"/>
        </w:rPr>
        <w:t xml:space="preserve"> GEO)</w:t>
      </w:r>
    </w:p>
    <w:p w:rsidR="00B90A75" w:rsidRPr="00EA7368" w:rsidRDefault="00B90A75" w:rsidP="00B90A75">
      <w:pPr>
        <w:pStyle w:val="Listenabsatz"/>
        <w:numPr>
          <w:ilvl w:val="1"/>
          <w:numId w:val="5"/>
        </w:numPr>
        <w:spacing w:after="120" w:line="240" w:lineRule="auto"/>
        <w:rPr>
          <w:color w:val="C00000"/>
        </w:rPr>
      </w:pPr>
      <w:proofErr w:type="spellStart"/>
      <w:r w:rsidRPr="00EA7368">
        <w:rPr>
          <w:color w:val="C00000"/>
        </w:rPr>
        <w:t>mRNA</w:t>
      </w:r>
      <w:proofErr w:type="spellEnd"/>
      <w:r w:rsidRPr="00EA7368">
        <w:rPr>
          <w:color w:val="C00000"/>
        </w:rPr>
        <w:t xml:space="preserve"> </w:t>
      </w:r>
      <w:proofErr w:type="spellStart"/>
      <w:r w:rsidRPr="00EA7368">
        <w:rPr>
          <w:color w:val="C00000"/>
        </w:rPr>
        <w:t>expression</w:t>
      </w:r>
      <w:proofErr w:type="spellEnd"/>
      <w:r w:rsidRPr="00EA7368">
        <w:rPr>
          <w:color w:val="C00000"/>
        </w:rPr>
        <w:t xml:space="preserve"> </w:t>
      </w:r>
      <w:proofErr w:type="spellStart"/>
      <w:r w:rsidRPr="00EA7368">
        <w:rPr>
          <w:color w:val="C00000"/>
        </w:rPr>
        <w:t>data</w:t>
      </w:r>
      <w:proofErr w:type="spellEnd"/>
      <w:r w:rsidRPr="00EA7368">
        <w:rPr>
          <w:color w:val="C00000"/>
        </w:rPr>
        <w:t xml:space="preserve"> (</w:t>
      </w:r>
      <w:r w:rsidRPr="00EA7368">
        <w:rPr>
          <w:color w:val="C00000"/>
        </w:rPr>
        <w:t>GSE5135</w:t>
      </w:r>
      <w:r w:rsidRPr="00EA7368">
        <w:rPr>
          <w:color w:val="C00000"/>
        </w:rPr>
        <w:t>5)</w:t>
      </w:r>
    </w:p>
    <w:p w:rsidR="00B90A75" w:rsidRPr="00EA7368" w:rsidRDefault="00B90A75" w:rsidP="00B90A75">
      <w:pPr>
        <w:pStyle w:val="Listenabsatz"/>
        <w:numPr>
          <w:ilvl w:val="1"/>
          <w:numId w:val="5"/>
        </w:numPr>
        <w:spacing w:after="120" w:line="240" w:lineRule="auto"/>
        <w:rPr>
          <w:color w:val="C00000"/>
        </w:rPr>
      </w:pPr>
      <w:proofErr w:type="spellStart"/>
      <w:r w:rsidRPr="00EA7368">
        <w:rPr>
          <w:color w:val="C00000"/>
        </w:rPr>
        <w:t>miRNA</w:t>
      </w:r>
      <w:proofErr w:type="spellEnd"/>
      <w:r w:rsidRPr="00EA7368">
        <w:rPr>
          <w:color w:val="C00000"/>
        </w:rPr>
        <w:t xml:space="preserve"> </w:t>
      </w:r>
      <w:proofErr w:type="spellStart"/>
      <w:r w:rsidRPr="00EA7368">
        <w:rPr>
          <w:color w:val="C00000"/>
        </w:rPr>
        <w:t>expression</w:t>
      </w:r>
      <w:proofErr w:type="spellEnd"/>
      <w:r w:rsidRPr="00EA7368">
        <w:rPr>
          <w:color w:val="C00000"/>
        </w:rPr>
        <w:t xml:space="preserve"> </w:t>
      </w:r>
      <w:proofErr w:type="spellStart"/>
      <w:r w:rsidRPr="00EA7368">
        <w:rPr>
          <w:color w:val="C00000"/>
        </w:rPr>
        <w:t>data</w:t>
      </w:r>
      <w:proofErr w:type="spellEnd"/>
      <w:r w:rsidRPr="00EA7368">
        <w:rPr>
          <w:color w:val="C00000"/>
        </w:rPr>
        <w:t xml:space="preserve"> (</w:t>
      </w:r>
      <w:r w:rsidRPr="00EA7368">
        <w:rPr>
          <w:color w:val="C00000"/>
        </w:rPr>
        <w:t>GSE5135</w:t>
      </w:r>
      <w:r w:rsidRPr="00EA7368">
        <w:rPr>
          <w:color w:val="C00000"/>
        </w:rPr>
        <w:t>6)</w:t>
      </w:r>
    </w:p>
    <w:p w:rsidR="00B90A75" w:rsidRPr="00EA7368" w:rsidRDefault="00B90A75" w:rsidP="00B90A75">
      <w:pPr>
        <w:pStyle w:val="Listenabsatz"/>
        <w:numPr>
          <w:ilvl w:val="1"/>
          <w:numId w:val="5"/>
        </w:numPr>
        <w:spacing w:after="120" w:line="240" w:lineRule="auto"/>
        <w:rPr>
          <w:color w:val="C00000"/>
        </w:rPr>
      </w:pPr>
      <w:proofErr w:type="spellStart"/>
      <w:r w:rsidRPr="00EA7368">
        <w:rPr>
          <w:color w:val="C00000"/>
        </w:rPr>
        <w:t>protein</w:t>
      </w:r>
      <w:proofErr w:type="spellEnd"/>
      <w:r w:rsidRPr="00EA7368">
        <w:rPr>
          <w:color w:val="C00000"/>
        </w:rPr>
        <w:t xml:space="preserve"> </w:t>
      </w:r>
      <w:proofErr w:type="spellStart"/>
      <w:r w:rsidRPr="00EA7368">
        <w:rPr>
          <w:color w:val="C00000"/>
        </w:rPr>
        <w:t>expression</w:t>
      </w:r>
      <w:proofErr w:type="spellEnd"/>
      <w:r w:rsidRPr="00EA7368">
        <w:rPr>
          <w:color w:val="C00000"/>
        </w:rPr>
        <w:t xml:space="preserve"> </w:t>
      </w:r>
      <w:proofErr w:type="spellStart"/>
      <w:r w:rsidRPr="00EA7368">
        <w:rPr>
          <w:color w:val="C00000"/>
        </w:rPr>
        <w:t>data</w:t>
      </w:r>
      <w:proofErr w:type="spellEnd"/>
      <w:r w:rsidRPr="00EA7368">
        <w:rPr>
          <w:color w:val="C00000"/>
        </w:rPr>
        <w:t xml:space="preserve"> (GSE51357)</w:t>
      </w:r>
    </w:p>
    <w:p w:rsidR="00B90A75" w:rsidRDefault="00B90A75" w:rsidP="00B90A75">
      <w:pPr>
        <w:pStyle w:val="Listenabsatz"/>
        <w:numPr>
          <w:ilvl w:val="1"/>
          <w:numId w:val="5"/>
        </w:numPr>
        <w:spacing w:after="120" w:line="240" w:lineRule="auto"/>
        <w:rPr>
          <w:color w:val="C00000"/>
        </w:rPr>
      </w:pPr>
      <w:proofErr w:type="spellStart"/>
      <w:r w:rsidRPr="00EA7368">
        <w:rPr>
          <w:color w:val="C00000"/>
        </w:rPr>
        <w:t>metabolomics</w:t>
      </w:r>
      <w:proofErr w:type="spellEnd"/>
      <w:r w:rsidRPr="00EA7368">
        <w:rPr>
          <w:color w:val="C00000"/>
        </w:rPr>
        <w:t xml:space="preserve"> </w:t>
      </w:r>
      <w:proofErr w:type="spellStart"/>
      <w:r w:rsidRPr="00EA7368">
        <w:rPr>
          <w:color w:val="C00000"/>
        </w:rPr>
        <w:t>data</w:t>
      </w:r>
      <w:proofErr w:type="spellEnd"/>
      <w:r w:rsidRPr="00EA7368">
        <w:rPr>
          <w:color w:val="C00000"/>
        </w:rPr>
        <w:t xml:space="preserve"> (</w:t>
      </w:r>
      <w:proofErr w:type="spellStart"/>
      <w:r w:rsidR="00EA7368" w:rsidRPr="00EA7368">
        <w:rPr>
          <w:color w:val="C00000"/>
        </w:rPr>
        <w:t>available</w:t>
      </w:r>
      <w:proofErr w:type="spellEnd"/>
      <w:r w:rsidR="00EA7368" w:rsidRPr="00EA7368">
        <w:rPr>
          <w:color w:val="C00000"/>
        </w:rPr>
        <w:t xml:space="preserve"> </w:t>
      </w:r>
      <w:proofErr w:type="spellStart"/>
      <w:r w:rsidR="00EA7368" w:rsidRPr="00EA7368">
        <w:rPr>
          <w:color w:val="C00000"/>
        </w:rPr>
        <w:t>as</w:t>
      </w:r>
      <w:proofErr w:type="spellEnd"/>
      <w:r w:rsidR="00EA7368" w:rsidRPr="00EA7368">
        <w:rPr>
          <w:color w:val="C00000"/>
        </w:rPr>
        <w:t xml:space="preserve"> Excel </w:t>
      </w:r>
      <w:proofErr w:type="spellStart"/>
      <w:r w:rsidR="00EA7368" w:rsidRPr="00EA7368">
        <w:rPr>
          <w:color w:val="C00000"/>
        </w:rPr>
        <w:t>sheet</w:t>
      </w:r>
      <w:proofErr w:type="spellEnd"/>
      <w:r w:rsidRPr="00EA7368">
        <w:rPr>
          <w:color w:val="C00000"/>
        </w:rPr>
        <w:t>)</w:t>
      </w:r>
    </w:p>
    <w:p w:rsidR="003A478F" w:rsidRPr="00133B67" w:rsidRDefault="00EA7368" w:rsidP="003A478F">
      <w:pPr>
        <w:pStyle w:val="Listenabsatz"/>
        <w:numPr>
          <w:ilvl w:val="0"/>
          <w:numId w:val="5"/>
        </w:numPr>
        <w:spacing w:after="120" w:line="240" w:lineRule="auto"/>
        <w:rPr>
          <w:color w:val="C00000"/>
        </w:rPr>
      </w:pPr>
      <w:proofErr w:type="spellStart"/>
      <w:r>
        <w:rPr>
          <w:color w:val="C00000"/>
        </w:rPr>
        <w:t>Armiour</w:t>
      </w:r>
      <w:proofErr w:type="spellEnd"/>
      <w:r>
        <w:rPr>
          <w:color w:val="C00000"/>
        </w:rPr>
        <w:t xml:space="preserve"> et</w:t>
      </w:r>
      <w:r w:rsidRPr="00133B67">
        <w:rPr>
          <w:color w:val="C00000"/>
        </w:rPr>
        <w:t xml:space="preserve"> al.: </w:t>
      </w:r>
      <w:hyperlink r:id="rId6" w:history="1">
        <w:r w:rsidRPr="00133B67">
          <w:rPr>
            <w:rStyle w:val="Hyperlink"/>
            <w:color w:val="C00000"/>
          </w:rPr>
          <w:t>http://jxb.oxfordjournals.org/content/63/14/5017.abstract</w:t>
        </w:r>
      </w:hyperlink>
    </w:p>
    <w:p w:rsidR="00EA7368" w:rsidRPr="003A478F" w:rsidRDefault="003A478F" w:rsidP="003A478F">
      <w:pPr>
        <w:pStyle w:val="Listenabsatz"/>
        <w:spacing w:after="120" w:line="240" w:lineRule="auto"/>
        <w:ind w:left="360"/>
        <w:rPr>
          <w:color w:val="C00000"/>
        </w:rPr>
      </w:pPr>
      <w:r>
        <w:rPr>
          <w:color w:val="C00000"/>
        </w:rPr>
        <w:t>(</w:t>
      </w:r>
      <w:proofErr w:type="spellStart"/>
      <w:r w:rsidRPr="003A478F">
        <w:rPr>
          <w:color w:val="C00000"/>
        </w:rPr>
        <w:t>Transcriptomics</w:t>
      </w:r>
      <w:proofErr w:type="spellEnd"/>
      <w:r w:rsidRPr="003A478F">
        <w:rPr>
          <w:color w:val="C00000"/>
        </w:rPr>
        <w:t xml:space="preserve">, </w:t>
      </w:r>
      <w:proofErr w:type="spellStart"/>
      <w:r w:rsidRPr="003A478F">
        <w:rPr>
          <w:color w:val="C00000"/>
        </w:rPr>
        <w:t>metabolomics</w:t>
      </w:r>
      <w:proofErr w:type="spellEnd"/>
      <w:r w:rsidRPr="003A478F">
        <w:rPr>
          <w:color w:val="C00000"/>
        </w:rPr>
        <w:t xml:space="preserve"> </w:t>
      </w:r>
      <w:proofErr w:type="spellStart"/>
      <w:r w:rsidRPr="003A478F">
        <w:rPr>
          <w:color w:val="C00000"/>
        </w:rPr>
        <w:t>and</w:t>
      </w:r>
      <w:proofErr w:type="spellEnd"/>
      <w:r w:rsidRPr="003A478F">
        <w:rPr>
          <w:color w:val="C00000"/>
        </w:rPr>
        <w:t xml:space="preserve"> </w:t>
      </w:r>
      <w:proofErr w:type="spellStart"/>
      <w:r w:rsidRPr="003A478F">
        <w:rPr>
          <w:color w:val="C00000"/>
        </w:rPr>
        <w:t>proteomics</w:t>
      </w:r>
      <w:proofErr w:type="spellEnd"/>
      <w:r w:rsidRPr="003A478F">
        <w:rPr>
          <w:color w:val="C00000"/>
        </w:rPr>
        <w:t xml:space="preserve"> </w:t>
      </w:r>
      <w:proofErr w:type="spellStart"/>
      <w:r w:rsidRPr="003A478F">
        <w:rPr>
          <w:color w:val="C00000"/>
        </w:rPr>
        <w:t>data</w:t>
      </w:r>
      <w:proofErr w:type="spellEnd"/>
      <w:r w:rsidRPr="003A478F">
        <w:rPr>
          <w:color w:val="C00000"/>
        </w:rPr>
        <w:t xml:space="preserve"> was </w:t>
      </w:r>
      <w:proofErr w:type="spellStart"/>
      <w:r w:rsidRPr="003A478F">
        <w:rPr>
          <w:color w:val="C00000"/>
        </w:rPr>
        <w:t>g</w:t>
      </w:r>
      <w:r>
        <w:rPr>
          <w:color w:val="C00000"/>
        </w:rPr>
        <w:t>enerated</w:t>
      </w:r>
      <w:proofErr w:type="spellEnd"/>
      <w:r>
        <w:rPr>
          <w:color w:val="C00000"/>
        </w:rPr>
        <w:t xml:space="preserve">, but Supplement </w:t>
      </w:r>
      <w:proofErr w:type="spellStart"/>
      <w:r>
        <w:rPr>
          <w:color w:val="C00000"/>
        </w:rPr>
        <w:t>contains</w:t>
      </w:r>
      <w:proofErr w:type="spellEnd"/>
      <w:r>
        <w:rPr>
          <w:color w:val="C00000"/>
        </w:rPr>
        <w:t xml:space="preserve"> </w:t>
      </w:r>
      <w:proofErr w:type="spellStart"/>
      <w:r>
        <w:rPr>
          <w:color w:val="C00000"/>
        </w:rPr>
        <w:t>only</w:t>
      </w:r>
      <w:proofErr w:type="spellEnd"/>
      <w:r>
        <w:rPr>
          <w:color w:val="C00000"/>
        </w:rPr>
        <w:t xml:space="preserve"> </w:t>
      </w:r>
      <w:proofErr w:type="spellStart"/>
      <w:r>
        <w:rPr>
          <w:color w:val="C00000"/>
        </w:rPr>
        <w:t>deregulated</w:t>
      </w:r>
      <w:proofErr w:type="spellEnd"/>
      <w:r>
        <w:rPr>
          <w:color w:val="C00000"/>
        </w:rPr>
        <w:t xml:space="preserve"> </w:t>
      </w:r>
      <w:proofErr w:type="spellStart"/>
      <w:r>
        <w:rPr>
          <w:color w:val="C00000"/>
        </w:rPr>
        <w:t>molecules</w:t>
      </w:r>
      <w:proofErr w:type="spellEnd"/>
      <w:r>
        <w:rPr>
          <w:color w:val="C00000"/>
        </w:rPr>
        <w:t xml:space="preserve"> </w:t>
      </w:r>
      <w:proofErr w:type="spellStart"/>
      <w:r>
        <w:rPr>
          <w:color w:val="C00000"/>
        </w:rPr>
        <w:t>observed</w:t>
      </w:r>
      <w:proofErr w:type="spellEnd"/>
      <w:r>
        <w:rPr>
          <w:color w:val="C00000"/>
        </w:rPr>
        <w:t xml:space="preserve"> on </w:t>
      </w:r>
      <w:proofErr w:type="spellStart"/>
      <w:r>
        <w:rPr>
          <w:color w:val="C00000"/>
        </w:rPr>
        <w:t>each</w:t>
      </w:r>
      <w:proofErr w:type="spellEnd"/>
      <w:r>
        <w:rPr>
          <w:color w:val="C00000"/>
        </w:rPr>
        <w:t xml:space="preserve"> </w:t>
      </w:r>
      <w:proofErr w:type="spellStart"/>
      <w:r>
        <w:rPr>
          <w:color w:val="C00000"/>
        </w:rPr>
        <w:t>biological</w:t>
      </w:r>
      <w:proofErr w:type="spellEnd"/>
      <w:r>
        <w:rPr>
          <w:color w:val="C00000"/>
        </w:rPr>
        <w:t xml:space="preserve"> </w:t>
      </w:r>
      <w:proofErr w:type="spellStart"/>
      <w:r>
        <w:rPr>
          <w:color w:val="C00000"/>
        </w:rPr>
        <w:t>level</w:t>
      </w:r>
      <w:proofErr w:type="spellEnd"/>
      <w:r>
        <w:rPr>
          <w:color w:val="C00000"/>
        </w:rPr>
        <w:t xml:space="preserve">. </w:t>
      </w:r>
      <w:proofErr w:type="spellStart"/>
      <w:r>
        <w:rPr>
          <w:color w:val="C00000"/>
        </w:rPr>
        <w:t>Maybe</w:t>
      </w:r>
      <w:proofErr w:type="spellEnd"/>
      <w:r>
        <w:rPr>
          <w:color w:val="C00000"/>
        </w:rPr>
        <w:t xml:space="preserve">, </w:t>
      </w:r>
      <w:proofErr w:type="spellStart"/>
      <w:r>
        <w:rPr>
          <w:color w:val="C00000"/>
        </w:rPr>
        <w:t>the</w:t>
      </w:r>
      <w:proofErr w:type="spellEnd"/>
      <w:r>
        <w:rPr>
          <w:color w:val="C00000"/>
        </w:rPr>
        <w:t xml:space="preserve"> </w:t>
      </w:r>
      <w:proofErr w:type="spellStart"/>
      <w:r>
        <w:rPr>
          <w:color w:val="C00000"/>
        </w:rPr>
        <w:t>complete</w:t>
      </w:r>
      <w:proofErr w:type="spellEnd"/>
      <w:r>
        <w:rPr>
          <w:color w:val="C00000"/>
        </w:rPr>
        <w:t xml:space="preserve"> </w:t>
      </w:r>
      <w:proofErr w:type="spellStart"/>
      <w:r>
        <w:rPr>
          <w:color w:val="C00000"/>
        </w:rPr>
        <w:t>datasets</w:t>
      </w:r>
      <w:proofErr w:type="spellEnd"/>
      <w:r>
        <w:rPr>
          <w:color w:val="C00000"/>
        </w:rPr>
        <w:t xml:space="preserve"> </w:t>
      </w:r>
      <w:proofErr w:type="spellStart"/>
      <w:r>
        <w:rPr>
          <w:color w:val="C00000"/>
        </w:rPr>
        <w:t>can</w:t>
      </w:r>
      <w:proofErr w:type="spellEnd"/>
      <w:r>
        <w:rPr>
          <w:color w:val="C00000"/>
        </w:rPr>
        <w:t xml:space="preserve"> </w:t>
      </w:r>
      <w:proofErr w:type="spellStart"/>
      <w:r>
        <w:rPr>
          <w:color w:val="C00000"/>
        </w:rPr>
        <w:t>be</w:t>
      </w:r>
      <w:proofErr w:type="spellEnd"/>
      <w:r>
        <w:rPr>
          <w:color w:val="C00000"/>
        </w:rPr>
        <w:t xml:space="preserve"> </w:t>
      </w:r>
      <w:proofErr w:type="spellStart"/>
      <w:r>
        <w:rPr>
          <w:color w:val="C00000"/>
        </w:rPr>
        <w:t>obtained</w:t>
      </w:r>
      <w:proofErr w:type="spellEnd"/>
      <w:r>
        <w:rPr>
          <w:color w:val="C00000"/>
        </w:rPr>
        <w:t xml:space="preserve"> </w:t>
      </w:r>
      <w:proofErr w:type="spellStart"/>
      <w:r>
        <w:rPr>
          <w:color w:val="C00000"/>
        </w:rPr>
        <w:t>from</w:t>
      </w:r>
      <w:proofErr w:type="spellEnd"/>
      <w:r>
        <w:rPr>
          <w:color w:val="C00000"/>
        </w:rPr>
        <w:t xml:space="preserve"> </w:t>
      </w:r>
      <w:proofErr w:type="spellStart"/>
      <w:r>
        <w:rPr>
          <w:color w:val="C00000"/>
        </w:rPr>
        <w:t>the</w:t>
      </w:r>
      <w:proofErr w:type="spellEnd"/>
      <w:r>
        <w:rPr>
          <w:color w:val="C00000"/>
        </w:rPr>
        <w:t xml:space="preserve"> </w:t>
      </w:r>
      <w:proofErr w:type="spellStart"/>
      <w:r>
        <w:rPr>
          <w:color w:val="C00000"/>
        </w:rPr>
        <w:t>authors</w:t>
      </w:r>
      <w:proofErr w:type="spellEnd"/>
      <w:r>
        <w:rPr>
          <w:color w:val="C00000"/>
        </w:rPr>
        <w:t xml:space="preserve"> upon </w:t>
      </w:r>
      <w:proofErr w:type="spellStart"/>
      <w:r>
        <w:rPr>
          <w:color w:val="C00000"/>
        </w:rPr>
        <w:t>request</w:t>
      </w:r>
      <w:proofErr w:type="spellEnd"/>
      <w:r>
        <w:rPr>
          <w:color w:val="C00000"/>
        </w:rPr>
        <w:t>.)</w:t>
      </w:r>
    </w:p>
    <w:p w:rsidR="00F35B92" w:rsidRPr="00F35B92" w:rsidRDefault="002E4DE5" w:rsidP="00F35B92">
      <w:pPr>
        <w:spacing w:after="120" w:line="240" w:lineRule="auto"/>
      </w:pPr>
      <w:r>
        <w:br/>
        <w:t xml:space="preserve">TODO Rainer: Möglicherweise ist hier auch noch möglich über die Wichtigkeit von kombinierten Analysen in der Zukunft zu sprechen insbesondere mit dem Blick auf </w:t>
      </w:r>
      <w:proofErr w:type="spellStart"/>
      <w:r>
        <w:t>Proteomics</w:t>
      </w:r>
      <w:proofErr w:type="spellEnd"/>
      <w:r>
        <w:t>.</w:t>
      </w:r>
      <w:r w:rsidR="003A0895">
        <w:t xml:space="preserve"> Dass solche Analysen bald ausstehen werden und wir deshalb schon entwickeln wäre ja auch ein guter Grund. Die Software erst anzupassen, wenn die Daten schon da sind, wäre ja nun wirklich dämlich. Aber man kann ja nicht schon jetzt die Experimente beschreiben.</w:t>
      </w:r>
    </w:p>
    <w:p w:rsidR="00F35B92" w:rsidRPr="00F35B92" w:rsidRDefault="00F35B92" w:rsidP="00F35B92">
      <w:pPr>
        <w:spacing w:before="120" w:line="240" w:lineRule="auto"/>
        <w:ind w:left="283"/>
        <w:rPr>
          <w:rFonts w:ascii="CMSS10" w:hAnsi="CMSS10" w:cs="CMSS10"/>
          <w:i/>
          <w:color w:val="4472C4" w:themeColor="accent5"/>
          <w:sz w:val="18"/>
          <w:szCs w:val="20"/>
          <w:lang w:val="en-US"/>
        </w:rPr>
      </w:pPr>
      <w:r w:rsidRPr="008E5AD4">
        <w:rPr>
          <w:rFonts w:ascii="CMSS10" w:hAnsi="CMSS10" w:cs="CMSS10"/>
          <w:sz w:val="18"/>
          <w:szCs w:val="20"/>
          <w:lang w:val="en-US"/>
        </w:rPr>
        <w:t>“</w:t>
      </w:r>
      <w:proofErr w:type="spellStart"/>
      <w:r w:rsidRPr="008E5AD4">
        <w:rPr>
          <w:rFonts w:ascii="CMSS10" w:hAnsi="CMSS10" w:cs="CMSS10"/>
          <w:sz w:val="18"/>
          <w:szCs w:val="20"/>
          <w:lang w:val="en-US"/>
        </w:rPr>
        <w:t>Mögliche</w:t>
      </w:r>
      <w:proofErr w:type="spellEnd"/>
      <w:r w:rsidRPr="008E5AD4">
        <w:rPr>
          <w:rFonts w:ascii="CMSS10" w:hAnsi="CMSS10" w:cs="CMSS10"/>
          <w:sz w:val="18"/>
          <w:szCs w:val="20"/>
          <w:lang w:val="en-US"/>
        </w:rPr>
        <w:t xml:space="preserve"> </w:t>
      </w:r>
      <w:proofErr w:type="spellStart"/>
      <w:r w:rsidRPr="008E5AD4">
        <w:rPr>
          <w:rFonts w:ascii="CMSS10" w:hAnsi="CMSS10" w:cs="CMSS10"/>
          <w:sz w:val="18"/>
          <w:szCs w:val="20"/>
          <w:lang w:val="en-US"/>
        </w:rPr>
        <w:t>Änderungen</w:t>
      </w:r>
      <w:proofErr w:type="spellEnd"/>
      <w:r w:rsidRPr="008E5AD4">
        <w:rPr>
          <w:rFonts w:ascii="CMSS10" w:hAnsi="CMSS10" w:cs="CMSS10"/>
          <w:sz w:val="18"/>
          <w:szCs w:val="20"/>
          <w:lang w:val="en-US"/>
        </w:rPr>
        <w:t xml:space="preserve"> </w:t>
      </w:r>
      <w:proofErr w:type="spellStart"/>
      <w:r w:rsidRPr="008E5AD4">
        <w:rPr>
          <w:rFonts w:ascii="CMSS10" w:hAnsi="CMSS10" w:cs="CMSS10"/>
          <w:sz w:val="18"/>
          <w:szCs w:val="20"/>
          <w:lang w:val="en-US"/>
        </w:rPr>
        <w:t>im</w:t>
      </w:r>
      <w:proofErr w:type="spellEnd"/>
      <w:r w:rsidRPr="008E5AD4">
        <w:rPr>
          <w:rFonts w:ascii="CMSS10" w:hAnsi="CMSS10" w:cs="CMSS10"/>
          <w:sz w:val="18"/>
          <w:szCs w:val="20"/>
          <w:lang w:val="en-US"/>
        </w:rPr>
        <w:t xml:space="preserve"> </w:t>
      </w:r>
      <w:r w:rsidRPr="00F35B92">
        <w:rPr>
          <w:rFonts w:ascii="CMSS10" w:hAnsi="CMSS10" w:cs="CMSS10"/>
          <w:sz w:val="18"/>
          <w:szCs w:val="20"/>
          <w:lang w:val="en-US"/>
        </w:rPr>
        <w:t>Text…”</w:t>
      </w:r>
    </w:p>
    <w:p w:rsidR="00F35B92" w:rsidRPr="00F35B92" w:rsidRDefault="00F35B92" w:rsidP="00F35B92">
      <w:pPr>
        <w:spacing w:before="120" w:after="120" w:line="240" w:lineRule="auto"/>
        <w:rPr>
          <w:b/>
          <w:i/>
          <w:color w:val="4472C4" w:themeColor="accent5"/>
          <w:sz w:val="24"/>
          <w:lang w:val="en-US"/>
        </w:rPr>
      </w:pPr>
      <w:r>
        <w:rPr>
          <w:i/>
          <w:color w:val="4472C4" w:themeColor="accent5"/>
          <w:lang w:val="en-US"/>
        </w:rPr>
        <w:t xml:space="preserve">3) </w:t>
      </w:r>
      <w:r w:rsidRPr="00F35B92">
        <w:rPr>
          <w:i/>
          <w:color w:val="4472C4" w:themeColor="accent5"/>
          <w:lang w:val="en-US"/>
        </w:rPr>
        <w:t>The way that data is imported could be described more eloquently.</w:t>
      </w:r>
    </w:p>
    <w:p w:rsidR="00F35B92" w:rsidRPr="00F35B92" w:rsidRDefault="00F35B92" w:rsidP="00F35B92">
      <w:pPr>
        <w:spacing w:after="120" w:line="240" w:lineRule="auto"/>
      </w:pPr>
      <w:r w:rsidRPr="00F35B92">
        <w:t xml:space="preserve">TODO: </w:t>
      </w:r>
      <w:r w:rsidR="002E4DE5">
        <w:t>Lars</w:t>
      </w:r>
      <w:r>
        <w:t xml:space="preserve">. </w:t>
      </w:r>
      <w:r w:rsidR="002E4DE5">
        <w:t xml:space="preserve">Über den Import </w:t>
      </w:r>
      <w:r w:rsidR="003A0895">
        <w:t>werde ich noch etwas mehr schreiben. Habe da auch noch paar Bugs gefixt.</w:t>
      </w:r>
    </w:p>
    <w:p w:rsidR="00F35B92" w:rsidRPr="002E4DE5" w:rsidRDefault="00F35B92" w:rsidP="00F35B92">
      <w:pPr>
        <w:spacing w:before="120" w:line="240" w:lineRule="auto"/>
        <w:ind w:left="283"/>
        <w:rPr>
          <w:rFonts w:ascii="CMSS10" w:hAnsi="CMSS10" w:cs="CMSS10"/>
          <w:i/>
          <w:color w:val="4472C4" w:themeColor="accent5"/>
          <w:sz w:val="18"/>
          <w:szCs w:val="20"/>
          <w:lang w:val="en-US"/>
        </w:rPr>
      </w:pPr>
      <w:r w:rsidRPr="002E4DE5">
        <w:rPr>
          <w:rFonts w:ascii="CMSS10" w:hAnsi="CMSS10" w:cs="CMSS10"/>
          <w:sz w:val="18"/>
          <w:szCs w:val="20"/>
          <w:lang w:val="en-US"/>
        </w:rPr>
        <w:t>“</w:t>
      </w:r>
      <w:proofErr w:type="spellStart"/>
      <w:r w:rsidRPr="002E4DE5">
        <w:rPr>
          <w:rFonts w:ascii="CMSS10" w:hAnsi="CMSS10" w:cs="CMSS10"/>
          <w:sz w:val="18"/>
          <w:szCs w:val="20"/>
          <w:lang w:val="en-US"/>
        </w:rPr>
        <w:t>Mögliche</w:t>
      </w:r>
      <w:proofErr w:type="spellEnd"/>
      <w:r w:rsidRPr="002E4DE5">
        <w:rPr>
          <w:rFonts w:ascii="CMSS10" w:hAnsi="CMSS10" w:cs="CMSS10"/>
          <w:sz w:val="18"/>
          <w:szCs w:val="20"/>
          <w:lang w:val="en-US"/>
        </w:rPr>
        <w:t xml:space="preserve"> </w:t>
      </w:r>
      <w:proofErr w:type="spellStart"/>
      <w:r w:rsidRPr="002E4DE5">
        <w:rPr>
          <w:rFonts w:ascii="CMSS10" w:hAnsi="CMSS10" w:cs="CMSS10"/>
          <w:sz w:val="18"/>
          <w:szCs w:val="20"/>
          <w:lang w:val="en-US"/>
        </w:rPr>
        <w:t>Änderungen</w:t>
      </w:r>
      <w:proofErr w:type="spellEnd"/>
      <w:r w:rsidRPr="002E4DE5">
        <w:rPr>
          <w:rFonts w:ascii="CMSS10" w:hAnsi="CMSS10" w:cs="CMSS10"/>
          <w:sz w:val="18"/>
          <w:szCs w:val="20"/>
          <w:lang w:val="en-US"/>
        </w:rPr>
        <w:t xml:space="preserve"> </w:t>
      </w:r>
      <w:proofErr w:type="spellStart"/>
      <w:r w:rsidRPr="002E4DE5">
        <w:rPr>
          <w:rFonts w:ascii="CMSS10" w:hAnsi="CMSS10" w:cs="CMSS10"/>
          <w:sz w:val="18"/>
          <w:szCs w:val="20"/>
          <w:lang w:val="en-US"/>
        </w:rPr>
        <w:t>im</w:t>
      </w:r>
      <w:proofErr w:type="spellEnd"/>
      <w:r w:rsidRPr="002E4DE5">
        <w:rPr>
          <w:rFonts w:ascii="CMSS10" w:hAnsi="CMSS10" w:cs="CMSS10"/>
          <w:sz w:val="18"/>
          <w:szCs w:val="20"/>
          <w:lang w:val="en-US"/>
        </w:rPr>
        <w:t xml:space="preserve"> Text…”</w:t>
      </w:r>
    </w:p>
    <w:p w:rsidR="002E4DE5" w:rsidRPr="00F35B92" w:rsidRDefault="002E4DE5" w:rsidP="002E4DE5">
      <w:pPr>
        <w:spacing w:before="120" w:after="120" w:line="240" w:lineRule="auto"/>
        <w:rPr>
          <w:b/>
          <w:i/>
          <w:color w:val="4472C4" w:themeColor="accent5"/>
          <w:sz w:val="24"/>
          <w:lang w:val="en-US"/>
        </w:rPr>
      </w:pPr>
      <w:r>
        <w:rPr>
          <w:i/>
          <w:color w:val="4472C4" w:themeColor="accent5"/>
          <w:lang w:val="en-US"/>
        </w:rPr>
        <w:t xml:space="preserve">4) </w:t>
      </w:r>
      <w:r w:rsidRPr="00F35B92">
        <w:rPr>
          <w:i/>
          <w:color w:val="4472C4" w:themeColor="accent5"/>
          <w:lang w:val="en-US"/>
        </w:rPr>
        <w:t>Comments from referee 2 on targeted metabolomics data should be given consideration.</w:t>
      </w:r>
    </w:p>
    <w:p w:rsidR="00F8602C" w:rsidRPr="002E4DE5" w:rsidRDefault="002E4DE5" w:rsidP="002E4DE5">
      <w:pPr>
        <w:spacing w:after="120" w:line="240" w:lineRule="auto"/>
        <w:rPr>
          <w:lang w:val="en-US"/>
        </w:rPr>
      </w:pPr>
      <w:r w:rsidRPr="002E4DE5">
        <w:rPr>
          <w:lang w:val="en-US"/>
        </w:rPr>
        <w:t>See revision notes for reviewer 2.</w:t>
      </w:r>
    </w:p>
    <w:p w:rsidR="002E4DE5" w:rsidRDefault="002E4DE5">
      <w:pPr>
        <w:rPr>
          <w:rFonts w:ascii="Arial" w:eastAsia="Times New Roman" w:hAnsi="Arial" w:cs="Arial"/>
          <w:b/>
          <w:sz w:val="24"/>
          <w:szCs w:val="20"/>
          <w:lang w:val="en-US" w:eastAsia="de-DE"/>
        </w:rPr>
      </w:pPr>
      <w:r>
        <w:rPr>
          <w:b/>
          <w:sz w:val="24"/>
          <w:lang w:val="en-US"/>
        </w:rPr>
        <w:br w:type="page"/>
      </w:r>
    </w:p>
    <w:p w:rsidR="00492733" w:rsidRPr="00D56BE4" w:rsidRDefault="00492733" w:rsidP="00492733">
      <w:pPr>
        <w:pStyle w:val="EKUTTextkrper"/>
        <w:spacing w:after="120" w:line="240" w:lineRule="auto"/>
        <w:contextualSpacing w:val="0"/>
        <w:rPr>
          <w:b/>
          <w:sz w:val="24"/>
          <w:lang w:val="en-US"/>
        </w:rPr>
      </w:pPr>
      <w:r w:rsidRPr="00D56BE4">
        <w:rPr>
          <w:b/>
          <w:sz w:val="24"/>
          <w:lang w:val="en-US"/>
        </w:rPr>
        <w:lastRenderedPageBreak/>
        <w:t xml:space="preserve">Reviewer </w:t>
      </w:r>
      <w:r>
        <w:rPr>
          <w:b/>
          <w:sz w:val="24"/>
          <w:lang w:val="en-US"/>
        </w:rPr>
        <w:t>1</w:t>
      </w:r>
      <w:r w:rsidRPr="00D56BE4">
        <w:rPr>
          <w:b/>
          <w:sz w:val="24"/>
          <w:lang w:val="en-US"/>
        </w:rPr>
        <w:t xml:space="preserve"> comments:</w:t>
      </w:r>
    </w:p>
    <w:p w:rsidR="00492733" w:rsidRPr="002E4DE5" w:rsidRDefault="00264EE4" w:rsidP="00492733">
      <w:pPr>
        <w:spacing w:before="120" w:after="120" w:line="240" w:lineRule="auto"/>
        <w:rPr>
          <w:b/>
          <w:i/>
          <w:color w:val="4472C4" w:themeColor="accent5"/>
          <w:sz w:val="24"/>
          <w:lang w:val="en-US"/>
        </w:rPr>
      </w:pPr>
      <w:r>
        <w:rPr>
          <w:i/>
          <w:color w:val="4472C4" w:themeColor="accent5"/>
          <w:lang w:val="en-US"/>
        </w:rPr>
        <w:t xml:space="preserve">1) </w:t>
      </w:r>
      <w:r w:rsidR="002E4DE5" w:rsidRPr="002E4DE5">
        <w:rPr>
          <w:i/>
          <w:color w:val="4472C4" w:themeColor="accent5"/>
          <w:lang w:val="en-US"/>
        </w:rPr>
        <w:t xml:space="preserve">Also the implementation of the metabolomics part is very simple: only differentially expressed metabolites are considered. First of all, this terminology is strange: metabolites are not </w:t>
      </w:r>
      <w:proofErr w:type="spellStart"/>
      <w:r w:rsidR="002E4DE5" w:rsidRPr="002E4DE5">
        <w:rPr>
          <w:i/>
          <w:color w:val="4472C4" w:themeColor="accent5"/>
          <w:lang w:val="en-US"/>
        </w:rPr>
        <w:t>espressed</w:t>
      </w:r>
      <w:proofErr w:type="spellEnd"/>
      <w:r w:rsidR="002E4DE5" w:rsidRPr="002E4DE5">
        <w:rPr>
          <w:i/>
          <w:color w:val="4472C4" w:themeColor="accent5"/>
          <w:lang w:val="en-US"/>
        </w:rPr>
        <w:t xml:space="preserve"> but formed.</w:t>
      </w:r>
    </w:p>
    <w:p w:rsidR="002E4DE5" w:rsidRDefault="00A37C3B" w:rsidP="00FA3E94">
      <w:pPr>
        <w:spacing w:after="120" w:line="240" w:lineRule="auto"/>
      </w:pPr>
      <w:r w:rsidRPr="008E5AD4">
        <w:rPr>
          <w:lang w:val="en-US"/>
        </w:rPr>
        <w:t>TODO:</w:t>
      </w:r>
      <w:r w:rsidR="002E4DE5" w:rsidRPr="008E5AD4">
        <w:rPr>
          <w:lang w:val="en-US"/>
        </w:rPr>
        <w:t xml:space="preserve"> Lars. </w:t>
      </w:r>
      <w:r w:rsidR="008E5AD4" w:rsidRPr="008E5AD4">
        <w:t>Tatsächlich verwenden wir “</w:t>
      </w:r>
      <w:proofErr w:type="spellStart"/>
      <w:r w:rsidR="008E5AD4" w:rsidRPr="008E5AD4">
        <w:t>expressed</w:t>
      </w:r>
      <w:proofErr w:type="spellEnd"/>
      <w:r w:rsidR="008E5AD4" w:rsidRPr="008E5AD4">
        <w:t xml:space="preserve">” nur wenn da </w:t>
      </w:r>
      <w:proofErr w:type="spellStart"/>
      <w:r w:rsidR="008E5AD4" w:rsidRPr="008E5AD4">
        <w:t>metabolites</w:t>
      </w:r>
      <w:proofErr w:type="spellEnd"/>
      <w:r w:rsidR="008E5AD4" w:rsidRPr="008E5AD4">
        <w:t xml:space="preserve">, genes </w:t>
      </w:r>
      <w:proofErr w:type="spellStart"/>
      <w:r w:rsidR="008E5AD4" w:rsidRPr="008E5AD4">
        <w:t>and</w:t>
      </w:r>
      <w:proofErr w:type="spellEnd"/>
      <w:r w:rsidR="008E5AD4" w:rsidRPr="008E5AD4">
        <w:t xml:space="preserve"> </w:t>
      </w:r>
      <w:proofErr w:type="spellStart"/>
      <w:r w:rsidR="008E5AD4" w:rsidRPr="008E5AD4">
        <w:t>proteins</w:t>
      </w:r>
      <w:proofErr w:type="spellEnd"/>
      <w:r w:rsidR="008E5AD4" w:rsidRPr="008E5AD4">
        <w:t xml:space="preserve"> steht</w:t>
      </w:r>
      <w:r w:rsidR="002E4DE5" w:rsidRPr="008E5AD4">
        <w:t>.</w:t>
      </w:r>
      <w:r w:rsidR="008E5AD4">
        <w:t xml:space="preserve"> Ich füge halt noch „</w:t>
      </w:r>
      <w:proofErr w:type="spellStart"/>
      <w:r w:rsidR="008E5AD4">
        <w:t>formed</w:t>
      </w:r>
      <w:proofErr w:type="spellEnd"/>
      <w:r w:rsidR="008E5AD4">
        <w:t>“ hinzu. Idiotisch aber o.k.</w:t>
      </w:r>
      <w:r w:rsidR="002E4DE5" w:rsidRPr="008E5AD4">
        <w:br/>
        <w:t xml:space="preserve">TODO Johannes. </w:t>
      </w:r>
      <w:r w:rsidR="002E4DE5">
        <w:t xml:space="preserve">Das wäre ja theoretisch auch ein Kritikpunkt für Analysen ohne </w:t>
      </w:r>
      <w:proofErr w:type="spellStart"/>
      <w:r w:rsidR="002E4DE5">
        <w:t>Metabolomics</w:t>
      </w:r>
      <w:proofErr w:type="spellEnd"/>
      <w:r w:rsidR="002E4DE5">
        <w:t xml:space="preserve">. </w:t>
      </w:r>
      <w:r w:rsidR="002E4DE5" w:rsidRPr="008E5AD4">
        <w:t xml:space="preserve">Wie </w:t>
      </w:r>
      <w:r w:rsidR="008E5AD4" w:rsidRPr="008E5AD4">
        <w:t>sollten wir hier reagieren, dass es zu “einfach” ist.</w:t>
      </w:r>
    </w:p>
    <w:p w:rsidR="004E1848" w:rsidRDefault="004E1848" w:rsidP="004E1848">
      <w:pPr>
        <w:spacing w:after="120" w:line="240" w:lineRule="auto"/>
        <w:rPr>
          <w:color w:val="C00000"/>
        </w:rPr>
      </w:pPr>
      <w:r>
        <w:rPr>
          <w:color w:val="C00000"/>
        </w:rPr>
        <w:t>Mir fällt dazu folgendes ein:</w:t>
      </w:r>
    </w:p>
    <w:p w:rsidR="003E2335" w:rsidRDefault="004E1848" w:rsidP="003E2335">
      <w:pPr>
        <w:pStyle w:val="Listenabsatz"/>
        <w:numPr>
          <w:ilvl w:val="0"/>
          <w:numId w:val="9"/>
        </w:numPr>
        <w:spacing w:after="120" w:line="240" w:lineRule="auto"/>
        <w:rPr>
          <w:color w:val="C00000"/>
        </w:rPr>
      </w:pPr>
      <w:r>
        <w:rPr>
          <w:color w:val="C00000"/>
        </w:rPr>
        <w:t xml:space="preserve">Ich würde erst mal zustimmen, dass der </w:t>
      </w:r>
      <w:proofErr w:type="spellStart"/>
      <w:r>
        <w:rPr>
          <w:color w:val="C00000"/>
        </w:rPr>
        <w:t>Enrichment</w:t>
      </w:r>
      <w:proofErr w:type="spellEnd"/>
      <w:r>
        <w:rPr>
          <w:color w:val="C00000"/>
        </w:rPr>
        <w:t xml:space="preserve">-Test relativ einfach gestrickt ist (etwa so: </w:t>
      </w:r>
      <w:proofErr w:type="spellStart"/>
      <w:r w:rsidRPr="004E1848">
        <w:rPr>
          <w:color w:val="C00000"/>
        </w:rPr>
        <w:t>We</w:t>
      </w:r>
      <w:proofErr w:type="spellEnd"/>
      <w:r w:rsidRPr="004E1848">
        <w:rPr>
          <w:color w:val="C00000"/>
        </w:rPr>
        <w:t xml:space="preserve"> </w:t>
      </w:r>
      <w:proofErr w:type="spellStart"/>
      <w:r w:rsidRPr="004E1848">
        <w:rPr>
          <w:color w:val="C00000"/>
        </w:rPr>
        <w:t>agree</w:t>
      </w:r>
      <w:proofErr w:type="spellEnd"/>
      <w:r w:rsidRPr="004E1848">
        <w:rPr>
          <w:color w:val="C00000"/>
        </w:rPr>
        <w:t xml:space="preserve"> </w:t>
      </w:r>
      <w:proofErr w:type="spellStart"/>
      <w:r w:rsidRPr="004E1848">
        <w:rPr>
          <w:color w:val="C00000"/>
        </w:rPr>
        <w:t>with</w:t>
      </w:r>
      <w:proofErr w:type="spellEnd"/>
      <w:r w:rsidRPr="004E1848">
        <w:rPr>
          <w:color w:val="C00000"/>
        </w:rPr>
        <w:t xml:space="preserve"> </w:t>
      </w:r>
      <w:proofErr w:type="spellStart"/>
      <w:r w:rsidRPr="004E1848">
        <w:rPr>
          <w:color w:val="C00000"/>
        </w:rPr>
        <w:t>Reviewer</w:t>
      </w:r>
      <w:proofErr w:type="spellEnd"/>
      <w:r w:rsidRPr="004E1848">
        <w:rPr>
          <w:color w:val="C00000"/>
        </w:rPr>
        <w:t xml:space="preserve"> 1 </w:t>
      </w:r>
      <w:proofErr w:type="spellStart"/>
      <w:r w:rsidRPr="004E1848">
        <w:rPr>
          <w:color w:val="C00000"/>
        </w:rPr>
        <w:t>that</w:t>
      </w:r>
      <w:proofErr w:type="spellEnd"/>
      <w:r w:rsidRPr="004E1848">
        <w:rPr>
          <w:color w:val="C00000"/>
        </w:rPr>
        <w:t xml:space="preserve"> </w:t>
      </w:r>
      <w:proofErr w:type="spellStart"/>
      <w:r w:rsidRPr="004E1848">
        <w:rPr>
          <w:color w:val="C00000"/>
        </w:rPr>
        <w:t>the</w:t>
      </w:r>
      <w:proofErr w:type="spellEnd"/>
      <w:r w:rsidRPr="004E1848">
        <w:rPr>
          <w:color w:val="C00000"/>
        </w:rPr>
        <w:t xml:space="preserve"> </w:t>
      </w:r>
      <w:proofErr w:type="spellStart"/>
      <w:r w:rsidRPr="004E1848">
        <w:rPr>
          <w:color w:val="C00000"/>
        </w:rPr>
        <w:t>algorithm</w:t>
      </w:r>
      <w:proofErr w:type="spellEnd"/>
      <w:r w:rsidRPr="004E1848">
        <w:rPr>
          <w:color w:val="C00000"/>
        </w:rPr>
        <w:t xml:space="preserve"> </w:t>
      </w:r>
      <w:proofErr w:type="spellStart"/>
      <w:r w:rsidRPr="004E1848">
        <w:rPr>
          <w:color w:val="C00000"/>
        </w:rPr>
        <w:t>used</w:t>
      </w:r>
      <w:proofErr w:type="spellEnd"/>
      <w:r w:rsidRPr="004E1848">
        <w:rPr>
          <w:color w:val="C00000"/>
        </w:rPr>
        <w:t xml:space="preserve"> </w:t>
      </w:r>
      <w:proofErr w:type="spellStart"/>
      <w:r w:rsidRPr="004E1848">
        <w:rPr>
          <w:color w:val="C00000"/>
        </w:rPr>
        <w:t>for</w:t>
      </w:r>
      <w:proofErr w:type="spellEnd"/>
      <w:r w:rsidRPr="004E1848">
        <w:rPr>
          <w:color w:val="C00000"/>
        </w:rPr>
        <w:t xml:space="preserve"> </w:t>
      </w:r>
      <w:proofErr w:type="spellStart"/>
      <w:r w:rsidRPr="004E1848">
        <w:rPr>
          <w:color w:val="C00000"/>
        </w:rPr>
        <w:t>pathway</w:t>
      </w:r>
      <w:proofErr w:type="spellEnd"/>
      <w:r w:rsidRPr="004E1848">
        <w:rPr>
          <w:color w:val="C00000"/>
        </w:rPr>
        <w:t xml:space="preserve"> </w:t>
      </w:r>
      <w:proofErr w:type="spellStart"/>
      <w:r w:rsidRPr="004E1848">
        <w:rPr>
          <w:color w:val="C00000"/>
        </w:rPr>
        <w:t>enrichment</w:t>
      </w:r>
      <w:proofErr w:type="spellEnd"/>
      <w:r w:rsidRPr="004E1848">
        <w:rPr>
          <w:color w:val="C00000"/>
        </w:rPr>
        <w:t xml:space="preserve"> </w:t>
      </w:r>
      <w:proofErr w:type="spellStart"/>
      <w:r>
        <w:rPr>
          <w:color w:val="C00000"/>
        </w:rPr>
        <w:t>analysis</w:t>
      </w:r>
      <w:proofErr w:type="spellEnd"/>
      <w:r>
        <w:rPr>
          <w:color w:val="C00000"/>
        </w:rPr>
        <w:t xml:space="preserve"> </w:t>
      </w:r>
      <w:proofErr w:type="spellStart"/>
      <w:r w:rsidRPr="004E1848">
        <w:rPr>
          <w:color w:val="C00000"/>
        </w:rPr>
        <w:t>is</w:t>
      </w:r>
      <w:proofErr w:type="spellEnd"/>
      <w:r w:rsidRPr="004E1848">
        <w:rPr>
          <w:color w:val="C00000"/>
        </w:rPr>
        <w:t xml:space="preserve"> simple in </w:t>
      </w:r>
      <w:proofErr w:type="spellStart"/>
      <w:r w:rsidRPr="004E1848">
        <w:rPr>
          <w:color w:val="C00000"/>
        </w:rPr>
        <w:t>the</w:t>
      </w:r>
      <w:proofErr w:type="spellEnd"/>
      <w:r w:rsidRPr="004E1848">
        <w:rPr>
          <w:color w:val="C00000"/>
        </w:rPr>
        <w:t xml:space="preserve"> sense </w:t>
      </w:r>
      <w:proofErr w:type="spellStart"/>
      <w:r w:rsidRPr="004E1848">
        <w:rPr>
          <w:color w:val="C00000"/>
        </w:rPr>
        <w:t>that</w:t>
      </w:r>
      <w:proofErr w:type="spellEnd"/>
      <w:r w:rsidRPr="004E1848">
        <w:rPr>
          <w:color w:val="C00000"/>
        </w:rPr>
        <w:t xml:space="preserve"> </w:t>
      </w:r>
      <w:proofErr w:type="spellStart"/>
      <w:r w:rsidRPr="004E1848">
        <w:rPr>
          <w:color w:val="C00000"/>
        </w:rPr>
        <w:t>only</w:t>
      </w:r>
      <w:proofErr w:type="spellEnd"/>
      <w:r w:rsidRPr="004E1848">
        <w:rPr>
          <w:color w:val="C00000"/>
        </w:rPr>
        <w:t xml:space="preserve"> </w:t>
      </w:r>
      <w:proofErr w:type="spellStart"/>
      <w:r w:rsidRPr="004E1848">
        <w:rPr>
          <w:color w:val="C00000"/>
        </w:rPr>
        <w:t>differentially</w:t>
      </w:r>
      <w:proofErr w:type="spellEnd"/>
      <w:r w:rsidRPr="004E1848">
        <w:rPr>
          <w:color w:val="C00000"/>
        </w:rPr>
        <w:t xml:space="preserve"> </w:t>
      </w:r>
      <w:proofErr w:type="spellStart"/>
      <w:r w:rsidRPr="004E1848">
        <w:rPr>
          <w:color w:val="C00000"/>
        </w:rPr>
        <w:t>formed</w:t>
      </w:r>
      <w:proofErr w:type="spellEnd"/>
      <w:r w:rsidRPr="004E1848">
        <w:rPr>
          <w:color w:val="C00000"/>
        </w:rPr>
        <w:t xml:space="preserve"> </w:t>
      </w:r>
      <w:proofErr w:type="spellStart"/>
      <w:r w:rsidRPr="004E1848">
        <w:rPr>
          <w:color w:val="C00000"/>
        </w:rPr>
        <w:t>metabolites</w:t>
      </w:r>
      <w:proofErr w:type="spellEnd"/>
      <w:r w:rsidRPr="004E1848">
        <w:rPr>
          <w:color w:val="C00000"/>
        </w:rPr>
        <w:t xml:space="preserve"> </w:t>
      </w:r>
      <w:proofErr w:type="spellStart"/>
      <w:r w:rsidRPr="004E1848">
        <w:rPr>
          <w:color w:val="C00000"/>
        </w:rPr>
        <w:t>are</w:t>
      </w:r>
      <w:proofErr w:type="spellEnd"/>
      <w:r w:rsidRPr="004E1848">
        <w:rPr>
          <w:color w:val="C00000"/>
        </w:rPr>
        <w:t xml:space="preserve"> </w:t>
      </w:r>
      <w:proofErr w:type="spellStart"/>
      <w:r w:rsidRPr="004E1848">
        <w:rPr>
          <w:color w:val="C00000"/>
        </w:rPr>
        <w:t>considered</w:t>
      </w:r>
      <w:proofErr w:type="spellEnd"/>
      <w:r w:rsidRPr="004E1848">
        <w:rPr>
          <w:color w:val="C00000"/>
        </w:rPr>
        <w:t>.</w:t>
      </w:r>
      <w:r>
        <w:rPr>
          <w:color w:val="C00000"/>
        </w:rPr>
        <w:t>)</w:t>
      </w:r>
    </w:p>
    <w:p w:rsidR="004E1848" w:rsidRPr="003E2335" w:rsidRDefault="004E1848" w:rsidP="003E2335">
      <w:pPr>
        <w:pStyle w:val="Listenabsatz"/>
        <w:numPr>
          <w:ilvl w:val="0"/>
          <w:numId w:val="9"/>
        </w:numPr>
        <w:spacing w:after="120" w:line="240" w:lineRule="auto"/>
        <w:rPr>
          <w:color w:val="C00000"/>
        </w:rPr>
      </w:pPr>
      <w:r w:rsidRPr="003E2335">
        <w:rPr>
          <w:color w:val="C00000"/>
        </w:rPr>
        <w:t xml:space="preserve">Dann </w:t>
      </w:r>
      <w:r w:rsidR="000D1EB0" w:rsidRPr="003E2335">
        <w:rPr>
          <w:color w:val="C00000"/>
        </w:rPr>
        <w:t xml:space="preserve">sollten wir auf Tools hinweisen, in denen kompliziertere Verfahren implementiert sind (bei Google habe ich z.B. </w:t>
      </w:r>
      <w:proofErr w:type="spellStart"/>
      <w:r w:rsidR="000D1EB0" w:rsidRPr="003E2335">
        <w:rPr>
          <w:color w:val="C00000"/>
        </w:rPr>
        <w:t>IMPaLA</w:t>
      </w:r>
      <w:proofErr w:type="spellEnd"/>
      <w:r w:rsidR="000D1EB0" w:rsidRPr="003E2335">
        <w:rPr>
          <w:color w:val="C00000"/>
        </w:rPr>
        <w:t xml:space="preserve">, MSEA, </w:t>
      </w:r>
      <w:proofErr w:type="spellStart"/>
      <w:r w:rsidR="000D1EB0" w:rsidRPr="003E2335">
        <w:rPr>
          <w:color w:val="C00000"/>
        </w:rPr>
        <w:t>MBRole</w:t>
      </w:r>
      <w:proofErr w:type="spellEnd"/>
      <w:r w:rsidR="000D1EB0" w:rsidRPr="003E2335">
        <w:rPr>
          <w:color w:val="C00000"/>
        </w:rPr>
        <w:t xml:space="preserve"> gefunden</w:t>
      </w:r>
      <w:r w:rsidR="00D46FD4" w:rsidRPr="003E2335">
        <w:rPr>
          <w:color w:val="C00000"/>
        </w:rPr>
        <w:t xml:space="preserve"> aber noch nicht näher angeschaut</w:t>
      </w:r>
      <w:r w:rsidR="000D1EB0" w:rsidRPr="003E2335">
        <w:rPr>
          <w:color w:val="C00000"/>
        </w:rPr>
        <w:t>)</w:t>
      </w:r>
      <w:r w:rsidR="00D46FD4" w:rsidRPr="003E2335">
        <w:rPr>
          <w:color w:val="C00000"/>
        </w:rPr>
        <w:t xml:space="preserve">. </w:t>
      </w:r>
      <w:proofErr w:type="spellStart"/>
      <w:r w:rsidR="00D46FD4" w:rsidRPr="003E2335">
        <w:rPr>
          <w:color w:val="C00000"/>
        </w:rPr>
        <w:t>InCroMAP</w:t>
      </w:r>
      <w:proofErr w:type="spellEnd"/>
      <w:r w:rsidR="00D46FD4" w:rsidRPr="003E2335">
        <w:rPr>
          <w:color w:val="C00000"/>
        </w:rPr>
        <w:t xml:space="preserve"> sollte </w:t>
      </w:r>
      <w:r w:rsidR="000D1EB0" w:rsidRPr="003E2335">
        <w:rPr>
          <w:color w:val="C00000"/>
        </w:rPr>
        <w:t xml:space="preserve">die Möglichkeit bieten die </w:t>
      </w:r>
      <w:proofErr w:type="spellStart"/>
      <w:r w:rsidR="000D1EB0" w:rsidRPr="003E2335">
        <w:rPr>
          <w:color w:val="C00000"/>
        </w:rPr>
        <w:t>Enrichment</w:t>
      </w:r>
      <w:proofErr w:type="spellEnd"/>
      <w:r w:rsidR="000D1EB0" w:rsidRPr="003E2335">
        <w:rPr>
          <w:color w:val="C00000"/>
        </w:rPr>
        <w:t xml:space="preserve">-Ergebnisse von </w:t>
      </w:r>
      <w:r w:rsidR="00D46FD4" w:rsidRPr="003E2335">
        <w:rPr>
          <w:color w:val="C00000"/>
        </w:rPr>
        <w:t>ausgewählten</w:t>
      </w:r>
      <w:r w:rsidR="000D1EB0" w:rsidRPr="003E2335">
        <w:rPr>
          <w:color w:val="C00000"/>
        </w:rPr>
        <w:t xml:space="preserve"> Tools zu importieren. Für gewöhnliche Genexpressionsdaten gibt es schon eine </w:t>
      </w:r>
      <w:r w:rsidR="00D46FD4" w:rsidRPr="003E2335">
        <w:rPr>
          <w:color w:val="C00000"/>
        </w:rPr>
        <w:t xml:space="preserve">solche </w:t>
      </w:r>
      <w:r w:rsidR="000D1EB0" w:rsidRPr="003E2335">
        <w:rPr>
          <w:color w:val="C00000"/>
        </w:rPr>
        <w:t xml:space="preserve">„Import </w:t>
      </w:r>
      <w:proofErr w:type="spellStart"/>
      <w:r w:rsidR="000D1EB0" w:rsidRPr="003E2335">
        <w:rPr>
          <w:color w:val="C00000"/>
        </w:rPr>
        <w:t>Enrichment</w:t>
      </w:r>
      <w:proofErr w:type="spellEnd"/>
      <w:r w:rsidR="000D1EB0" w:rsidRPr="003E2335">
        <w:rPr>
          <w:color w:val="C00000"/>
        </w:rPr>
        <w:t>“-Funktion (z.B. für DAVID oder GSEA</w:t>
      </w:r>
      <w:r w:rsidR="00D46FD4" w:rsidRPr="003E2335">
        <w:rPr>
          <w:color w:val="C00000"/>
        </w:rPr>
        <w:t xml:space="preserve">) in </w:t>
      </w:r>
      <w:proofErr w:type="spellStart"/>
      <w:r w:rsidR="00D46FD4" w:rsidRPr="003E2335">
        <w:rPr>
          <w:color w:val="C00000"/>
        </w:rPr>
        <w:t>InCroMAP</w:t>
      </w:r>
      <w:proofErr w:type="spellEnd"/>
      <w:r w:rsidR="00D46FD4" w:rsidRPr="003E2335">
        <w:rPr>
          <w:color w:val="C00000"/>
        </w:rPr>
        <w:t>. Diese I</w:t>
      </w:r>
      <w:r w:rsidR="000D1EB0" w:rsidRPr="003E2335">
        <w:rPr>
          <w:color w:val="C00000"/>
        </w:rPr>
        <w:t xml:space="preserve">mport-Funktion </w:t>
      </w:r>
      <w:r w:rsidR="00D46FD4" w:rsidRPr="003E2335">
        <w:rPr>
          <w:color w:val="C00000"/>
        </w:rPr>
        <w:t>müssten wir eben noch für</w:t>
      </w:r>
      <w:r w:rsidR="000D1EB0" w:rsidRPr="003E2335">
        <w:rPr>
          <w:color w:val="C00000"/>
        </w:rPr>
        <w:t xml:space="preserve"> </w:t>
      </w:r>
      <w:proofErr w:type="spellStart"/>
      <w:r w:rsidR="000D1EB0" w:rsidRPr="003E2335">
        <w:rPr>
          <w:color w:val="C00000"/>
        </w:rPr>
        <w:t>Metabolomics</w:t>
      </w:r>
      <w:proofErr w:type="spellEnd"/>
      <w:r w:rsidR="000D1EB0" w:rsidRPr="003E2335">
        <w:rPr>
          <w:color w:val="C00000"/>
        </w:rPr>
        <w:t xml:space="preserve">-Daten erweitern. </w:t>
      </w:r>
    </w:p>
    <w:p w:rsidR="00133B67" w:rsidRDefault="000D1EB0" w:rsidP="00FA3E94">
      <w:pPr>
        <w:pStyle w:val="Listenabsatz"/>
        <w:numPr>
          <w:ilvl w:val="0"/>
          <w:numId w:val="9"/>
        </w:numPr>
        <w:spacing w:after="120" w:line="240" w:lineRule="auto"/>
        <w:rPr>
          <w:color w:val="C00000"/>
        </w:rPr>
      </w:pPr>
      <w:proofErr w:type="spellStart"/>
      <w:r>
        <w:rPr>
          <w:color w:val="C00000"/>
        </w:rPr>
        <w:t>Ausserdem</w:t>
      </w:r>
      <w:proofErr w:type="spellEnd"/>
      <w:r>
        <w:rPr>
          <w:color w:val="C00000"/>
        </w:rPr>
        <w:t xml:space="preserve"> sollten wir noch klar darauf hinweisen, dass wir in </w:t>
      </w:r>
      <w:proofErr w:type="spellStart"/>
      <w:r>
        <w:rPr>
          <w:color w:val="C00000"/>
        </w:rPr>
        <w:t>InCroMAP</w:t>
      </w:r>
      <w:proofErr w:type="spellEnd"/>
      <w:r>
        <w:rPr>
          <w:color w:val="C00000"/>
        </w:rPr>
        <w:t xml:space="preserve"> nicht Funktionen anderer Tools kopieren möchten, sondern stattdessen durch Import-/Export-Schnittstellen die Kompatibilität zu verwandten Tools herstellen.</w:t>
      </w:r>
    </w:p>
    <w:p w:rsidR="003E2335" w:rsidRPr="00162D5D" w:rsidRDefault="003E2335" w:rsidP="00162D5D">
      <w:pPr>
        <w:pStyle w:val="Listenabsatz"/>
        <w:numPr>
          <w:ilvl w:val="0"/>
          <w:numId w:val="9"/>
        </w:numPr>
        <w:spacing w:after="120" w:line="240" w:lineRule="auto"/>
        <w:rPr>
          <w:color w:val="C00000"/>
        </w:rPr>
      </w:pPr>
      <w:r>
        <w:rPr>
          <w:color w:val="C00000"/>
        </w:rPr>
        <w:t xml:space="preserve">Wie besprochen denke ich es würde </w:t>
      </w:r>
      <w:proofErr w:type="spellStart"/>
      <w:r>
        <w:rPr>
          <w:color w:val="C00000"/>
        </w:rPr>
        <w:t>ausserdem</w:t>
      </w:r>
      <w:proofErr w:type="spellEnd"/>
      <w:r>
        <w:rPr>
          <w:color w:val="C00000"/>
        </w:rPr>
        <w:t xml:space="preserve"> </w:t>
      </w:r>
      <w:r>
        <w:rPr>
          <w:color w:val="C00000"/>
        </w:rPr>
        <w:t xml:space="preserve">Sinn machen, </w:t>
      </w:r>
      <w:r>
        <w:rPr>
          <w:color w:val="C00000"/>
        </w:rPr>
        <w:t>dass man die Grundgesamtheit (</w:t>
      </w:r>
      <w:proofErr w:type="spellStart"/>
      <w:r>
        <w:rPr>
          <w:color w:val="C00000"/>
        </w:rPr>
        <w:t>Universe</w:t>
      </w:r>
      <w:proofErr w:type="spellEnd"/>
      <w:r>
        <w:rPr>
          <w:color w:val="C00000"/>
        </w:rPr>
        <w:t xml:space="preserve">) in dem hypergeometrischen Test bei Bedarf ändern kann. Als Default würde ich wie bisher die </w:t>
      </w:r>
      <w:r>
        <w:rPr>
          <w:color w:val="C00000"/>
        </w:rPr>
        <w:t xml:space="preserve">Gesamtheit aller </w:t>
      </w:r>
      <w:proofErr w:type="spellStart"/>
      <w:r>
        <w:rPr>
          <w:color w:val="C00000"/>
        </w:rPr>
        <w:t>Metabolite</w:t>
      </w:r>
      <w:proofErr w:type="spellEnd"/>
      <w:r>
        <w:rPr>
          <w:color w:val="C00000"/>
        </w:rPr>
        <w:t xml:space="preserve"> in KEGG-</w:t>
      </w:r>
      <w:proofErr w:type="spellStart"/>
      <w:r>
        <w:rPr>
          <w:color w:val="C00000"/>
        </w:rPr>
        <w:t>Pathways</w:t>
      </w:r>
      <w:proofErr w:type="spellEnd"/>
      <w:r>
        <w:rPr>
          <w:color w:val="C00000"/>
        </w:rPr>
        <w:t xml:space="preserve"> verwenden. Besonders bei Experimenten, wo nur ein kleiner Teil des </w:t>
      </w:r>
      <w:proofErr w:type="spellStart"/>
      <w:r>
        <w:rPr>
          <w:color w:val="C00000"/>
        </w:rPr>
        <w:t>Metaboloms</w:t>
      </w:r>
      <w:proofErr w:type="spellEnd"/>
      <w:r>
        <w:rPr>
          <w:color w:val="C00000"/>
        </w:rPr>
        <w:t xml:space="preserve"> gemessen wurde, ist es aber wahrscheinlich sinnvoller die </w:t>
      </w:r>
      <w:r>
        <w:rPr>
          <w:color w:val="C00000"/>
        </w:rPr>
        <w:t>Sc</w:t>
      </w:r>
      <w:r>
        <w:rPr>
          <w:color w:val="C00000"/>
        </w:rPr>
        <w:t xml:space="preserve">hnittmenge mit den gemessenen Metaboliten zu nehmen. </w:t>
      </w:r>
    </w:p>
    <w:p w:rsidR="00FA3E94" w:rsidRPr="00FA3E94" w:rsidRDefault="00A37C3B" w:rsidP="00E71240">
      <w:pPr>
        <w:spacing w:before="120" w:line="240" w:lineRule="auto"/>
        <w:ind w:left="283"/>
        <w:rPr>
          <w:rFonts w:ascii="CMSS10" w:hAnsi="CMSS10" w:cs="CMSS10"/>
          <w:i/>
          <w:color w:val="4472C4" w:themeColor="accent5"/>
          <w:sz w:val="18"/>
          <w:szCs w:val="20"/>
          <w:lang w:val="en-US"/>
        </w:rPr>
      </w:pPr>
      <w:r>
        <w:rPr>
          <w:rFonts w:ascii="CMSS10" w:hAnsi="CMSS10" w:cs="CMSS10"/>
          <w:sz w:val="18"/>
          <w:szCs w:val="20"/>
          <w:lang w:val="en-US"/>
        </w:rPr>
        <w:t>“</w:t>
      </w:r>
      <w:proofErr w:type="spellStart"/>
      <w:r>
        <w:rPr>
          <w:rFonts w:ascii="CMSS10" w:hAnsi="CMSS10" w:cs="CMSS10"/>
          <w:sz w:val="18"/>
          <w:szCs w:val="20"/>
          <w:lang w:val="en-US"/>
        </w:rPr>
        <w:t>Umsetzung</w:t>
      </w:r>
      <w:proofErr w:type="spellEnd"/>
      <w:r>
        <w:rPr>
          <w:rFonts w:ascii="CMSS10" w:hAnsi="CMSS10" w:cs="CMSS10"/>
          <w:sz w:val="18"/>
          <w:szCs w:val="20"/>
          <w:lang w:val="en-US"/>
        </w:rPr>
        <w:t xml:space="preserve"> </w:t>
      </w:r>
      <w:proofErr w:type="spellStart"/>
      <w:r>
        <w:rPr>
          <w:rFonts w:ascii="CMSS10" w:hAnsi="CMSS10" w:cs="CMSS10"/>
          <w:sz w:val="18"/>
          <w:szCs w:val="20"/>
          <w:lang w:val="en-US"/>
        </w:rPr>
        <w:t>im</w:t>
      </w:r>
      <w:proofErr w:type="spellEnd"/>
      <w:r>
        <w:rPr>
          <w:rFonts w:ascii="CMSS10" w:hAnsi="CMSS10" w:cs="CMSS10"/>
          <w:sz w:val="18"/>
          <w:szCs w:val="20"/>
          <w:lang w:val="en-US"/>
        </w:rPr>
        <w:t xml:space="preserve"> Text…”</w:t>
      </w:r>
    </w:p>
    <w:p w:rsidR="002E4DE5" w:rsidRPr="002E4DE5" w:rsidRDefault="0052272E" w:rsidP="002E4DE5">
      <w:pPr>
        <w:spacing w:before="120" w:after="120" w:line="240" w:lineRule="auto"/>
        <w:rPr>
          <w:b/>
          <w:i/>
          <w:color w:val="4472C4" w:themeColor="accent5"/>
          <w:sz w:val="24"/>
          <w:lang w:val="en-US"/>
        </w:rPr>
      </w:pPr>
      <w:r>
        <w:rPr>
          <w:i/>
          <w:color w:val="4472C4" w:themeColor="accent5"/>
          <w:lang w:val="en-US"/>
        </w:rPr>
        <w:t>2</w:t>
      </w:r>
      <w:r w:rsidR="002E4DE5">
        <w:rPr>
          <w:i/>
          <w:color w:val="4472C4" w:themeColor="accent5"/>
          <w:lang w:val="en-US"/>
        </w:rPr>
        <w:t xml:space="preserve">) </w:t>
      </w:r>
      <w:r w:rsidR="002E4DE5" w:rsidRPr="002E4DE5">
        <w:rPr>
          <w:i/>
          <w:color w:val="4472C4" w:themeColor="accent5"/>
          <w:lang w:val="en-US"/>
        </w:rPr>
        <w:t>Secondly, which kind of metabolomics is considered here? The authors talk about pathways but if one measures in blood, then the concept of pathway is very difficult.</w:t>
      </w:r>
    </w:p>
    <w:p w:rsidR="002E4DE5" w:rsidRPr="008E5AD4" w:rsidRDefault="002E4DE5" w:rsidP="002E4DE5">
      <w:pPr>
        <w:spacing w:after="120" w:line="240" w:lineRule="auto"/>
        <w:rPr>
          <w:lang w:val="en-US"/>
        </w:rPr>
      </w:pPr>
      <w:r w:rsidRPr="002E4DE5">
        <w:t xml:space="preserve">TODO: Rainer. Veränderungen in </w:t>
      </w:r>
      <w:proofErr w:type="spellStart"/>
      <w:r w:rsidRPr="002E4DE5">
        <w:t>Pathways</w:t>
      </w:r>
      <w:proofErr w:type="spellEnd"/>
      <w:r w:rsidRPr="002E4DE5">
        <w:t xml:space="preserve"> sollten sich auch in Blut/Urin wiederspiegeln. </w:t>
      </w:r>
      <w:proofErr w:type="spellStart"/>
      <w:r w:rsidR="008E5AD4">
        <w:rPr>
          <w:lang w:val="en-US"/>
        </w:rPr>
        <w:t>Hier</w:t>
      </w:r>
      <w:proofErr w:type="spellEnd"/>
      <w:r w:rsidR="008E5AD4">
        <w:rPr>
          <w:lang w:val="en-US"/>
        </w:rPr>
        <w:t xml:space="preserve"> </w:t>
      </w:r>
      <w:proofErr w:type="spellStart"/>
      <w:r w:rsidR="008E5AD4">
        <w:rPr>
          <w:lang w:val="en-US"/>
        </w:rPr>
        <w:t>wäre</w:t>
      </w:r>
      <w:proofErr w:type="spellEnd"/>
      <w:r w:rsidR="008E5AD4">
        <w:rPr>
          <w:lang w:val="en-US"/>
        </w:rPr>
        <w:t xml:space="preserve"> </w:t>
      </w:r>
      <w:proofErr w:type="spellStart"/>
      <w:r w:rsidR="008E5AD4">
        <w:rPr>
          <w:lang w:val="en-US"/>
        </w:rPr>
        <w:t>möglicherweise</w:t>
      </w:r>
      <w:proofErr w:type="spellEnd"/>
      <w:r w:rsidR="008E5AD4">
        <w:rPr>
          <w:lang w:val="en-US"/>
        </w:rPr>
        <w:t xml:space="preserve"> </w:t>
      </w:r>
      <w:proofErr w:type="spellStart"/>
      <w:r w:rsidR="008E5AD4">
        <w:rPr>
          <w:lang w:val="en-US"/>
        </w:rPr>
        <w:t>ein</w:t>
      </w:r>
      <w:proofErr w:type="spellEnd"/>
      <w:r w:rsidR="008E5AD4">
        <w:rPr>
          <w:lang w:val="en-US"/>
        </w:rPr>
        <w:t xml:space="preserve"> </w:t>
      </w:r>
      <w:proofErr w:type="spellStart"/>
      <w:r w:rsidR="008E5AD4">
        <w:rPr>
          <w:lang w:val="en-US"/>
        </w:rPr>
        <w:t>Beispiel</w:t>
      </w:r>
      <w:proofErr w:type="spellEnd"/>
      <w:r w:rsidR="008E5AD4">
        <w:rPr>
          <w:lang w:val="en-US"/>
        </w:rPr>
        <w:t xml:space="preserve"> gut.</w:t>
      </w:r>
    </w:p>
    <w:p w:rsidR="002E4DE5" w:rsidRPr="008E5AD4" w:rsidRDefault="002E4DE5" w:rsidP="002E4DE5">
      <w:pPr>
        <w:spacing w:before="120" w:line="240" w:lineRule="auto"/>
        <w:ind w:left="283"/>
        <w:rPr>
          <w:rFonts w:ascii="CMSS10" w:hAnsi="CMSS10" w:cs="CMSS10"/>
          <w:i/>
          <w:color w:val="4472C4" w:themeColor="accent5"/>
          <w:sz w:val="18"/>
          <w:szCs w:val="20"/>
          <w:lang w:val="en-US"/>
        </w:rPr>
      </w:pPr>
      <w:r w:rsidRPr="008E5AD4">
        <w:rPr>
          <w:rFonts w:ascii="CMSS10" w:hAnsi="CMSS10" w:cs="CMSS10"/>
          <w:sz w:val="18"/>
          <w:szCs w:val="20"/>
          <w:lang w:val="en-US"/>
        </w:rPr>
        <w:t>“</w:t>
      </w:r>
      <w:proofErr w:type="spellStart"/>
      <w:r w:rsidRPr="008E5AD4">
        <w:rPr>
          <w:rFonts w:ascii="CMSS10" w:hAnsi="CMSS10" w:cs="CMSS10"/>
          <w:sz w:val="18"/>
          <w:szCs w:val="20"/>
          <w:lang w:val="en-US"/>
        </w:rPr>
        <w:t>Umsetzung</w:t>
      </w:r>
      <w:proofErr w:type="spellEnd"/>
      <w:r w:rsidRPr="008E5AD4">
        <w:rPr>
          <w:rFonts w:ascii="CMSS10" w:hAnsi="CMSS10" w:cs="CMSS10"/>
          <w:sz w:val="18"/>
          <w:szCs w:val="20"/>
          <w:lang w:val="en-US"/>
        </w:rPr>
        <w:t xml:space="preserve"> </w:t>
      </w:r>
      <w:proofErr w:type="spellStart"/>
      <w:r w:rsidRPr="008E5AD4">
        <w:rPr>
          <w:rFonts w:ascii="CMSS10" w:hAnsi="CMSS10" w:cs="CMSS10"/>
          <w:sz w:val="18"/>
          <w:szCs w:val="20"/>
          <w:lang w:val="en-US"/>
        </w:rPr>
        <w:t>im</w:t>
      </w:r>
      <w:proofErr w:type="spellEnd"/>
      <w:r w:rsidRPr="008E5AD4">
        <w:rPr>
          <w:rFonts w:ascii="CMSS10" w:hAnsi="CMSS10" w:cs="CMSS10"/>
          <w:sz w:val="18"/>
          <w:szCs w:val="20"/>
          <w:lang w:val="en-US"/>
        </w:rPr>
        <w:t xml:space="preserve"> Text…”</w:t>
      </w:r>
    </w:p>
    <w:p w:rsidR="0052272E" w:rsidRPr="0052272E" w:rsidRDefault="0052272E" w:rsidP="0052272E">
      <w:pPr>
        <w:spacing w:before="120" w:after="120" w:line="240" w:lineRule="auto"/>
        <w:rPr>
          <w:b/>
          <w:i/>
          <w:color w:val="4472C4" w:themeColor="accent5"/>
          <w:sz w:val="24"/>
          <w:lang w:val="en-US"/>
        </w:rPr>
      </w:pPr>
      <w:r>
        <w:rPr>
          <w:i/>
          <w:color w:val="4472C4" w:themeColor="accent5"/>
          <w:lang w:val="en-US"/>
        </w:rPr>
        <w:t xml:space="preserve">3) </w:t>
      </w:r>
      <w:r w:rsidRPr="0052272E">
        <w:rPr>
          <w:i/>
          <w:color w:val="4472C4" w:themeColor="accent5"/>
          <w:lang w:val="en-US"/>
        </w:rPr>
        <w:t>The authors are clearly not from the field of metabolomics (they do not mention the proper and much used tools for data (pre)m processing in metabolomics. They do not refer to existing tools or software for metabolite enrichment analysis.</w:t>
      </w:r>
    </w:p>
    <w:p w:rsidR="006E4F50" w:rsidRDefault="0052272E" w:rsidP="0052272E">
      <w:pPr>
        <w:spacing w:after="120" w:line="240" w:lineRule="auto"/>
      </w:pPr>
      <w:r w:rsidRPr="002E4DE5">
        <w:t>TODO:</w:t>
      </w:r>
      <w:r>
        <w:t xml:space="preserve"> Vergleich mit existierenden Tools machen.</w:t>
      </w:r>
      <w:r w:rsidRPr="002E4DE5">
        <w:t xml:space="preserve"> </w:t>
      </w:r>
      <w:r>
        <w:br/>
        <w:t>TODO: Rainer</w:t>
      </w:r>
      <w:r w:rsidR="008E5AD4">
        <w:t>/Lars.</w:t>
      </w:r>
      <w:r>
        <w:t xml:space="preserve"> </w:t>
      </w:r>
      <w:r w:rsidR="008E5AD4">
        <w:t>W</w:t>
      </w:r>
      <w:r>
        <w:t xml:space="preserve">as gibt es noch, was für die </w:t>
      </w:r>
      <w:proofErr w:type="spellStart"/>
      <w:r>
        <w:t>Vorprozessierung</w:t>
      </w:r>
      <w:proofErr w:type="spellEnd"/>
      <w:r>
        <w:t xml:space="preserve"> der Daten</w:t>
      </w:r>
      <w:r w:rsidR="008E5AD4">
        <w:t xml:space="preserve"> in </w:t>
      </w:r>
      <w:proofErr w:type="spellStart"/>
      <w:r w:rsidR="008E5AD4">
        <w:t>Metabolomics</w:t>
      </w:r>
      <w:proofErr w:type="spellEnd"/>
      <w:r>
        <w:t xml:space="preserve"> verwendet wird? </w:t>
      </w:r>
      <w:r w:rsidR="008E5AD4">
        <w:t xml:space="preserve">Wir haben R und </w:t>
      </w:r>
      <w:proofErr w:type="spellStart"/>
      <w:r w:rsidR="008E5AD4">
        <w:t>MayDay</w:t>
      </w:r>
      <w:proofErr w:type="spellEnd"/>
      <w:r w:rsidR="008E5AD4">
        <w:t xml:space="preserve"> (für </w:t>
      </w:r>
      <w:proofErr w:type="spellStart"/>
      <w:r w:rsidR="008E5AD4">
        <w:t>Transcriptomics</w:t>
      </w:r>
      <w:proofErr w:type="spellEnd"/>
      <w:r w:rsidR="008E5AD4">
        <w:t>/</w:t>
      </w:r>
      <w:proofErr w:type="spellStart"/>
      <w:r w:rsidR="008E5AD4">
        <w:t>Proteomics</w:t>
      </w:r>
      <w:proofErr w:type="spellEnd"/>
      <w:r w:rsidR="008E5AD4">
        <w:t xml:space="preserve"> bisher) zitiert. In den Sinn käme mir noch kommerzielle Statistiksoftware. </w:t>
      </w:r>
    </w:p>
    <w:p w:rsidR="0052272E" w:rsidRPr="008E5AD4" w:rsidRDefault="008E5AD4" w:rsidP="0052272E">
      <w:pPr>
        <w:spacing w:after="120" w:line="240" w:lineRule="auto"/>
      </w:pPr>
      <w:r>
        <w:t>Mit was werden sonst die Rohdaten prozessiert (mal die Software der Gerätehersteller ausgeschlossen)?</w:t>
      </w:r>
      <w:r w:rsidR="006E4F50">
        <w:t xml:space="preserve"> Hier fällt mir noch XCMS</w:t>
      </w:r>
      <w:r w:rsidR="00F0176E">
        <w:t xml:space="preserve"> (von </w:t>
      </w:r>
      <w:r w:rsidR="00F0176E" w:rsidRPr="00F0176E">
        <w:t xml:space="preserve">Ralf </w:t>
      </w:r>
      <w:proofErr w:type="spellStart"/>
      <w:r w:rsidR="00F0176E" w:rsidRPr="00F0176E">
        <w:t>Tautenhahn</w:t>
      </w:r>
      <w:proofErr w:type="spellEnd"/>
      <w:r w:rsidR="00F0176E">
        <w:t xml:space="preserve"> am Scripps)</w:t>
      </w:r>
      <w:r w:rsidR="006E4F50">
        <w:t xml:space="preserve"> ein, welches in R läuft und wohl auch relativ bekannt ist.</w:t>
      </w:r>
    </w:p>
    <w:p w:rsidR="0052272E" w:rsidRPr="008E5AD4" w:rsidRDefault="0052272E" w:rsidP="0052272E">
      <w:pPr>
        <w:spacing w:before="120" w:line="240" w:lineRule="auto"/>
        <w:ind w:left="283"/>
        <w:rPr>
          <w:rFonts w:ascii="CMSS10" w:hAnsi="CMSS10" w:cs="CMSS10"/>
          <w:i/>
          <w:color w:val="4472C4" w:themeColor="accent5"/>
          <w:sz w:val="18"/>
          <w:szCs w:val="20"/>
        </w:rPr>
      </w:pPr>
      <w:r w:rsidRPr="008E5AD4">
        <w:rPr>
          <w:rFonts w:ascii="CMSS10" w:hAnsi="CMSS10" w:cs="CMSS10"/>
          <w:sz w:val="18"/>
          <w:szCs w:val="20"/>
        </w:rPr>
        <w:t>“Umsetzung im Text…”</w:t>
      </w:r>
    </w:p>
    <w:p w:rsidR="00264EE4" w:rsidRPr="008E5AD4" w:rsidRDefault="00264EE4" w:rsidP="002E4DE5">
      <w:pPr>
        <w:autoSpaceDE w:val="0"/>
        <w:autoSpaceDN w:val="0"/>
        <w:adjustRightInd w:val="0"/>
        <w:spacing w:after="0" w:line="240" w:lineRule="auto"/>
      </w:pPr>
      <w:r w:rsidRPr="008E5AD4">
        <w:br w:type="page"/>
      </w:r>
    </w:p>
    <w:p w:rsidR="002F793E" w:rsidRPr="008E5AD4" w:rsidRDefault="00E91777" w:rsidP="002F793E">
      <w:pPr>
        <w:pStyle w:val="EKUTTextkrper"/>
        <w:spacing w:after="120" w:line="240" w:lineRule="auto"/>
        <w:contextualSpacing w:val="0"/>
        <w:rPr>
          <w:b/>
          <w:sz w:val="24"/>
        </w:rPr>
      </w:pPr>
      <w:proofErr w:type="spellStart"/>
      <w:r w:rsidRPr="008E5AD4">
        <w:rPr>
          <w:b/>
          <w:sz w:val="24"/>
        </w:rPr>
        <w:lastRenderedPageBreak/>
        <w:t>Reviewer</w:t>
      </w:r>
      <w:proofErr w:type="spellEnd"/>
      <w:r w:rsidRPr="008E5AD4">
        <w:rPr>
          <w:b/>
          <w:sz w:val="24"/>
        </w:rPr>
        <w:t xml:space="preserve"> 2 </w:t>
      </w:r>
      <w:proofErr w:type="spellStart"/>
      <w:r w:rsidRPr="008E5AD4">
        <w:rPr>
          <w:b/>
          <w:sz w:val="24"/>
        </w:rPr>
        <w:t>comments</w:t>
      </w:r>
      <w:proofErr w:type="spellEnd"/>
      <w:r w:rsidRPr="008E5AD4">
        <w:rPr>
          <w:b/>
          <w:sz w:val="24"/>
        </w:rPr>
        <w:t>:</w:t>
      </w:r>
      <w:r w:rsidR="002F793E" w:rsidRPr="008E5AD4">
        <w:rPr>
          <w:b/>
          <w:sz w:val="24"/>
        </w:rPr>
        <w:t xml:space="preserve"> </w:t>
      </w:r>
    </w:p>
    <w:p w:rsidR="002F793E" w:rsidRPr="00B34AD9" w:rsidRDefault="002F793E" w:rsidP="002F793E">
      <w:pPr>
        <w:pStyle w:val="EKUTTextkrper"/>
        <w:spacing w:before="120" w:line="240" w:lineRule="auto"/>
        <w:rPr>
          <w:b/>
          <w:lang w:val="en-US"/>
        </w:rPr>
      </w:pPr>
      <w:r>
        <w:rPr>
          <w:b/>
          <w:lang w:val="en-US"/>
        </w:rPr>
        <w:t>Major Revisions</w:t>
      </w:r>
    </w:p>
    <w:p w:rsidR="001F64A0" w:rsidRPr="001F64A0" w:rsidRDefault="00E91777" w:rsidP="001F64A0">
      <w:pPr>
        <w:spacing w:before="120" w:after="120" w:line="240" w:lineRule="auto"/>
        <w:rPr>
          <w:i/>
          <w:color w:val="4472C4" w:themeColor="accent5"/>
          <w:lang w:val="en-US"/>
        </w:rPr>
      </w:pPr>
      <w:r w:rsidRPr="008F1C37">
        <w:rPr>
          <w:i/>
          <w:color w:val="4472C4" w:themeColor="accent5"/>
          <w:lang w:val="en-US"/>
        </w:rPr>
        <w:t xml:space="preserve">1) </w:t>
      </w:r>
      <w:r w:rsidR="001F64A0" w:rsidRPr="001F64A0">
        <w:rPr>
          <w:i/>
          <w:color w:val="4472C4" w:themeColor="accent5"/>
          <w:lang w:val="en-US"/>
        </w:rPr>
        <w:t>The multi-level integration is clearly an advantage of the proposed tool. But this could be demonstrated by a powerful application to show which new biological insights can be provided by integrating more than two levels.  Since the first software version was published in 2012, are there experimental studies using this tool? This should be cited. Also unpublished collaboration work could be shortly explained.</w:t>
      </w:r>
    </w:p>
    <w:p w:rsidR="00E91777" w:rsidRPr="001F64A0" w:rsidRDefault="001F64A0" w:rsidP="001F64A0">
      <w:pPr>
        <w:spacing w:before="120" w:after="120" w:line="240" w:lineRule="auto"/>
        <w:rPr>
          <w:i/>
          <w:color w:val="4472C4" w:themeColor="accent5"/>
          <w:lang w:val="en-US"/>
        </w:rPr>
      </w:pPr>
      <w:r w:rsidRPr="001F64A0">
        <w:rPr>
          <w:i/>
          <w:color w:val="4472C4" w:themeColor="accent5"/>
          <w:lang w:val="en-US"/>
        </w:rPr>
        <w:t>Since the main purpose of the manuscript is the integration of metabolomics data, an example application from the viewpoint of metabolomics would be important.</w:t>
      </w:r>
    </w:p>
    <w:p w:rsidR="00095B7B" w:rsidRDefault="00A37C3B" w:rsidP="00BE4DB6">
      <w:pPr>
        <w:spacing w:before="120" w:after="0" w:line="240" w:lineRule="auto"/>
      </w:pPr>
      <w:r w:rsidRPr="008C2A11">
        <w:t>TODO</w:t>
      </w:r>
      <w:r w:rsidR="008C2A11" w:rsidRPr="008C2A11">
        <w:t>: Johannes. Gibt es hier mögliche Kollaborationen die zitiert w</w:t>
      </w:r>
      <w:r w:rsidR="008C2A11">
        <w:t xml:space="preserve">erden können. Ich denke man könnte hier auch Sachen nennen, die bisher keine </w:t>
      </w:r>
      <w:proofErr w:type="spellStart"/>
      <w:r w:rsidR="008C2A11">
        <w:t>Metabolomics</w:t>
      </w:r>
      <w:proofErr w:type="spellEnd"/>
      <w:r w:rsidR="008C2A11">
        <w:t xml:space="preserve"> Daten verwendet haben, aber es möglicherweise noch tun werden.</w:t>
      </w:r>
    </w:p>
    <w:p w:rsidR="00162D5D" w:rsidRPr="00162D5D" w:rsidRDefault="00162D5D" w:rsidP="00BE4DB6">
      <w:pPr>
        <w:spacing w:before="120" w:after="0" w:line="240" w:lineRule="auto"/>
        <w:rPr>
          <w:color w:val="C00000"/>
        </w:rPr>
      </w:pPr>
      <w:r>
        <w:rPr>
          <w:color w:val="C00000"/>
        </w:rPr>
        <w:t xml:space="preserve">Es gibt im MARCAR-Projekt eine Studie, in der neben </w:t>
      </w:r>
      <w:proofErr w:type="spellStart"/>
      <w:r>
        <w:rPr>
          <w:color w:val="C00000"/>
        </w:rPr>
        <w:t>Transcriptomics</w:t>
      </w:r>
      <w:proofErr w:type="spellEnd"/>
      <w:r>
        <w:rPr>
          <w:color w:val="C00000"/>
        </w:rPr>
        <w:t>-Daten (</w:t>
      </w:r>
      <w:proofErr w:type="spellStart"/>
      <w:r>
        <w:rPr>
          <w:color w:val="C00000"/>
        </w:rPr>
        <w:t>mRNA</w:t>
      </w:r>
      <w:proofErr w:type="spellEnd"/>
      <w:r>
        <w:rPr>
          <w:color w:val="C00000"/>
        </w:rPr>
        <w:t xml:space="preserve">, </w:t>
      </w:r>
      <w:proofErr w:type="spellStart"/>
      <w:r>
        <w:rPr>
          <w:color w:val="C00000"/>
        </w:rPr>
        <w:t>miRNA</w:t>
      </w:r>
      <w:proofErr w:type="spellEnd"/>
      <w:r>
        <w:rPr>
          <w:color w:val="C00000"/>
        </w:rPr>
        <w:t xml:space="preserve">) auch </w:t>
      </w:r>
      <w:proofErr w:type="spellStart"/>
      <w:r>
        <w:rPr>
          <w:color w:val="C00000"/>
        </w:rPr>
        <w:t>Proteomics</w:t>
      </w:r>
      <w:proofErr w:type="spellEnd"/>
      <w:r>
        <w:rPr>
          <w:color w:val="C00000"/>
        </w:rPr>
        <w:t xml:space="preserve">- und </w:t>
      </w:r>
      <w:proofErr w:type="spellStart"/>
      <w:r>
        <w:rPr>
          <w:color w:val="C00000"/>
        </w:rPr>
        <w:t>Metabolomics</w:t>
      </w:r>
      <w:proofErr w:type="spellEnd"/>
      <w:r>
        <w:rPr>
          <w:color w:val="C00000"/>
        </w:rPr>
        <w:t>-Daten erhoben wurden. Ich habe das Paper (Unterberger et al.) weiter oben bei den Beispielen für die Cross-</w:t>
      </w:r>
      <w:proofErr w:type="spellStart"/>
      <w:r>
        <w:rPr>
          <w:color w:val="C00000"/>
        </w:rPr>
        <w:t>Omics</w:t>
      </w:r>
      <w:proofErr w:type="spellEnd"/>
      <w:r>
        <w:rPr>
          <w:color w:val="C00000"/>
        </w:rPr>
        <w:t xml:space="preserve">-Studien schon genannt. Ich </w:t>
      </w:r>
      <w:r w:rsidR="003E7BF8">
        <w:rPr>
          <w:color w:val="C00000"/>
        </w:rPr>
        <w:t xml:space="preserve">selbst bin dabei Zweitautor und kann gern </w:t>
      </w:r>
      <w:r>
        <w:rPr>
          <w:color w:val="C00000"/>
        </w:rPr>
        <w:t>einen kurzen Abschnitt darüber</w:t>
      </w:r>
      <w:r w:rsidR="003E7BF8">
        <w:rPr>
          <w:color w:val="C00000"/>
        </w:rPr>
        <w:t xml:space="preserve"> schreiben</w:t>
      </w:r>
      <w:r>
        <w:rPr>
          <w:color w:val="C00000"/>
        </w:rPr>
        <w:t>.</w:t>
      </w:r>
      <w:r w:rsidR="003E7BF8">
        <w:rPr>
          <w:color w:val="C00000"/>
        </w:rPr>
        <w:t xml:space="preserve"> Die Daten sind aber leider noch nicht publiziert und der </w:t>
      </w:r>
      <w:proofErr w:type="spellStart"/>
      <w:r w:rsidR="003E7BF8">
        <w:rPr>
          <w:color w:val="C00000"/>
        </w:rPr>
        <w:t>Metabolomics</w:t>
      </w:r>
      <w:proofErr w:type="spellEnd"/>
      <w:r w:rsidR="003E7BF8">
        <w:rPr>
          <w:color w:val="C00000"/>
        </w:rPr>
        <w:t xml:space="preserve">-Teil (nur 10 gemessene </w:t>
      </w:r>
      <w:proofErr w:type="spellStart"/>
      <w:r w:rsidR="003E7BF8">
        <w:rPr>
          <w:color w:val="C00000"/>
        </w:rPr>
        <w:t>Metabolite</w:t>
      </w:r>
      <w:proofErr w:type="spellEnd"/>
      <w:r w:rsidR="003E7BF8">
        <w:rPr>
          <w:color w:val="C00000"/>
        </w:rPr>
        <w:t>) ist eher uninteressant.</w:t>
      </w:r>
    </w:p>
    <w:p w:rsidR="003E7BF8" w:rsidRPr="008C2A11" w:rsidRDefault="008C2A11" w:rsidP="00675FA4">
      <w:pPr>
        <w:spacing w:before="120" w:after="120" w:line="240" w:lineRule="auto"/>
      </w:pPr>
      <w:r>
        <w:t xml:space="preserve">TODO: Anwendungsbeispiel vom Blickpunkt von </w:t>
      </w:r>
      <w:proofErr w:type="spellStart"/>
      <w:r>
        <w:t>Metabolomics</w:t>
      </w:r>
      <w:proofErr w:type="spellEnd"/>
      <w:r>
        <w:t>-Experimenten.</w:t>
      </w:r>
    </w:p>
    <w:p w:rsidR="00A73AEA" w:rsidRPr="008E5AD4" w:rsidRDefault="00EF5725" w:rsidP="00A73AEA">
      <w:pPr>
        <w:spacing w:after="240" w:line="240" w:lineRule="auto"/>
        <w:ind w:left="283"/>
        <w:rPr>
          <w:sz w:val="20"/>
          <w:lang w:val="en-US"/>
        </w:rPr>
      </w:pPr>
      <w:r w:rsidRPr="008E5AD4">
        <w:rPr>
          <w:sz w:val="20"/>
          <w:lang w:val="en-US"/>
        </w:rPr>
        <w:t>“</w:t>
      </w:r>
      <w:proofErr w:type="spellStart"/>
      <w:r w:rsidR="00A37C3B" w:rsidRPr="008E5AD4">
        <w:rPr>
          <w:sz w:val="20"/>
          <w:lang w:val="en-US"/>
        </w:rPr>
        <w:t>Umsetzung</w:t>
      </w:r>
      <w:proofErr w:type="spellEnd"/>
      <w:r w:rsidR="00A37C3B" w:rsidRPr="008E5AD4">
        <w:rPr>
          <w:sz w:val="20"/>
          <w:lang w:val="en-US"/>
        </w:rPr>
        <w:t xml:space="preserve"> </w:t>
      </w:r>
      <w:proofErr w:type="spellStart"/>
      <w:r w:rsidR="00A37C3B" w:rsidRPr="008E5AD4">
        <w:rPr>
          <w:sz w:val="20"/>
          <w:lang w:val="en-US"/>
        </w:rPr>
        <w:t>im</w:t>
      </w:r>
      <w:proofErr w:type="spellEnd"/>
      <w:r w:rsidR="00A37C3B" w:rsidRPr="008E5AD4">
        <w:rPr>
          <w:sz w:val="20"/>
          <w:lang w:val="en-US"/>
        </w:rPr>
        <w:t xml:space="preserve"> Text</w:t>
      </w:r>
      <w:r w:rsidR="00A73AEA" w:rsidRPr="008E5AD4">
        <w:rPr>
          <w:sz w:val="20"/>
          <w:lang w:val="en-US"/>
        </w:rPr>
        <w:t>“</w:t>
      </w:r>
    </w:p>
    <w:p w:rsidR="00F10F51" w:rsidRPr="00F10F51" w:rsidRDefault="0097754E" w:rsidP="00F10F51">
      <w:pPr>
        <w:spacing w:before="120" w:after="120" w:line="240" w:lineRule="auto"/>
        <w:rPr>
          <w:i/>
          <w:color w:val="4472C4" w:themeColor="accent5"/>
          <w:lang w:val="en-US"/>
        </w:rPr>
      </w:pPr>
      <w:r>
        <w:rPr>
          <w:i/>
          <w:color w:val="4472C4" w:themeColor="accent5"/>
          <w:lang w:val="en-US"/>
        </w:rPr>
        <w:t>2</w:t>
      </w:r>
      <w:r w:rsidR="00F10F51">
        <w:rPr>
          <w:i/>
          <w:color w:val="4472C4" w:themeColor="accent5"/>
          <w:lang w:val="en-US"/>
        </w:rPr>
        <w:t xml:space="preserve">) </w:t>
      </w:r>
      <w:r w:rsidR="00F10F51" w:rsidRPr="00F10F51">
        <w:rPr>
          <w:i/>
          <w:color w:val="4472C4" w:themeColor="accent5"/>
          <w:lang w:val="en-US"/>
        </w:rPr>
        <w:t>How does the proposed tool outperform existing tools?</w:t>
      </w:r>
    </w:p>
    <w:p w:rsidR="0097754E" w:rsidRPr="001F64A0" w:rsidRDefault="00F10F51" w:rsidP="00F10F51">
      <w:pPr>
        <w:spacing w:before="120" w:after="120" w:line="240" w:lineRule="auto"/>
        <w:rPr>
          <w:i/>
          <w:color w:val="4472C4" w:themeColor="accent5"/>
          <w:lang w:val="en-US"/>
        </w:rPr>
      </w:pPr>
      <w:r w:rsidRPr="00F10F51">
        <w:rPr>
          <w:i/>
          <w:color w:val="4472C4" w:themeColor="accent5"/>
          <w:lang w:val="en-US"/>
        </w:rPr>
        <w:t xml:space="preserve">The authors avoid a detailed comparison with existing tools like </w:t>
      </w:r>
      <w:proofErr w:type="spellStart"/>
      <w:r w:rsidRPr="00F10F51">
        <w:rPr>
          <w:i/>
          <w:color w:val="4472C4" w:themeColor="accent5"/>
          <w:lang w:val="en-US"/>
        </w:rPr>
        <w:t>MassTRIX</w:t>
      </w:r>
      <w:proofErr w:type="spellEnd"/>
      <w:r w:rsidRPr="00F10F51">
        <w:rPr>
          <w:i/>
          <w:color w:val="4472C4" w:themeColor="accent5"/>
          <w:lang w:val="en-US"/>
        </w:rPr>
        <w:t xml:space="preserve"> and </w:t>
      </w:r>
      <w:proofErr w:type="spellStart"/>
      <w:r w:rsidRPr="00F10F51">
        <w:rPr>
          <w:i/>
          <w:color w:val="4472C4" w:themeColor="accent5"/>
          <w:lang w:val="en-US"/>
        </w:rPr>
        <w:t>Paintomics</w:t>
      </w:r>
      <w:proofErr w:type="spellEnd"/>
      <w:r w:rsidRPr="00F10F51">
        <w:rPr>
          <w:i/>
          <w:color w:val="4472C4" w:themeColor="accent5"/>
          <w:lang w:val="en-US"/>
        </w:rPr>
        <w:t xml:space="preserve"> by using the argument that those tools consider only two </w:t>
      </w:r>
      <w:proofErr w:type="spellStart"/>
      <w:r w:rsidRPr="00F10F51">
        <w:rPr>
          <w:i/>
          <w:color w:val="4472C4" w:themeColor="accent5"/>
          <w:lang w:val="en-US"/>
        </w:rPr>
        <w:t>omics</w:t>
      </w:r>
      <w:proofErr w:type="spellEnd"/>
      <w:r w:rsidRPr="00F10F51">
        <w:rPr>
          <w:i/>
          <w:color w:val="4472C4" w:themeColor="accent5"/>
          <w:lang w:val="en-US"/>
        </w:rPr>
        <w:t xml:space="preserve"> levels. Even though the proposed tool has the advantage of integrating several </w:t>
      </w:r>
      <w:proofErr w:type="spellStart"/>
      <w:r w:rsidRPr="00F10F51">
        <w:rPr>
          <w:i/>
          <w:color w:val="4472C4" w:themeColor="accent5"/>
          <w:lang w:val="en-US"/>
        </w:rPr>
        <w:t>omics</w:t>
      </w:r>
      <w:proofErr w:type="spellEnd"/>
      <w:r w:rsidRPr="00F10F51">
        <w:rPr>
          <w:i/>
          <w:color w:val="4472C4" w:themeColor="accent5"/>
          <w:lang w:val="en-US"/>
        </w:rPr>
        <w:t xml:space="preserve"> levels, typical practical applications consider only two levels, e.g., metabolomics and </w:t>
      </w:r>
      <w:proofErr w:type="spellStart"/>
      <w:r w:rsidRPr="00F10F51">
        <w:rPr>
          <w:i/>
          <w:color w:val="4472C4" w:themeColor="accent5"/>
          <w:lang w:val="en-US"/>
        </w:rPr>
        <w:t>transcriptomics</w:t>
      </w:r>
      <w:proofErr w:type="spellEnd"/>
      <w:r w:rsidRPr="00F10F51">
        <w:rPr>
          <w:i/>
          <w:color w:val="4472C4" w:themeColor="accent5"/>
          <w:lang w:val="en-US"/>
        </w:rPr>
        <w:t>. A more detailed comparison of the proposed software tool with existing tools would therefore be necessary.</w:t>
      </w:r>
    </w:p>
    <w:p w:rsidR="0097754E" w:rsidRDefault="0097754E" w:rsidP="0097754E">
      <w:pPr>
        <w:spacing w:before="120" w:after="0" w:line="240" w:lineRule="auto"/>
      </w:pPr>
      <w:r w:rsidRPr="008C2A11">
        <w:t xml:space="preserve">TODO: </w:t>
      </w:r>
      <w:r w:rsidR="00675FA4">
        <w:t xml:space="preserve">Tabelle, die die Fähigkeiten vergleicht. Da natürlich insbesondere auf Interaktive Analyse eingehen. (Java </w:t>
      </w:r>
      <w:proofErr w:type="spellStart"/>
      <w:r w:rsidR="00675FA4">
        <w:t>standalone</w:t>
      </w:r>
      <w:proofErr w:type="spellEnd"/>
      <w:r w:rsidR="00675FA4">
        <w:t xml:space="preserve"> </w:t>
      </w:r>
      <w:proofErr w:type="spellStart"/>
      <w:r w:rsidR="00675FA4">
        <w:t>tool</w:t>
      </w:r>
      <w:proofErr w:type="spellEnd"/>
      <w:r w:rsidR="00675FA4">
        <w:t>). Des</w:t>
      </w:r>
      <w:r w:rsidR="00E05B97">
        <w:t xml:space="preserve"> W</w:t>
      </w:r>
      <w:r w:rsidR="00A02725">
        <w:t xml:space="preserve">eiteren auf </w:t>
      </w:r>
      <w:proofErr w:type="spellStart"/>
      <w:r w:rsidR="00A02725">
        <w:t>gradiell</w:t>
      </w:r>
      <w:r w:rsidR="00675FA4">
        <w:t>e</w:t>
      </w:r>
      <w:proofErr w:type="spellEnd"/>
      <w:r w:rsidR="00675FA4">
        <w:t xml:space="preserve"> Farbdarstellung im Vergleich zu </w:t>
      </w:r>
      <w:proofErr w:type="spellStart"/>
      <w:r w:rsidR="00675FA4">
        <w:t>MassTRIX</w:t>
      </w:r>
      <w:proofErr w:type="spellEnd"/>
      <w:r w:rsidR="00675FA4">
        <w:t xml:space="preserve">. Nachteil wäre die Annotation, aber ich denke hier kann man durchaus </w:t>
      </w:r>
      <w:r w:rsidR="00E05B97">
        <w:t>argumentieren</w:t>
      </w:r>
      <w:r w:rsidR="00675FA4">
        <w:t xml:space="preserve">, dass man dies ja professionellen Tools wie z.B. </w:t>
      </w:r>
      <w:proofErr w:type="spellStart"/>
      <w:r w:rsidR="00675FA4">
        <w:t>OpenMS</w:t>
      </w:r>
      <w:proofErr w:type="spellEnd"/>
      <w:r w:rsidR="00E05B97">
        <w:t>/XCMS überlassen</w:t>
      </w:r>
      <w:r w:rsidR="00675FA4">
        <w:t xml:space="preserve"> kann.</w:t>
      </w:r>
      <w:r w:rsidR="00A02725">
        <w:t xml:space="preserve"> Tools die für einen Vergleich in Frage kommen: (</w:t>
      </w:r>
      <w:proofErr w:type="spellStart"/>
      <w:r w:rsidR="00A02725">
        <w:t>MetaMapp</w:t>
      </w:r>
      <w:proofErr w:type="spellEnd"/>
      <w:r w:rsidR="00A02725">
        <w:t xml:space="preserve"> (O. </w:t>
      </w:r>
      <w:proofErr w:type="spellStart"/>
      <w:r w:rsidR="00A02725">
        <w:t>Fiehn</w:t>
      </w:r>
      <w:proofErr w:type="spellEnd"/>
      <w:r w:rsidR="00A02725">
        <w:t xml:space="preserve">), </w:t>
      </w:r>
      <w:proofErr w:type="spellStart"/>
      <w:r w:rsidR="00A02725">
        <w:t>MassTRIX</w:t>
      </w:r>
      <w:proofErr w:type="spellEnd"/>
      <w:r w:rsidR="00A02725">
        <w:t xml:space="preserve"> (Philippe), </w:t>
      </w:r>
      <w:proofErr w:type="spellStart"/>
      <w:r w:rsidR="00A02725">
        <w:t>Paintomics</w:t>
      </w:r>
      <w:proofErr w:type="spellEnd"/>
      <w:r w:rsidR="00A02725">
        <w:t xml:space="preserve"> , </w:t>
      </w:r>
      <w:proofErr w:type="spellStart"/>
      <w:r w:rsidR="00A02725">
        <w:t>Cytoscape</w:t>
      </w:r>
      <w:proofErr w:type="spellEnd"/>
      <w:r w:rsidR="00A02725">
        <w:t xml:space="preserve">) </w:t>
      </w:r>
    </w:p>
    <w:p w:rsidR="0097754E" w:rsidRDefault="0097754E" w:rsidP="00675FA4">
      <w:pPr>
        <w:spacing w:before="120" w:after="240" w:line="240" w:lineRule="auto"/>
        <w:ind w:left="284"/>
        <w:rPr>
          <w:sz w:val="20"/>
          <w:lang w:val="en-US"/>
        </w:rPr>
      </w:pPr>
      <w:r w:rsidRPr="00675FA4">
        <w:rPr>
          <w:sz w:val="20"/>
          <w:lang w:val="en-US"/>
        </w:rPr>
        <w:t>“</w:t>
      </w:r>
      <w:proofErr w:type="spellStart"/>
      <w:r w:rsidRPr="00675FA4">
        <w:rPr>
          <w:sz w:val="20"/>
          <w:lang w:val="en-US"/>
        </w:rPr>
        <w:t>Umsetzung</w:t>
      </w:r>
      <w:proofErr w:type="spellEnd"/>
      <w:r w:rsidRPr="00675FA4">
        <w:rPr>
          <w:sz w:val="20"/>
          <w:lang w:val="en-US"/>
        </w:rPr>
        <w:t xml:space="preserve"> </w:t>
      </w:r>
      <w:proofErr w:type="spellStart"/>
      <w:r w:rsidRPr="00675FA4">
        <w:rPr>
          <w:sz w:val="20"/>
          <w:lang w:val="en-US"/>
        </w:rPr>
        <w:t>im</w:t>
      </w:r>
      <w:proofErr w:type="spellEnd"/>
      <w:r w:rsidRPr="00675FA4">
        <w:rPr>
          <w:sz w:val="20"/>
          <w:lang w:val="en-US"/>
        </w:rPr>
        <w:t xml:space="preserve"> Text“</w:t>
      </w:r>
    </w:p>
    <w:p w:rsidR="005A3944" w:rsidRDefault="005A3944" w:rsidP="00670589">
      <w:pPr>
        <w:spacing w:before="120" w:after="120" w:line="240" w:lineRule="auto"/>
        <w:rPr>
          <w:color w:val="C00000"/>
        </w:rPr>
      </w:pPr>
      <w:r>
        <w:rPr>
          <w:color w:val="C00000"/>
        </w:rPr>
        <w:t>Ich würde zusätzlich noc</w:t>
      </w:r>
      <w:r w:rsidR="00CB6D25">
        <w:rPr>
          <w:color w:val="C00000"/>
        </w:rPr>
        <w:t>h folgende Punkte hervorheben</w:t>
      </w:r>
      <w:r>
        <w:rPr>
          <w:color w:val="C00000"/>
        </w:rPr>
        <w:t>:</w:t>
      </w:r>
    </w:p>
    <w:p w:rsidR="005A3944" w:rsidRPr="005A3944" w:rsidRDefault="005A3944" w:rsidP="005A3944">
      <w:pPr>
        <w:pStyle w:val="HTMLVorformatiert"/>
        <w:numPr>
          <w:ilvl w:val="0"/>
          <w:numId w:val="13"/>
        </w:numPr>
        <w:rPr>
          <w:rFonts w:asciiTheme="minorHAnsi" w:eastAsiaTheme="minorHAnsi" w:hAnsiTheme="minorHAnsi" w:cstheme="minorBidi"/>
          <w:color w:val="C00000"/>
          <w:sz w:val="22"/>
          <w:szCs w:val="22"/>
          <w:lang w:eastAsia="en-US"/>
        </w:rPr>
      </w:pPr>
      <w:proofErr w:type="spellStart"/>
      <w:r>
        <w:rPr>
          <w:rFonts w:asciiTheme="minorHAnsi" w:eastAsiaTheme="minorHAnsi" w:hAnsiTheme="minorHAnsi" w:cstheme="minorBidi"/>
          <w:color w:val="C00000"/>
          <w:sz w:val="22"/>
          <w:szCs w:val="22"/>
          <w:lang w:eastAsia="en-US"/>
        </w:rPr>
        <w:t>Metabolic</w:t>
      </w:r>
      <w:proofErr w:type="spellEnd"/>
      <w:r>
        <w:rPr>
          <w:rFonts w:asciiTheme="minorHAnsi" w:eastAsiaTheme="minorHAnsi" w:hAnsiTheme="minorHAnsi" w:cstheme="minorBidi"/>
          <w:color w:val="C00000"/>
          <w:sz w:val="22"/>
          <w:szCs w:val="22"/>
          <w:lang w:eastAsia="en-US"/>
        </w:rPr>
        <w:t xml:space="preserve"> </w:t>
      </w:r>
      <w:proofErr w:type="spellStart"/>
      <w:r>
        <w:rPr>
          <w:rFonts w:asciiTheme="minorHAnsi" w:eastAsiaTheme="minorHAnsi" w:hAnsiTheme="minorHAnsi" w:cstheme="minorBidi"/>
          <w:color w:val="C00000"/>
          <w:sz w:val="22"/>
          <w:szCs w:val="22"/>
          <w:lang w:eastAsia="en-US"/>
        </w:rPr>
        <w:t>Overview</w:t>
      </w:r>
      <w:proofErr w:type="spellEnd"/>
      <w:r w:rsidR="00CB6D25">
        <w:rPr>
          <w:rFonts w:asciiTheme="minorHAnsi" w:eastAsiaTheme="minorHAnsi" w:hAnsiTheme="minorHAnsi" w:cstheme="minorBidi"/>
          <w:color w:val="C00000"/>
          <w:sz w:val="22"/>
          <w:szCs w:val="22"/>
          <w:lang w:eastAsia="en-US"/>
        </w:rPr>
        <w:t xml:space="preserve"> Feature </w:t>
      </w:r>
      <w:r w:rsidR="00CB6D25" w:rsidRPr="00CB6D25">
        <w:rPr>
          <w:rFonts w:asciiTheme="minorHAnsi" w:eastAsiaTheme="minorHAnsi" w:hAnsiTheme="minorHAnsi" w:cstheme="minorBidi"/>
          <w:color w:val="C00000"/>
          <w:sz w:val="22"/>
          <w:szCs w:val="22"/>
          <w:lang w:eastAsia="en-US"/>
        </w:rPr>
        <w:sym w:font="Wingdings" w:char="F0E0"/>
      </w:r>
      <w:r w:rsidR="00CB6D25">
        <w:rPr>
          <w:rFonts w:asciiTheme="minorHAnsi" w:eastAsiaTheme="minorHAnsi" w:hAnsiTheme="minorHAnsi" w:cstheme="minorBidi"/>
          <w:color w:val="C00000"/>
          <w:sz w:val="22"/>
          <w:szCs w:val="22"/>
          <w:lang w:eastAsia="en-US"/>
        </w:rPr>
        <w:t xml:space="preserve"> </w:t>
      </w:r>
      <w:r>
        <w:rPr>
          <w:rFonts w:asciiTheme="minorHAnsi" w:eastAsiaTheme="minorHAnsi" w:hAnsiTheme="minorHAnsi" w:cstheme="minorBidi"/>
          <w:color w:val="C00000"/>
          <w:sz w:val="22"/>
          <w:szCs w:val="22"/>
          <w:lang w:eastAsia="en-US"/>
        </w:rPr>
        <w:t xml:space="preserve">geordnete Darstellung der Änderungen im zellulären Metabolismus </w:t>
      </w:r>
      <w:r w:rsidR="00CB6D25">
        <w:rPr>
          <w:rFonts w:asciiTheme="minorHAnsi" w:eastAsiaTheme="minorHAnsi" w:hAnsiTheme="minorHAnsi" w:cstheme="minorBidi"/>
          <w:color w:val="C00000"/>
          <w:sz w:val="22"/>
          <w:szCs w:val="22"/>
          <w:lang w:eastAsia="en-US"/>
        </w:rPr>
        <w:t>(besser strukturiert als Tabelle/</w:t>
      </w:r>
      <w:proofErr w:type="spellStart"/>
      <w:r w:rsidR="00CB6D25">
        <w:rPr>
          <w:rFonts w:asciiTheme="minorHAnsi" w:eastAsiaTheme="minorHAnsi" w:hAnsiTheme="minorHAnsi" w:cstheme="minorBidi"/>
          <w:color w:val="C00000"/>
          <w:sz w:val="22"/>
          <w:szCs w:val="22"/>
          <w:lang w:eastAsia="en-US"/>
        </w:rPr>
        <w:t>Barplot</w:t>
      </w:r>
      <w:proofErr w:type="spellEnd"/>
      <w:r w:rsidR="00CB6D25">
        <w:rPr>
          <w:rFonts w:asciiTheme="minorHAnsi" w:eastAsiaTheme="minorHAnsi" w:hAnsiTheme="minorHAnsi" w:cstheme="minorBidi"/>
          <w:color w:val="C00000"/>
          <w:sz w:val="22"/>
          <w:szCs w:val="22"/>
          <w:lang w:eastAsia="en-US"/>
        </w:rPr>
        <w:t xml:space="preserve"> mit „</w:t>
      </w:r>
      <w:proofErr w:type="spellStart"/>
      <w:r w:rsidR="00CB6D25">
        <w:rPr>
          <w:rFonts w:asciiTheme="minorHAnsi" w:eastAsiaTheme="minorHAnsi" w:hAnsiTheme="minorHAnsi" w:cstheme="minorBidi"/>
          <w:color w:val="C00000"/>
          <w:sz w:val="22"/>
          <w:szCs w:val="22"/>
          <w:lang w:eastAsia="en-US"/>
        </w:rPr>
        <w:t>enriched</w:t>
      </w:r>
      <w:proofErr w:type="spellEnd"/>
      <w:r w:rsidR="00CB6D25">
        <w:rPr>
          <w:rFonts w:asciiTheme="minorHAnsi" w:eastAsiaTheme="minorHAnsi" w:hAnsiTheme="minorHAnsi" w:cstheme="minorBidi"/>
          <w:color w:val="C00000"/>
          <w:sz w:val="22"/>
          <w:szCs w:val="22"/>
          <w:lang w:eastAsia="en-US"/>
        </w:rPr>
        <w:t xml:space="preserve"> </w:t>
      </w:r>
      <w:proofErr w:type="spellStart"/>
      <w:r w:rsidR="00CB6D25">
        <w:rPr>
          <w:rFonts w:asciiTheme="minorHAnsi" w:eastAsiaTheme="minorHAnsi" w:hAnsiTheme="minorHAnsi" w:cstheme="minorBidi"/>
          <w:color w:val="C00000"/>
          <w:sz w:val="22"/>
          <w:szCs w:val="22"/>
          <w:lang w:eastAsia="en-US"/>
        </w:rPr>
        <w:t>pathways</w:t>
      </w:r>
      <w:proofErr w:type="spellEnd"/>
      <w:r w:rsidR="00CB6D25">
        <w:rPr>
          <w:rFonts w:asciiTheme="minorHAnsi" w:eastAsiaTheme="minorHAnsi" w:hAnsiTheme="minorHAnsi" w:cstheme="minorBidi"/>
          <w:color w:val="C00000"/>
          <w:sz w:val="22"/>
          <w:szCs w:val="22"/>
          <w:lang w:eastAsia="en-US"/>
        </w:rPr>
        <w:t>“)</w:t>
      </w:r>
    </w:p>
    <w:p w:rsidR="005A3944" w:rsidRDefault="005A3944" w:rsidP="005A3944">
      <w:pPr>
        <w:pStyle w:val="HTMLVorformatiert"/>
        <w:numPr>
          <w:ilvl w:val="0"/>
          <w:numId w:val="13"/>
        </w:numPr>
        <w:rPr>
          <w:rFonts w:asciiTheme="minorHAnsi" w:eastAsiaTheme="minorHAnsi" w:hAnsiTheme="minorHAnsi" w:cstheme="minorBidi"/>
          <w:color w:val="C00000"/>
          <w:sz w:val="22"/>
          <w:szCs w:val="22"/>
          <w:lang w:eastAsia="en-US"/>
        </w:rPr>
      </w:pPr>
      <w:r>
        <w:rPr>
          <w:rFonts w:asciiTheme="minorHAnsi" w:eastAsiaTheme="minorHAnsi" w:hAnsiTheme="minorHAnsi" w:cstheme="minorBidi"/>
          <w:color w:val="C00000"/>
          <w:sz w:val="22"/>
          <w:szCs w:val="22"/>
          <w:lang w:eastAsia="en-US"/>
        </w:rPr>
        <w:t xml:space="preserve">Direkte Anbindung an KEGG und Nutzung von aktuellen </w:t>
      </w:r>
      <w:r w:rsidRPr="005A3944">
        <w:rPr>
          <w:rFonts w:asciiTheme="minorHAnsi" w:eastAsiaTheme="minorHAnsi" w:hAnsiTheme="minorHAnsi" w:cstheme="minorBidi"/>
          <w:color w:val="C00000"/>
          <w:sz w:val="22"/>
          <w:szCs w:val="22"/>
          <w:lang w:eastAsia="en-US"/>
        </w:rPr>
        <w:t>Daten</w:t>
      </w:r>
      <w:r>
        <w:rPr>
          <w:rFonts w:asciiTheme="minorHAnsi" w:eastAsiaTheme="minorHAnsi" w:hAnsiTheme="minorHAnsi" w:cstheme="minorBidi"/>
          <w:color w:val="C00000"/>
          <w:sz w:val="22"/>
          <w:szCs w:val="22"/>
          <w:lang w:eastAsia="en-US"/>
        </w:rPr>
        <w:t xml:space="preserve"> </w:t>
      </w:r>
    </w:p>
    <w:p w:rsidR="005A3944" w:rsidRPr="00CB6D25" w:rsidRDefault="005A3944" w:rsidP="00CB6D25">
      <w:pPr>
        <w:pStyle w:val="HTMLVorformatiert"/>
        <w:numPr>
          <w:ilvl w:val="0"/>
          <w:numId w:val="13"/>
        </w:numPr>
        <w:rPr>
          <w:rFonts w:asciiTheme="minorHAnsi" w:eastAsiaTheme="minorHAnsi" w:hAnsiTheme="minorHAnsi" w:cstheme="minorBidi"/>
          <w:color w:val="C00000"/>
          <w:sz w:val="22"/>
          <w:szCs w:val="22"/>
          <w:lang w:eastAsia="en-US"/>
        </w:rPr>
      </w:pPr>
      <w:r>
        <w:rPr>
          <w:rFonts w:asciiTheme="minorHAnsi" w:eastAsiaTheme="minorHAnsi" w:hAnsiTheme="minorHAnsi" w:cstheme="minorBidi"/>
          <w:color w:val="C00000"/>
          <w:sz w:val="22"/>
          <w:szCs w:val="22"/>
          <w:lang w:eastAsia="en-US"/>
        </w:rPr>
        <w:t xml:space="preserve">Integrierte </w:t>
      </w:r>
      <w:proofErr w:type="spellStart"/>
      <w:r w:rsidRPr="005A3944">
        <w:rPr>
          <w:rFonts w:asciiTheme="minorHAnsi" w:eastAsiaTheme="minorHAnsi" w:hAnsiTheme="minorHAnsi" w:cstheme="minorBidi"/>
          <w:color w:val="C00000"/>
          <w:sz w:val="22"/>
          <w:szCs w:val="22"/>
          <w:lang w:eastAsia="en-US"/>
        </w:rPr>
        <w:t>Enrichment</w:t>
      </w:r>
      <w:proofErr w:type="spellEnd"/>
      <w:r w:rsidRPr="005A3944">
        <w:rPr>
          <w:rFonts w:asciiTheme="minorHAnsi" w:eastAsiaTheme="minorHAnsi" w:hAnsiTheme="minorHAnsi" w:cstheme="minorBidi"/>
          <w:color w:val="C00000"/>
          <w:sz w:val="22"/>
          <w:szCs w:val="22"/>
          <w:lang w:eastAsia="en-US"/>
        </w:rPr>
        <w:t xml:space="preserve">-Analyse und </w:t>
      </w:r>
      <w:r>
        <w:rPr>
          <w:rFonts w:asciiTheme="minorHAnsi" w:eastAsiaTheme="minorHAnsi" w:hAnsiTheme="minorHAnsi" w:cstheme="minorBidi"/>
          <w:color w:val="C00000"/>
          <w:sz w:val="22"/>
          <w:szCs w:val="22"/>
          <w:lang w:eastAsia="en-US"/>
        </w:rPr>
        <w:t xml:space="preserve">Visualisierung von mehr als zwei Typen von </w:t>
      </w:r>
      <w:proofErr w:type="spellStart"/>
      <w:r>
        <w:rPr>
          <w:rFonts w:asciiTheme="minorHAnsi" w:eastAsiaTheme="minorHAnsi" w:hAnsiTheme="minorHAnsi" w:cstheme="minorBidi"/>
          <w:color w:val="C00000"/>
          <w:sz w:val="22"/>
          <w:szCs w:val="22"/>
          <w:lang w:eastAsia="en-US"/>
        </w:rPr>
        <w:t>Omics</w:t>
      </w:r>
      <w:proofErr w:type="spellEnd"/>
      <w:r>
        <w:rPr>
          <w:rFonts w:asciiTheme="minorHAnsi" w:eastAsiaTheme="minorHAnsi" w:hAnsiTheme="minorHAnsi" w:cstheme="minorBidi"/>
          <w:color w:val="C00000"/>
          <w:sz w:val="22"/>
          <w:szCs w:val="22"/>
          <w:lang w:eastAsia="en-US"/>
        </w:rPr>
        <w:t xml:space="preserve">-Datensätzen, die anhand derselben </w:t>
      </w:r>
      <w:r w:rsidR="00CB6D25">
        <w:rPr>
          <w:rFonts w:asciiTheme="minorHAnsi" w:eastAsiaTheme="minorHAnsi" w:hAnsiTheme="minorHAnsi" w:cstheme="minorBidi"/>
          <w:color w:val="C00000"/>
          <w:sz w:val="22"/>
          <w:szCs w:val="22"/>
          <w:lang w:eastAsia="en-US"/>
        </w:rPr>
        <w:t xml:space="preserve">biologischen </w:t>
      </w:r>
      <w:r>
        <w:rPr>
          <w:rFonts w:asciiTheme="minorHAnsi" w:eastAsiaTheme="minorHAnsi" w:hAnsiTheme="minorHAnsi" w:cstheme="minorBidi"/>
          <w:color w:val="C00000"/>
          <w:sz w:val="22"/>
          <w:szCs w:val="22"/>
          <w:lang w:eastAsia="en-US"/>
        </w:rPr>
        <w:t>Proben generiert wurden</w:t>
      </w:r>
    </w:p>
    <w:p w:rsidR="00675FA4" w:rsidRPr="001F64A0" w:rsidRDefault="00675FA4" w:rsidP="00670589">
      <w:pPr>
        <w:spacing w:before="120" w:after="120" w:line="240" w:lineRule="auto"/>
        <w:rPr>
          <w:i/>
          <w:color w:val="4472C4" w:themeColor="accent5"/>
          <w:lang w:val="en-US"/>
        </w:rPr>
      </w:pPr>
      <w:r>
        <w:rPr>
          <w:i/>
          <w:color w:val="4472C4" w:themeColor="accent5"/>
          <w:lang w:val="en-US"/>
        </w:rPr>
        <w:t xml:space="preserve">3) </w:t>
      </w:r>
      <w:r w:rsidR="00670589" w:rsidRPr="00670589">
        <w:rPr>
          <w:i/>
          <w:color w:val="4472C4" w:themeColor="accent5"/>
          <w:lang w:val="en-US"/>
        </w:rPr>
        <w:t>The authors emphasize their strong effort in accepting and merging different kinds of gene or metabolite identifiers. But it remains unclear which of those tasks are new compared to similar software.</w:t>
      </w:r>
    </w:p>
    <w:p w:rsidR="00675FA4" w:rsidRDefault="00675FA4" w:rsidP="00675FA4">
      <w:pPr>
        <w:spacing w:before="120" w:after="0" w:line="240" w:lineRule="auto"/>
      </w:pPr>
      <w:r w:rsidRPr="008E5AD4">
        <w:t>TODO</w:t>
      </w:r>
      <w:r w:rsidR="00670589" w:rsidRPr="008E5AD4">
        <w:t>: Johannes: bezüglich Gene Identifier</w:t>
      </w:r>
      <w:r w:rsidR="0060694E">
        <w:t>, was ist neu, bzw. was sollte man da sagen</w:t>
      </w:r>
    </w:p>
    <w:p w:rsidR="003E7BF8" w:rsidRPr="00511A43" w:rsidRDefault="003E7BF8" w:rsidP="00675FA4">
      <w:pPr>
        <w:spacing w:before="120" w:after="0" w:line="240" w:lineRule="auto"/>
        <w:rPr>
          <w:color w:val="C00000"/>
        </w:rPr>
      </w:pPr>
      <w:r w:rsidRPr="00511A43">
        <w:rPr>
          <w:color w:val="C00000"/>
        </w:rPr>
        <w:t>Es gibt da schon ein paar nette Features, aber diese sind eben nicht neu seit Version 1.6</w:t>
      </w:r>
      <w:r w:rsidR="00511A43" w:rsidRPr="00511A43">
        <w:rPr>
          <w:color w:val="C00000"/>
        </w:rPr>
        <w:t>:</w:t>
      </w:r>
    </w:p>
    <w:p w:rsidR="003E7BF8" w:rsidRPr="00511A43" w:rsidRDefault="003E7BF8" w:rsidP="003E7BF8">
      <w:pPr>
        <w:pStyle w:val="Listenabsatz"/>
        <w:numPr>
          <w:ilvl w:val="0"/>
          <w:numId w:val="11"/>
        </w:numPr>
        <w:spacing w:before="120" w:after="0" w:line="240" w:lineRule="auto"/>
        <w:rPr>
          <w:color w:val="C00000"/>
        </w:rPr>
      </w:pPr>
      <w:r w:rsidRPr="00511A43">
        <w:rPr>
          <w:color w:val="C00000"/>
        </w:rPr>
        <w:t xml:space="preserve">Automatische Erkennung von </w:t>
      </w:r>
      <w:proofErr w:type="spellStart"/>
      <w:r w:rsidRPr="00511A43">
        <w:rPr>
          <w:color w:val="C00000"/>
        </w:rPr>
        <w:t>Probeset</w:t>
      </w:r>
      <w:proofErr w:type="spellEnd"/>
      <w:r w:rsidRPr="00511A43">
        <w:rPr>
          <w:color w:val="C00000"/>
        </w:rPr>
        <w:t xml:space="preserve"> IDs </w:t>
      </w:r>
      <w:r w:rsidRPr="00511A43">
        <w:rPr>
          <w:color w:val="C00000"/>
        </w:rPr>
        <w:t xml:space="preserve">(z.B. </w:t>
      </w:r>
      <w:proofErr w:type="spellStart"/>
      <w:r w:rsidRPr="00511A43">
        <w:rPr>
          <w:color w:val="C00000"/>
        </w:rPr>
        <w:t>Affymetrix</w:t>
      </w:r>
      <w:proofErr w:type="spellEnd"/>
      <w:r w:rsidRPr="00511A43">
        <w:rPr>
          <w:color w:val="C00000"/>
        </w:rPr>
        <w:t>, Agilent</w:t>
      </w:r>
      <w:r w:rsidRPr="00511A43">
        <w:rPr>
          <w:color w:val="C00000"/>
        </w:rPr>
        <w:t xml:space="preserve">, etc.) oder Gene IDs (z.B. Gene Symbols, </w:t>
      </w:r>
      <w:proofErr w:type="spellStart"/>
      <w:r w:rsidRPr="00511A43">
        <w:rPr>
          <w:color w:val="C00000"/>
        </w:rPr>
        <w:t>EntrezGene</w:t>
      </w:r>
      <w:proofErr w:type="spellEnd"/>
      <w:r w:rsidRPr="00511A43">
        <w:rPr>
          <w:color w:val="C00000"/>
        </w:rPr>
        <w:t>, etc.)</w:t>
      </w:r>
      <w:r w:rsidR="00511A43">
        <w:rPr>
          <w:color w:val="C00000"/>
        </w:rPr>
        <w:t xml:space="preserve"> im Import-Dialog</w:t>
      </w:r>
    </w:p>
    <w:p w:rsidR="003E7BF8" w:rsidRPr="00511A43" w:rsidRDefault="00511A43" w:rsidP="003E7BF8">
      <w:pPr>
        <w:pStyle w:val="Listenabsatz"/>
        <w:numPr>
          <w:ilvl w:val="0"/>
          <w:numId w:val="11"/>
        </w:numPr>
        <w:spacing w:before="120" w:after="0" w:line="240" w:lineRule="auto"/>
        <w:rPr>
          <w:color w:val="C00000"/>
        </w:rPr>
      </w:pPr>
      <w:r w:rsidRPr="00511A43">
        <w:rPr>
          <w:color w:val="C00000"/>
        </w:rPr>
        <w:lastRenderedPageBreak/>
        <w:t>Mapping von Probesets auf Gensymbole (</w:t>
      </w:r>
      <w:r w:rsidR="003E7BF8" w:rsidRPr="00511A43">
        <w:rPr>
          <w:color w:val="C00000"/>
        </w:rPr>
        <w:t xml:space="preserve">z.B. anhand von </w:t>
      </w:r>
      <w:proofErr w:type="spellStart"/>
      <w:r w:rsidR="003E7BF8" w:rsidRPr="00511A43">
        <w:rPr>
          <w:color w:val="C00000"/>
        </w:rPr>
        <w:t>Affymetrix</w:t>
      </w:r>
      <w:proofErr w:type="spellEnd"/>
      <w:r w:rsidR="003E7BF8" w:rsidRPr="00511A43">
        <w:rPr>
          <w:color w:val="C00000"/>
        </w:rPr>
        <w:t xml:space="preserve"> IDs</w:t>
      </w:r>
      <w:r w:rsidRPr="00511A43">
        <w:rPr>
          <w:color w:val="C00000"/>
        </w:rPr>
        <w:t>)</w:t>
      </w:r>
    </w:p>
    <w:p w:rsidR="003E7BF8" w:rsidRPr="00511A43" w:rsidRDefault="00511A43" w:rsidP="00511A43">
      <w:pPr>
        <w:pStyle w:val="Listenabsatz"/>
        <w:numPr>
          <w:ilvl w:val="0"/>
          <w:numId w:val="11"/>
        </w:numPr>
        <w:spacing w:before="120" w:after="0" w:line="240" w:lineRule="auto"/>
        <w:rPr>
          <w:color w:val="C00000"/>
        </w:rPr>
      </w:pPr>
      <w:r w:rsidRPr="00511A43">
        <w:rPr>
          <w:color w:val="C00000"/>
        </w:rPr>
        <w:t xml:space="preserve">Annotation von </w:t>
      </w:r>
      <w:proofErr w:type="spellStart"/>
      <w:r w:rsidRPr="00511A43">
        <w:rPr>
          <w:color w:val="C00000"/>
        </w:rPr>
        <w:t>miRNAs</w:t>
      </w:r>
      <w:proofErr w:type="spellEnd"/>
      <w:r w:rsidRPr="00511A43">
        <w:rPr>
          <w:color w:val="C00000"/>
        </w:rPr>
        <w:t xml:space="preserve"> mit experimentell bestimmten oder vorhergesagten Target-</w:t>
      </w:r>
      <w:proofErr w:type="spellStart"/>
      <w:r w:rsidRPr="00511A43">
        <w:rPr>
          <w:color w:val="C00000"/>
        </w:rPr>
        <w:t>mRNAs</w:t>
      </w:r>
      <w:proofErr w:type="spellEnd"/>
      <w:r w:rsidRPr="00511A43">
        <w:rPr>
          <w:color w:val="C00000"/>
        </w:rPr>
        <w:t xml:space="preserve"> </w:t>
      </w:r>
    </w:p>
    <w:p w:rsidR="00670589" w:rsidRPr="00670589" w:rsidRDefault="00670589" w:rsidP="00675FA4">
      <w:pPr>
        <w:spacing w:before="120" w:after="0" w:line="240" w:lineRule="auto"/>
      </w:pPr>
      <w:r w:rsidRPr="008E5AD4">
        <w:t xml:space="preserve">TODO: Lars: bezüglich </w:t>
      </w:r>
      <w:proofErr w:type="spellStart"/>
      <w:r w:rsidRPr="008E5AD4">
        <w:t>Metabolite</w:t>
      </w:r>
      <w:proofErr w:type="spellEnd"/>
      <w:r w:rsidRPr="008E5AD4">
        <w:t xml:space="preserve"> Identifier? </w:t>
      </w:r>
      <w:proofErr w:type="spellStart"/>
      <w:r w:rsidR="0060694E">
        <w:t>Mega</w:t>
      </w:r>
      <w:proofErr w:type="spellEnd"/>
      <w:r w:rsidR="0060694E">
        <w:t xml:space="preserve"> neues gibt es da wohl nicht, ich habe nur versucht möglichst sorgfältig zu sein beim </w:t>
      </w:r>
      <w:proofErr w:type="spellStart"/>
      <w:r w:rsidR="0060694E">
        <w:t>mergen</w:t>
      </w:r>
      <w:proofErr w:type="spellEnd"/>
      <w:r w:rsidR="0060694E">
        <w:t xml:space="preserve"> der Datenbanken und immer wieder kontrolliert. Es gab ja auch eine Studie die Überlappungen gesucht hat und dann auch Strukturen verglichen hat. Ich gucke mal ob ich da was finde. Zusätzlich versuche ich noch was wegen </w:t>
      </w:r>
      <w:proofErr w:type="spellStart"/>
      <w:r w:rsidR="0060694E">
        <w:t>InChIKeys</w:t>
      </w:r>
      <w:proofErr w:type="spellEnd"/>
      <w:r w:rsidR="0060694E">
        <w:t xml:space="preserve"> zu finden.</w:t>
      </w:r>
    </w:p>
    <w:p w:rsidR="00675FA4" w:rsidRPr="00670589" w:rsidRDefault="00675FA4" w:rsidP="00675FA4">
      <w:pPr>
        <w:spacing w:before="120" w:after="240" w:line="240" w:lineRule="auto"/>
        <w:ind w:left="284"/>
        <w:rPr>
          <w:sz w:val="20"/>
          <w:lang w:val="en-US"/>
        </w:rPr>
      </w:pPr>
      <w:r w:rsidRPr="00670589">
        <w:rPr>
          <w:sz w:val="20"/>
          <w:lang w:val="en-US"/>
        </w:rPr>
        <w:t>“</w:t>
      </w:r>
      <w:proofErr w:type="spellStart"/>
      <w:r w:rsidRPr="00670589">
        <w:rPr>
          <w:sz w:val="20"/>
          <w:lang w:val="en-US"/>
        </w:rPr>
        <w:t>Umsetzung</w:t>
      </w:r>
      <w:proofErr w:type="spellEnd"/>
      <w:r w:rsidRPr="00670589">
        <w:rPr>
          <w:sz w:val="20"/>
          <w:lang w:val="en-US"/>
        </w:rPr>
        <w:t xml:space="preserve"> </w:t>
      </w:r>
      <w:proofErr w:type="spellStart"/>
      <w:r w:rsidRPr="00670589">
        <w:rPr>
          <w:sz w:val="20"/>
          <w:lang w:val="en-US"/>
        </w:rPr>
        <w:t>im</w:t>
      </w:r>
      <w:proofErr w:type="spellEnd"/>
      <w:r w:rsidRPr="00670589">
        <w:rPr>
          <w:sz w:val="20"/>
          <w:lang w:val="en-US"/>
        </w:rPr>
        <w:t xml:space="preserve"> Text“</w:t>
      </w:r>
    </w:p>
    <w:p w:rsidR="00670589" w:rsidRPr="001F64A0" w:rsidRDefault="00670589" w:rsidP="00670589">
      <w:pPr>
        <w:spacing w:before="120" w:after="120" w:line="240" w:lineRule="auto"/>
        <w:rPr>
          <w:i/>
          <w:color w:val="4472C4" w:themeColor="accent5"/>
          <w:lang w:val="en-US"/>
        </w:rPr>
      </w:pPr>
      <w:r>
        <w:rPr>
          <w:i/>
          <w:color w:val="4472C4" w:themeColor="accent5"/>
          <w:lang w:val="en-US"/>
        </w:rPr>
        <w:t xml:space="preserve">4) </w:t>
      </w:r>
      <w:r w:rsidRPr="00670589">
        <w:rPr>
          <w:i/>
          <w:color w:val="4472C4" w:themeColor="accent5"/>
          <w:lang w:val="en-US"/>
        </w:rPr>
        <w:t xml:space="preserve">To identify pathways affected by an experiment, a "special pathway enrichment" algorithms is used, but a detailed description of how metabolomics data are included in the algorithm is missing as well as a comparison to pathway enrichment of other tools. Also, what does it mean "pathway enrichment is limited to targeted metabolomics data"? Is the </w:t>
      </w:r>
      <w:proofErr w:type="spellStart"/>
      <w:r w:rsidRPr="00670589">
        <w:rPr>
          <w:i/>
          <w:color w:val="4472C4" w:themeColor="accent5"/>
          <w:lang w:val="en-US"/>
        </w:rPr>
        <w:t>visualisation</w:t>
      </w:r>
      <w:proofErr w:type="spellEnd"/>
      <w:r w:rsidRPr="00670589">
        <w:rPr>
          <w:i/>
          <w:color w:val="4472C4" w:themeColor="accent5"/>
          <w:lang w:val="en-US"/>
        </w:rPr>
        <w:t xml:space="preserve"> in general limited to targeted data?</w:t>
      </w:r>
    </w:p>
    <w:p w:rsidR="00670589" w:rsidRDefault="00670589" w:rsidP="00670589">
      <w:pPr>
        <w:spacing w:before="120" w:after="0" w:line="240" w:lineRule="auto"/>
      </w:pPr>
      <w:r w:rsidRPr="00670589">
        <w:t xml:space="preserve">TODO: Johannes: Beschreibung bzw. </w:t>
      </w:r>
      <w:r w:rsidR="0060694E">
        <w:t xml:space="preserve">zitieren des </w:t>
      </w:r>
      <w:proofErr w:type="spellStart"/>
      <w:r w:rsidR="0060694E">
        <w:t>Enrichment</w:t>
      </w:r>
      <w:proofErr w:type="spellEnd"/>
      <w:r w:rsidR="0060694E">
        <w:t>-A</w:t>
      </w:r>
      <w:r>
        <w:t xml:space="preserve">lgorithmus. Wie funktioniert er in anderen Tools? Möglichkeit des Einbaus eines spezifischen </w:t>
      </w:r>
      <w:proofErr w:type="gramStart"/>
      <w:r>
        <w:t>Background-</w:t>
      </w:r>
      <w:proofErr w:type="spellStart"/>
      <w:r>
        <w:t>Universe</w:t>
      </w:r>
      <w:proofErr w:type="spellEnd"/>
      <w:proofErr w:type="gramEnd"/>
      <w:r>
        <w:t xml:space="preserve"> für Metaboliten?</w:t>
      </w:r>
    </w:p>
    <w:p w:rsidR="00511A43" w:rsidRPr="00511A43" w:rsidRDefault="00511A43" w:rsidP="00511A43">
      <w:pPr>
        <w:spacing w:before="120" w:after="0" w:line="240" w:lineRule="auto"/>
        <w:rPr>
          <w:color w:val="C00000"/>
        </w:rPr>
      </w:pPr>
      <w:r w:rsidRPr="00511A43">
        <w:rPr>
          <w:color w:val="C00000"/>
        </w:rPr>
        <w:t>Ok, ich kümmere mich um die Beschreibung</w:t>
      </w:r>
      <w:r>
        <w:rPr>
          <w:color w:val="C00000"/>
        </w:rPr>
        <w:t xml:space="preserve"> des </w:t>
      </w:r>
      <w:proofErr w:type="spellStart"/>
      <w:r>
        <w:rPr>
          <w:color w:val="C00000"/>
        </w:rPr>
        <w:t>Algos</w:t>
      </w:r>
      <w:proofErr w:type="spellEnd"/>
      <w:r w:rsidR="00354503">
        <w:rPr>
          <w:color w:val="C00000"/>
        </w:rPr>
        <w:t xml:space="preserve">, der in </w:t>
      </w:r>
      <w:proofErr w:type="spellStart"/>
      <w:r w:rsidR="00354503">
        <w:rPr>
          <w:color w:val="C00000"/>
        </w:rPr>
        <w:t>InCroMAP</w:t>
      </w:r>
      <w:proofErr w:type="spellEnd"/>
      <w:r w:rsidR="00354503">
        <w:rPr>
          <w:color w:val="C00000"/>
        </w:rPr>
        <w:t xml:space="preserve"> implementiert ist</w:t>
      </w:r>
      <w:r w:rsidRPr="00511A43">
        <w:rPr>
          <w:color w:val="C00000"/>
        </w:rPr>
        <w:t>.</w:t>
      </w:r>
      <w:r w:rsidR="00354503">
        <w:rPr>
          <w:color w:val="C00000"/>
        </w:rPr>
        <w:t xml:space="preserve"> Wie das in anderen Tools gelöst ist, schaue ich mir auch an und mache einen kurzen Vergleich.</w:t>
      </w:r>
    </w:p>
    <w:p w:rsidR="00511A43" w:rsidRPr="00511A43" w:rsidRDefault="00354503" w:rsidP="00511A43">
      <w:pPr>
        <w:spacing w:before="120" w:after="0" w:line="240" w:lineRule="auto"/>
        <w:rPr>
          <w:color w:val="C00000"/>
        </w:rPr>
      </w:pPr>
      <w:r>
        <w:rPr>
          <w:color w:val="C00000"/>
        </w:rPr>
        <w:t>D</w:t>
      </w:r>
      <w:r w:rsidR="00511A43" w:rsidRPr="00511A43">
        <w:rPr>
          <w:color w:val="C00000"/>
        </w:rPr>
        <w:t xml:space="preserve">as mit dem </w:t>
      </w:r>
      <w:proofErr w:type="spellStart"/>
      <w:r w:rsidR="00511A43" w:rsidRPr="00511A43">
        <w:rPr>
          <w:color w:val="C00000"/>
        </w:rPr>
        <w:t>Universe</w:t>
      </w:r>
      <w:proofErr w:type="spellEnd"/>
      <w:r w:rsidR="00511A43" w:rsidRPr="00511A43">
        <w:rPr>
          <w:color w:val="C00000"/>
        </w:rPr>
        <w:t xml:space="preserve"> </w:t>
      </w:r>
      <w:r>
        <w:rPr>
          <w:color w:val="C00000"/>
        </w:rPr>
        <w:t xml:space="preserve">sollten wir </w:t>
      </w:r>
      <w:r w:rsidR="00511A43" w:rsidRPr="00511A43">
        <w:rPr>
          <w:color w:val="C00000"/>
        </w:rPr>
        <w:t>auf jeden Fall machen. Ich habe ja schon weiter oben beschrieben wie man es implementieren könnte.</w:t>
      </w:r>
      <w:r>
        <w:rPr>
          <w:color w:val="C00000"/>
        </w:rPr>
        <w:t xml:space="preserve"> Allerdings kannst du wahrscheinlich besser abschätzen wie groß der Aufwand dafür ist.</w:t>
      </w:r>
    </w:p>
    <w:p w:rsidR="00670589" w:rsidRDefault="00670589" w:rsidP="00670589">
      <w:pPr>
        <w:spacing w:before="120" w:after="0" w:line="240" w:lineRule="auto"/>
      </w:pPr>
      <w:r w:rsidRPr="00670589">
        <w:t xml:space="preserve">TODO: Lars: Natürlich auch </w:t>
      </w:r>
      <w:proofErr w:type="spellStart"/>
      <w:r w:rsidRPr="00670589">
        <w:t>untargeted</w:t>
      </w:r>
      <w:proofErr w:type="spellEnd"/>
      <w:r w:rsidRPr="00670589">
        <w:t xml:space="preserve"> </w:t>
      </w:r>
      <w:proofErr w:type="spellStart"/>
      <w:r w:rsidRPr="00670589">
        <w:t>daten</w:t>
      </w:r>
      <w:proofErr w:type="spellEnd"/>
      <w:r w:rsidRPr="00670589">
        <w:t xml:space="preserve"> möglich, aber </w:t>
      </w:r>
      <w:r w:rsidR="0060694E">
        <w:t>P</w:t>
      </w:r>
      <w:r w:rsidRPr="00670589">
        <w:t xml:space="preserve">roblem der </w:t>
      </w:r>
      <w:r w:rsidR="0060694E">
        <w:t>S</w:t>
      </w:r>
      <w:r w:rsidRPr="00670589">
        <w:t xml:space="preserve">ignifikanz bei </w:t>
      </w:r>
      <w:proofErr w:type="spellStart"/>
      <w:r w:rsidR="0060694E">
        <w:t>E</w:t>
      </w:r>
      <w:r w:rsidRPr="00670589">
        <w:t>nrichment</w:t>
      </w:r>
      <w:proofErr w:type="spellEnd"/>
      <w:r w:rsidRPr="00670589">
        <w:t xml:space="preserve"> wegen </w:t>
      </w:r>
      <w:proofErr w:type="spellStart"/>
      <w:r w:rsidRPr="00670589">
        <w:t>many-to-many</w:t>
      </w:r>
      <w:proofErr w:type="spellEnd"/>
      <w:r w:rsidRPr="00670589">
        <w:t xml:space="preserve"> </w:t>
      </w:r>
      <w:proofErr w:type="spellStart"/>
      <w:r w:rsidR="0060694E">
        <w:t>M</w:t>
      </w:r>
      <w:r w:rsidRPr="00670589">
        <w:t>appings</w:t>
      </w:r>
      <w:proofErr w:type="spellEnd"/>
      <w:r w:rsidRPr="00670589">
        <w:t xml:space="preserve"> beschreiben. </w:t>
      </w:r>
      <w:r w:rsidRPr="008E5AD4">
        <w:t xml:space="preserve">Ebenso werden keine möglichen </w:t>
      </w:r>
      <w:proofErr w:type="spellStart"/>
      <w:r w:rsidRPr="008E5AD4">
        <w:t>Metabolitannotationen</w:t>
      </w:r>
      <w:proofErr w:type="spellEnd"/>
      <w:r w:rsidRPr="008E5AD4">
        <w:t xml:space="preserve"> </w:t>
      </w:r>
      <w:r w:rsidR="0060694E">
        <w:t>generiert</w:t>
      </w:r>
      <w:r w:rsidRPr="008E5AD4">
        <w:t>.</w:t>
      </w:r>
      <w:r w:rsidR="0060694E">
        <w:t xml:space="preserve"> Tools zitieren und vergleich anstreben. Zeigen, dass </w:t>
      </w:r>
      <w:proofErr w:type="spellStart"/>
      <w:r w:rsidR="0060694E">
        <w:t>analyse</w:t>
      </w:r>
      <w:proofErr w:type="spellEnd"/>
      <w:r w:rsidR="0060694E">
        <w:t xml:space="preserve"> mit many-2-many </w:t>
      </w:r>
      <w:proofErr w:type="spellStart"/>
      <w:r w:rsidR="0060694E">
        <w:t>mappings</w:t>
      </w:r>
      <w:proofErr w:type="spellEnd"/>
      <w:r w:rsidR="0060694E">
        <w:t xml:space="preserve"> noch problematisch ist.</w:t>
      </w:r>
    </w:p>
    <w:p w:rsidR="0060694E" w:rsidRPr="008E5AD4" w:rsidRDefault="0060694E" w:rsidP="00670589">
      <w:pPr>
        <w:spacing w:before="120" w:after="0" w:line="240" w:lineRule="auto"/>
      </w:pPr>
      <w:r>
        <w:t xml:space="preserve">TODO: Rainer. Gibt es noch andere Tools, die du kennst, die zur Analyse verwendet wird. Womit macht ihr z.B. eure </w:t>
      </w:r>
      <w:proofErr w:type="spellStart"/>
      <w:r>
        <w:t>Heatmap</w:t>
      </w:r>
      <w:proofErr w:type="spellEnd"/>
      <w:r>
        <w:t xml:space="preserve"> </w:t>
      </w:r>
      <w:proofErr w:type="spellStart"/>
      <w:r>
        <w:t>plots</w:t>
      </w:r>
      <w:proofErr w:type="spellEnd"/>
      <w:r>
        <w:t>?</w:t>
      </w:r>
    </w:p>
    <w:p w:rsidR="00670589" w:rsidRPr="008E5AD4" w:rsidRDefault="00670589" w:rsidP="00670589">
      <w:pPr>
        <w:spacing w:before="120" w:after="240" w:line="240" w:lineRule="auto"/>
        <w:ind w:left="284"/>
        <w:rPr>
          <w:sz w:val="20"/>
        </w:rPr>
      </w:pPr>
      <w:r w:rsidRPr="008E5AD4">
        <w:rPr>
          <w:sz w:val="20"/>
        </w:rPr>
        <w:t>“Umsetzung im Text“</w:t>
      </w:r>
    </w:p>
    <w:p w:rsidR="00670589" w:rsidRPr="00B05E2E" w:rsidRDefault="00670589" w:rsidP="00670589">
      <w:pPr>
        <w:spacing w:before="120" w:after="120" w:line="240" w:lineRule="auto"/>
        <w:rPr>
          <w:i/>
          <w:color w:val="4472C4" w:themeColor="accent5"/>
          <w:lang w:val="en-US"/>
        </w:rPr>
      </w:pPr>
      <w:r w:rsidRPr="008E5AD4">
        <w:rPr>
          <w:i/>
          <w:color w:val="4472C4" w:themeColor="accent5"/>
        </w:rPr>
        <w:t xml:space="preserve">5) </w:t>
      </w:r>
      <w:r w:rsidR="00B05E2E" w:rsidRPr="008E5AD4">
        <w:rPr>
          <w:i/>
          <w:color w:val="4472C4" w:themeColor="accent5"/>
        </w:rPr>
        <w:t xml:space="preserve">The </w:t>
      </w:r>
      <w:proofErr w:type="spellStart"/>
      <w:r w:rsidR="00B05E2E" w:rsidRPr="008E5AD4">
        <w:rPr>
          <w:i/>
          <w:color w:val="4472C4" w:themeColor="accent5"/>
        </w:rPr>
        <w:t>presented</w:t>
      </w:r>
      <w:proofErr w:type="spellEnd"/>
      <w:r w:rsidR="00B05E2E" w:rsidRPr="008E5AD4">
        <w:rPr>
          <w:i/>
          <w:color w:val="4472C4" w:themeColor="accent5"/>
        </w:rPr>
        <w:t xml:space="preserve"> </w:t>
      </w:r>
      <w:proofErr w:type="spellStart"/>
      <w:r w:rsidR="00B05E2E" w:rsidRPr="008E5AD4">
        <w:rPr>
          <w:i/>
          <w:color w:val="4472C4" w:themeColor="accent5"/>
        </w:rPr>
        <w:t>tool</w:t>
      </w:r>
      <w:proofErr w:type="spellEnd"/>
      <w:r w:rsidR="00B05E2E" w:rsidRPr="008E5AD4">
        <w:rPr>
          <w:i/>
          <w:color w:val="4472C4" w:themeColor="accent5"/>
        </w:rPr>
        <w:t xml:space="preserve"> </w:t>
      </w:r>
      <w:proofErr w:type="spellStart"/>
      <w:r w:rsidR="00B05E2E" w:rsidRPr="008E5AD4">
        <w:rPr>
          <w:i/>
          <w:color w:val="4472C4" w:themeColor="accent5"/>
        </w:rPr>
        <w:t>requires</w:t>
      </w:r>
      <w:proofErr w:type="spellEnd"/>
      <w:r w:rsidR="00B05E2E" w:rsidRPr="008E5AD4">
        <w:rPr>
          <w:i/>
          <w:color w:val="4472C4" w:themeColor="accent5"/>
        </w:rPr>
        <w:t xml:space="preserve"> </w:t>
      </w:r>
      <w:proofErr w:type="spellStart"/>
      <w:r w:rsidR="00B05E2E" w:rsidRPr="008E5AD4">
        <w:rPr>
          <w:i/>
          <w:color w:val="4472C4" w:themeColor="accent5"/>
        </w:rPr>
        <w:t>input</w:t>
      </w:r>
      <w:proofErr w:type="spellEnd"/>
      <w:r w:rsidR="00B05E2E" w:rsidRPr="008E5AD4">
        <w:rPr>
          <w:i/>
          <w:color w:val="4472C4" w:themeColor="accent5"/>
        </w:rPr>
        <w:t xml:space="preserve"> </w:t>
      </w:r>
      <w:proofErr w:type="spellStart"/>
      <w:r w:rsidR="00B05E2E" w:rsidRPr="008E5AD4">
        <w:rPr>
          <w:i/>
          <w:color w:val="4472C4" w:themeColor="accent5"/>
        </w:rPr>
        <w:t>data</w:t>
      </w:r>
      <w:proofErr w:type="spellEnd"/>
      <w:r w:rsidR="00B05E2E" w:rsidRPr="008E5AD4">
        <w:rPr>
          <w:i/>
          <w:color w:val="4472C4" w:themeColor="accent5"/>
        </w:rPr>
        <w:t xml:space="preserve"> in </w:t>
      </w:r>
      <w:proofErr w:type="spellStart"/>
      <w:r w:rsidR="00B05E2E" w:rsidRPr="008E5AD4">
        <w:rPr>
          <w:i/>
          <w:color w:val="4472C4" w:themeColor="accent5"/>
        </w:rPr>
        <w:t>form</w:t>
      </w:r>
      <w:proofErr w:type="spellEnd"/>
      <w:r w:rsidR="00B05E2E" w:rsidRPr="008E5AD4">
        <w:rPr>
          <w:i/>
          <w:color w:val="4472C4" w:themeColor="accent5"/>
        </w:rPr>
        <w:t xml:space="preserve"> </w:t>
      </w:r>
      <w:proofErr w:type="spellStart"/>
      <w:r w:rsidR="00B05E2E" w:rsidRPr="008E5AD4">
        <w:rPr>
          <w:i/>
          <w:color w:val="4472C4" w:themeColor="accent5"/>
        </w:rPr>
        <w:t>of</w:t>
      </w:r>
      <w:proofErr w:type="spellEnd"/>
      <w:r w:rsidR="00B05E2E" w:rsidRPr="008E5AD4">
        <w:rPr>
          <w:i/>
          <w:color w:val="4472C4" w:themeColor="accent5"/>
        </w:rPr>
        <w:t xml:space="preserve"> </w:t>
      </w:r>
      <w:proofErr w:type="spellStart"/>
      <w:r w:rsidR="00B05E2E" w:rsidRPr="008E5AD4">
        <w:rPr>
          <w:i/>
          <w:color w:val="4472C4" w:themeColor="accent5"/>
        </w:rPr>
        <w:t>significant</w:t>
      </w:r>
      <w:proofErr w:type="spellEnd"/>
      <w:r w:rsidR="00B05E2E" w:rsidRPr="008E5AD4">
        <w:rPr>
          <w:i/>
          <w:color w:val="4472C4" w:themeColor="accent5"/>
        </w:rPr>
        <w:t xml:space="preserve"> </w:t>
      </w:r>
      <w:proofErr w:type="spellStart"/>
      <w:r w:rsidR="00B05E2E" w:rsidRPr="008E5AD4">
        <w:rPr>
          <w:i/>
          <w:color w:val="4472C4" w:themeColor="accent5"/>
        </w:rPr>
        <w:t>values</w:t>
      </w:r>
      <w:proofErr w:type="spellEnd"/>
      <w:r w:rsidR="00B05E2E" w:rsidRPr="008E5AD4">
        <w:rPr>
          <w:i/>
          <w:color w:val="4472C4" w:themeColor="accent5"/>
        </w:rPr>
        <w:t xml:space="preserve"> (p-</w:t>
      </w:r>
      <w:proofErr w:type="spellStart"/>
      <w:r w:rsidR="00B05E2E" w:rsidRPr="008E5AD4">
        <w:rPr>
          <w:i/>
          <w:color w:val="4472C4" w:themeColor="accent5"/>
        </w:rPr>
        <w:t>value</w:t>
      </w:r>
      <w:proofErr w:type="spellEnd"/>
      <w:r w:rsidR="00B05E2E" w:rsidRPr="008E5AD4">
        <w:rPr>
          <w:i/>
          <w:color w:val="4472C4" w:themeColor="accent5"/>
        </w:rPr>
        <w:t xml:space="preserve">/ log </w:t>
      </w:r>
      <w:proofErr w:type="spellStart"/>
      <w:r w:rsidR="00B05E2E" w:rsidRPr="008E5AD4">
        <w:rPr>
          <w:i/>
          <w:color w:val="4472C4" w:themeColor="accent5"/>
        </w:rPr>
        <w:t>fold</w:t>
      </w:r>
      <w:proofErr w:type="spellEnd"/>
      <w:r w:rsidR="00B05E2E" w:rsidRPr="008E5AD4">
        <w:rPr>
          <w:i/>
          <w:color w:val="4472C4" w:themeColor="accent5"/>
        </w:rPr>
        <w:t xml:space="preserve"> </w:t>
      </w:r>
      <w:proofErr w:type="spellStart"/>
      <w:r w:rsidR="00B05E2E" w:rsidRPr="008E5AD4">
        <w:rPr>
          <w:i/>
          <w:color w:val="4472C4" w:themeColor="accent5"/>
        </w:rPr>
        <w:t>change</w:t>
      </w:r>
      <w:proofErr w:type="spellEnd"/>
      <w:r w:rsidR="00B05E2E" w:rsidRPr="008E5AD4">
        <w:rPr>
          <w:i/>
          <w:color w:val="4472C4" w:themeColor="accent5"/>
        </w:rPr>
        <w:t xml:space="preserve">). </w:t>
      </w:r>
      <w:r w:rsidR="00B05E2E" w:rsidRPr="00B05E2E">
        <w:rPr>
          <w:i/>
          <w:color w:val="4472C4" w:themeColor="accent5"/>
          <w:lang w:val="en-US"/>
        </w:rPr>
        <w:t>This means the complete data pre-processing remains by the user. A big user friendly improvement could be done by integrating some parts of data processing or even accepting raw data as input, as partly done by other tools.</w:t>
      </w:r>
    </w:p>
    <w:p w:rsidR="00670589" w:rsidRDefault="00670589" w:rsidP="00B05E2E">
      <w:pPr>
        <w:spacing w:before="120" w:after="0" w:line="240" w:lineRule="auto"/>
      </w:pPr>
      <w:r w:rsidRPr="00B05E2E">
        <w:t>TODO:</w:t>
      </w:r>
      <w:r w:rsidR="00B05E2E" w:rsidRPr="00B05E2E">
        <w:t xml:space="preserve"> Johannes: Ähnlich wie in früherer Publikation argumentieren, waru</w:t>
      </w:r>
      <w:r w:rsidR="00B05E2E">
        <w:t>m genau das nicht gemacht wird.</w:t>
      </w:r>
    </w:p>
    <w:p w:rsidR="00CB6D25" w:rsidRDefault="00CB6D25" w:rsidP="005A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00000"/>
          <w:lang w:eastAsia="de-DE"/>
        </w:rPr>
      </w:pPr>
    </w:p>
    <w:p w:rsidR="00AC63F7" w:rsidRDefault="00CB6D25" w:rsidP="0085652E">
      <w:pPr>
        <w:pStyle w:val="Listenabsatz"/>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00000"/>
          <w:lang w:eastAsia="de-DE"/>
        </w:rPr>
      </w:pPr>
      <w:r w:rsidRPr="00AC63F7">
        <w:rPr>
          <w:rFonts w:eastAsia="Times New Roman" w:cs="Courier New"/>
          <w:color w:val="C00000"/>
          <w:lang w:eastAsia="de-DE"/>
        </w:rPr>
        <w:t xml:space="preserve">Bis auf elementare Funktionen wie </w:t>
      </w:r>
      <w:r w:rsidR="00AC63F7" w:rsidRPr="00AC63F7">
        <w:rPr>
          <w:rFonts w:eastAsia="Times New Roman" w:cs="Courier New"/>
          <w:color w:val="C00000"/>
          <w:lang w:eastAsia="de-DE"/>
        </w:rPr>
        <w:t xml:space="preserve">z.B. </w:t>
      </w:r>
      <w:r w:rsidRPr="00AC63F7">
        <w:rPr>
          <w:rFonts w:eastAsia="Times New Roman" w:cs="Courier New"/>
          <w:color w:val="C00000"/>
          <w:lang w:eastAsia="de-DE"/>
        </w:rPr>
        <w:t>ID-</w:t>
      </w:r>
      <w:proofErr w:type="spellStart"/>
      <w:r w:rsidRPr="00AC63F7">
        <w:rPr>
          <w:rFonts w:eastAsia="Times New Roman" w:cs="Courier New"/>
          <w:color w:val="C00000"/>
          <w:lang w:eastAsia="de-DE"/>
        </w:rPr>
        <w:t>Mapping</w:t>
      </w:r>
      <w:r w:rsidR="00AC63F7" w:rsidRPr="00AC63F7">
        <w:rPr>
          <w:rFonts w:eastAsia="Times New Roman" w:cs="Courier New"/>
          <w:color w:val="C00000"/>
          <w:lang w:eastAsia="de-DE"/>
        </w:rPr>
        <w:t>s</w:t>
      </w:r>
      <w:proofErr w:type="spellEnd"/>
      <w:r w:rsidR="00AC63F7" w:rsidRPr="00AC63F7">
        <w:rPr>
          <w:rFonts w:eastAsia="Times New Roman" w:cs="Courier New"/>
          <w:color w:val="C00000"/>
          <w:lang w:eastAsia="de-DE"/>
        </w:rPr>
        <w:t xml:space="preserve"> für spezielle </w:t>
      </w:r>
      <w:proofErr w:type="spellStart"/>
      <w:r w:rsidR="00AC63F7" w:rsidRPr="00AC63F7">
        <w:rPr>
          <w:rFonts w:eastAsia="Times New Roman" w:cs="Courier New"/>
          <w:color w:val="C00000"/>
          <w:lang w:eastAsia="de-DE"/>
        </w:rPr>
        <w:t>Microarray</w:t>
      </w:r>
      <w:proofErr w:type="spellEnd"/>
      <w:r w:rsidR="00AC63F7" w:rsidRPr="00AC63F7">
        <w:rPr>
          <w:rFonts w:eastAsia="Times New Roman" w:cs="Courier New"/>
          <w:color w:val="C00000"/>
          <w:lang w:eastAsia="de-DE"/>
        </w:rPr>
        <w:t>-Plattformen b</w:t>
      </w:r>
      <w:r w:rsidRPr="00AC63F7">
        <w:rPr>
          <w:rFonts w:eastAsia="Times New Roman" w:cs="Courier New"/>
          <w:color w:val="C00000"/>
          <w:lang w:eastAsia="de-DE"/>
        </w:rPr>
        <w:t xml:space="preserve">ietet </w:t>
      </w:r>
      <w:proofErr w:type="spellStart"/>
      <w:r w:rsidR="00AC63F7" w:rsidRPr="00AC63F7">
        <w:rPr>
          <w:rFonts w:eastAsia="Times New Roman" w:cs="Courier New"/>
          <w:color w:val="C00000"/>
          <w:lang w:eastAsia="de-DE"/>
        </w:rPr>
        <w:t>InCroMAP</w:t>
      </w:r>
      <w:proofErr w:type="spellEnd"/>
      <w:r w:rsidR="00AC63F7" w:rsidRPr="00AC63F7">
        <w:rPr>
          <w:rFonts w:eastAsia="Times New Roman" w:cs="Courier New"/>
          <w:color w:val="C00000"/>
          <w:lang w:eastAsia="de-DE"/>
        </w:rPr>
        <w:t xml:space="preserve"> </w:t>
      </w:r>
      <w:r w:rsidRPr="00AC63F7">
        <w:rPr>
          <w:rFonts w:eastAsia="Times New Roman" w:cs="Courier New"/>
          <w:color w:val="C00000"/>
          <w:lang w:eastAsia="de-DE"/>
        </w:rPr>
        <w:t>keine Unterstützung bei der Datenvorverarbeitung</w:t>
      </w:r>
    </w:p>
    <w:p w:rsidR="00CB6D25" w:rsidRPr="00AC63F7" w:rsidRDefault="00CB6D25" w:rsidP="0085652E">
      <w:pPr>
        <w:pStyle w:val="Listenabsatz"/>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00000"/>
          <w:lang w:eastAsia="de-DE"/>
        </w:rPr>
      </w:pPr>
      <w:r w:rsidRPr="00AC63F7">
        <w:rPr>
          <w:rFonts w:eastAsia="Times New Roman" w:cs="Courier New"/>
          <w:color w:val="C00000"/>
          <w:lang w:eastAsia="de-DE"/>
        </w:rPr>
        <w:t xml:space="preserve">Benutzerfreundlichkeit von </w:t>
      </w:r>
      <w:proofErr w:type="spellStart"/>
      <w:r w:rsidRPr="00AC63F7">
        <w:rPr>
          <w:rFonts w:eastAsia="Times New Roman" w:cs="Courier New"/>
          <w:color w:val="C00000"/>
          <w:lang w:eastAsia="de-DE"/>
        </w:rPr>
        <w:t>InCroMAP</w:t>
      </w:r>
      <w:proofErr w:type="spellEnd"/>
      <w:r w:rsidRPr="00AC63F7">
        <w:rPr>
          <w:rFonts w:eastAsia="Times New Roman" w:cs="Courier New"/>
          <w:color w:val="C00000"/>
          <w:lang w:eastAsia="de-DE"/>
        </w:rPr>
        <w:t xml:space="preserve"> wird durch </w:t>
      </w:r>
      <w:r w:rsidR="00AC63F7">
        <w:rPr>
          <w:rFonts w:eastAsia="Times New Roman" w:cs="Courier New"/>
          <w:color w:val="C00000"/>
          <w:lang w:eastAsia="de-DE"/>
        </w:rPr>
        <w:t xml:space="preserve">weitgehend </w:t>
      </w:r>
      <w:r w:rsidRPr="00AC63F7">
        <w:rPr>
          <w:rFonts w:eastAsia="Times New Roman" w:cs="Courier New"/>
          <w:color w:val="C00000"/>
          <w:lang w:eastAsia="de-DE"/>
        </w:rPr>
        <w:t>einheitliches Import-Format</w:t>
      </w:r>
      <w:r w:rsidR="00AC63F7">
        <w:rPr>
          <w:rFonts w:eastAsia="Times New Roman" w:cs="Courier New"/>
          <w:color w:val="C00000"/>
          <w:lang w:eastAsia="de-DE"/>
        </w:rPr>
        <w:t xml:space="preserve"> (p-</w:t>
      </w:r>
      <w:proofErr w:type="spellStart"/>
      <w:r w:rsidR="00AC63F7">
        <w:rPr>
          <w:rFonts w:eastAsia="Times New Roman" w:cs="Courier New"/>
          <w:color w:val="C00000"/>
          <w:lang w:eastAsia="de-DE"/>
        </w:rPr>
        <w:t>values</w:t>
      </w:r>
      <w:proofErr w:type="spellEnd"/>
      <w:r w:rsidR="00AC63F7">
        <w:rPr>
          <w:rFonts w:eastAsia="Times New Roman" w:cs="Courier New"/>
          <w:color w:val="C00000"/>
          <w:lang w:eastAsia="de-DE"/>
        </w:rPr>
        <w:t xml:space="preserve"> und </w:t>
      </w:r>
      <w:proofErr w:type="spellStart"/>
      <w:r w:rsidR="00AC63F7">
        <w:rPr>
          <w:rFonts w:eastAsia="Times New Roman" w:cs="Courier New"/>
          <w:color w:val="C00000"/>
          <w:lang w:eastAsia="de-DE"/>
        </w:rPr>
        <w:t>fold-changes</w:t>
      </w:r>
      <w:proofErr w:type="spellEnd"/>
      <w:r w:rsidR="00AC63F7">
        <w:rPr>
          <w:rFonts w:eastAsia="Times New Roman" w:cs="Courier New"/>
          <w:color w:val="C00000"/>
          <w:lang w:eastAsia="de-DE"/>
        </w:rPr>
        <w:t xml:space="preserve">) für alle </w:t>
      </w:r>
      <w:proofErr w:type="spellStart"/>
      <w:r w:rsidR="00AC63F7">
        <w:rPr>
          <w:rFonts w:eastAsia="Times New Roman" w:cs="Courier New"/>
          <w:color w:val="C00000"/>
          <w:lang w:eastAsia="de-DE"/>
        </w:rPr>
        <w:t>Omics</w:t>
      </w:r>
      <w:proofErr w:type="spellEnd"/>
      <w:r w:rsidR="00AC63F7">
        <w:rPr>
          <w:rFonts w:eastAsia="Times New Roman" w:cs="Courier New"/>
          <w:color w:val="C00000"/>
          <w:lang w:eastAsia="de-DE"/>
        </w:rPr>
        <w:t>-Datentypen</w:t>
      </w:r>
      <w:r w:rsidRPr="00AC63F7">
        <w:rPr>
          <w:rFonts w:eastAsia="Times New Roman" w:cs="Courier New"/>
          <w:color w:val="C00000"/>
          <w:lang w:eastAsia="de-DE"/>
        </w:rPr>
        <w:t xml:space="preserve"> erhöht</w:t>
      </w:r>
    </w:p>
    <w:p w:rsidR="00AC63F7" w:rsidRDefault="00AC63F7" w:rsidP="00CB6D25">
      <w:pPr>
        <w:pStyle w:val="Listenabsatz"/>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00000"/>
          <w:lang w:eastAsia="de-DE"/>
        </w:rPr>
      </w:pPr>
      <w:r>
        <w:rPr>
          <w:rFonts w:eastAsia="Times New Roman" w:cs="Courier New"/>
          <w:color w:val="C00000"/>
          <w:lang w:eastAsia="de-DE"/>
        </w:rPr>
        <w:t xml:space="preserve">Für die Vorverarbeitung gibt es je nach verwendeter Plattform verschiedene frei verfügbare Tools. </w:t>
      </w:r>
    </w:p>
    <w:p w:rsidR="005A3944" w:rsidRPr="00AC63F7" w:rsidRDefault="00AC63F7" w:rsidP="00AC63F7">
      <w:pPr>
        <w:pStyle w:val="Listenabsatz"/>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00000"/>
          <w:lang w:eastAsia="de-DE"/>
        </w:rPr>
      </w:pPr>
      <w:r>
        <w:rPr>
          <w:rFonts w:eastAsia="Times New Roman" w:cs="Courier New"/>
          <w:color w:val="C00000"/>
          <w:lang w:eastAsia="de-DE"/>
        </w:rPr>
        <w:t xml:space="preserve">Bei der Entwicklung von </w:t>
      </w:r>
      <w:proofErr w:type="spellStart"/>
      <w:r>
        <w:rPr>
          <w:rFonts w:eastAsia="Times New Roman" w:cs="Courier New"/>
          <w:color w:val="C00000"/>
          <w:lang w:eastAsia="de-DE"/>
        </w:rPr>
        <w:t>InCroMAP</w:t>
      </w:r>
      <w:proofErr w:type="spellEnd"/>
      <w:r>
        <w:rPr>
          <w:rFonts w:eastAsia="Times New Roman" w:cs="Courier New"/>
          <w:color w:val="C00000"/>
          <w:lang w:eastAsia="de-DE"/>
        </w:rPr>
        <w:t xml:space="preserve"> lag der Fokus nicht auf dem Kopieren der Funktionalität von verwandter Software, sondern auf der Implementierung neuer Features für die integrierte Analyse und Visualisierung von Cross-</w:t>
      </w:r>
      <w:proofErr w:type="spellStart"/>
      <w:r>
        <w:rPr>
          <w:rFonts w:eastAsia="Times New Roman" w:cs="Courier New"/>
          <w:color w:val="C00000"/>
          <w:lang w:eastAsia="de-DE"/>
        </w:rPr>
        <w:t>Omics</w:t>
      </w:r>
      <w:proofErr w:type="spellEnd"/>
      <w:r>
        <w:rPr>
          <w:rFonts w:eastAsia="Times New Roman" w:cs="Courier New"/>
          <w:color w:val="C00000"/>
          <w:lang w:eastAsia="de-DE"/>
        </w:rPr>
        <w:t>-Daten.</w:t>
      </w:r>
    </w:p>
    <w:p w:rsidR="00670589" w:rsidRPr="00670589" w:rsidRDefault="00670589" w:rsidP="00670589">
      <w:pPr>
        <w:spacing w:before="120" w:after="240" w:line="240" w:lineRule="auto"/>
        <w:ind w:left="284"/>
        <w:rPr>
          <w:sz w:val="20"/>
          <w:lang w:val="en-US"/>
        </w:rPr>
      </w:pPr>
      <w:r w:rsidRPr="00670589">
        <w:rPr>
          <w:sz w:val="20"/>
          <w:lang w:val="en-US"/>
        </w:rPr>
        <w:t>“</w:t>
      </w:r>
      <w:proofErr w:type="spellStart"/>
      <w:r w:rsidRPr="00670589">
        <w:rPr>
          <w:sz w:val="20"/>
          <w:lang w:val="en-US"/>
        </w:rPr>
        <w:t>Umsetzung</w:t>
      </w:r>
      <w:proofErr w:type="spellEnd"/>
      <w:r w:rsidRPr="00670589">
        <w:rPr>
          <w:sz w:val="20"/>
          <w:lang w:val="en-US"/>
        </w:rPr>
        <w:t xml:space="preserve"> </w:t>
      </w:r>
      <w:proofErr w:type="spellStart"/>
      <w:r w:rsidRPr="00670589">
        <w:rPr>
          <w:sz w:val="20"/>
          <w:lang w:val="en-US"/>
        </w:rPr>
        <w:t>im</w:t>
      </w:r>
      <w:proofErr w:type="spellEnd"/>
      <w:r w:rsidRPr="00670589">
        <w:rPr>
          <w:sz w:val="20"/>
          <w:lang w:val="en-US"/>
        </w:rPr>
        <w:t xml:space="preserve"> Text“</w:t>
      </w:r>
    </w:p>
    <w:p w:rsidR="00AC63F7" w:rsidRDefault="00AC63F7" w:rsidP="002F793E">
      <w:pPr>
        <w:pStyle w:val="EKUTTextkrper"/>
        <w:spacing w:before="120" w:line="240" w:lineRule="auto"/>
        <w:rPr>
          <w:b/>
          <w:lang w:val="en-US"/>
        </w:rPr>
      </w:pPr>
    </w:p>
    <w:p w:rsidR="002F793E" w:rsidRPr="00B34AD9" w:rsidRDefault="002F793E" w:rsidP="002F793E">
      <w:pPr>
        <w:pStyle w:val="EKUTTextkrper"/>
        <w:spacing w:before="120" w:line="240" w:lineRule="auto"/>
        <w:rPr>
          <w:b/>
          <w:lang w:val="en-US"/>
        </w:rPr>
      </w:pPr>
      <w:r>
        <w:rPr>
          <w:b/>
          <w:lang w:val="en-US"/>
        </w:rPr>
        <w:t>Minor Revisions</w:t>
      </w:r>
    </w:p>
    <w:p w:rsidR="002543FE" w:rsidRPr="0059156E" w:rsidRDefault="002543FE" w:rsidP="002543FE">
      <w:pPr>
        <w:spacing w:before="120" w:after="120" w:line="240" w:lineRule="auto"/>
        <w:rPr>
          <w:i/>
          <w:color w:val="4472C4" w:themeColor="accent5"/>
        </w:rPr>
      </w:pPr>
      <w:r>
        <w:rPr>
          <w:i/>
          <w:color w:val="4472C4" w:themeColor="accent5"/>
          <w:lang w:val="en-US"/>
        </w:rPr>
        <w:lastRenderedPageBreak/>
        <w:t>1</w:t>
      </w:r>
      <w:r w:rsidRPr="00264EE4">
        <w:rPr>
          <w:i/>
          <w:color w:val="4472C4" w:themeColor="accent5"/>
          <w:lang w:val="en-US"/>
        </w:rPr>
        <w:t xml:space="preserve">) </w:t>
      </w:r>
      <w:r w:rsidR="0059156E" w:rsidRPr="0059156E">
        <w:rPr>
          <w:i/>
          <w:color w:val="4472C4" w:themeColor="accent5"/>
          <w:lang w:val="en-US"/>
        </w:rPr>
        <w:t xml:space="preserve">What is the meaning of the acronym </w:t>
      </w:r>
      <w:proofErr w:type="spellStart"/>
      <w:r w:rsidR="0059156E" w:rsidRPr="0059156E">
        <w:rPr>
          <w:i/>
          <w:color w:val="4472C4" w:themeColor="accent5"/>
          <w:lang w:val="en-US"/>
        </w:rPr>
        <w:t>InCroMAP</w:t>
      </w:r>
      <w:proofErr w:type="spellEnd"/>
      <w:r w:rsidR="0059156E" w:rsidRPr="0059156E">
        <w:rPr>
          <w:i/>
          <w:color w:val="4472C4" w:themeColor="accent5"/>
          <w:lang w:val="en-US"/>
        </w:rPr>
        <w:t xml:space="preserve">? </w:t>
      </w:r>
      <w:r w:rsidR="0059156E" w:rsidRPr="0059156E">
        <w:rPr>
          <w:i/>
          <w:color w:val="4472C4" w:themeColor="accent5"/>
        </w:rPr>
        <w:t xml:space="preserve">I </w:t>
      </w:r>
      <w:proofErr w:type="spellStart"/>
      <w:r w:rsidR="0059156E" w:rsidRPr="0059156E">
        <w:rPr>
          <w:i/>
          <w:color w:val="4472C4" w:themeColor="accent5"/>
        </w:rPr>
        <w:t>could</w:t>
      </w:r>
      <w:proofErr w:type="spellEnd"/>
      <w:r w:rsidR="0059156E" w:rsidRPr="0059156E">
        <w:rPr>
          <w:i/>
          <w:color w:val="4472C4" w:themeColor="accent5"/>
        </w:rPr>
        <w:t xml:space="preserve"> not find.</w:t>
      </w:r>
    </w:p>
    <w:p w:rsidR="002543FE" w:rsidRPr="0059156E" w:rsidRDefault="0059156E" w:rsidP="002543FE">
      <w:pPr>
        <w:spacing w:before="120" w:after="120" w:line="240" w:lineRule="auto"/>
      </w:pPr>
      <w:r w:rsidRPr="0059156E">
        <w:t>Kurze Antwort und möglicherweise im Paper erwähnen?</w:t>
      </w:r>
    </w:p>
    <w:p w:rsidR="002543FE" w:rsidRPr="0059156E" w:rsidRDefault="002543FE" w:rsidP="002543FE">
      <w:pPr>
        <w:spacing w:before="120" w:after="240" w:line="240" w:lineRule="auto"/>
        <w:ind w:left="284"/>
        <w:rPr>
          <w:sz w:val="20"/>
        </w:rPr>
      </w:pPr>
      <w:r w:rsidRPr="0059156E">
        <w:rPr>
          <w:sz w:val="20"/>
        </w:rPr>
        <w:t>“Umsetzung im Text“</w:t>
      </w:r>
    </w:p>
    <w:p w:rsidR="0059156E" w:rsidRPr="0059156E" w:rsidRDefault="0059156E" w:rsidP="0059156E">
      <w:pPr>
        <w:spacing w:before="120" w:after="120" w:line="240" w:lineRule="auto"/>
        <w:rPr>
          <w:i/>
          <w:color w:val="4472C4" w:themeColor="accent5"/>
          <w:lang w:val="en-US"/>
        </w:rPr>
      </w:pPr>
      <w:r>
        <w:rPr>
          <w:i/>
          <w:color w:val="4472C4" w:themeColor="accent5"/>
          <w:lang w:val="en-US"/>
        </w:rPr>
        <w:t>2</w:t>
      </w:r>
      <w:r w:rsidRPr="00264EE4">
        <w:rPr>
          <w:i/>
          <w:color w:val="4472C4" w:themeColor="accent5"/>
          <w:lang w:val="en-US"/>
        </w:rPr>
        <w:t xml:space="preserve">) </w:t>
      </w:r>
      <w:r w:rsidRPr="0059156E">
        <w:rPr>
          <w:i/>
          <w:color w:val="4472C4" w:themeColor="accent5"/>
          <w:lang w:val="en-US"/>
        </w:rPr>
        <w:t xml:space="preserve">The title "Straightforward interpretation… </w:t>
      </w:r>
      <w:proofErr w:type="gramStart"/>
      <w:r w:rsidRPr="0059156E">
        <w:rPr>
          <w:i/>
          <w:color w:val="4472C4" w:themeColor="accent5"/>
          <w:lang w:val="en-US"/>
        </w:rPr>
        <w:t>" might</w:t>
      </w:r>
      <w:proofErr w:type="gramEnd"/>
      <w:r w:rsidRPr="0059156E">
        <w:rPr>
          <w:i/>
          <w:color w:val="4472C4" w:themeColor="accent5"/>
          <w:lang w:val="en-US"/>
        </w:rPr>
        <w:t xml:space="preserve"> be misleading since there is no data interpretation in the manuscript.  </w:t>
      </w:r>
    </w:p>
    <w:p w:rsidR="0059156E" w:rsidRDefault="0046354A" w:rsidP="0059156E">
      <w:pPr>
        <w:spacing w:before="120" w:after="120" w:line="240" w:lineRule="auto"/>
      </w:pPr>
      <w:r>
        <w:t xml:space="preserve">TODO: Alle. </w:t>
      </w:r>
      <w:r w:rsidR="0059156E" w:rsidRPr="008E5AD4">
        <w:t>Änderung des Titels? Vorschläge?</w:t>
      </w:r>
    </w:p>
    <w:p w:rsidR="00354503" w:rsidRPr="00354503" w:rsidRDefault="000B24EA" w:rsidP="00354503">
      <w:pPr>
        <w:tabs>
          <w:tab w:val="left" w:pos="5625"/>
        </w:tabs>
        <w:spacing w:before="120" w:after="120" w:line="240" w:lineRule="auto"/>
        <w:rPr>
          <w:color w:val="C00000"/>
        </w:rPr>
      </w:pPr>
      <w:r>
        <w:rPr>
          <w:color w:val="C00000"/>
        </w:rPr>
        <w:t xml:space="preserve">Integrated </w:t>
      </w:r>
      <w:proofErr w:type="spellStart"/>
      <w:r>
        <w:rPr>
          <w:color w:val="C00000"/>
        </w:rPr>
        <w:t>enrichment</w:t>
      </w:r>
      <w:proofErr w:type="spellEnd"/>
      <w:r w:rsidR="00354503">
        <w:rPr>
          <w:color w:val="C00000"/>
        </w:rPr>
        <w:t xml:space="preserve"> </w:t>
      </w:r>
      <w:proofErr w:type="spellStart"/>
      <w:r w:rsidR="00354503">
        <w:rPr>
          <w:color w:val="C00000"/>
        </w:rPr>
        <w:t>analysis</w:t>
      </w:r>
      <w:proofErr w:type="spellEnd"/>
      <w:r w:rsidR="00354503">
        <w:rPr>
          <w:color w:val="C00000"/>
        </w:rPr>
        <w:t xml:space="preserve"> </w:t>
      </w:r>
      <w:proofErr w:type="spellStart"/>
      <w:r w:rsidR="00354503">
        <w:rPr>
          <w:color w:val="C00000"/>
        </w:rPr>
        <w:t>and</w:t>
      </w:r>
      <w:proofErr w:type="spellEnd"/>
      <w:r w:rsidR="00354503">
        <w:rPr>
          <w:color w:val="C00000"/>
        </w:rPr>
        <w:t xml:space="preserve"> </w:t>
      </w:r>
      <w:proofErr w:type="spellStart"/>
      <w:r>
        <w:rPr>
          <w:color w:val="C00000"/>
        </w:rPr>
        <w:t>pathway-centered</w:t>
      </w:r>
      <w:proofErr w:type="spellEnd"/>
      <w:r>
        <w:rPr>
          <w:color w:val="C00000"/>
        </w:rPr>
        <w:t xml:space="preserve"> </w:t>
      </w:r>
      <w:proofErr w:type="spellStart"/>
      <w:r w:rsidR="00354503">
        <w:rPr>
          <w:color w:val="C00000"/>
        </w:rPr>
        <w:t>visualization</w:t>
      </w:r>
      <w:proofErr w:type="spellEnd"/>
      <w:r w:rsidR="00354503">
        <w:rPr>
          <w:color w:val="C00000"/>
        </w:rPr>
        <w:t xml:space="preserve"> </w:t>
      </w:r>
      <w:proofErr w:type="spellStart"/>
      <w:r w:rsidR="00354503">
        <w:rPr>
          <w:color w:val="C00000"/>
        </w:rPr>
        <w:t>of</w:t>
      </w:r>
      <w:proofErr w:type="spellEnd"/>
      <w:r w:rsidR="00354503">
        <w:rPr>
          <w:color w:val="C00000"/>
        </w:rPr>
        <w:t xml:space="preserve"> </w:t>
      </w:r>
      <w:proofErr w:type="spellStart"/>
      <w:r w:rsidR="00354503" w:rsidRPr="00354503">
        <w:rPr>
          <w:color w:val="C00000"/>
        </w:rPr>
        <w:t>metabolomics</w:t>
      </w:r>
      <w:proofErr w:type="spellEnd"/>
      <w:r w:rsidR="00354503" w:rsidRPr="00354503">
        <w:rPr>
          <w:color w:val="C00000"/>
        </w:rPr>
        <w:t xml:space="preserve">, </w:t>
      </w:r>
      <w:proofErr w:type="spellStart"/>
      <w:r w:rsidR="00354503" w:rsidRPr="00354503">
        <w:rPr>
          <w:color w:val="C00000"/>
        </w:rPr>
        <w:t>proteomics</w:t>
      </w:r>
      <w:proofErr w:type="spellEnd"/>
      <w:r w:rsidR="00354503" w:rsidRPr="00354503">
        <w:rPr>
          <w:color w:val="C00000"/>
        </w:rPr>
        <w:t xml:space="preserve">, </w:t>
      </w:r>
      <w:proofErr w:type="spellStart"/>
      <w:r w:rsidR="00354503" w:rsidRPr="00354503">
        <w:rPr>
          <w:color w:val="C00000"/>
        </w:rPr>
        <w:t>transcriptomics</w:t>
      </w:r>
      <w:proofErr w:type="spellEnd"/>
      <w:r w:rsidR="00354503" w:rsidRPr="00354503">
        <w:rPr>
          <w:color w:val="C00000"/>
        </w:rPr>
        <w:t xml:space="preserve"> </w:t>
      </w:r>
      <w:proofErr w:type="spellStart"/>
      <w:r w:rsidR="00354503" w:rsidRPr="00354503">
        <w:rPr>
          <w:color w:val="C00000"/>
        </w:rPr>
        <w:t>and</w:t>
      </w:r>
      <w:proofErr w:type="spellEnd"/>
      <w:r w:rsidR="00354503" w:rsidRPr="00354503">
        <w:rPr>
          <w:color w:val="C00000"/>
        </w:rPr>
        <w:t xml:space="preserve"> </w:t>
      </w:r>
      <w:proofErr w:type="spellStart"/>
      <w:r w:rsidR="00354503" w:rsidRPr="00354503">
        <w:rPr>
          <w:color w:val="C00000"/>
        </w:rPr>
        <w:t>genomics</w:t>
      </w:r>
      <w:proofErr w:type="spellEnd"/>
      <w:r w:rsidR="00354503">
        <w:rPr>
          <w:color w:val="C00000"/>
        </w:rPr>
        <w:t xml:space="preserve"> </w:t>
      </w:r>
      <w:proofErr w:type="spellStart"/>
      <w:r w:rsidR="00354503" w:rsidRPr="00354503">
        <w:rPr>
          <w:color w:val="C00000"/>
        </w:rPr>
        <w:t>data</w:t>
      </w:r>
      <w:proofErr w:type="spellEnd"/>
      <w:r w:rsidR="00354503" w:rsidRPr="00354503">
        <w:rPr>
          <w:color w:val="C00000"/>
        </w:rPr>
        <w:t xml:space="preserve"> </w:t>
      </w:r>
      <w:proofErr w:type="spellStart"/>
      <w:r w:rsidR="00354503">
        <w:rPr>
          <w:color w:val="C00000"/>
        </w:rPr>
        <w:t>by</w:t>
      </w:r>
      <w:proofErr w:type="spellEnd"/>
      <w:r w:rsidR="00354503">
        <w:rPr>
          <w:color w:val="C00000"/>
        </w:rPr>
        <w:t xml:space="preserve"> </w:t>
      </w:r>
      <w:proofErr w:type="spellStart"/>
      <w:r w:rsidR="00354503">
        <w:rPr>
          <w:color w:val="C00000"/>
        </w:rPr>
        <w:t>using</w:t>
      </w:r>
      <w:proofErr w:type="spellEnd"/>
      <w:r w:rsidR="00354503">
        <w:rPr>
          <w:color w:val="C00000"/>
        </w:rPr>
        <w:t xml:space="preserve"> </w:t>
      </w:r>
      <w:proofErr w:type="spellStart"/>
      <w:r w:rsidR="00354503">
        <w:rPr>
          <w:color w:val="C00000"/>
        </w:rPr>
        <w:t>the</w:t>
      </w:r>
      <w:proofErr w:type="spellEnd"/>
      <w:r w:rsidR="00354503">
        <w:rPr>
          <w:color w:val="C00000"/>
        </w:rPr>
        <w:t xml:space="preserve"> </w:t>
      </w:r>
      <w:proofErr w:type="spellStart"/>
      <w:r w:rsidR="00354503">
        <w:rPr>
          <w:color w:val="C00000"/>
        </w:rPr>
        <w:t>InCroMAP</w:t>
      </w:r>
      <w:proofErr w:type="spellEnd"/>
      <w:r w:rsidR="00354503">
        <w:rPr>
          <w:color w:val="C00000"/>
        </w:rPr>
        <w:t xml:space="preserve"> </w:t>
      </w:r>
      <w:proofErr w:type="spellStart"/>
      <w:r w:rsidR="00354503">
        <w:rPr>
          <w:color w:val="C00000"/>
        </w:rPr>
        <w:t>software</w:t>
      </w:r>
      <w:proofErr w:type="spellEnd"/>
    </w:p>
    <w:p w:rsidR="0059156E" w:rsidRPr="008E5AD4" w:rsidRDefault="0059156E" w:rsidP="0059156E">
      <w:pPr>
        <w:spacing w:before="120" w:after="240" w:line="240" w:lineRule="auto"/>
        <w:ind w:left="284"/>
        <w:rPr>
          <w:sz w:val="20"/>
        </w:rPr>
      </w:pPr>
      <w:r w:rsidRPr="008E5AD4">
        <w:rPr>
          <w:sz w:val="20"/>
        </w:rPr>
        <w:t>“Umsetzung im Text“</w:t>
      </w:r>
    </w:p>
    <w:p w:rsidR="0059156E" w:rsidRPr="0059156E" w:rsidRDefault="0059156E" w:rsidP="0059156E">
      <w:pPr>
        <w:spacing w:before="120" w:after="120" w:line="240" w:lineRule="auto"/>
        <w:rPr>
          <w:i/>
          <w:color w:val="4472C4" w:themeColor="accent5"/>
          <w:lang w:val="en-US"/>
        </w:rPr>
      </w:pPr>
      <w:r>
        <w:rPr>
          <w:i/>
          <w:color w:val="4472C4" w:themeColor="accent5"/>
          <w:lang w:val="en-US"/>
        </w:rPr>
        <w:t>3</w:t>
      </w:r>
      <w:r w:rsidRPr="00264EE4">
        <w:rPr>
          <w:i/>
          <w:color w:val="4472C4" w:themeColor="accent5"/>
          <w:lang w:val="en-US"/>
        </w:rPr>
        <w:t xml:space="preserve">) </w:t>
      </w:r>
      <w:r w:rsidRPr="0059156E">
        <w:rPr>
          <w:i/>
          <w:color w:val="4472C4" w:themeColor="accent5"/>
          <w:lang w:val="en-US"/>
        </w:rPr>
        <w:t xml:space="preserve">Figure 2B shows a pathway, but metabolite data (colored circles) seems not to be included in the visualization.  </w:t>
      </w:r>
    </w:p>
    <w:p w:rsidR="0059156E" w:rsidRDefault="0059156E" w:rsidP="0059156E">
      <w:pPr>
        <w:spacing w:before="120" w:after="120" w:line="240" w:lineRule="auto"/>
      </w:pPr>
      <w:proofErr w:type="spellStart"/>
      <w:r>
        <w:t>Metabolitdaten</w:t>
      </w:r>
      <w:proofErr w:type="spellEnd"/>
      <w:r>
        <w:t xml:space="preserve"> waren nur im ersten Bild vorhanden (2A) vorhanden. Das hat möglicherweise verwirrt. Dieses Bild könnte geändert werden.</w:t>
      </w:r>
      <w:r w:rsidR="0046354A">
        <w:t xml:space="preserve"> Was meint ihr?</w:t>
      </w:r>
    </w:p>
    <w:p w:rsidR="000B24EA" w:rsidRPr="000B24EA" w:rsidRDefault="000B24EA" w:rsidP="0059156E">
      <w:pPr>
        <w:spacing w:before="120" w:after="120" w:line="240" w:lineRule="auto"/>
        <w:rPr>
          <w:color w:val="C00000"/>
        </w:rPr>
      </w:pPr>
      <w:r>
        <w:rPr>
          <w:color w:val="C00000"/>
        </w:rPr>
        <w:t>Stimmt, d</w:t>
      </w:r>
      <w:r w:rsidRPr="000B24EA">
        <w:rPr>
          <w:color w:val="C00000"/>
        </w:rPr>
        <w:t xml:space="preserve">a der Fokus auf </w:t>
      </w:r>
      <w:proofErr w:type="spellStart"/>
      <w:r w:rsidRPr="000B24EA">
        <w:rPr>
          <w:color w:val="C00000"/>
        </w:rPr>
        <w:t>Metabolomics</w:t>
      </w:r>
      <w:proofErr w:type="spellEnd"/>
      <w:r w:rsidRPr="000B24EA">
        <w:rPr>
          <w:color w:val="C00000"/>
        </w:rPr>
        <w:t xml:space="preserve">-Daten liegt, würde ich in 2B keinen </w:t>
      </w:r>
      <w:proofErr w:type="spellStart"/>
      <w:r w:rsidRPr="000B24EA">
        <w:rPr>
          <w:color w:val="C00000"/>
        </w:rPr>
        <w:t>Signaling-Pathway</w:t>
      </w:r>
      <w:proofErr w:type="spellEnd"/>
      <w:r w:rsidRPr="000B24EA">
        <w:rPr>
          <w:color w:val="C00000"/>
        </w:rPr>
        <w:t xml:space="preserve"> </w:t>
      </w:r>
      <w:r>
        <w:rPr>
          <w:color w:val="C00000"/>
        </w:rPr>
        <w:t xml:space="preserve">(momentan: </w:t>
      </w:r>
      <w:proofErr w:type="spellStart"/>
      <w:r>
        <w:rPr>
          <w:color w:val="C00000"/>
        </w:rPr>
        <w:t>Wnt-Signaling</w:t>
      </w:r>
      <w:proofErr w:type="spellEnd"/>
      <w:r>
        <w:rPr>
          <w:color w:val="C00000"/>
        </w:rPr>
        <w:t xml:space="preserve">) </w:t>
      </w:r>
      <w:r w:rsidRPr="000B24EA">
        <w:rPr>
          <w:color w:val="C00000"/>
        </w:rPr>
        <w:t>zeigen, sondern besser ein</w:t>
      </w:r>
      <w:r>
        <w:rPr>
          <w:color w:val="C00000"/>
        </w:rPr>
        <w:t>en</w:t>
      </w:r>
      <w:r w:rsidRPr="000B24EA">
        <w:rPr>
          <w:color w:val="C00000"/>
        </w:rPr>
        <w:t xml:space="preserve"> metabolische</w:t>
      </w:r>
      <w:r>
        <w:rPr>
          <w:color w:val="C00000"/>
        </w:rPr>
        <w:t xml:space="preserve">n </w:t>
      </w:r>
      <w:proofErr w:type="spellStart"/>
      <w:r>
        <w:rPr>
          <w:color w:val="C00000"/>
        </w:rPr>
        <w:t>Pathway</w:t>
      </w:r>
      <w:proofErr w:type="spellEnd"/>
      <w:r w:rsidRPr="000B24EA">
        <w:rPr>
          <w:color w:val="C00000"/>
        </w:rPr>
        <w:t>.</w:t>
      </w:r>
      <w:r>
        <w:rPr>
          <w:color w:val="C00000"/>
        </w:rPr>
        <w:t xml:space="preserve"> Darin könnte man dann die </w:t>
      </w:r>
      <w:proofErr w:type="spellStart"/>
      <w:r>
        <w:rPr>
          <w:color w:val="C00000"/>
        </w:rPr>
        <w:t>Metabolite</w:t>
      </w:r>
      <w:proofErr w:type="spellEnd"/>
      <w:r>
        <w:rPr>
          <w:color w:val="C00000"/>
        </w:rPr>
        <w:t xml:space="preserve"> noch einfärben. Ich finde, das sollten wir auf jeden Fall noch ändern.</w:t>
      </w:r>
    </w:p>
    <w:p w:rsidR="006D2294" w:rsidRPr="000B24EA" w:rsidRDefault="0059156E" w:rsidP="000B24EA">
      <w:pPr>
        <w:spacing w:before="120" w:after="240" w:line="240" w:lineRule="auto"/>
        <w:ind w:left="284"/>
        <w:rPr>
          <w:sz w:val="20"/>
        </w:rPr>
      </w:pPr>
      <w:r w:rsidRPr="0059156E">
        <w:rPr>
          <w:sz w:val="20"/>
        </w:rPr>
        <w:t>“Umsetzung im Text“</w:t>
      </w:r>
    </w:p>
    <w:p w:rsidR="00AC63F7" w:rsidRDefault="00AC63F7">
      <w:pPr>
        <w:rPr>
          <w:rFonts w:ascii="Arial" w:eastAsia="Times New Roman" w:hAnsi="Arial" w:cs="Arial"/>
          <w:b/>
          <w:sz w:val="24"/>
          <w:szCs w:val="20"/>
          <w:lang w:val="en-US" w:eastAsia="de-DE"/>
        </w:rPr>
      </w:pPr>
      <w:r>
        <w:rPr>
          <w:b/>
          <w:sz w:val="24"/>
          <w:lang w:val="en-US"/>
        </w:rPr>
        <w:br w:type="page"/>
      </w:r>
    </w:p>
    <w:p w:rsidR="000C5235" w:rsidRPr="00D56BE4" w:rsidRDefault="006D2294" w:rsidP="000C5235">
      <w:pPr>
        <w:pStyle w:val="EKUTTextkrper"/>
        <w:spacing w:after="120" w:line="240" w:lineRule="auto"/>
        <w:contextualSpacing w:val="0"/>
        <w:rPr>
          <w:b/>
          <w:sz w:val="24"/>
          <w:lang w:val="en-US"/>
        </w:rPr>
      </w:pPr>
      <w:r w:rsidRPr="008E5AD4">
        <w:rPr>
          <w:b/>
          <w:sz w:val="24"/>
          <w:lang w:val="en-US"/>
        </w:rPr>
        <w:lastRenderedPageBreak/>
        <w:t>Reviewer 3 comments:</w:t>
      </w:r>
      <w:r w:rsidR="000C5235" w:rsidRPr="000C5235">
        <w:rPr>
          <w:b/>
          <w:sz w:val="24"/>
          <w:lang w:val="en-US"/>
        </w:rPr>
        <w:t xml:space="preserve"> </w:t>
      </w:r>
    </w:p>
    <w:p w:rsidR="000C5235" w:rsidRPr="00B34AD9" w:rsidRDefault="000C5235" w:rsidP="000C5235">
      <w:pPr>
        <w:pStyle w:val="EKUTTextkrper"/>
        <w:spacing w:before="120" w:line="240" w:lineRule="auto"/>
        <w:rPr>
          <w:b/>
          <w:lang w:val="en-US"/>
        </w:rPr>
      </w:pPr>
      <w:r>
        <w:rPr>
          <w:b/>
          <w:lang w:val="en-US"/>
        </w:rPr>
        <w:t>Major Revisions</w:t>
      </w:r>
    </w:p>
    <w:p w:rsidR="00062901" w:rsidRPr="00062901" w:rsidRDefault="006D2294" w:rsidP="00062901">
      <w:pPr>
        <w:spacing w:before="120" w:after="120" w:line="240" w:lineRule="auto"/>
        <w:rPr>
          <w:i/>
          <w:color w:val="4472C4" w:themeColor="accent5"/>
          <w:lang w:val="en-US"/>
        </w:rPr>
      </w:pPr>
      <w:r w:rsidRPr="008F1C37">
        <w:rPr>
          <w:i/>
          <w:color w:val="4472C4" w:themeColor="accent5"/>
          <w:lang w:val="en-US"/>
        </w:rPr>
        <w:t xml:space="preserve">1) </w:t>
      </w:r>
      <w:r w:rsidR="00062901" w:rsidRPr="00062901">
        <w:rPr>
          <w:i/>
          <w:color w:val="4472C4" w:themeColor="accent5"/>
          <w:lang w:val="en-US"/>
        </w:rPr>
        <w:t xml:space="preserve">I´m missing more detailed explanations on the computation, which is important in the field of such tools. E.g. good background set for genes, proteins and metabolites are needed for calculation of enrichment and p-values. Furthermore, the authors do not explain in detail how combined enrichment works and how values are calculated. </w:t>
      </w:r>
    </w:p>
    <w:p w:rsidR="006D2294" w:rsidRDefault="006D2294" w:rsidP="00512CC9">
      <w:pPr>
        <w:spacing w:before="120" w:after="0" w:line="240" w:lineRule="auto"/>
      </w:pPr>
      <w:r w:rsidRPr="008C2A11">
        <w:t xml:space="preserve">TODO: Johannes. </w:t>
      </w:r>
      <w:r w:rsidR="00512CC9">
        <w:t xml:space="preserve">Siehe Antwort zu </w:t>
      </w:r>
      <w:proofErr w:type="spellStart"/>
      <w:r w:rsidR="00512CC9">
        <w:t>Reviewer</w:t>
      </w:r>
      <w:proofErr w:type="spellEnd"/>
      <w:r w:rsidR="00512CC9">
        <w:t xml:space="preserve"> 2.</w:t>
      </w:r>
    </w:p>
    <w:p w:rsidR="001942D2" w:rsidRPr="001942D2" w:rsidRDefault="001942D2" w:rsidP="00512CC9">
      <w:pPr>
        <w:spacing w:before="120" w:after="0" w:line="240" w:lineRule="auto"/>
        <w:rPr>
          <w:color w:val="C00000"/>
        </w:rPr>
      </w:pPr>
      <w:r w:rsidRPr="001942D2">
        <w:rPr>
          <w:color w:val="C00000"/>
        </w:rPr>
        <w:t xml:space="preserve">Wie wir mit dem Background </w:t>
      </w:r>
      <w:proofErr w:type="spellStart"/>
      <w:r w:rsidRPr="001942D2">
        <w:rPr>
          <w:color w:val="C00000"/>
        </w:rPr>
        <w:t>set</w:t>
      </w:r>
      <w:proofErr w:type="spellEnd"/>
      <w:r w:rsidRPr="001942D2">
        <w:rPr>
          <w:color w:val="C00000"/>
        </w:rPr>
        <w:t xml:space="preserve"> (</w:t>
      </w:r>
      <w:proofErr w:type="spellStart"/>
      <w:r w:rsidRPr="001942D2">
        <w:rPr>
          <w:color w:val="C00000"/>
        </w:rPr>
        <w:t>Universe</w:t>
      </w:r>
      <w:proofErr w:type="spellEnd"/>
      <w:r w:rsidRPr="001942D2">
        <w:rPr>
          <w:color w:val="C00000"/>
        </w:rPr>
        <w:t>) umgehen, haben wir ja schon besprochen. Um die Beschreibung des „</w:t>
      </w:r>
      <w:proofErr w:type="spellStart"/>
      <w:r w:rsidRPr="001942D2">
        <w:rPr>
          <w:color w:val="C00000"/>
        </w:rPr>
        <w:t>integrated</w:t>
      </w:r>
      <w:proofErr w:type="spellEnd"/>
      <w:r w:rsidRPr="001942D2">
        <w:rPr>
          <w:color w:val="C00000"/>
        </w:rPr>
        <w:t xml:space="preserve"> </w:t>
      </w:r>
      <w:proofErr w:type="spellStart"/>
      <w:r w:rsidRPr="001942D2">
        <w:rPr>
          <w:color w:val="C00000"/>
        </w:rPr>
        <w:t>enrichments</w:t>
      </w:r>
      <w:proofErr w:type="spellEnd"/>
      <w:r w:rsidRPr="001942D2">
        <w:rPr>
          <w:color w:val="C00000"/>
        </w:rPr>
        <w:t xml:space="preserve">“ kümmere ich mich dann noch. </w:t>
      </w:r>
    </w:p>
    <w:p w:rsidR="006D2294" w:rsidRPr="008E5AD4" w:rsidRDefault="006D2294" w:rsidP="00512CC9">
      <w:pPr>
        <w:spacing w:before="120" w:after="240" w:line="240" w:lineRule="auto"/>
        <w:ind w:left="284"/>
        <w:rPr>
          <w:sz w:val="20"/>
          <w:lang w:val="en-US"/>
        </w:rPr>
      </w:pPr>
      <w:r w:rsidRPr="008E5AD4">
        <w:rPr>
          <w:sz w:val="20"/>
          <w:lang w:val="en-US"/>
        </w:rPr>
        <w:t>“</w:t>
      </w:r>
      <w:proofErr w:type="spellStart"/>
      <w:r w:rsidRPr="008E5AD4">
        <w:rPr>
          <w:sz w:val="20"/>
          <w:lang w:val="en-US"/>
        </w:rPr>
        <w:t>Umsetzung</w:t>
      </w:r>
      <w:proofErr w:type="spellEnd"/>
      <w:r w:rsidRPr="008E5AD4">
        <w:rPr>
          <w:sz w:val="20"/>
          <w:lang w:val="en-US"/>
        </w:rPr>
        <w:t xml:space="preserve"> </w:t>
      </w:r>
      <w:proofErr w:type="spellStart"/>
      <w:r w:rsidRPr="008E5AD4">
        <w:rPr>
          <w:sz w:val="20"/>
          <w:lang w:val="en-US"/>
        </w:rPr>
        <w:t>im</w:t>
      </w:r>
      <w:proofErr w:type="spellEnd"/>
      <w:r w:rsidRPr="008E5AD4">
        <w:rPr>
          <w:sz w:val="20"/>
          <w:lang w:val="en-US"/>
        </w:rPr>
        <w:t xml:space="preserve"> Text“</w:t>
      </w:r>
    </w:p>
    <w:p w:rsidR="00512CC9" w:rsidRPr="00512CC9" w:rsidRDefault="00512CC9" w:rsidP="00512CC9">
      <w:pPr>
        <w:spacing w:before="120" w:after="120" w:line="240" w:lineRule="auto"/>
        <w:rPr>
          <w:i/>
          <w:color w:val="4472C4" w:themeColor="accent5"/>
          <w:lang w:val="en-US"/>
        </w:rPr>
      </w:pPr>
      <w:r>
        <w:rPr>
          <w:i/>
          <w:color w:val="4472C4" w:themeColor="accent5"/>
          <w:lang w:val="en-US"/>
        </w:rPr>
        <w:t>2</w:t>
      </w:r>
      <w:r w:rsidRPr="008F1C37">
        <w:rPr>
          <w:i/>
          <w:color w:val="4472C4" w:themeColor="accent5"/>
          <w:lang w:val="en-US"/>
        </w:rPr>
        <w:t xml:space="preserve">) </w:t>
      </w:r>
      <w:r w:rsidRPr="00512CC9">
        <w:rPr>
          <w:i/>
          <w:color w:val="4472C4" w:themeColor="accent5"/>
          <w:lang w:val="en-US"/>
        </w:rPr>
        <w:t>I would also like to know how they implemented the metabolite database for mapping between the different identifiers. This is important, because a lot of people are struggling with harmonizing different metabolomics databases</w:t>
      </w:r>
    </w:p>
    <w:p w:rsidR="00512CC9" w:rsidRDefault="00512CC9" w:rsidP="00512CC9">
      <w:pPr>
        <w:spacing w:before="120" w:after="0" w:line="240" w:lineRule="auto"/>
      </w:pPr>
      <w:r w:rsidRPr="008C2A11">
        <w:t xml:space="preserve">TODO: Johannes. </w:t>
      </w:r>
      <w:r>
        <w:t xml:space="preserve">Siehe Antwort zu </w:t>
      </w:r>
      <w:proofErr w:type="spellStart"/>
      <w:r>
        <w:t>Reviewer</w:t>
      </w:r>
      <w:proofErr w:type="spellEnd"/>
      <w:r>
        <w:t xml:space="preserve"> 2.</w:t>
      </w:r>
    </w:p>
    <w:p w:rsidR="001942D2" w:rsidRPr="001942D2" w:rsidRDefault="001942D2" w:rsidP="00512CC9">
      <w:pPr>
        <w:spacing w:before="120" w:after="0" w:line="240" w:lineRule="auto"/>
        <w:rPr>
          <w:color w:val="C00000"/>
        </w:rPr>
      </w:pPr>
      <w:r w:rsidRPr="001942D2">
        <w:rPr>
          <w:color w:val="C00000"/>
        </w:rPr>
        <w:t xml:space="preserve">Das hattest du doch implementiert Lars. Bei dem Kommentar von </w:t>
      </w:r>
      <w:proofErr w:type="spellStart"/>
      <w:r w:rsidRPr="001942D2">
        <w:rPr>
          <w:color w:val="C00000"/>
        </w:rPr>
        <w:t>Reviewer</w:t>
      </w:r>
      <w:proofErr w:type="spellEnd"/>
      <w:r w:rsidRPr="001942D2">
        <w:rPr>
          <w:color w:val="C00000"/>
        </w:rPr>
        <w:t xml:space="preserve"> 2 ging es </w:t>
      </w:r>
      <w:r>
        <w:rPr>
          <w:color w:val="C00000"/>
        </w:rPr>
        <w:t xml:space="preserve">nicht nur um die </w:t>
      </w:r>
      <w:proofErr w:type="spellStart"/>
      <w:r>
        <w:rPr>
          <w:color w:val="C00000"/>
        </w:rPr>
        <w:t>Metabolite</w:t>
      </w:r>
      <w:proofErr w:type="spellEnd"/>
      <w:r>
        <w:rPr>
          <w:color w:val="C00000"/>
        </w:rPr>
        <w:t xml:space="preserve"> IDs, sondern </w:t>
      </w:r>
      <w:r w:rsidRPr="001942D2">
        <w:rPr>
          <w:color w:val="C00000"/>
        </w:rPr>
        <w:t>auch um die Gene IDs. Meine Anmerkungen dazu findest du weiter oben.</w:t>
      </w:r>
    </w:p>
    <w:p w:rsidR="00512CC9" w:rsidRPr="000C5235" w:rsidRDefault="00512CC9" w:rsidP="00512CC9">
      <w:pPr>
        <w:spacing w:before="120" w:after="240" w:line="240" w:lineRule="auto"/>
        <w:ind w:left="284"/>
        <w:rPr>
          <w:sz w:val="20"/>
          <w:lang w:val="en-US"/>
        </w:rPr>
      </w:pPr>
      <w:r w:rsidRPr="000C5235">
        <w:rPr>
          <w:sz w:val="20"/>
          <w:lang w:val="en-US"/>
        </w:rPr>
        <w:t>“</w:t>
      </w:r>
      <w:proofErr w:type="spellStart"/>
      <w:r w:rsidRPr="000C5235">
        <w:rPr>
          <w:sz w:val="20"/>
          <w:lang w:val="en-US"/>
        </w:rPr>
        <w:t>Umsetzung</w:t>
      </w:r>
      <w:proofErr w:type="spellEnd"/>
      <w:r w:rsidRPr="000C5235">
        <w:rPr>
          <w:sz w:val="20"/>
          <w:lang w:val="en-US"/>
        </w:rPr>
        <w:t xml:space="preserve"> </w:t>
      </w:r>
      <w:proofErr w:type="spellStart"/>
      <w:r w:rsidRPr="000C5235">
        <w:rPr>
          <w:sz w:val="20"/>
          <w:lang w:val="en-US"/>
        </w:rPr>
        <w:t>im</w:t>
      </w:r>
      <w:proofErr w:type="spellEnd"/>
      <w:r w:rsidRPr="000C5235">
        <w:rPr>
          <w:sz w:val="20"/>
          <w:lang w:val="en-US"/>
        </w:rPr>
        <w:t xml:space="preserve"> Text“</w:t>
      </w:r>
    </w:p>
    <w:p w:rsidR="000C5235" w:rsidRPr="00B34AD9" w:rsidRDefault="000C5235" w:rsidP="000C5235">
      <w:pPr>
        <w:pStyle w:val="EKUTTextkrper"/>
        <w:spacing w:before="120" w:line="240" w:lineRule="auto"/>
        <w:rPr>
          <w:b/>
          <w:lang w:val="en-US"/>
        </w:rPr>
      </w:pPr>
      <w:r>
        <w:rPr>
          <w:b/>
          <w:lang w:val="en-US"/>
        </w:rPr>
        <w:t>Minor Revisions</w:t>
      </w:r>
    </w:p>
    <w:p w:rsidR="000C5235" w:rsidRPr="000C5235" w:rsidRDefault="000C5235" w:rsidP="000C5235">
      <w:pPr>
        <w:spacing w:before="120" w:after="120" w:line="240" w:lineRule="auto"/>
        <w:rPr>
          <w:i/>
          <w:color w:val="4472C4" w:themeColor="accent5"/>
          <w:lang w:val="en-US"/>
        </w:rPr>
      </w:pPr>
      <w:r>
        <w:rPr>
          <w:i/>
          <w:color w:val="4472C4" w:themeColor="accent5"/>
          <w:lang w:val="en-US"/>
        </w:rPr>
        <w:t>1</w:t>
      </w:r>
      <w:r w:rsidRPr="00264EE4">
        <w:rPr>
          <w:i/>
          <w:color w:val="4472C4" w:themeColor="accent5"/>
          <w:lang w:val="en-US"/>
        </w:rPr>
        <w:t xml:space="preserve">) </w:t>
      </w:r>
      <w:r w:rsidRPr="000C5235">
        <w:rPr>
          <w:i/>
          <w:color w:val="4472C4" w:themeColor="accent5"/>
          <w:lang w:val="en-US"/>
        </w:rPr>
        <w:t>Page4 line 2-3. Sentence "A main goal..." can be improved.</w:t>
      </w:r>
    </w:p>
    <w:p w:rsidR="000C5235" w:rsidRPr="000C5235" w:rsidRDefault="000C5235" w:rsidP="000C5235">
      <w:pPr>
        <w:spacing w:before="120" w:after="120" w:line="240" w:lineRule="auto"/>
        <w:rPr>
          <w:lang w:val="en-US"/>
        </w:rPr>
      </w:pPr>
      <w:r w:rsidRPr="000C5235">
        <w:rPr>
          <w:lang w:val="en-US"/>
        </w:rPr>
        <w:t>We improved the sentence as follows:</w:t>
      </w:r>
      <w:r w:rsidR="001942D2">
        <w:rPr>
          <w:lang w:val="en-US"/>
        </w:rPr>
        <w:t xml:space="preserve"> TODO (</w:t>
      </w:r>
      <w:proofErr w:type="spellStart"/>
      <w:r w:rsidR="001942D2">
        <w:rPr>
          <w:lang w:val="en-US"/>
        </w:rPr>
        <w:t>Für</w:t>
      </w:r>
      <w:proofErr w:type="spellEnd"/>
      <w:r w:rsidR="001942D2">
        <w:rPr>
          <w:lang w:val="en-US"/>
        </w:rPr>
        <w:t xml:space="preserve"> </w:t>
      </w:r>
      <w:proofErr w:type="spellStart"/>
      <w:proofErr w:type="gramStart"/>
      <w:r w:rsidR="001942D2">
        <w:rPr>
          <w:lang w:val="en-US"/>
        </w:rPr>
        <w:t>mich</w:t>
      </w:r>
      <w:proofErr w:type="spellEnd"/>
      <w:proofErr w:type="gramEnd"/>
      <w:r w:rsidR="001942D2">
        <w:rPr>
          <w:lang w:val="en-US"/>
        </w:rPr>
        <w:t xml:space="preserve"> </w:t>
      </w:r>
      <w:proofErr w:type="spellStart"/>
      <w:r w:rsidR="001942D2">
        <w:rPr>
          <w:lang w:val="en-US"/>
        </w:rPr>
        <w:t>ist</w:t>
      </w:r>
      <w:proofErr w:type="spellEnd"/>
      <w:r w:rsidR="001942D2">
        <w:rPr>
          <w:lang w:val="en-US"/>
        </w:rPr>
        <w:t xml:space="preserve"> </w:t>
      </w:r>
      <w:proofErr w:type="spellStart"/>
      <w:r w:rsidR="001942D2">
        <w:rPr>
          <w:lang w:val="en-US"/>
        </w:rPr>
        <w:t>er</w:t>
      </w:r>
      <w:proofErr w:type="spellEnd"/>
      <w:r w:rsidR="001942D2">
        <w:rPr>
          <w:lang w:val="en-US"/>
        </w:rPr>
        <w:t xml:space="preserve"> </w:t>
      </w:r>
      <w:proofErr w:type="spellStart"/>
      <w:r w:rsidR="001942D2">
        <w:rPr>
          <w:lang w:val="en-US"/>
        </w:rPr>
        <w:t>relativ</w:t>
      </w:r>
      <w:proofErr w:type="spellEnd"/>
      <w:r w:rsidR="0046354A">
        <w:rPr>
          <w:lang w:val="en-US"/>
        </w:rPr>
        <w:t xml:space="preserve"> gut </w:t>
      </w:r>
      <w:proofErr w:type="spellStart"/>
      <w:r w:rsidR="0046354A">
        <w:rPr>
          <w:lang w:val="en-US"/>
        </w:rPr>
        <w:t>verständlich</w:t>
      </w:r>
      <w:proofErr w:type="spellEnd"/>
      <w:r w:rsidR="0046354A">
        <w:rPr>
          <w:lang w:val="en-US"/>
        </w:rPr>
        <w:t>)</w:t>
      </w:r>
    </w:p>
    <w:p w:rsidR="000C5235" w:rsidRPr="0046354A" w:rsidRDefault="00D976E8" w:rsidP="000C5235">
      <w:pPr>
        <w:spacing w:before="120" w:after="240" w:line="240" w:lineRule="auto"/>
        <w:ind w:left="284"/>
        <w:rPr>
          <w:sz w:val="20"/>
          <w:lang w:val="en-US"/>
        </w:rPr>
      </w:pPr>
      <w:r>
        <w:rPr>
          <w:sz w:val="20"/>
          <w:lang w:val="en-US"/>
        </w:rPr>
        <w:t>“</w:t>
      </w:r>
      <w:r w:rsidRPr="00D976E8">
        <w:rPr>
          <w:sz w:val="20"/>
          <w:lang w:val="en-US"/>
        </w:rPr>
        <w:t>The application was specifically designed to provide a high ease of use for non-</w:t>
      </w:r>
      <w:proofErr w:type="spellStart"/>
      <w:r w:rsidRPr="00D976E8">
        <w:rPr>
          <w:sz w:val="20"/>
          <w:lang w:val="en-US"/>
        </w:rPr>
        <w:t>bioinformaticians</w:t>
      </w:r>
      <w:proofErr w:type="spellEnd"/>
      <w:proofErr w:type="gramStart"/>
      <w:r w:rsidRPr="00D976E8">
        <w:rPr>
          <w:sz w:val="20"/>
          <w:lang w:val="en-US"/>
        </w:rPr>
        <w:t>.</w:t>
      </w:r>
      <w:r w:rsidR="000C5235" w:rsidRPr="0046354A">
        <w:rPr>
          <w:sz w:val="20"/>
          <w:lang w:val="en-US"/>
        </w:rPr>
        <w:t>“</w:t>
      </w:r>
      <w:proofErr w:type="gramEnd"/>
    </w:p>
    <w:p w:rsidR="00D56BE4" w:rsidRPr="00B21FB7" w:rsidRDefault="00B21FB7" w:rsidP="00492733">
      <w:pPr>
        <w:spacing w:before="120" w:line="240" w:lineRule="auto"/>
        <w:rPr>
          <w:color w:val="C00000"/>
          <w:lang w:val="en-US"/>
        </w:rPr>
      </w:pPr>
      <w:proofErr w:type="spellStart"/>
      <w:r w:rsidRPr="00B21FB7">
        <w:rPr>
          <w:color w:val="C00000"/>
          <w:lang w:val="en-US"/>
        </w:rPr>
        <w:t>Damit</w:t>
      </w:r>
      <w:proofErr w:type="spellEnd"/>
      <w:r w:rsidRPr="00B21FB7">
        <w:rPr>
          <w:color w:val="C00000"/>
          <w:lang w:val="en-US"/>
        </w:rPr>
        <w:t xml:space="preserve"> bin </w:t>
      </w:r>
      <w:proofErr w:type="spellStart"/>
      <w:r w:rsidRPr="00B21FB7">
        <w:rPr>
          <w:color w:val="C00000"/>
          <w:lang w:val="en-US"/>
        </w:rPr>
        <w:t>ich</w:t>
      </w:r>
      <w:proofErr w:type="spellEnd"/>
      <w:r w:rsidRPr="00B21FB7">
        <w:rPr>
          <w:color w:val="C00000"/>
          <w:lang w:val="en-US"/>
        </w:rPr>
        <w:t xml:space="preserve"> </w:t>
      </w:r>
      <w:proofErr w:type="spellStart"/>
      <w:r w:rsidRPr="00B21FB7">
        <w:rPr>
          <w:color w:val="C00000"/>
          <w:lang w:val="en-US"/>
        </w:rPr>
        <w:t>einverstanden</w:t>
      </w:r>
      <w:proofErr w:type="spellEnd"/>
      <w:r w:rsidRPr="00B21FB7">
        <w:rPr>
          <w:color w:val="C00000"/>
          <w:lang w:val="en-US"/>
        </w:rPr>
        <w:t>.</w:t>
      </w:r>
      <w:r>
        <w:rPr>
          <w:color w:val="C00000"/>
          <w:lang w:val="en-US"/>
        </w:rPr>
        <w:t xml:space="preserve"> </w:t>
      </w:r>
      <w:proofErr w:type="spellStart"/>
      <w:r>
        <w:rPr>
          <w:color w:val="C00000"/>
          <w:lang w:val="en-US"/>
        </w:rPr>
        <w:t>Statt</w:t>
      </w:r>
      <w:proofErr w:type="spellEnd"/>
      <w:r>
        <w:rPr>
          <w:color w:val="C00000"/>
          <w:lang w:val="en-US"/>
        </w:rPr>
        <w:t xml:space="preserve"> “non-</w:t>
      </w:r>
      <w:proofErr w:type="spellStart"/>
      <w:r>
        <w:rPr>
          <w:color w:val="C00000"/>
          <w:lang w:val="en-US"/>
        </w:rPr>
        <w:t>bioinformaticians</w:t>
      </w:r>
      <w:proofErr w:type="spellEnd"/>
      <w:r>
        <w:rPr>
          <w:color w:val="C00000"/>
          <w:lang w:val="en-US"/>
        </w:rPr>
        <w:t xml:space="preserve">” </w:t>
      </w:r>
      <w:proofErr w:type="spellStart"/>
      <w:r>
        <w:rPr>
          <w:color w:val="C00000"/>
          <w:lang w:val="en-US"/>
        </w:rPr>
        <w:t>könnte</w:t>
      </w:r>
      <w:proofErr w:type="spellEnd"/>
      <w:r>
        <w:rPr>
          <w:color w:val="C00000"/>
          <w:lang w:val="en-US"/>
        </w:rPr>
        <w:t xml:space="preserve"> man </w:t>
      </w:r>
      <w:proofErr w:type="spellStart"/>
      <w:r>
        <w:rPr>
          <w:color w:val="C00000"/>
          <w:lang w:val="en-US"/>
        </w:rPr>
        <w:t>auch</w:t>
      </w:r>
      <w:proofErr w:type="spellEnd"/>
      <w:r>
        <w:rPr>
          <w:color w:val="C00000"/>
          <w:lang w:val="en-US"/>
        </w:rPr>
        <w:t xml:space="preserve"> </w:t>
      </w:r>
      <w:proofErr w:type="spellStart"/>
      <w:r>
        <w:rPr>
          <w:color w:val="C00000"/>
          <w:lang w:val="en-US"/>
        </w:rPr>
        <w:t>schreiben</w:t>
      </w:r>
      <w:proofErr w:type="spellEnd"/>
      <w:r>
        <w:rPr>
          <w:color w:val="C00000"/>
          <w:lang w:val="en-US"/>
        </w:rPr>
        <w:t xml:space="preserve"> “experimental biologists”.</w:t>
      </w:r>
      <w:bookmarkStart w:id="0" w:name="_GoBack"/>
      <w:bookmarkEnd w:id="0"/>
    </w:p>
    <w:sectPr w:rsidR="00D56BE4" w:rsidRPr="00B21F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MSS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023D2"/>
    <w:multiLevelType w:val="hybridMultilevel"/>
    <w:tmpl w:val="B48A9C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967E57"/>
    <w:multiLevelType w:val="hybridMultilevel"/>
    <w:tmpl w:val="6A9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981091"/>
    <w:multiLevelType w:val="hybridMultilevel"/>
    <w:tmpl w:val="E92A736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5E82720"/>
    <w:multiLevelType w:val="hybridMultilevel"/>
    <w:tmpl w:val="940407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F2F760E"/>
    <w:multiLevelType w:val="hybridMultilevel"/>
    <w:tmpl w:val="987E99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2D9233A"/>
    <w:multiLevelType w:val="hybridMultilevel"/>
    <w:tmpl w:val="364AFC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0B3A0F"/>
    <w:multiLevelType w:val="hybridMultilevel"/>
    <w:tmpl w:val="22DCCC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1D873A5"/>
    <w:multiLevelType w:val="hybridMultilevel"/>
    <w:tmpl w:val="D73A6862"/>
    <w:lvl w:ilvl="0" w:tplc="B5121570">
      <w:start w:val="1"/>
      <w:numFmt w:val="decimal"/>
      <w:lvlText w:val="%1)"/>
      <w:lvlJc w:val="left"/>
      <w:pPr>
        <w:ind w:left="720" w:hanging="360"/>
      </w:pPr>
      <w:rPr>
        <w:rFonts w:hint="default"/>
        <w:b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8BC490D"/>
    <w:multiLevelType w:val="hybridMultilevel"/>
    <w:tmpl w:val="C5AE238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E545E0E"/>
    <w:multiLevelType w:val="hybridMultilevel"/>
    <w:tmpl w:val="3426FC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5DC49B6"/>
    <w:multiLevelType w:val="hybridMultilevel"/>
    <w:tmpl w:val="377E2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DEB0911"/>
    <w:multiLevelType w:val="hybridMultilevel"/>
    <w:tmpl w:val="F0FA59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C882240"/>
    <w:multiLevelType w:val="hybridMultilevel"/>
    <w:tmpl w:val="30A0F028"/>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7E1538B5"/>
    <w:multiLevelType w:val="hybridMultilevel"/>
    <w:tmpl w:val="73144C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11"/>
  </w:num>
  <w:num w:numId="5">
    <w:abstractNumId w:val="12"/>
  </w:num>
  <w:num w:numId="6">
    <w:abstractNumId w:val="9"/>
  </w:num>
  <w:num w:numId="7">
    <w:abstractNumId w:val="5"/>
  </w:num>
  <w:num w:numId="8">
    <w:abstractNumId w:val="0"/>
  </w:num>
  <w:num w:numId="9">
    <w:abstractNumId w:val="1"/>
  </w:num>
  <w:num w:numId="10">
    <w:abstractNumId w:val="4"/>
  </w:num>
  <w:num w:numId="11">
    <w:abstractNumId w:val="13"/>
  </w:num>
  <w:num w:numId="12">
    <w:abstractNumId w:val="10"/>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C95"/>
    <w:rsid w:val="000011B6"/>
    <w:rsid w:val="000314F2"/>
    <w:rsid w:val="00036B2A"/>
    <w:rsid w:val="000415D2"/>
    <w:rsid w:val="00062901"/>
    <w:rsid w:val="00066884"/>
    <w:rsid w:val="00073356"/>
    <w:rsid w:val="00091335"/>
    <w:rsid w:val="0009159F"/>
    <w:rsid w:val="00092885"/>
    <w:rsid w:val="00095B7B"/>
    <w:rsid w:val="000B1ACA"/>
    <w:rsid w:val="000B24EA"/>
    <w:rsid w:val="000C5235"/>
    <w:rsid w:val="000D1EB0"/>
    <w:rsid w:val="000D4DB9"/>
    <w:rsid w:val="00114727"/>
    <w:rsid w:val="00121B6C"/>
    <w:rsid w:val="00124CC8"/>
    <w:rsid w:val="00125F6B"/>
    <w:rsid w:val="00133B67"/>
    <w:rsid w:val="00133FF1"/>
    <w:rsid w:val="00162D5D"/>
    <w:rsid w:val="00186619"/>
    <w:rsid w:val="001942D2"/>
    <w:rsid w:val="001A1EF4"/>
    <w:rsid w:val="001D6A08"/>
    <w:rsid w:val="001F64A0"/>
    <w:rsid w:val="002045D2"/>
    <w:rsid w:val="00222557"/>
    <w:rsid w:val="002333D6"/>
    <w:rsid w:val="002543FE"/>
    <w:rsid w:val="00256C89"/>
    <w:rsid w:val="00257BC5"/>
    <w:rsid w:val="00264EE4"/>
    <w:rsid w:val="0028792C"/>
    <w:rsid w:val="002E1ABD"/>
    <w:rsid w:val="002E4DE5"/>
    <w:rsid w:val="002F51DE"/>
    <w:rsid w:val="002F793E"/>
    <w:rsid w:val="00301A93"/>
    <w:rsid w:val="003022CB"/>
    <w:rsid w:val="00353D13"/>
    <w:rsid w:val="00354503"/>
    <w:rsid w:val="003650DE"/>
    <w:rsid w:val="00381C95"/>
    <w:rsid w:val="003A0895"/>
    <w:rsid w:val="003A478F"/>
    <w:rsid w:val="003D0396"/>
    <w:rsid w:val="003D04C8"/>
    <w:rsid w:val="003D24BD"/>
    <w:rsid w:val="003E2335"/>
    <w:rsid w:val="003E7BF8"/>
    <w:rsid w:val="0040160F"/>
    <w:rsid w:val="004066F2"/>
    <w:rsid w:val="00406CC8"/>
    <w:rsid w:val="004349E0"/>
    <w:rsid w:val="0046354A"/>
    <w:rsid w:val="00492733"/>
    <w:rsid w:val="00497F85"/>
    <w:rsid w:val="004A3129"/>
    <w:rsid w:val="004C2A34"/>
    <w:rsid w:val="004C3C10"/>
    <w:rsid w:val="004D6579"/>
    <w:rsid w:val="004E1848"/>
    <w:rsid w:val="00511A43"/>
    <w:rsid w:val="00512CC9"/>
    <w:rsid w:val="00513394"/>
    <w:rsid w:val="0052272E"/>
    <w:rsid w:val="00534C5F"/>
    <w:rsid w:val="00554867"/>
    <w:rsid w:val="005612C1"/>
    <w:rsid w:val="00567746"/>
    <w:rsid w:val="0059156E"/>
    <w:rsid w:val="005A3944"/>
    <w:rsid w:val="005C0CFD"/>
    <w:rsid w:val="005F0AA0"/>
    <w:rsid w:val="005F326A"/>
    <w:rsid w:val="006007A8"/>
    <w:rsid w:val="00603694"/>
    <w:rsid w:val="00604E37"/>
    <w:rsid w:val="0060694E"/>
    <w:rsid w:val="00626575"/>
    <w:rsid w:val="00626BE5"/>
    <w:rsid w:val="00640A11"/>
    <w:rsid w:val="00657D08"/>
    <w:rsid w:val="00664649"/>
    <w:rsid w:val="00670589"/>
    <w:rsid w:val="00675FA4"/>
    <w:rsid w:val="00677580"/>
    <w:rsid w:val="006C6686"/>
    <w:rsid w:val="006D2294"/>
    <w:rsid w:val="006E4F50"/>
    <w:rsid w:val="006E54FE"/>
    <w:rsid w:val="006F657D"/>
    <w:rsid w:val="0070458B"/>
    <w:rsid w:val="00707232"/>
    <w:rsid w:val="007104A3"/>
    <w:rsid w:val="00721FF0"/>
    <w:rsid w:val="007445D9"/>
    <w:rsid w:val="007475F7"/>
    <w:rsid w:val="00795C79"/>
    <w:rsid w:val="007B6262"/>
    <w:rsid w:val="007E3B0B"/>
    <w:rsid w:val="007E4257"/>
    <w:rsid w:val="007E6E7B"/>
    <w:rsid w:val="00827685"/>
    <w:rsid w:val="00845700"/>
    <w:rsid w:val="00853F91"/>
    <w:rsid w:val="0086335A"/>
    <w:rsid w:val="008B0949"/>
    <w:rsid w:val="008C2A11"/>
    <w:rsid w:val="008D527A"/>
    <w:rsid w:val="008D646D"/>
    <w:rsid w:val="008E5AD4"/>
    <w:rsid w:val="008F1C37"/>
    <w:rsid w:val="008F35A8"/>
    <w:rsid w:val="00900385"/>
    <w:rsid w:val="00902F58"/>
    <w:rsid w:val="00903E96"/>
    <w:rsid w:val="009169F2"/>
    <w:rsid w:val="00953011"/>
    <w:rsid w:val="00966A01"/>
    <w:rsid w:val="00972F52"/>
    <w:rsid w:val="0097754E"/>
    <w:rsid w:val="00982555"/>
    <w:rsid w:val="009836DB"/>
    <w:rsid w:val="009867CE"/>
    <w:rsid w:val="009926AD"/>
    <w:rsid w:val="00997155"/>
    <w:rsid w:val="009B0E94"/>
    <w:rsid w:val="009B710C"/>
    <w:rsid w:val="009F69D1"/>
    <w:rsid w:val="009F7DB6"/>
    <w:rsid w:val="00A02725"/>
    <w:rsid w:val="00A17DDC"/>
    <w:rsid w:val="00A37C3B"/>
    <w:rsid w:val="00A55A22"/>
    <w:rsid w:val="00A62E49"/>
    <w:rsid w:val="00A73AEA"/>
    <w:rsid w:val="00A73FAA"/>
    <w:rsid w:val="00A77193"/>
    <w:rsid w:val="00A9470E"/>
    <w:rsid w:val="00AC2328"/>
    <w:rsid w:val="00AC63F7"/>
    <w:rsid w:val="00AF3E8E"/>
    <w:rsid w:val="00B05E2E"/>
    <w:rsid w:val="00B21FB7"/>
    <w:rsid w:val="00B64708"/>
    <w:rsid w:val="00B66973"/>
    <w:rsid w:val="00B90A75"/>
    <w:rsid w:val="00BA00D2"/>
    <w:rsid w:val="00BA42EA"/>
    <w:rsid w:val="00BB3A5D"/>
    <w:rsid w:val="00BB547B"/>
    <w:rsid w:val="00BE4DB6"/>
    <w:rsid w:val="00C03020"/>
    <w:rsid w:val="00C23346"/>
    <w:rsid w:val="00C706E0"/>
    <w:rsid w:val="00C81717"/>
    <w:rsid w:val="00CA7239"/>
    <w:rsid w:val="00CB6D25"/>
    <w:rsid w:val="00CC4D00"/>
    <w:rsid w:val="00CD1DB8"/>
    <w:rsid w:val="00D026D3"/>
    <w:rsid w:val="00D11D76"/>
    <w:rsid w:val="00D46FD4"/>
    <w:rsid w:val="00D56BE4"/>
    <w:rsid w:val="00D872C1"/>
    <w:rsid w:val="00D976E8"/>
    <w:rsid w:val="00D9796B"/>
    <w:rsid w:val="00DA1BA4"/>
    <w:rsid w:val="00DD234C"/>
    <w:rsid w:val="00DD4673"/>
    <w:rsid w:val="00DE1FE9"/>
    <w:rsid w:val="00DF0268"/>
    <w:rsid w:val="00E05B97"/>
    <w:rsid w:val="00E251A7"/>
    <w:rsid w:val="00E71240"/>
    <w:rsid w:val="00E866BD"/>
    <w:rsid w:val="00E91777"/>
    <w:rsid w:val="00E92FFD"/>
    <w:rsid w:val="00E953F7"/>
    <w:rsid w:val="00EA4272"/>
    <w:rsid w:val="00EA5D52"/>
    <w:rsid w:val="00EA5F11"/>
    <w:rsid w:val="00EA7368"/>
    <w:rsid w:val="00EB49D3"/>
    <w:rsid w:val="00EE558B"/>
    <w:rsid w:val="00EF5725"/>
    <w:rsid w:val="00F0176E"/>
    <w:rsid w:val="00F10F51"/>
    <w:rsid w:val="00F320A3"/>
    <w:rsid w:val="00F35B92"/>
    <w:rsid w:val="00F77C95"/>
    <w:rsid w:val="00F8602C"/>
    <w:rsid w:val="00F90460"/>
    <w:rsid w:val="00FA101A"/>
    <w:rsid w:val="00FA3E94"/>
    <w:rsid w:val="00FC0067"/>
    <w:rsid w:val="00FC09B6"/>
    <w:rsid w:val="00FD43BE"/>
    <w:rsid w:val="00FD6E8E"/>
    <w:rsid w:val="00FE0587"/>
    <w:rsid w:val="00FF76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8D8571-09EF-4FE5-B3D0-BE005CFA2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KUTTextkrper">
    <w:name w:val="EKUT Textkörper"/>
    <w:rsid w:val="00D56BE4"/>
    <w:pPr>
      <w:spacing w:after="0" w:line="260" w:lineRule="exact"/>
      <w:contextualSpacing/>
    </w:pPr>
    <w:rPr>
      <w:rFonts w:ascii="Arial" w:eastAsia="Times New Roman" w:hAnsi="Arial" w:cs="Arial"/>
      <w:szCs w:val="20"/>
      <w:lang w:eastAsia="de-DE"/>
    </w:rPr>
  </w:style>
  <w:style w:type="paragraph" w:styleId="Listenabsatz">
    <w:name w:val="List Paragraph"/>
    <w:basedOn w:val="Standard"/>
    <w:uiPriority w:val="34"/>
    <w:qFormat/>
    <w:rsid w:val="00D56BE4"/>
    <w:pPr>
      <w:ind w:left="720"/>
      <w:contextualSpacing/>
    </w:pPr>
  </w:style>
  <w:style w:type="table" w:styleId="Tabellenraster">
    <w:name w:val="Table Grid"/>
    <w:basedOn w:val="NormaleTabelle"/>
    <w:uiPriority w:val="39"/>
    <w:rsid w:val="008F3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FA101A"/>
    <w:rPr>
      <w:color w:val="808080"/>
    </w:rPr>
  </w:style>
  <w:style w:type="character" w:styleId="Hyperlink">
    <w:name w:val="Hyperlink"/>
    <w:basedOn w:val="Absatz-Standardschriftart"/>
    <w:uiPriority w:val="99"/>
    <w:unhideWhenUsed/>
    <w:rsid w:val="00B90A75"/>
    <w:rPr>
      <w:color w:val="0563C1" w:themeColor="hyperlink"/>
      <w:u w:val="single"/>
    </w:rPr>
  </w:style>
  <w:style w:type="paragraph" w:styleId="HTMLVorformatiert">
    <w:name w:val="HTML Preformatted"/>
    <w:basedOn w:val="Standard"/>
    <w:link w:val="HTMLVorformatiertZchn"/>
    <w:uiPriority w:val="99"/>
    <w:unhideWhenUsed/>
    <w:rsid w:val="005A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A394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879129">
      <w:bodyDiv w:val="1"/>
      <w:marLeft w:val="0"/>
      <w:marRight w:val="0"/>
      <w:marTop w:val="0"/>
      <w:marBottom w:val="0"/>
      <w:divBdr>
        <w:top w:val="none" w:sz="0" w:space="0" w:color="auto"/>
        <w:left w:val="none" w:sz="0" w:space="0" w:color="auto"/>
        <w:bottom w:val="none" w:sz="0" w:space="0" w:color="auto"/>
        <w:right w:val="none" w:sz="0" w:space="0" w:color="auto"/>
      </w:divBdr>
    </w:div>
    <w:div w:id="127555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xb.oxfordjournals.org/content/63/14/5017.abstract" TargetMode="External"/><Relationship Id="rId5" Type="http://schemas.openxmlformats.org/officeDocument/2006/relationships/hyperlink" Target="http://www.plosone.org/article/info:doi/10.1371/journal.pone.0028761"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1979</Words>
  <Characters>12469</Characters>
  <Application>Microsoft Office Word</Application>
  <DocSecurity>0</DocSecurity>
  <Lines>103</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Rosenbaum</dc:creator>
  <cp:keywords/>
  <dc:description/>
  <cp:lastModifiedBy>Johannes Eichner</cp:lastModifiedBy>
  <cp:revision>3</cp:revision>
  <dcterms:created xsi:type="dcterms:W3CDTF">2014-01-02T14:16:00Z</dcterms:created>
  <dcterms:modified xsi:type="dcterms:W3CDTF">2014-01-02T14:23:00Z</dcterms:modified>
</cp:coreProperties>
</file>