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9A" w:rsidRPr="00441895" w:rsidRDefault="00E4569A" w:rsidP="00E4569A">
      <w:pPr>
        <w:pStyle w:val="EKUTFachbereichInstitutLehrstuhlRot"/>
        <w:framePr w:w="3107" w:h="3391" w:hRule="exact" w:hSpace="181" w:wrap="around" w:vAnchor="page" w:hAnchor="page" w:x="8132" w:y="1997"/>
        <w:rPr>
          <w:color w:val="A51B38"/>
          <w:sz w:val="18"/>
          <w:szCs w:val="18"/>
        </w:rPr>
      </w:pPr>
      <w:r w:rsidRPr="00441895">
        <w:rPr>
          <w:noProof/>
          <w:color w:val="A51B38"/>
          <w:sz w:val="18"/>
          <w:szCs w:val="18"/>
        </w:rPr>
        <w:t>Fachbereich Informatik</w:t>
      </w:r>
    </w:p>
    <w:p w:rsidR="00E4569A" w:rsidRPr="00441895" w:rsidRDefault="00E4569A" w:rsidP="00E4569A">
      <w:pPr>
        <w:pStyle w:val="EKUTFachbereichInstitutLehrstuhlRot"/>
        <w:framePr w:w="3107" w:h="3391" w:hRule="exact" w:hSpace="181" w:wrap="around" w:vAnchor="page" w:hAnchor="page" w:x="8132" w:y="1997"/>
        <w:rPr>
          <w:noProof/>
          <w:color w:val="A51B38"/>
          <w:sz w:val="18"/>
          <w:szCs w:val="18"/>
        </w:rPr>
      </w:pPr>
      <w:r w:rsidRPr="00441895">
        <w:rPr>
          <w:noProof/>
          <w:color w:val="A51B38"/>
          <w:sz w:val="18"/>
          <w:szCs w:val="18"/>
        </w:rPr>
        <w:t>Wilhelm-Schickard-Institut</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E4569A" w:rsidRPr="00DF0B02" w:rsidRDefault="00441895" w:rsidP="00E4569A">
      <w:pPr>
        <w:pStyle w:val="EKUTFachbereichInstitutLehrstuhl"/>
        <w:framePr w:w="3107" w:h="3391" w:hRule="exact" w:hSpace="181" w:wrap="around" w:vAnchor="page" w:hAnchor="page" w:x="8132" w:y="1997"/>
        <w:rPr>
          <w:sz w:val="18"/>
          <w:szCs w:val="18"/>
        </w:rPr>
      </w:pPr>
      <w:r>
        <w:rPr>
          <w:noProof/>
          <w:sz w:val="18"/>
          <w:szCs w:val="18"/>
        </w:rPr>
        <w:t>Cognitive Systems</w:t>
      </w:r>
    </w:p>
    <w:p w:rsidR="00E4569A" w:rsidRPr="00DF0B02" w:rsidRDefault="00E4569A" w:rsidP="00E4569A">
      <w:pPr>
        <w:pStyle w:val="EKUTFachbereichInstitutLehrstuhl"/>
        <w:framePr w:w="3107" w:h="3391" w:hRule="exact" w:hSpace="181" w:wrap="around" w:vAnchor="page" w:hAnchor="page" w:x="8132" w:y="1997"/>
        <w:rPr>
          <w:sz w:val="18"/>
          <w:szCs w:val="18"/>
        </w:rPr>
      </w:pPr>
    </w:p>
    <w:p w:rsidR="00441895" w:rsidRPr="00441895" w:rsidRDefault="00233875" w:rsidP="00441895">
      <w:pPr>
        <w:pStyle w:val="EKUTFachbereichInstitutLehrstuhl"/>
        <w:framePr w:w="3107" w:h="3391" w:hRule="exact" w:hSpace="181" w:wrap="around" w:vAnchor="page" w:hAnchor="page" w:x="8132" w:y="1997"/>
        <w:rPr>
          <w:sz w:val="18"/>
          <w:szCs w:val="18"/>
          <w:lang w:val="en-US"/>
        </w:rPr>
      </w:pPr>
      <w:r>
        <w:rPr>
          <w:noProof/>
          <w:sz w:val="18"/>
          <w:szCs w:val="18"/>
          <w:lang w:val="en-US"/>
        </w:rPr>
        <w:t>Lars Rosenbaum</w:t>
      </w:r>
    </w:p>
    <w:p w:rsidR="00441895" w:rsidRPr="00441895" w:rsidRDefault="00441895" w:rsidP="00441895">
      <w:pPr>
        <w:pStyle w:val="EKUTAbsenderinformationen"/>
        <w:framePr w:w="3107" w:h="3391" w:hRule="exact" w:hSpace="181" w:wrap="around" w:vAnchor="page" w:hAnchor="page" w:x="8132" w:y="1997"/>
        <w:rPr>
          <w:lang w:val="en-US"/>
        </w:rPr>
      </w:pP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Sand 1</w:t>
      </w:r>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 xml:space="preserve">72076 </w:t>
      </w:r>
      <w:proofErr w:type="spellStart"/>
      <w:r w:rsidRPr="00C121B1">
        <w:rPr>
          <w:szCs w:val="16"/>
          <w:lang w:val="en-US"/>
        </w:rPr>
        <w:t>Tübingen</w:t>
      </w:r>
      <w:proofErr w:type="spellEnd"/>
    </w:p>
    <w:p w:rsidR="00441895" w:rsidRPr="00C121B1" w:rsidRDefault="00441895" w:rsidP="00441895">
      <w:pPr>
        <w:pStyle w:val="EKUTAbsenderinformationen"/>
        <w:framePr w:w="3107" w:h="3391" w:hRule="exact" w:hSpace="181" w:wrap="around" w:vAnchor="page" w:hAnchor="page" w:x="8132" w:y="1997"/>
        <w:rPr>
          <w:szCs w:val="16"/>
          <w:lang w:val="en-US"/>
        </w:rPr>
      </w:pPr>
      <w:r w:rsidRPr="00C121B1">
        <w:rPr>
          <w:szCs w:val="16"/>
          <w:lang w:val="en-US"/>
        </w:rPr>
        <w:t>Germany</w:t>
      </w:r>
    </w:p>
    <w:p w:rsidR="00441895" w:rsidRPr="00C121B1" w:rsidRDefault="00441895" w:rsidP="00441895">
      <w:pPr>
        <w:pStyle w:val="EKUTAbsenderinformationen"/>
        <w:framePr w:w="3107" w:h="3391" w:hRule="exact" w:hSpace="181" w:wrap="around" w:vAnchor="page" w:hAnchor="page" w:x="8132" w:y="1997"/>
        <w:rPr>
          <w:szCs w:val="16"/>
          <w:lang w:val="en-US"/>
        </w:rPr>
      </w:pPr>
    </w:p>
    <w:p w:rsidR="00441895" w:rsidRPr="00141968" w:rsidRDefault="00441895" w:rsidP="00441895">
      <w:pPr>
        <w:pStyle w:val="EKUTAbsenderinformationen"/>
        <w:framePr w:w="3107" w:h="3391" w:hRule="exact" w:hSpace="181" w:wrap="around" w:vAnchor="page" w:hAnchor="page" w:x="8132" w:y="1997"/>
        <w:rPr>
          <w:szCs w:val="16"/>
          <w:lang w:val="en-US"/>
        </w:rPr>
      </w:pPr>
      <w:r w:rsidRPr="00141968">
        <w:rPr>
          <w:noProof/>
          <w:szCs w:val="16"/>
          <w:lang w:val="en-US"/>
        </w:rPr>
        <w:t>Phone:</w:t>
      </w:r>
      <w:r w:rsidRPr="00141968">
        <w:rPr>
          <w:noProof/>
          <w:szCs w:val="16"/>
          <w:lang w:val="en-US"/>
        </w:rPr>
        <w:tab/>
        <w:t>+49 7071 29-</w:t>
      </w:r>
      <w:r w:rsidR="00870AEA">
        <w:rPr>
          <w:noProof/>
          <w:szCs w:val="16"/>
          <w:lang w:val="en-US"/>
        </w:rPr>
        <w:t>70789</w:t>
      </w:r>
    </w:p>
    <w:p w:rsidR="00441895" w:rsidRPr="00141968" w:rsidRDefault="00441895" w:rsidP="00441895">
      <w:pPr>
        <w:pStyle w:val="EKUTAbsenderinformationen"/>
        <w:framePr w:w="3107" w:h="3391" w:hRule="exact" w:hSpace="181" w:wrap="around" w:vAnchor="page" w:hAnchor="page" w:x="8132" w:y="1997"/>
        <w:rPr>
          <w:noProof/>
          <w:szCs w:val="16"/>
          <w:lang w:val="en-US"/>
        </w:rPr>
      </w:pPr>
      <w:r w:rsidRPr="00141968">
        <w:rPr>
          <w:noProof/>
          <w:szCs w:val="16"/>
          <w:lang w:val="en-US"/>
        </w:rPr>
        <w:t>Fax:</w:t>
      </w:r>
      <w:r w:rsidRPr="00141968">
        <w:rPr>
          <w:noProof/>
          <w:szCs w:val="16"/>
          <w:lang w:val="en-US"/>
        </w:rPr>
        <w:tab/>
        <w:t>+49 7071 29-5091</w:t>
      </w:r>
    </w:p>
    <w:p w:rsidR="00441895" w:rsidRPr="00141968" w:rsidRDefault="00233875" w:rsidP="00441895">
      <w:pPr>
        <w:pStyle w:val="EKUTAbsenderinformationen"/>
        <w:framePr w:w="3107" w:h="3391" w:hRule="exact" w:hSpace="181" w:wrap="around" w:vAnchor="page" w:hAnchor="page" w:x="8132" w:y="1997"/>
        <w:rPr>
          <w:szCs w:val="16"/>
          <w:lang w:val="en-US"/>
        </w:rPr>
      </w:pPr>
      <w:r>
        <w:rPr>
          <w:szCs w:val="16"/>
          <w:lang w:val="en-US"/>
        </w:rPr>
        <w:t>lars.rosenbaum</w:t>
      </w:r>
      <w:r w:rsidR="00441895" w:rsidRPr="00141968">
        <w:rPr>
          <w:szCs w:val="16"/>
          <w:lang w:val="en-US"/>
        </w:rPr>
        <w:t>@</w:t>
      </w:r>
      <w:r w:rsidR="00441895">
        <w:rPr>
          <w:szCs w:val="16"/>
          <w:lang w:val="en-US"/>
        </w:rPr>
        <w:t>u</w:t>
      </w:r>
      <w:r w:rsidR="00441895" w:rsidRPr="00141968">
        <w:rPr>
          <w:szCs w:val="16"/>
          <w:lang w:val="en-US"/>
        </w:rPr>
        <w:t>ni-</w:t>
      </w:r>
      <w:r w:rsidR="00441895">
        <w:rPr>
          <w:szCs w:val="16"/>
          <w:lang w:val="en-US"/>
        </w:rPr>
        <w:t>t</w:t>
      </w:r>
      <w:r w:rsidR="00441895" w:rsidRPr="00141968">
        <w:rPr>
          <w:szCs w:val="16"/>
          <w:lang w:val="en-US"/>
        </w:rPr>
        <w:t>uebingen.de</w:t>
      </w:r>
    </w:p>
    <w:p w:rsidR="00441895" w:rsidRPr="00141968" w:rsidRDefault="00441895" w:rsidP="00441895">
      <w:pPr>
        <w:pStyle w:val="EKUTAbsenderinformationen"/>
        <w:framePr w:w="3107" w:h="3391" w:hRule="exact" w:hSpace="181" w:wrap="around" w:vAnchor="page" w:hAnchor="page" w:x="8132" w:y="1997"/>
        <w:rPr>
          <w:lang w:val="en-US"/>
        </w:rPr>
      </w:pPr>
      <w:r w:rsidRPr="00141968">
        <w:rPr>
          <w:szCs w:val="16"/>
          <w:lang w:val="en-US"/>
        </w:rPr>
        <w:t>www.</w:t>
      </w:r>
      <w:r>
        <w:rPr>
          <w:szCs w:val="16"/>
          <w:lang w:val="en-US"/>
        </w:rPr>
        <w:t>cogsys</w:t>
      </w:r>
      <w:r w:rsidRPr="00141968">
        <w:rPr>
          <w:szCs w:val="16"/>
          <w:lang w:val="en-US"/>
        </w:rPr>
        <w:t>.cs.uni-tuebingen</w:t>
      </w:r>
      <w:r w:rsidRPr="00141968">
        <w:rPr>
          <w:lang w:val="en-US"/>
        </w:rPr>
        <w:t>.de</w:t>
      </w:r>
    </w:p>
    <w:p w:rsidR="00E4569A" w:rsidRPr="00E4569A" w:rsidRDefault="00E4569A" w:rsidP="00E4569A">
      <w:pPr>
        <w:pStyle w:val="EKUTAbsenderinformationen"/>
        <w:framePr w:w="3107" w:h="3391" w:hRule="exact" w:hSpace="181" w:wrap="around" w:vAnchor="page" w:hAnchor="page" w:x="8132" w:y="1997"/>
        <w:rPr>
          <w:sz w:val="20"/>
          <w:lang w:val="en-US"/>
        </w:rPr>
      </w:pPr>
    </w:p>
    <w:p w:rsidR="00006E27" w:rsidRPr="00E4569A" w:rsidRDefault="00006E27" w:rsidP="00006E27">
      <w:pPr>
        <w:pStyle w:val="EKUTBetreffzeile"/>
        <w:rPr>
          <w:b w:val="0"/>
          <w:color w:val="FFFFFF"/>
          <w:lang w:val="en-US"/>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p>
    <w:p w:rsidR="003A7696" w:rsidRDefault="003A7696" w:rsidP="003A7696">
      <w:pPr>
        <w:pStyle w:val="EKUTAdressatAnschrift"/>
        <w:framePr w:w="4956" w:h="1848" w:hRule="exact" w:hSpace="181" w:wrap="notBeside" w:vAnchor="page" w:hAnchor="page" w:x="1141" w:y="2910"/>
        <w:shd w:val="solid" w:color="FFFFFF" w:fill="FFFFFF"/>
        <w:rPr>
          <w:lang w:val="en-US"/>
        </w:rPr>
      </w:pPr>
      <w:r w:rsidRPr="003F6FE0">
        <w:rPr>
          <w:lang w:val="en-US"/>
        </w:rPr>
        <w:t xml:space="preserve">To the editors of </w:t>
      </w:r>
    </w:p>
    <w:p w:rsidR="003A7696" w:rsidRPr="003F6FE0" w:rsidRDefault="00233875" w:rsidP="00C31838">
      <w:pPr>
        <w:pStyle w:val="EKUTAdressatAnschrift"/>
        <w:framePr w:w="4956" w:h="1848" w:hRule="exact" w:hSpace="181" w:wrap="notBeside" w:vAnchor="page" w:hAnchor="page" w:x="1141" w:y="2910"/>
        <w:shd w:val="solid" w:color="FFFFFF" w:fill="FFFFFF"/>
        <w:jc w:val="both"/>
        <w:rPr>
          <w:lang w:val="en-US"/>
        </w:rPr>
      </w:pPr>
      <w:proofErr w:type="gramStart"/>
      <w:r w:rsidRPr="00233875">
        <w:rPr>
          <w:lang w:val="en-US"/>
        </w:rPr>
        <w:t>Journal of Chromatography B</w:t>
      </w:r>
      <w:r w:rsidR="003A7696">
        <w:rPr>
          <w:lang w:val="en-US"/>
        </w:rPr>
        <w:t>.</w:t>
      </w:r>
      <w:proofErr w:type="gramEnd"/>
    </w:p>
    <w:p w:rsidR="009E4427" w:rsidRPr="00E4569A" w:rsidRDefault="009E4427" w:rsidP="00397D86">
      <w:pPr>
        <w:pStyle w:val="EKUTAdressatAnschrift"/>
        <w:framePr w:w="4956" w:h="1848" w:hRule="exact" w:hSpace="181" w:wrap="notBeside" w:vAnchor="page" w:hAnchor="page" w:x="1141" w:y="2910"/>
        <w:shd w:val="clear" w:color="FFFFFF" w:fill="auto"/>
        <w:rPr>
          <w:lang w:val="en-US"/>
        </w:rPr>
      </w:pPr>
    </w:p>
    <w:p w:rsidR="00006E27" w:rsidRPr="00E4569A" w:rsidRDefault="00006E27" w:rsidP="00006E27">
      <w:pPr>
        <w:pStyle w:val="EKUTTextkrper"/>
        <w:rPr>
          <w:color w:val="FFFFFF"/>
          <w:lang w:val="en-US"/>
        </w:rPr>
      </w:pPr>
    </w:p>
    <w:p w:rsidR="009E4427" w:rsidRPr="00E4569A" w:rsidRDefault="009E4427" w:rsidP="009E4427">
      <w:pPr>
        <w:pStyle w:val="EKUTAdressatAnschrift"/>
        <w:framePr w:w="4953" w:h="946" w:hRule="exact" w:hSpace="181" w:wrap="notBeside" w:vAnchor="page" w:hAnchor="page" w:x="1140" w:y="4996"/>
        <w:shd w:val="clear" w:color="FFFFFF" w:fill="auto"/>
        <w:rPr>
          <w:color w:val="FFFFFF"/>
          <w:lang w:val="en-US"/>
        </w:rPr>
      </w:pPr>
    </w:p>
    <w:p w:rsidR="00566077" w:rsidRDefault="003F081F" w:rsidP="00566077">
      <w:pPr>
        <w:pStyle w:val="EKUTBetreffzeile"/>
        <w:framePr w:w="3107" w:h="526" w:hRule="exact" w:hSpace="181" w:wrap="around" w:vAnchor="page" w:hAnchor="page" w:x="8130" w:y="5521"/>
        <w:tabs>
          <w:tab w:val="left" w:pos="5854"/>
        </w:tabs>
        <w:rPr>
          <w:lang w:val="en-US"/>
        </w:rPr>
      </w:pPr>
      <w:r>
        <w:rPr>
          <w:b w:val="0"/>
          <w:bCs w:val="0"/>
          <w:noProof/>
          <w:color w:val="000000"/>
          <w:sz w:val="16"/>
          <w:szCs w:val="16"/>
          <w:lang w:val="en-US"/>
        </w:rPr>
        <w:fldChar w:fldCharType="begin"/>
      </w:r>
      <w:r w:rsidR="00566077">
        <w:rPr>
          <w:b w:val="0"/>
          <w:bCs w:val="0"/>
          <w:noProof/>
          <w:color w:val="000000"/>
          <w:sz w:val="16"/>
          <w:szCs w:val="16"/>
          <w:lang w:val="en-US"/>
        </w:rPr>
        <w:instrText xml:space="preserve"> DATE \@ "MMMM d, yyyy" </w:instrText>
      </w:r>
      <w:r>
        <w:rPr>
          <w:b w:val="0"/>
          <w:bCs w:val="0"/>
          <w:noProof/>
          <w:color w:val="000000"/>
          <w:sz w:val="16"/>
          <w:szCs w:val="16"/>
          <w:lang w:val="en-US"/>
        </w:rPr>
        <w:fldChar w:fldCharType="separate"/>
      </w:r>
      <w:r w:rsidR="005D20B3">
        <w:rPr>
          <w:b w:val="0"/>
          <w:bCs w:val="0"/>
          <w:noProof/>
          <w:color w:val="000000"/>
          <w:sz w:val="16"/>
          <w:szCs w:val="16"/>
          <w:lang w:val="en-US"/>
        </w:rPr>
        <w:t>February 21, 2014</w:t>
      </w:r>
      <w:r>
        <w:rPr>
          <w:b w:val="0"/>
          <w:bCs w:val="0"/>
          <w:noProof/>
          <w:color w:val="000000"/>
          <w:sz w:val="16"/>
          <w:szCs w:val="16"/>
          <w:lang w:val="en-US"/>
        </w:rPr>
        <w:fldChar w:fldCharType="end"/>
      </w:r>
    </w:p>
    <w:p w:rsidR="007E2E62" w:rsidRDefault="007E2E62" w:rsidP="00FE42FD">
      <w:pPr>
        <w:rPr>
          <w:lang w:val="en-US"/>
        </w:rPr>
      </w:pPr>
    </w:p>
    <w:p w:rsidR="00233875" w:rsidRDefault="00233875" w:rsidP="00233875">
      <w:pPr>
        <w:jc w:val="both"/>
        <w:rPr>
          <w:b/>
          <w:bCs/>
          <w:lang w:val="en-US"/>
        </w:rPr>
      </w:pPr>
    </w:p>
    <w:p w:rsidR="00233875" w:rsidRDefault="00233875" w:rsidP="00233875">
      <w:pPr>
        <w:jc w:val="both"/>
        <w:rPr>
          <w:b/>
          <w:bCs/>
          <w:lang w:val="en-US"/>
        </w:rPr>
      </w:pPr>
    </w:p>
    <w:p w:rsidR="00233875" w:rsidRPr="00380014" w:rsidRDefault="00233875" w:rsidP="00CF730B">
      <w:pPr>
        <w:jc w:val="both"/>
        <w:rPr>
          <w:b/>
          <w:bCs/>
          <w:color w:val="C00000"/>
          <w:lang w:val="en-US"/>
        </w:rPr>
      </w:pPr>
      <w:r>
        <w:rPr>
          <w:b/>
          <w:bCs/>
          <w:lang w:val="en-US"/>
        </w:rPr>
        <w:t xml:space="preserve">Revised manuscript </w:t>
      </w:r>
      <w:r w:rsidRPr="00C25477">
        <w:rPr>
          <w:b/>
          <w:bCs/>
          <w:lang w:val="en-US"/>
        </w:rPr>
        <w:t>“</w:t>
      </w:r>
      <w:r w:rsidRPr="00380014">
        <w:rPr>
          <w:b/>
          <w:bCs/>
          <w:iCs/>
          <w:lang w:val="en-US"/>
        </w:rPr>
        <w:t xml:space="preserve">Straightforward interpretation of </w:t>
      </w:r>
      <w:proofErr w:type="spellStart"/>
      <w:r w:rsidRPr="00380014">
        <w:rPr>
          <w:b/>
          <w:bCs/>
          <w:iCs/>
          <w:lang w:val="en-US"/>
        </w:rPr>
        <w:t>metabolomics</w:t>
      </w:r>
      <w:proofErr w:type="spellEnd"/>
      <w:r w:rsidRPr="00380014">
        <w:rPr>
          <w:b/>
          <w:bCs/>
          <w:iCs/>
          <w:lang w:val="en-US"/>
        </w:rPr>
        <w:t xml:space="preserve">, proteomics, </w:t>
      </w:r>
      <w:proofErr w:type="spellStart"/>
      <w:r w:rsidRPr="00380014">
        <w:rPr>
          <w:b/>
          <w:bCs/>
          <w:iCs/>
          <w:lang w:val="en-US"/>
        </w:rPr>
        <w:t>transcriptomics</w:t>
      </w:r>
      <w:proofErr w:type="spellEnd"/>
      <w:r w:rsidRPr="00380014">
        <w:rPr>
          <w:b/>
          <w:bCs/>
          <w:iCs/>
          <w:lang w:val="en-US"/>
        </w:rPr>
        <w:t>, and genomics data by comprehensive visualization and pathway enrichment using a single software tool</w:t>
      </w:r>
      <w:r w:rsidRPr="00C25477">
        <w:rPr>
          <w:b/>
          <w:bCs/>
          <w:lang w:val="en-US"/>
        </w:rPr>
        <w:t xml:space="preserve">”, </w:t>
      </w:r>
      <w:r>
        <w:rPr>
          <w:b/>
          <w:bCs/>
          <w:lang w:val="en-US"/>
        </w:rPr>
        <w:t xml:space="preserve">submitted under manuscript </w:t>
      </w:r>
      <w:r w:rsidRPr="00380014">
        <w:rPr>
          <w:b/>
          <w:bCs/>
          <w:lang w:val="en-US"/>
        </w:rPr>
        <w:t>number JCB-13-943</w:t>
      </w:r>
    </w:p>
    <w:p w:rsidR="00233875" w:rsidRDefault="00233875" w:rsidP="00CF730B">
      <w:pPr>
        <w:jc w:val="both"/>
        <w:rPr>
          <w:lang w:val="en-US"/>
        </w:rPr>
      </w:pPr>
    </w:p>
    <w:p w:rsidR="00233875" w:rsidRDefault="00233875" w:rsidP="00CF730B">
      <w:pPr>
        <w:jc w:val="both"/>
        <w:rPr>
          <w:lang w:val="en-US"/>
        </w:rPr>
      </w:pPr>
      <w:r w:rsidRPr="00C25477">
        <w:rPr>
          <w:lang w:val="en-US"/>
        </w:rPr>
        <w:t xml:space="preserve">Dear </w:t>
      </w:r>
      <w:r w:rsidRPr="00C85544">
        <w:rPr>
          <w:rFonts w:ascii="Calibri" w:hAnsi="Calibri"/>
          <w:lang w:val="en-GB"/>
        </w:rPr>
        <w:t xml:space="preserve">Dr. </w:t>
      </w:r>
      <w:proofErr w:type="spellStart"/>
      <w:r w:rsidRPr="00C85544">
        <w:rPr>
          <w:rFonts w:ascii="Calibri" w:hAnsi="Calibri"/>
          <w:color w:val="000000"/>
          <w:lang w:val="en-GB"/>
        </w:rPr>
        <w:t>Theodoridis</w:t>
      </w:r>
      <w:proofErr w:type="spellEnd"/>
      <w:r w:rsidRPr="00C25477">
        <w:rPr>
          <w:lang w:val="en-US"/>
        </w:rPr>
        <w:t>,</w:t>
      </w:r>
    </w:p>
    <w:p w:rsidR="00233875" w:rsidRPr="00C25477" w:rsidRDefault="00233875" w:rsidP="00CF730B">
      <w:pPr>
        <w:jc w:val="both"/>
        <w:rPr>
          <w:lang w:val="en-US"/>
        </w:rPr>
      </w:pPr>
    </w:p>
    <w:p w:rsidR="00233875" w:rsidRDefault="00233875" w:rsidP="00CF730B">
      <w:pPr>
        <w:jc w:val="both"/>
        <w:rPr>
          <w:lang w:val="en-US"/>
        </w:rPr>
      </w:pPr>
      <w:proofErr w:type="gramStart"/>
      <w:r>
        <w:rPr>
          <w:lang w:val="en-US"/>
        </w:rPr>
        <w:t>we</w:t>
      </w:r>
      <w:proofErr w:type="gramEnd"/>
      <w:r>
        <w:rPr>
          <w:lang w:val="en-US"/>
        </w:rPr>
        <w:t xml:space="preserve"> have carefully read all reviewer comments and addressed each point appropriately. We are convinced that the suggestions made by the reviewers substantially improved the quality of the manuscript. In the following, we would like to discuss all reviewer comments in detail. The reviewer comments are shown in red and our answers in black below.</w:t>
      </w:r>
    </w:p>
    <w:p w:rsidR="00233875" w:rsidRDefault="00233875" w:rsidP="00CF730B">
      <w:pPr>
        <w:pStyle w:val="EKUTTextkrper"/>
        <w:spacing w:after="120" w:line="240" w:lineRule="auto"/>
        <w:contextualSpacing w:val="0"/>
        <w:jc w:val="both"/>
        <w:rPr>
          <w:b/>
          <w:sz w:val="24"/>
          <w:lang w:val="en-US"/>
        </w:rPr>
      </w:pPr>
    </w:p>
    <w:p w:rsidR="00233875" w:rsidRPr="00D56BE4" w:rsidRDefault="00233875" w:rsidP="00CF730B">
      <w:pPr>
        <w:pStyle w:val="EKUTTextkrper"/>
        <w:spacing w:after="120" w:line="240" w:lineRule="auto"/>
        <w:contextualSpacing w:val="0"/>
        <w:jc w:val="both"/>
        <w:rPr>
          <w:b/>
          <w:sz w:val="24"/>
          <w:lang w:val="en-US"/>
        </w:rPr>
      </w:pPr>
      <w:r>
        <w:rPr>
          <w:b/>
          <w:sz w:val="24"/>
          <w:lang w:val="en-US"/>
        </w:rPr>
        <w:t>Guest editor</w:t>
      </w:r>
      <w:r w:rsidRPr="00D56BE4">
        <w:rPr>
          <w:b/>
          <w:sz w:val="24"/>
          <w:lang w:val="en-US"/>
        </w:rPr>
        <w:t xml:space="preserve"> comments:</w:t>
      </w: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 xml:space="preserve">1) Please consider proof reading of the manuscript by a </w:t>
      </w:r>
      <w:proofErr w:type="spellStart"/>
      <w:r w:rsidRPr="00233875">
        <w:rPr>
          <w:i/>
          <w:color w:val="C00000"/>
          <w:lang w:val="en-US"/>
        </w:rPr>
        <w:t>metabolomics</w:t>
      </w:r>
      <w:proofErr w:type="spellEnd"/>
      <w:r w:rsidRPr="00233875">
        <w:rPr>
          <w:i/>
          <w:color w:val="C00000"/>
          <w:lang w:val="en-US"/>
        </w:rPr>
        <w:t xml:space="preserve"> expert in order to improve weak points in descriptions and terminology (as suggested by referee 1)</w:t>
      </w:r>
      <w:r w:rsidRPr="00233875">
        <w:rPr>
          <w:b/>
          <w:i/>
          <w:color w:val="C00000"/>
          <w:sz w:val="24"/>
          <w:lang w:val="en-US"/>
        </w:rPr>
        <w:t>.</w:t>
      </w:r>
    </w:p>
    <w:p w:rsidR="00233875" w:rsidRPr="00F53210" w:rsidRDefault="00233875" w:rsidP="00CF730B">
      <w:pPr>
        <w:spacing w:before="120" w:line="240" w:lineRule="auto"/>
        <w:jc w:val="both"/>
        <w:rPr>
          <w:lang w:val="en-US"/>
        </w:rPr>
      </w:pPr>
      <w:r w:rsidRPr="00F53210">
        <w:rPr>
          <w:lang w:val="en-US"/>
        </w:rPr>
        <w:t xml:space="preserve">As suggested by Reviewer 1 the manuscript was reviewed by an expert in the field of </w:t>
      </w:r>
      <w:proofErr w:type="spellStart"/>
      <w:r w:rsidRPr="00F53210">
        <w:rPr>
          <w:lang w:val="en-US"/>
        </w:rPr>
        <w:t>metabolomics</w:t>
      </w:r>
      <w:proofErr w:type="spellEnd"/>
      <w:r w:rsidRPr="00F53210">
        <w:rPr>
          <w:lang w:val="en-US"/>
        </w:rPr>
        <w:t>.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F53210">
        <w:rPr>
          <w:lang w:val="en-US"/>
        </w:rPr>
        <w:t>omics</w:t>
      </w:r>
      <w:proofErr w:type="spellEnd"/>
      <w:r w:rsidRPr="00F53210">
        <w:rPr>
          <w:lang w:val="en-US"/>
        </w:rPr>
        <w:t xml:space="preserve"> data) implemented in the </w:t>
      </w:r>
      <w:proofErr w:type="spellStart"/>
      <w:r w:rsidRPr="00F53210">
        <w:rPr>
          <w:lang w:val="en-US"/>
        </w:rPr>
        <w:t>InCroMAP</w:t>
      </w:r>
      <w:proofErr w:type="spellEnd"/>
      <w:r w:rsidRPr="00F53210">
        <w:rPr>
          <w:lang w:val="en-US"/>
        </w:rPr>
        <w:t xml:space="preserve"> software.</w:t>
      </w:r>
    </w:p>
    <w:p w:rsidR="00AF01F1" w:rsidRDefault="00AF01F1" w:rsidP="00CF730B">
      <w:pPr>
        <w:spacing w:before="120" w:after="120" w:line="240" w:lineRule="auto"/>
        <w:jc w:val="both"/>
        <w:rPr>
          <w:rFonts w:ascii="CMSS10" w:hAnsi="CMSS10" w:cs="CMSS10"/>
          <w:sz w:val="18"/>
          <w:szCs w:val="20"/>
          <w:lang w:val="en-US"/>
        </w:rPr>
      </w:pPr>
    </w:p>
    <w:p w:rsidR="00233875" w:rsidRPr="00233875" w:rsidRDefault="00233875" w:rsidP="00CF730B">
      <w:pPr>
        <w:spacing w:before="120" w:after="120" w:line="240" w:lineRule="auto"/>
        <w:jc w:val="both"/>
        <w:rPr>
          <w:b/>
          <w:i/>
          <w:color w:val="C00000"/>
          <w:sz w:val="24"/>
          <w:lang w:val="en-US"/>
        </w:rPr>
      </w:pPr>
      <w:r w:rsidRPr="00233875">
        <w:rPr>
          <w:i/>
          <w:color w:val="C00000"/>
          <w:lang w:val="en-US"/>
        </w:rPr>
        <w:t xml:space="preserve">2) Please provide some additional results (preferably from </w:t>
      </w:r>
      <w:proofErr w:type="spellStart"/>
      <w:r w:rsidRPr="00233875">
        <w:rPr>
          <w:i/>
          <w:color w:val="C00000"/>
          <w:lang w:val="en-US"/>
        </w:rPr>
        <w:t>metabolomics</w:t>
      </w:r>
      <w:proofErr w:type="spellEnd"/>
      <w:r w:rsidRPr="00233875">
        <w:rPr>
          <w:i/>
          <w:color w:val="C00000"/>
          <w:lang w:val="en-US"/>
        </w:rPr>
        <w:t xml:space="preserve"> studies) and comparison with the performance of other software tools.</w:t>
      </w:r>
    </w:p>
    <w:p w:rsidR="00AF01F1" w:rsidRDefault="00233875" w:rsidP="00CF730B">
      <w:pPr>
        <w:spacing w:after="120" w:line="240" w:lineRule="auto"/>
        <w:jc w:val="both"/>
        <w:rPr>
          <w:lang w:val="en-US"/>
        </w:rPr>
      </w:pPr>
      <w:r w:rsidRPr="00F53210">
        <w:rPr>
          <w:lang w:val="en-US"/>
        </w:rPr>
        <w:t>In order to emphasize the increasing importance of cross-</w:t>
      </w:r>
      <w:proofErr w:type="spellStart"/>
      <w:r w:rsidRPr="00F53210">
        <w:rPr>
          <w:lang w:val="en-US"/>
        </w:rPr>
        <w:t>omics</w:t>
      </w:r>
      <w:proofErr w:type="spellEnd"/>
      <w:r w:rsidRPr="00F53210">
        <w:rPr>
          <w:lang w:val="en-US"/>
        </w:rPr>
        <w:t xml:space="preserve"> studies, which particularly involve the profiling of the </w:t>
      </w:r>
      <w:proofErr w:type="spellStart"/>
      <w:r w:rsidRPr="00F53210">
        <w:rPr>
          <w:lang w:val="en-US"/>
        </w:rPr>
        <w:t>metabolome</w:t>
      </w:r>
      <w:proofErr w:type="spellEnd"/>
      <w:r w:rsidRPr="00F53210">
        <w:rPr>
          <w:lang w:val="en-US"/>
        </w:rPr>
        <w:t xml:space="preserve">, we cited two pioneering studies in this field, which have recently been conducted by </w:t>
      </w:r>
      <w:proofErr w:type="spellStart"/>
      <w:r w:rsidRPr="00F53210">
        <w:rPr>
          <w:lang w:val="en-US"/>
        </w:rPr>
        <w:t>Gruden</w:t>
      </w:r>
      <w:proofErr w:type="spellEnd"/>
      <w:r w:rsidRPr="00F53210">
        <w:rPr>
          <w:lang w:val="en-US"/>
        </w:rPr>
        <w:t xml:space="preserve"> </w:t>
      </w:r>
      <w:r w:rsidRPr="00F53210">
        <w:rPr>
          <w:i/>
          <w:lang w:val="en-US"/>
        </w:rPr>
        <w:t xml:space="preserve">et al. </w:t>
      </w:r>
      <w:r w:rsidRPr="00F53210">
        <w:rPr>
          <w:lang w:val="en-US"/>
        </w:rPr>
        <w:t xml:space="preserve">and </w:t>
      </w:r>
      <w:proofErr w:type="spellStart"/>
      <w:r w:rsidRPr="00F53210">
        <w:rPr>
          <w:lang w:val="en-US"/>
        </w:rPr>
        <w:t>Armiour</w:t>
      </w:r>
      <w:proofErr w:type="spellEnd"/>
      <w:r w:rsidRPr="00F53210">
        <w:rPr>
          <w:lang w:val="en-US"/>
        </w:rPr>
        <w:t xml:space="preserve"> </w:t>
      </w:r>
      <w:r w:rsidRPr="00F53210">
        <w:rPr>
          <w:i/>
          <w:lang w:val="en-US"/>
        </w:rPr>
        <w:t>et al.</w:t>
      </w:r>
      <w:r w:rsidRPr="00F53210">
        <w:rPr>
          <w:lang w:val="en-US"/>
        </w:rPr>
        <w:t>, respectively. Furthermore, Figure 2 is now based on real data from a study focused on the analysis of metabolic alterations in mouse liver tumors. The corresponding manuscript has recently been accepted for publication by the International Journal of Cancer, which is briefly described in the revised manuscript. For the sake of completeness, we also included the final version of this manuscript into the submission.</w:t>
      </w:r>
      <w:r w:rsidR="002560B9">
        <w:rPr>
          <w:lang w:val="en-US"/>
        </w:rPr>
        <w:t xml:space="preserve"> Furthermore, we added a table in which we compare the features offered by </w:t>
      </w:r>
      <w:proofErr w:type="spellStart"/>
      <w:r w:rsidR="002560B9">
        <w:rPr>
          <w:lang w:val="en-US"/>
        </w:rPr>
        <w:t>InCroMAP</w:t>
      </w:r>
      <w:proofErr w:type="spellEnd"/>
      <w:r w:rsidR="002560B9">
        <w:rPr>
          <w:lang w:val="en-US"/>
        </w:rPr>
        <w:t xml:space="preserve"> with the features implemented in existing software tools for the visualization of </w:t>
      </w:r>
      <w:proofErr w:type="spellStart"/>
      <w:r w:rsidR="002560B9">
        <w:rPr>
          <w:lang w:val="en-US"/>
        </w:rPr>
        <w:t>metabolomics</w:t>
      </w:r>
      <w:proofErr w:type="spellEnd"/>
      <w:r w:rsidR="002560B9">
        <w:rPr>
          <w:lang w:val="en-US"/>
        </w:rPr>
        <w:t xml:space="preserve"> data.</w:t>
      </w:r>
    </w:p>
    <w:p w:rsidR="002560B9" w:rsidRPr="002560B9" w:rsidRDefault="002560B9" w:rsidP="00CF730B">
      <w:pPr>
        <w:spacing w:after="120" w:line="240" w:lineRule="auto"/>
        <w:jc w:val="both"/>
        <w:rPr>
          <w:lang w:val="en-US"/>
        </w:rPr>
      </w:pPr>
    </w:p>
    <w:p w:rsidR="00233875" w:rsidRPr="00AF01F1" w:rsidRDefault="00233875" w:rsidP="00CF730B">
      <w:pPr>
        <w:spacing w:before="120" w:after="120" w:line="240" w:lineRule="auto"/>
        <w:jc w:val="both"/>
        <w:rPr>
          <w:b/>
          <w:i/>
          <w:color w:val="C00000"/>
          <w:sz w:val="24"/>
          <w:lang w:val="en-US"/>
        </w:rPr>
      </w:pPr>
      <w:r w:rsidRPr="00AF01F1">
        <w:rPr>
          <w:i/>
          <w:color w:val="C00000"/>
          <w:lang w:val="en-US"/>
        </w:rPr>
        <w:lastRenderedPageBreak/>
        <w:t>3) The way that data is imported could be described more eloquently.</w:t>
      </w:r>
    </w:p>
    <w:p w:rsidR="00233875" w:rsidRPr="00AF01F1" w:rsidRDefault="00233875" w:rsidP="00CF730B">
      <w:pPr>
        <w:spacing w:after="120" w:line="240" w:lineRule="auto"/>
        <w:jc w:val="both"/>
        <w:rPr>
          <w:lang w:val="en-US"/>
        </w:rPr>
      </w:pPr>
      <w:r w:rsidRPr="00AF01F1">
        <w:rPr>
          <w:lang w:val="en-US"/>
        </w:rPr>
        <w:t xml:space="preserve">The subsection 2.1 in which we describe the import of heterogeneous types of </w:t>
      </w:r>
      <w:proofErr w:type="spellStart"/>
      <w:r w:rsidRPr="00AF01F1">
        <w:rPr>
          <w:lang w:val="en-US"/>
        </w:rPr>
        <w:t>omics</w:t>
      </w:r>
      <w:proofErr w:type="spellEnd"/>
      <w:r w:rsidRPr="00AF01F1">
        <w:rPr>
          <w:lang w:val="en-US"/>
        </w:rPr>
        <w:t xml:space="preserve"> data into the software was revised accordingly.</w:t>
      </w:r>
    </w:p>
    <w:p w:rsidR="00233875" w:rsidRPr="000C45C3" w:rsidRDefault="00233875" w:rsidP="00CF730B">
      <w:pPr>
        <w:spacing w:after="120" w:line="240" w:lineRule="auto"/>
        <w:jc w:val="both"/>
        <w:rPr>
          <w:color w:val="4F81BD" w:themeColor="accent1"/>
          <w:lang w:val="en-US"/>
        </w:rPr>
      </w:pPr>
      <w:r w:rsidRPr="008A7A1E">
        <w:rPr>
          <w:b/>
          <w:color w:val="4F81BD" w:themeColor="accent1"/>
        </w:rPr>
        <w:t>TODO:</w:t>
      </w:r>
      <w:r w:rsidRPr="008A7A1E">
        <w:rPr>
          <w:color w:val="4F81BD" w:themeColor="accent1"/>
        </w:rPr>
        <w:t xml:space="preserve"> Lars. Über den Import werde ich noch etwas mehr schreiben. </w:t>
      </w:r>
      <w:proofErr w:type="spellStart"/>
      <w:proofErr w:type="gramStart"/>
      <w:r w:rsidRPr="000C45C3">
        <w:rPr>
          <w:color w:val="4F81BD" w:themeColor="accent1"/>
          <w:lang w:val="en-US"/>
        </w:rPr>
        <w:t>Habe</w:t>
      </w:r>
      <w:proofErr w:type="spellEnd"/>
      <w:r w:rsidRPr="000C45C3">
        <w:rPr>
          <w:color w:val="4F81BD" w:themeColor="accent1"/>
          <w:lang w:val="en-US"/>
        </w:rPr>
        <w:t xml:space="preserve"> </w:t>
      </w:r>
      <w:proofErr w:type="spellStart"/>
      <w:r w:rsidRPr="000C45C3">
        <w:rPr>
          <w:color w:val="4F81BD" w:themeColor="accent1"/>
          <w:lang w:val="en-US"/>
        </w:rPr>
        <w:t>da</w:t>
      </w:r>
      <w:proofErr w:type="spellEnd"/>
      <w:r w:rsidRPr="000C45C3">
        <w:rPr>
          <w:color w:val="4F81BD" w:themeColor="accent1"/>
          <w:lang w:val="en-US"/>
        </w:rPr>
        <w:t xml:space="preserve"> </w:t>
      </w:r>
      <w:proofErr w:type="spellStart"/>
      <w:r w:rsidRPr="000C45C3">
        <w:rPr>
          <w:color w:val="4F81BD" w:themeColor="accent1"/>
          <w:lang w:val="en-US"/>
        </w:rPr>
        <w:t>auch</w:t>
      </w:r>
      <w:proofErr w:type="spellEnd"/>
      <w:r w:rsidRPr="000C45C3">
        <w:rPr>
          <w:color w:val="4F81BD" w:themeColor="accent1"/>
          <w:lang w:val="en-US"/>
        </w:rPr>
        <w:t xml:space="preserve"> </w:t>
      </w:r>
      <w:proofErr w:type="spellStart"/>
      <w:r w:rsidRPr="000C45C3">
        <w:rPr>
          <w:color w:val="4F81BD" w:themeColor="accent1"/>
          <w:lang w:val="en-US"/>
        </w:rPr>
        <w:t>noch</w:t>
      </w:r>
      <w:proofErr w:type="spellEnd"/>
      <w:r w:rsidRPr="000C45C3">
        <w:rPr>
          <w:color w:val="4F81BD" w:themeColor="accent1"/>
          <w:lang w:val="en-US"/>
        </w:rPr>
        <w:t xml:space="preserve"> </w:t>
      </w:r>
      <w:proofErr w:type="spellStart"/>
      <w:r w:rsidRPr="000C45C3">
        <w:rPr>
          <w:color w:val="4F81BD" w:themeColor="accent1"/>
          <w:lang w:val="en-US"/>
        </w:rPr>
        <w:t>paar</w:t>
      </w:r>
      <w:proofErr w:type="spellEnd"/>
      <w:r w:rsidRPr="000C45C3">
        <w:rPr>
          <w:color w:val="4F81BD" w:themeColor="accent1"/>
          <w:lang w:val="en-US"/>
        </w:rPr>
        <w:t xml:space="preserve"> Bugs </w:t>
      </w:r>
      <w:proofErr w:type="spellStart"/>
      <w:r w:rsidRPr="000C45C3">
        <w:rPr>
          <w:color w:val="4F81BD" w:themeColor="accent1"/>
          <w:lang w:val="en-US"/>
        </w:rPr>
        <w:t>gefixt</w:t>
      </w:r>
      <w:proofErr w:type="spellEnd"/>
      <w:r w:rsidRPr="000C45C3">
        <w:rPr>
          <w:color w:val="4F81BD" w:themeColor="accent1"/>
          <w:lang w:val="en-US"/>
        </w:rPr>
        <w:t>.</w:t>
      </w:r>
      <w:proofErr w:type="gramEnd"/>
    </w:p>
    <w:p w:rsidR="002560B9" w:rsidRPr="000C45C3" w:rsidRDefault="002560B9" w:rsidP="00CF730B">
      <w:pPr>
        <w:spacing w:after="120" w:line="240" w:lineRule="auto"/>
        <w:jc w:val="both"/>
        <w:rPr>
          <w:color w:val="4F81BD" w:themeColor="accent1"/>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4) Comments from referee 2 on targeted </w:t>
      </w:r>
      <w:proofErr w:type="spellStart"/>
      <w:r w:rsidRPr="008A7A1E">
        <w:rPr>
          <w:i/>
          <w:color w:val="C00000"/>
          <w:lang w:val="en-US"/>
        </w:rPr>
        <w:t>metabolomics</w:t>
      </w:r>
      <w:proofErr w:type="spellEnd"/>
      <w:r w:rsidRPr="008A7A1E">
        <w:rPr>
          <w:i/>
          <w:color w:val="C00000"/>
          <w:lang w:val="en-US"/>
        </w:rPr>
        <w:t xml:space="preserve"> data should be given consideration.</w:t>
      </w:r>
    </w:p>
    <w:p w:rsidR="00233875" w:rsidRDefault="00233875" w:rsidP="00CF730B">
      <w:pPr>
        <w:spacing w:after="120" w:line="240" w:lineRule="auto"/>
        <w:jc w:val="both"/>
        <w:rPr>
          <w:lang w:val="en-US"/>
        </w:rPr>
      </w:pPr>
      <w:r>
        <w:rPr>
          <w:lang w:val="en-US"/>
        </w:rPr>
        <w:t>The reader is referred to the revision notes for R</w:t>
      </w:r>
      <w:r w:rsidRPr="002E4DE5">
        <w:rPr>
          <w:lang w:val="en-US"/>
        </w:rPr>
        <w:t>eviewer 2.</w:t>
      </w:r>
    </w:p>
    <w:p w:rsidR="00233875" w:rsidRDefault="00233875" w:rsidP="00CF730B">
      <w:pPr>
        <w:jc w:val="both"/>
        <w:rPr>
          <w:rFonts w:cs="Arial"/>
          <w:b/>
          <w:sz w:val="24"/>
          <w:szCs w:val="20"/>
          <w:lang w:val="en-US"/>
        </w:rPr>
      </w:pPr>
    </w:p>
    <w:p w:rsidR="00233875" w:rsidRPr="00D56BE4" w:rsidRDefault="00233875" w:rsidP="00CF730B">
      <w:pPr>
        <w:pStyle w:val="EKUTTextkrper"/>
        <w:spacing w:after="120" w:line="240" w:lineRule="auto"/>
        <w:contextualSpacing w:val="0"/>
        <w:jc w:val="both"/>
        <w:rPr>
          <w:b/>
          <w:sz w:val="24"/>
          <w:lang w:val="en-US"/>
        </w:rPr>
      </w:pPr>
      <w:r w:rsidRPr="00D56BE4">
        <w:rPr>
          <w:b/>
          <w:sz w:val="24"/>
          <w:lang w:val="en-US"/>
        </w:rPr>
        <w:t xml:space="preserve">Reviewer </w:t>
      </w:r>
      <w:r>
        <w:rPr>
          <w:b/>
          <w:sz w:val="24"/>
          <w:lang w:val="en-US"/>
        </w:rPr>
        <w:t>1</w:t>
      </w:r>
      <w:r w:rsidRPr="00D56BE4">
        <w:rPr>
          <w:b/>
          <w:sz w:val="24"/>
          <w:lang w:val="en-US"/>
        </w:rPr>
        <w:t xml:space="preserve"> comments:</w:t>
      </w: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1) Also the implementation of the </w:t>
      </w:r>
      <w:proofErr w:type="spellStart"/>
      <w:r w:rsidRPr="008A7A1E">
        <w:rPr>
          <w:i/>
          <w:color w:val="C00000"/>
          <w:lang w:val="en-US"/>
        </w:rPr>
        <w:t>metabolomics</w:t>
      </w:r>
      <w:proofErr w:type="spellEnd"/>
      <w:r w:rsidRPr="008A7A1E">
        <w:rPr>
          <w:i/>
          <w:color w:val="C00000"/>
          <w:lang w:val="en-US"/>
        </w:rPr>
        <w:t xml:space="preserve"> part is very simple: only differentially expressed metabolites are considered. First of all, this terminology is strange: metabolites are not </w:t>
      </w:r>
      <w:proofErr w:type="spellStart"/>
      <w:r w:rsidRPr="008A7A1E">
        <w:rPr>
          <w:i/>
          <w:color w:val="C00000"/>
          <w:lang w:val="en-US"/>
        </w:rPr>
        <w:t>espressed</w:t>
      </w:r>
      <w:proofErr w:type="spellEnd"/>
      <w:r w:rsidRPr="008A7A1E">
        <w:rPr>
          <w:i/>
          <w:color w:val="C00000"/>
          <w:lang w:val="en-US"/>
        </w:rPr>
        <w:t xml:space="preserve"> but formed.</w:t>
      </w:r>
    </w:p>
    <w:p w:rsidR="00233875" w:rsidRPr="00F53210" w:rsidRDefault="00233875" w:rsidP="00CF730B">
      <w:pPr>
        <w:spacing w:after="120" w:line="240" w:lineRule="auto"/>
        <w:jc w:val="both"/>
        <w:rPr>
          <w:lang w:val="en-US"/>
        </w:rPr>
      </w:pPr>
      <w:r w:rsidRPr="00F53210">
        <w:rPr>
          <w:lang w:val="en-US"/>
        </w:rPr>
        <w:t>We agree with Reviewer 1 that the algorithm used for pathway enrichment analysis is simple in the sense that only differentially formed metabolites are considered. If more sophisticated algorithms (e.g., single sample profiling or quantitative enrichment analysis) that account for metabolite concentrations are of interest, metabolite set enrichments can also be calculated externally by using the MSEA (</w:t>
      </w:r>
      <w:r w:rsidR="003F081F">
        <w:fldChar w:fldCharType="begin"/>
      </w:r>
      <w:r w:rsidR="003F081F" w:rsidRPr="005D20B3">
        <w:rPr>
          <w:lang w:val="en-US"/>
        </w:rPr>
        <w:instrText>HYPERLINK "http://www.msea.ca"</w:instrText>
      </w:r>
      <w:r w:rsidR="003F081F">
        <w:fldChar w:fldCharType="separate"/>
      </w:r>
      <w:r w:rsidRPr="00F53210">
        <w:rPr>
          <w:rStyle w:val="Hyperlink"/>
          <w:lang w:val="en-US"/>
        </w:rPr>
        <w:t>http://www.msea.ca</w:t>
      </w:r>
      <w:r w:rsidR="003F081F">
        <w:fldChar w:fldCharType="end"/>
      </w:r>
      <w:r w:rsidRPr="00F53210">
        <w:rPr>
          <w:lang w:val="en-US"/>
        </w:rPr>
        <w:t xml:space="preserve">) or </w:t>
      </w:r>
      <w:proofErr w:type="spellStart"/>
      <w:r w:rsidRPr="00F53210">
        <w:rPr>
          <w:lang w:val="en-US"/>
        </w:rPr>
        <w:t>IMPaLA</w:t>
      </w:r>
      <w:proofErr w:type="spellEnd"/>
      <w:r w:rsidRPr="00F53210">
        <w:rPr>
          <w:lang w:val="en-US"/>
        </w:rPr>
        <w:t xml:space="preserve"> (</w:t>
      </w:r>
      <w:r w:rsidR="003F081F">
        <w:fldChar w:fldCharType="begin"/>
      </w:r>
      <w:r w:rsidR="003F081F" w:rsidRPr="005D20B3">
        <w:rPr>
          <w:lang w:val="en-US"/>
        </w:rPr>
        <w:instrText>HYPERLINK "http://impala.molgen.mpg.de/"</w:instrText>
      </w:r>
      <w:r w:rsidR="003F081F">
        <w:fldChar w:fldCharType="separate"/>
      </w:r>
      <w:r w:rsidRPr="00F53210">
        <w:rPr>
          <w:rStyle w:val="Hyperlink"/>
          <w:lang w:val="en-US"/>
        </w:rPr>
        <w:t>http://impala.molgen.mpg.de</w:t>
      </w:r>
      <w:r w:rsidR="003F081F">
        <w:fldChar w:fldCharType="end"/>
      </w:r>
      <w:r w:rsidRPr="00F53210">
        <w:rPr>
          <w:lang w:val="en-US"/>
        </w:rPr>
        <w:t xml:space="preserve">) software. The pathways of interest may then be automatically loaded from KEGG or imported into </w:t>
      </w:r>
      <w:proofErr w:type="spellStart"/>
      <w:r w:rsidRPr="00F53210">
        <w:rPr>
          <w:lang w:val="en-US"/>
        </w:rPr>
        <w:t>InCroMAP</w:t>
      </w:r>
      <w:proofErr w:type="spellEnd"/>
      <w:r w:rsidRPr="00F53210">
        <w:rPr>
          <w:lang w:val="en-US"/>
        </w:rPr>
        <w:t xml:space="preserve"> in the </w:t>
      </w:r>
      <w:proofErr w:type="spellStart"/>
      <w:r w:rsidRPr="00F53210">
        <w:rPr>
          <w:lang w:val="en-US"/>
        </w:rPr>
        <w:t>BioPAX</w:t>
      </w:r>
      <w:proofErr w:type="spellEnd"/>
      <w:r w:rsidRPr="00F53210">
        <w:rPr>
          <w:lang w:val="en-US"/>
        </w:rPr>
        <w:t xml:space="preserve"> format. Please note that we do not intend to replicate these features in our software. Nevertheless, we set a high value on ensuring the compatibility to related tools in order to overcome potential limitations of our software. </w:t>
      </w:r>
    </w:p>
    <w:p w:rsidR="00233875" w:rsidRPr="00F53210" w:rsidRDefault="00233875" w:rsidP="00CF730B">
      <w:pPr>
        <w:spacing w:after="120" w:line="240" w:lineRule="auto"/>
        <w:jc w:val="both"/>
        <w:rPr>
          <w:lang w:val="en-US"/>
        </w:rPr>
      </w:pPr>
      <w:r w:rsidRPr="00F53210">
        <w:rPr>
          <w:lang w:val="en-US"/>
        </w:rPr>
        <w:t xml:space="preserve">The issue concerning the terminology was addressed by writing “deregulated” instead of “differentially expressed”, which should be more appropriate. </w:t>
      </w:r>
    </w:p>
    <w:p w:rsidR="002560B9" w:rsidRDefault="002560B9" w:rsidP="00CF730B">
      <w:pPr>
        <w:spacing w:before="120" w:after="120" w:line="240" w:lineRule="auto"/>
        <w:jc w:val="both"/>
        <w:rPr>
          <w:rFonts w:ascii="CMSS10" w:hAnsi="CMSS10" w:cs="CMSS10"/>
          <w:sz w:val="18"/>
          <w:szCs w:val="20"/>
          <w:lang w:val="en-US"/>
        </w:rPr>
      </w:pPr>
    </w:p>
    <w:p w:rsidR="00233875" w:rsidRPr="008A7A1E" w:rsidRDefault="00233875" w:rsidP="00CF730B">
      <w:pPr>
        <w:spacing w:before="120" w:after="120" w:line="240" w:lineRule="auto"/>
        <w:jc w:val="both"/>
        <w:rPr>
          <w:b/>
          <w:i/>
          <w:color w:val="C00000"/>
          <w:sz w:val="24"/>
          <w:lang w:val="en-US"/>
        </w:rPr>
      </w:pPr>
      <w:r w:rsidRPr="008A7A1E">
        <w:rPr>
          <w:i/>
          <w:color w:val="C00000"/>
          <w:lang w:val="en-US"/>
        </w:rPr>
        <w:t xml:space="preserve">2) Secondly, which kind of </w:t>
      </w:r>
      <w:proofErr w:type="spellStart"/>
      <w:r w:rsidRPr="008A7A1E">
        <w:rPr>
          <w:i/>
          <w:color w:val="C00000"/>
          <w:lang w:val="en-US"/>
        </w:rPr>
        <w:t>metabolomics</w:t>
      </w:r>
      <w:proofErr w:type="spellEnd"/>
      <w:r w:rsidRPr="008A7A1E">
        <w:rPr>
          <w:i/>
          <w:color w:val="C00000"/>
          <w:lang w:val="en-US"/>
        </w:rPr>
        <w:t xml:space="preserve"> is considered here? The </w:t>
      </w:r>
      <w:proofErr w:type="gramStart"/>
      <w:r w:rsidRPr="008A7A1E">
        <w:rPr>
          <w:i/>
          <w:color w:val="C00000"/>
          <w:lang w:val="en-US"/>
        </w:rPr>
        <w:t>authors talk about pathways but if one measures in blood, then the concept of pathway is</w:t>
      </w:r>
      <w:proofErr w:type="gramEnd"/>
      <w:r w:rsidRPr="008A7A1E">
        <w:rPr>
          <w:i/>
          <w:color w:val="C00000"/>
          <w:lang w:val="en-US"/>
        </w:rPr>
        <w:t xml:space="preserve"> very difficult.</w:t>
      </w:r>
    </w:p>
    <w:p w:rsidR="00233875" w:rsidRPr="00F53210" w:rsidRDefault="00233875" w:rsidP="00CF730B">
      <w:pPr>
        <w:spacing w:before="120" w:after="120" w:line="240" w:lineRule="auto"/>
        <w:jc w:val="both"/>
        <w:rPr>
          <w:lang w:val="en-US"/>
        </w:rPr>
      </w:pPr>
      <w:r w:rsidRPr="00F53210">
        <w:rPr>
          <w:lang w:val="en-US"/>
        </w:rPr>
        <w:t xml:space="preserve">We apologize that this information was not included in the former version of the manuscript. We </w:t>
      </w:r>
      <w:r w:rsidR="007A7CE2">
        <w:rPr>
          <w:lang w:val="en-US"/>
        </w:rPr>
        <w:t>now clearly state in the introduction</w:t>
      </w:r>
      <w:r w:rsidRPr="00F53210">
        <w:rPr>
          <w:lang w:val="en-US"/>
        </w:rPr>
        <w:t xml:space="preserve"> that the current version of </w:t>
      </w:r>
      <w:proofErr w:type="spellStart"/>
      <w:r w:rsidRPr="00F53210">
        <w:rPr>
          <w:lang w:val="en-US"/>
        </w:rPr>
        <w:t>InCroMAP</w:t>
      </w:r>
      <w:proofErr w:type="spellEnd"/>
      <w:r w:rsidRPr="00F53210">
        <w:rPr>
          <w:lang w:val="en-US"/>
        </w:rPr>
        <w:t xml:space="preserve"> focuses on the implementation of targeted </w:t>
      </w:r>
      <w:proofErr w:type="spellStart"/>
      <w:r w:rsidRPr="00F53210">
        <w:rPr>
          <w:lang w:val="en-US"/>
        </w:rPr>
        <w:t>metabolomics</w:t>
      </w:r>
      <w:proofErr w:type="spellEnd"/>
      <w:r w:rsidRPr="00F53210">
        <w:rPr>
          <w:lang w:val="en-US"/>
        </w:rPr>
        <w:t xml:space="preserve"> in syste</w:t>
      </w:r>
      <w:r w:rsidR="007A7CE2">
        <w:rPr>
          <w:lang w:val="en-US"/>
        </w:rPr>
        <w:t>ms biology data evaluation</w:t>
      </w:r>
      <w:r>
        <w:rPr>
          <w:lang w:val="en-US"/>
        </w:rPr>
        <w:t xml:space="preserve">. </w:t>
      </w:r>
      <w:r w:rsidRPr="00380014">
        <w:rPr>
          <w:lang w:val="en-US"/>
        </w:rPr>
        <w:t xml:space="preserve">In the revised version of the manuscript we also included an illustrative application of the tool, where </w:t>
      </w:r>
      <w:proofErr w:type="spellStart"/>
      <w:r w:rsidRPr="00380014">
        <w:rPr>
          <w:lang w:val="en-US"/>
        </w:rPr>
        <w:t>metabolomic</w:t>
      </w:r>
      <w:proofErr w:type="spellEnd"/>
      <w:r w:rsidRPr="00380014">
        <w:rPr>
          <w:lang w:val="en-US"/>
        </w:rPr>
        <w:t xml:space="preserve"> alterations in mouse liver tumors were inferred, based on NMR-based </w:t>
      </w:r>
      <w:proofErr w:type="spellStart"/>
      <w:r w:rsidRPr="00380014">
        <w:rPr>
          <w:lang w:val="en-US"/>
        </w:rPr>
        <w:t>metabolomics</w:t>
      </w:r>
      <w:proofErr w:type="spellEnd"/>
      <w:r w:rsidRPr="00380014">
        <w:rPr>
          <w:lang w:val="en-US"/>
        </w:rPr>
        <w:t xml:space="preserve"> data as well as mRNA, </w:t>
      </w:r>
      <w:proofErr w:type="spellStart"/>
      <w:r w:rsidRPr="00380014">
        <w:rPr>
          <w:lang w:val="en-US"/>
        </w:rPr>
        <w:t>miRNA</w:t>
      </w:r>
      <w:proofErr w:type="spellEnd"/>
      <w:r w:rsidRPr="00380014">
        <w:rPr>
          <w:lang w:val="en-US"/>
        </w:rPr>
        <w:t xml:space="preserve">, protein and DNA </w:t>
      </w:r>
      <w:proofErr w:type="spellStart"/>
      <w:r w:rsidRPr="00380014">
        <w:rPr>
          <w:lang w:val="en-US"/>
        </w:rPr>
        <w:t>methylation</w:t>
      </w:r>
      <w:proofErr w:type="spellEnd"/>
      <w:r w:rsidRPr="00380014">
        <w:rPr>
          <w:lang w:val="en-US"/>
        </w:rPr>
        <w:t xml:space="preserve"> data.</w:t>
      </w:r>
    </w:p>
    <w:p w:rsidR="002560B9" w:rsidRDefault="00233875" w:rsidP="00CF730B">
      <w:pPr>
        <w:spacing w:before="120" w:after="120" w:line="240" w:lineRule="auto"/>
        <w:jc w:val="both"/>
        <w:rPr>
          <w:lang w:val="en-US"/>
        </w:rPr>
      </w:pPr>
      <w:r w:rsidRPr="00F53210">
        <w:rPr>
          <w:lang w:val="en-US"/>
        </w:rPr>
        <w:t xml:space="preserve">We entirely agree that the investigation of pathways in cell or tissue </w:t>
      </w:r>
      <w:proofErr w:type="spellStart"/>
      <w:r w:rsidRPr="00F53210">
        <w:rPr>
          <w:lang w:val="en-US"/>
        </w:rPr>
        <w:t>lysates</w:t>
      </w:r>
      <w:proofErr w:type="spellEnd"/>
      <w:r w:rsidRPr="00F53210">
        <w:rPr>
          <w:lang w:val="en-US"/>
        </w:rPr>
        <w:t xml:space="preserve"> is much easier. However, in particular in human studies in most cases the investigation of metabolites in body fluids reflecting metabolic pathways is the only way and therefore usually performed. Consequently numerous </w:t>
      </w:r>
      <w:proofErr w:type="spellStart"/>
      <w:r w:rsidRPr="00F53210">
        <w:rPr>
          <w:lang w:val="en-US"/>
        </w:rPr>
        <w:t>metabolomics</w:t>
      </w:r>
      <w:proofErr w:type="spellEnd"/>
      <w:r w:rsidRPr="00F53210">
        <w:rPr>
          <w:lang w:val="en-US"/>
        </w:rPr>
        <w:t xml:space="preserve"> studies have been published investigating for example human plasma to study metabolic pathways or alterations therein. In addition, since decades traditional plasma metabolite parameters have been analyzed to study pathways, like glucose/lactate to study </w:t>
      </w:r>
      <w:proofErr w:type="spellStart"/>
      <w:r w:rsidRPr="00F53210">
        <w:rPr>
          <w:lang w:val="en-US"/>
        </w:rPr>
        <w:t>glycolysis</w:t>
      </w:r>
      <w:proofErr w:type="spellEnd"/>
      <w:r w:rsidRPr="00F53210">
        <w:rPr>
          <w:lang w:val="en-US"/>
        </w:rPr>
        <w:t xml:space="preserve">, plasma fatty acid profiles by gas chromatography, or </w:t>
      </w:r>
      <w:proofErr w:type="spellStart"/>
      <w:r w:rsidRPr="00F53210">
        <w:rPr>
          <w:lang w:val="en-US"/>
        </w:rPr>
        <w:t>acyl</w:t>
      </w:r>
      <w:proofErr w:type="spellEnd"/>
      <w:r w:rsidRPr="00F53210">
        <w:rPr>
          <w:lang w:val="en-US"/>
        </w:rPr>
        <w:t xml:space="preserve"> </w:t>
      </w:r>
      <w:proofErr w:type="spellStart"/>
      <w:r w:rsidRPr="00F53210">
        <w:rPr>
          <w:lang w:val="en-US"/>
        </w:rPr>
        <w:t>carnitine</w:t>
      </w:r>
      <w:proofErr w:type="spellEnd"/>
      <w:r w:rsidRPr="00F53210">
        <w:rPr>
          <w:lang w:val="en-US"/>
        </w:rPr>
        <w:t xml:space="preserve"> pattern in blood for diagnostic purposes to detect enzymatic defects in the catabolic fatty acid pathway.</w:t>
      </w:r>
    </w:p>
    <w:p w:rsidR="00515B50" w:rsidRPr="00F53210" w:rsidRDefault="00515B50" w:rsidP="00CF730B">
      <w:pPr>
        <w:spacing w:before="120" w:after="120" w:line="240" w:lineRule="auto"/>
        <w:jc w:val="both"/>
        <w:rPr>
          <w:lang w:val="en-US"/>
        </w:rPr>
      </w:pPr>
    </w:p>
    <w:p w:rsidR="00233875" w:rsidRPr="008A7A1E" w:rsidRDefault="00233875" w:rsidP="00CF730B">
      <w:pPr>
        <w:spacing w:before="120" w:after="120" w:line="240" w:lineRule="auto"/>
        <w:jc w:val="both"/>
        <w:rPr>
          <w:i/>
          <w:color w:val="C00000"/>
          <w:lang w:val="en-US"/>
        </w:rPr>
      </w:pPr>
      <w:r w:rsidRPr="008A7A1E">
        <w:rPr>
          <w:i/>
          <w:color w:val="C00000"/>
          <w:lang w:val="en-US"/>
        </w:rPr>
        <w:t xml:space="preserve">3) The authors are clearly not from the field of </w:t>
      </w:r>
      <w:proofErr w:type="spellStart"/>
      <w:r w:rsidRPr="008A7A1E">
        <w:rPr>
          <w:i/>
          <w:color w:val="C00000"/>
          <w:lang w:val="en-US"/>
        </w:rPr>
        <w:t>metabolomics</w:t>
      </w:r>
      <w:proofErr w:type="spellEnd"/>
      <w:r w:rsidRPr="008A7A1E">
        <w:rPr>
          <w:i/>
          <w:color w:val="C00000"/>
          <w:lang w:val="en-US"/>
        </w:rPr>
        <w:t xml:space="preserve"> (they do not mention the proper and much used tools for data (pre)m processing in </w:t>
      </w:r>
      <w:proofErr w:type="spellStart"/>
      <w:r w:rsidRPr="008A7A1E">
        <w:rPr>
          <w:i/>
          <w:color w:val="C00000"/>
          <w:lang w:val="en-US"/>
        </w:rPr>
        <w:t>metabolomics</w:t>
      </w:r>
      <w:proofErr w:type="spellEnd"/>
      <w:r w:rsidRPr="008A7A1E">
        <w:rPr>
          <w:i/>
          <w:color w:val="C00000"/>
          <w:lang w:val="en-US"/>
        </w:rPr>
        <w:t>. They do not refer to existing tools or software for metabolite enrichment analysis.</w:t>
      </w:r>
    </w:p>
    <w:p w:rsidR="00AF01F1" w:rsidRPr="00AF01F1" w:rsidRDefault="00AF01F1" w:rsidP="00CF730B">
      <w:pPr>
        <w:spacing w:after="120" w:line="240" w:lineRule="auto"/>
        <w:jc w:val="both"/>
        <w:rPr>
          <w:lang w:val="en-US"/>
        </w:rPr>
      </w:pPr>
      <w:r w:rsidRPr="00AF01F1">
        <w:rPr>
          <w:lang w:val="en-US"/>
        </w:rPr>
        <w:t xml:space="preserve">We apologize that the </w:t>
      </w:r>
      <w:proofErr w:type="spellStart"/>
      <w:r w:rsidRPr="00AF01F1">
        <w:rPr>
          <w:lang w:val="en-US"/>
        </w:rPr>
        <w:t>bioinformatic</w:t>
      </w:r>
      <w:proofErr w:type="spellEnd"/>
      <w:r w:rsidRPr="00AF01F1">
        <w:rPr>
          <w:lang w:val="en-US"/>
        </w:rPr>
        <w:t xml:space="preserve"> focus of our manuscript led to the conclusion that the authors are not from the </w:t>
      </w:r>
      <w:proofErr w:type="spellStart"/>
      <w:r w:rsidRPr="00AF01F1">
        <w:rPr>
          <w:lang w:val="en-US"/>
        </w:rPr>
        <w:t>metabolomics</w:t>
      </w:r>
      <w:proofErr w:type="spellEnd"/>
      <w:r w:rsidRPr="00AF01F1">
        <w:rPr>
          <w:lang w:val="en-US"/>
        </w:rPr>
        <w:t xml:space="preserve"> field. We can dispel these concerns about lack of </w:t>
      </w:r>
      <w:proofErr w:type="spellStart"/>
      <w:r w:rsidRPr="00AF01F1">
        <w:rPr>
          <w:lang w:val="en-US"/>
        </w:rPr>
        <w:t>metabolomics</w:t>
      </w:r>
      <w:proofErr w:type="spellEnd"/>
      <w:r w:rsidRPr="00AF01F1">
        <w:rPr>
          <w:lang w:val="en-US"/>
        </w:rPr>
        <w:t xml:space="preserve"> expertise of the authors. The senior author (RL), for example, published in 2013 six articles presenting results from </w:t>
      </w:r>
      <w:proofErr w:type="spellStart"/>
      <w:r w:rsidRPr="00AF01F1">
        <w:rPr>
          <w:lang w:val="en-US"/>
        </w:rPr>
        <w:t>metabolomics</w:t>
      </w:r>
      <w:proofErr w:type="spellEnd"/>
      <w:r w:rsidRPr="00AF01F1">
        <w:rPr>
          <w:lang w:val="en-US"/>
        </w:rPr>
        <w:t xml:space="preserve"> / </w:t>
      </w:r>
      <w:proofErr w:type="spellStart"/>
      <w:r w:rsidRPr="00AF01F1">
        <w:rPr>
          <w:lang w:val="en-US"/>
        </w:rPr>
        <w:t>lipidomics</w:t>
      </w:r>
      <w:proofErr w:type="spellEnd"/>
      <w:r w:rsidRPr="00AF01F1">
        <w:rPr>
          <w:lang w:val="en-US"/>
        </w:rPr>
        <w:t xml:space="preserve"> studies (sum of impact factors: 38.6) and one review in J. </w:t>
      </w:r>
      <w:proofErr w:type="spellStart"/>
      <w:r w:rsidRPr="00AF01F1">
        <w:rPr>
          <w:lang w:val="en-US"/>
        </w:rPr>
        <w:t>Chrom</w:t>
      </w:r>
      <w:proofErr w:type="spellEnd"/>
      <w:r w:rsidRPr="00AF01F1">
        <w:rPr>
          <w:lang w:val="en-US"/>
        </w:rPr>
        <w:t>. A.</w:t>
      </w:r>
    </w:p>
    <w:p w:rsidR="00AF01F1" w:rsidRPr="00AF01F1" w:rsidRDefault="00AF01F1" w:rsidP="00CF730B">
      <w:pPr>
        <w:spacing w:after="120" w:line="240" w:lineRule="auto"/>
        <w:jc w:val="both"/>
        <w:rPr>
          <w:lang w:val="en-US"/>
        </w:rPr>
      </w:pPr>
      <w:r w:rsidRPr="00AF01F1">
        <w:rPr>
          <w:lang w:val="en-US"/>
        </w:rPr>
        <w:t xml:space="preserve">Furthermore, we improved the clarity of the description of the data pre-processing step in </w:t>
      </w:r>
      <w:proofErr w:type="spellStart"/>
      <w:r w:rsidRPr="00AF01F1">
        <w:rPr>
          <w:lang w:val="en-US"/>
        </w:rPr>
        <w:t>metabolomics</w:t>
      </w:r>
      <w:proofErr w:type="spellEnd"/>
      <w:r w:rsidRPr="00AF01F1">
        <w:rPr>
          <w:lang w:val="en-US"/>
        </w:rPr>
        <w:t xml:space="preserve"> (see </w:t>
      </w:r>
      <w:r w:rsidR="00515B50">
        <w:rPr>
          <w:lang w:val="en-US"/>
        </w:rPr>
        <w:t>Methods section</w:t>
      </w:r>
      <w:r w:rsidRPr="00AF01F1">
        <w:rPr>
          <w:lang w:val="en-US"/>
        </w:rPr>
        <w:t>). Existing software tools for metabolite enrichment analysis are now included</w:t>
      </w:r>
      <w:r w:rsidR="00515B50">
        <w:rPr>
          <w:lang w:val="en-US"/>
        </w:rPr>
        <w:t xml:space="preserve"> in subsection 2.2</w:t>
      </w:r>
      <w:r w:rsidRPr="00AF01F1">
        <w:rPr>
          <w:lang w:val="en-US"/>
        </w:rPr>
        <w:t>.</w:t>
      </w:r>
    </w:p>
    <w:p w:rsidR="005F7FEB" w:rsidRDefault="005F7FEB" w:rsidP="00CF730B">
      <w:pPr>
        <w:pStyle w:val="EKUTTextkrper"/>
        <w:spacing w:after="120" w:line="240" w:lineRule="auto"/>
        <w:contextualSpacing w:val="0"/>
        <w:jc w:val="both"/>
        <w:rPr>
          <w:rFonts w:cs="Times New Roman"/>
          <w:b/>
          <w:color w:val="4BACC6" w:themeColor="accent5"/>
          <w:sz w:val="24"/>
          <w:szCs w:val="24"/>
          <w:lang w:val="en-GB"/>
        </w:rPr>
      </w:pPr>
    </w:p>
    <w:p w:rsidR="005F7FEB" w:rsidRDefault="005F7FEB" w:rsidP="00CF730B">
      <w:pPr>
        <w:pStyle w:val="EKUTTextkrper"/>
        <w:spacing w:after="120" w:line="240" w:lineRule="auto"/>
        <w:contextualSpacing w:val="0"/>
        <w:jc w:val="both"/>
        <w:rPr>
          <w:rFonts w:cs="Times New Roman"/>
          <w:b/>
          <w:color w:val="4BACC6" w:themeColor="accent5"/>
          <w:sz w:val="24"/>
          <w:szCs w:val="24"/>
          <w:lang w:val="en-GB"/>
        </w:rPr>
      </w:pPr>
    </w:p>
    <w:p w:rsidR="00233875" w:rsidRPr="005D20B3" w:rsidRDefault="00233875" w:rsidP="00CF730B">
      <w:pPr>
        <w:pStyle w:val="EKUTTextkrper"/>
        <w:spacing w:after="120" w:line="240" w:lineRule="auto"/>
        <w:contextualSpacing w:val="0"/>
        <w:jc w:val="both"/>
        <w:rPr>
          <w:b/>
          <w:sz w:val="24"/>
          <w:lang w:val="en-US"/>
        </w:rPr>
      </w:pPr>
      <w:r w:rsidRPr="005D20B3">
        <w:rPr>
          <w:b/>
          <w:sz w:val="24"/>
          <w:lang w:val="en-US"/>
        </w:rPr>
        <w:lastRenderedPageBreak/>
        <w:t xml:space="preserve">Reviewer 2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Since the main purpose of the manuscript is the integration of </w:t>
      </w:r>
      <w:proofErr w:type="spellStart"/>
      <w:r w:rsidRPr="00D548E9">
        <w:rPr>
          <w:i/>
          <w:color w:val="C00000"/>
          <w:lang w:val="en-US"/>
        </w:rPr>
        <w:t>metabolomics</w:t>
      </w:r>
      <w:proofErr w:type="spellEnd"/>
      <w:r w:rsidRPr="00D548E9">
        <w:rPr>
          <w:i/>
          <w:color w:val="C00000"/>
          <w:lang w:val="en-US"/>
        </w:rPr>
        <w:t xml:space="preserve"> data, an example application from the viewpoint of </w:t>
      </w:r>
      <w:proofErr w:type="spellStart"/>
      <w:r w:rsidRPr="00D548E9">
        <w:rPr>
          <w:i/>
          <w:color w:val="C00000"/>
          <w:lang w:val="en-US"/>
        </w:rPr>
        <w:t>metabolomics</w:t>
      </w:r>
      <w:proofErr w:type="spellEnd"/>
      <w:r w:rsidRPr="00D548E9">
        <w:rPr>
          <w:i/>
          <w:color w:val="C00000"/>
          <w:lang w:val="en-US"/>
        </w:rPr>
        <w:t xml:space="preserve"> would be important.</w:t>
      </w:r>
    </w:p>
    <w:p w:rsidR="00233875" w:rsidRPr="00D548E9" w:rsidRDefault="00233875" w:rsidP="00CF730B">
      <w:pPr>
        <w:spacing w:after="120" w:line="240" w:lineRule="auto"/>
        <w:jc w:val="both"/>
        <w:rPr>
          <w:lang w:val="en-US"/>
        </w:rPr>
      </w:pPr>
      <w:r w:rsidRPr="00D548E9">
        <w:rPr>
          <w:lang w:val="en-US"/>
        </w:rPr>
        <w:t>In the EU-funded project MARCAR (</w:t>
      </w:r>
      <w:r w:rsidR="003F081F">
        <w:fldChar w:fldCharType="begin"/>
      </w:r>
      <w:r w:rsidR="003F081F" w:rsidRPr="005D20B3">
        <w:rPr>
          <w:lang w:val="en-US"/>
        </w:rPr>
        <w:instrText>HYPERLINK "http://www.imi-marcar.eu/"</w:instrText>
      </w:r>
      <w:r w:rsidR="003F081F">
        <w:fldChar w:fldCharType="separate"/>
      </w:r>
      <w:r w:rsidRPr="00D548E9">
        <w:rPr>
          <w:rStyle w:val="Hyperlink"/>
          <w:color w:val="auto"/>
          <w:lang w:val="en-US"/>
        </w:rPr>
        <w:t>http://www.imi-marcar.eu</w:t>
      </w:r>
      <w:r w:rsidR="003F081F">
        <w:fldChar w:fldCharType="end"/>
      </w:r>
      <w:r w:rsidRPr="00D548E9">
        <w:rPr>
          <w:lang w:val="en-US"/>
        </w:rPr>
        <w:t>), we perform extensive cross-</w:t>
      </w:r>
      <w:proofErr w:type="spellStart"/>
      <w:r w:rsidRPr="00D548E9">
        <w:rPr>
          <w:lang w:val="en-US"/>
        </w:rPr>
        <w:t>omics</w:t>
      </w:r>
      <w:proofErr w:type="spellEnd"/>
      <w:r w:rsidRPr="00D548E9">
        <w:rPr>
          <w:lang w:val="en-US"/>
        </w:rPr>
        <w:t xml:space="preserve"> profiling based on liver samples from rodent in-vivo studies. Most notably, one of our manuscripts entitled „Metabolic programs orchestrated by the activated Ha-</w:t>
      </w:r>
      <w:proofErr w:type="spellStart"/>
      <w:r w:rsidRPr="00D548E9">
        <w:rPr>
          <w:lang w:val="en-US"/>
        </w:rPr>
        <w:t>ras</w:t>
      </w:r>
      <w:proofErr w:type="spellEnd"/>
      <w:r w:rsidRPr="00D548E9">
        <w:rPr>
          <w:lang w:val="en-US"/>
        </w:rPr>
        <w:t xml:space="preserve"> and </w:t>
      </w:r>
      <w:r w:rsidRPr="00D548E9">
        <w:t>β</w:t>
      </w:r>
      <w:r w:rsidRPr="00D548E9">
        <w:rPr>
          <w:lang w:val="en-US"/>
        </w:rPr>
        <w:t>-</w:t>
      </w:r>
      <w:proofErr w:type="spellStart"/>
      <w:r w:rsidRPr="00D548E9">
        <w:rPr>
          <w:lang w:val="en-US"/>
        </w:rPr>
        <w:t>catenin</w:t>
      </w:r>
      <w:proofErr w:type="spellEnd"/>
      <w:r w:rsidRPr="00D548E9">
        <w:rPr>
          <w:lang w:val="en-US"/>
        </w:rPr>
        <w:t xml:space="preserve"> </w:t>
      </w:r>
      <w:proofErr w:type="spellStart"/>
      <w:r w:rsidRPr="00D548E9">
        <w:rPr>
          <w:lang w:val="en-US"/>
        </w:rPr>
        <w:t>oncoproteins</w:t>
      </w:r>
      <w:proofErr w:type="spellEnd"/>
      <w:r w:rsidRPr="00D548E9">
        <w:rPr>
          <w:lang w:val="en-US"/>
        </w:rPr>
        <w:t xml:space="preserve"> in mouse liver tumors” was recently accepted for publication by Int. J. Cancer. In this study the </w:t>
      </w:r>
      <w:proofErr w:type="spellStart"/>
      <w:r w:rsidRPr="00D548E9">
        <w:rPr>
          <w:lang w:val="en-US"/>
        </w:rPr>
        <w:t>InCroMAP</w:t>
      </w:r>
      <w:proofErr w:type="spellEnd"/>
      <w:r w:rsidRPr="00D548E9">
        <w:rPr>
          <w:lang w:val="en-US"/>
        </w:rPr>
        <w:t xml:space="preserve"> software was extensively applied to the pathway-based, integrated analysis of </w:t>
      </w:r>
      <w:proofErr w:type="spellStart"/>
      <w:r w:rsidRPr="00D548E9">
        <w:rPr>
          <w:lang w:val="en-US"/>
        </w:rPr>
        <w:t>transcriptomics</w:t>
      </w:r>
      <w:proofErr w:type="spellEnd"/>
      <w:r w:rsidRPr="00D548E9">
        <w:rPr>
          <w:lang w:val="en-US"/>
        </w:rPr>
        <w:t xml:space="preserve">, proteomics and </w:t>
      </w:r>
      <w:proofErr w:type="spellStart"/>
      <w:r w:rsidRPr="00D548E9">
        <w:rPr>
          <w:lang w:val="en-US"/>
        </w:rPr>
        <w:t>metabolomics</w:t>
      </w:r>
      <w:proofErr w:type="spellEnd"/>
      <w:r w:rsidRPr="00D548E9">
        <w:rPr>
          <w:lang w:val="en-US"/>
        </w:rPr>
        <w:t xml:space="preserve"> data obtained from mouse liver tumors differing in their mutation status. As proposed by Reviewer 2 this work is now cited and shortly explained in the revised version of the manuscript. Additionally, we updated Figure 2, which is now based on real data from the mouse tumor study. However, since we would like to remain the focus on the presentation of the novel features of the </w:t>
      </w:r>
      <w:proofErr w:type="spellStart"/>
      <w:r w:rsidRPr="00D548E9">
        <w:rPr>
          <w:lang w:val="en-US"/>
        </w:rPr>
        <w:t>InCroMAP</w:t>
      </w:r>
      <w:proofErr w:type="spellEnd"/>
      <w:r w:rsidRPr="00D548E9">
        <w:rPr>
          <w:lang w:val="en-US"/>
        </w:rPr>
        <w:t xml:space="preserve"> software (e.g., enhanced support for </w:t>
      </w:r>
      <w:proofErr w:type="spellStart"/>
      <w:r w:rsidRPr="00D548E9">
        <w:rPr>
          <w:lang w:val="en-US"/>
        </w:rPr>
        <w:t>metabolomics</w:t>
      </w:r>
      <w:proofErr w:type="spellEnd"/>
      <w:r w:rsidRPr="00D548E9">
        <w:rPr>
          <w:lang w:val="en-US"/>
        </w:rPr>
        <w:t xml:space="preserve"> data), an in-depth discussion of the gained biological insights is beyond the scope of this article.</w:t>
      </w:r>
    </w:p>
    <w:p w:rsidR="00D548E9" w:rsidRDefault="00D548E9" w:rsidP="00CF730B">
      <w:pPr>
        <w:spacing w:before="120" w:after="120" w:line="240" w:lineRule="auto"/>
        <w:jc w:val="both"/>
        <w:rPr>
          <w:lang w:val="en-US"/>
        </w:rPr>
      </w:pPr>
    </w:p>
    <w:p w:rsidR="00D548E9" w:rsidRDefault="00233875" w:rsidP="00CF730B">
      <w:pPr>
        <w:spacing w:before="120" w:after="120" w:line="240" w:lineRule="auto"/>
        <w:jc w:val="both"/>
        <w:rPr>
          <w:i/>
          <w:color w:val="C00000"/>
          <w:lang w:val="en-US"/>
        </w:rPr>
      </w:pPr>
      <w:r w:rsidRPr="00D548E9">
        <w:rPr>
          <w:i/>
          <w:color w:val="C00000"/>
          <w:lang w:val="en-US"/>
        </w:rPr>
        <w:t>2) How does the proposed tool outperform existing tools?</w:t>
      </w:r>
      <w:r w:rsidR="00D548E9">
        <w:rPr>
          <w:i/>
          <w:color w:val="C00000"/>
          <w:lang w:val="en-US"/>
        </w:rPr>
        <w:t xml:space="preserve"> </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The authors avoid a detailed comparison with existing tools like </w:t>
      </w:r>
      <w:proofErr w:type="spellStart"/>
      <w:r w:rsidRPr="00D548E9">
        <w:rPr>
          <w:i/>
          <w:color w:val="C00000"/>
          <w:lang w:val="en-US"/>
        </w:rPr>
        <w:t>MassTRIX</w:t>
      </w:r>
      <w:proofErr w:type="spellEnd"/>
      <w:r w:rsidRPr="00D548E9">
        <w:rPr>
          <w:i/>
          <w:color w:val="C00000"/>
          <w:lang w:val="en-US"/>
        </w:rPr>
        <w:t xml:space="preserve"> and </w:t>
      </w:r>
      <w:proofErr w:type="spellStart"/>
      <w:r w:rsidRPr="00D548E9">
        <w:rPr>
          <w:i/>
          <w:color w:val="C00000"/>
          <w:lang w:val="en-US"/>
        </w:rPr>
        <w:t>Paintomics</w:t>
      </w:r>
      <w:proofErr w:type="spellEnd"/>
      <w:r w:rsidRPr="00D548E9">
        <w:rPr>
          <w:i/>
          <w:color w:val="C00000"/>
          <w:lang w:val="en-US"/>
        </w:rPr>
        <w:t xml:space="preserve"> by using the argument that those tools consider only two </w:t>
      </w:r>
      <w:proofErr w:type="spellStart"/>
      <w:r w:rsidRPr="00D548E9">
        <w:rPr>
          <w:i/>
          <w:color w:val="C00000"/>
          <w:lang w:val="en-US"/>
        </w:rPr>
        <w:t>omics</w:t>
      </w:r>
      <w:proofErr w:type="spellEnd"/>
      <w:r w:rsidRPr="00D548E9">
        <w:rPr>
          <w:i/>
          <w:color w:val="C00000"/>
          <w:lang w:val="en-US"/>
        </w:rPr>
        <w:t xml:space="preserve"> levels. Even though the proposed tool has the advantage of integrating several </w:t>
      </w:r>
      <w:proofErr w:type="spellStart"/>
      <w:r w:rsidRPr="00D548E9">
        <w:rPr>
          <w:i/>
          <w:color w:val="C00000"/>
          <w:lang w:val="en-US"/>
        </w:rPr>
        <w:t>omics</w:t>
      </w:r>
      <w:proofErr w:type="spellEnd"/>
      <w:r w:rsidRPr="00D548E9">
        <w:rPr>
          <w:i/>
          <w:color w:val="C00000"/>
          <w:lang w:val="en-US"/>
        </w:rPr>
        <w:t xml:space="preserve"> levels, typical practical applications consider only two levels, e.g., </w:t>
      </w:r>
      <w:proofErr w:type="spellStart"/>
      <w:r w:rsidRPr="00D548E9">
        <w:rPr>
          <w:i/>
          <w:color w:val="C00000"/>
          <w:lang w:val="en-US"/>
        </w:rPr>
        <w:t>metabolomics</w:t>
      </w:r>
      <w:proofErr w:type="spellEnd"/>
      <w:r w:rsidRPr="00D548E9">
        <w:rPr>
          <w:i/>
          <w:color w:val="C00000"/>
          <w:lang w:val="en-US"/>
        </w:rPr>
        <w:t xml:space="preserve"> and </w:t>
      </w:r>
      <w:proofErr w:type="spellStart"/>
      <w:r w:rsidRPr="00D548E9">
        <w:rPr>
          <w:i/>
          <w:color w:val="C00000"/>
          <w:lang w:val="en-US"/>
        </w:rPr>
        <w:t>transcriptomics</w:t>
      </w:r>
      <w:proofErr w:type="spellEnd"/>
      <w:r w:rsidRPr="00D548E9">
        <w:rPr>
          <w:i/>
          <w:color w:val="C00000"/>
          <w:lang w:val="en-US"/>
        </w:rPr>
        <w:t>. A more detailed comparison of the proposed software tool with existing tools would therefore be necessary.</w:t>
      </w:r>
    </w:p>
    <w:p w:rsidR="00D548E9" w:rsidRPr="000B1CC1" w:rsidRDefault="00233875" w:rsidP="00CF730B">
      <w:pPr>
        <w:spacing w:before="120" w:line="240" w:lineRule="auto"/>
        <w:jc w:val="both"/>
        <w:rPr>
          <w:color w:val="0070C0"/>
        </w:rPr>
      </w:pPr>
      <w:r w:rsidRPr="00D548E9">
        <w:rPr>
          <w:b/>
          <w:color w:val="0070C0"/>
        </w:rPr>
        <w:t>TODO:</w:t>
      </w:r>
      <w:r w:rsidRPr="00D548E9">
        <w:rPr>
          <w:color w:val="0070C0"/>
        </w:rPr>
        <w:t xml:space="preserve"> Tabelle, die die Fähigkeiten vergleicht. Da natürlich insbesondere auf Interaktive Analyse eingehen. (Java </w:t>
      </w:r>
      <w:proofErr w:type="spellStart"/>
      <w:r w:rsidRPr="00D548E9">
        <w:rPr>
          <w:color w:val="0070C0"/>
        </w:rPr>
        <w:t>standalone</w:t>
      </w:r>
      <w:proofErr w:type="spellEnd"/>
      <w:r w:rsidRPr="00D548E9">
        <w:rPr>
          <w:color w:val="0070C0"/>
        </w:rPr>
        <w:t xml:space="preserve"> </w:t>
      </w:r>
      <w:proofErr w:type="spellStart"/>
      <w:r w:rsidRPr="00D548E9">
        <w:rPr>
          <w:color w:val="0070C0"/>
        </w:rPr>
        <w:t>tool</w:t>
      </w:r>
      <w:proofErr w:type="spellEnd"/>
      <w:r w:rsidRPr="00D548E9">
        <w:rPr>
          <w:color w:val="0070C0"/>
        </w:rPr>
        <w:t xml:space="preserve">). Des Weiteren auf </w:t>
      </w:r>
      <w:proofErr w:type="spellStart"/>
      <w:r w:rsidRPr="00D548E9">
        <w:rPr>
          <w:color w:val="0070C0"/>
        </w:rPr>
        <w:t>gradielle</w:t>
      </w:r>
      <w:proofErr w:type="spellEnd"/>
      <w:r w:rsidRPr="00D548E9">
        <w:rPr>
          <w:color w:val="0070C0"/>
        </w:rPr>
        <w:t xml:space="preserve"> Farbdarstellung im Vergleich zu </w:t>
      </w:r>
      <w:proofErr w:type="spellStart"/>
      <w:r w:rsidRPr="00D548E9">
        <w:rPr>
          <w:color w:val="0070C0"/>
        </w:rPr>
        <w:t>MassTRIX</w:t>
      </w:r>
      <w:proofErr w:type="spellEnd"/>
      <w:r w:rsidRPr="00D548E9">
        <w:rPr>
          <w:color w:val="0070C0"/>
        </w:rPr>
        <w:t xml:space="preserve">. Nachteil wäre die Annotation, aber ich denke hier kann man durchaus argumentieren, dass man dies ja professionellen Tools wie z.B. </w:t>
      </w:r>
      <w:proofErr w:type="spellStart"/>
      <w:r w:rsidRPr="00D548E9">
        <w:rPr>
          <w:color w:val="0070C0"/>
        </w:rPr>
        <w:t>OpenMS</w:t>
      </w:r>
      <w:proofErr w:type="spellEnd"/>
      <w:r w:rsidRPr="00D548E9">
        <w:rPr>
          <w:color w:val="0070C0"/>
        </w:rPr>
        <w:t>/XCMS überlassen kann. Tools die für einen Vergleich in Frage kommen: (</w:t>
      </w:r>
      <w:proofErr w:type="spellStart"/>
      <w:r w:rsidRPr="00D548E9">
        <w:rPr>
          <w:color w:val="0070C0"/>
        </w:rPr>
        <w:t>MetaMapp</w:t>
      </w:r>
      <w:proofErr w:type="spellEnd"/>
      <w:r w:rsidRPr="00D548E9">
        <w:rPr>
          <w:color w:val="0070C0"/>
        </w:rPr>
        <w:t xml:space="preserve"> (O. </w:t>
      </w:r>
      <w:proofErr w:type="spellStart"/>
      <w:r w:rsidRPr="00D548E9">
        <w:rPr>
          <w:color w:val="0070C0"/>
        </w:rPr>
        <w:t>Fiehn</w:t>
      </w:r>
      <w:proofErr w:type="spellEnd"/>
      <w:r w:rsidRPr="00D548E9">
        <w:rPr>
          <w:color w:val="0070C0"/>
        </w:rPr>
        <w:t xml:space="preserve">), </w:t>
      </w:r>
      <w:proofErr w:type="spellStart"/>
      <w:r w:rsidRPr="00D548E9">
        <w:rPr>
          <w:color w:val="0070C0"/>
        </w:rPr>
        <w:t>MassTRIX</w:t>
      </w:r>
      <w:proofErr w:type="spellEnd"/>
      <w:r w:rsidRPr="00D548E9">
        <w:rPr>
          <w:color w:val="0070C0"/>
        </w:rPr>
        <w:t xml:space="preserve"> (Philippe), </w:t>
      </w:r>
      <w:proofErr w:type="spellStart"/>
      <w:r w:rsidRPr="00D548E9">
        <w:rPr>
          <w:color w:val="0070C0"/>
        </w:rPr>
        <w:t>Paintomics</w:t>
      </w:r>
      <w:proofErr w:type="spellEnd"/>
      <w:r w:rsidRPr="00D548E9">
        <w:rPr>
          <w:color w:val="0070C0"/>
        </w:rPr>
        <w:t xml:space="preserve"> , </w:t>
      </w:r>
      <w:proofErr w:type="spellStart"/>
      <w:r w:rsidRPr="00D548E9">
        <w:rPr>
          <w:color w:val="0070C0"/>
        </w:rPr>
        <w:t>Cytoscape</w:t>
      </w:r>
      <w:proofErr w:type="spellEnd"/>
      <w:r w:rsidRPr="00D548E9">
        <w:rPr>
          <w:color w:val="0070C0"/>
        </w:rPr>
        <w:t xml:space="preserve">) </w:t>
      </w:r>
    </w:p>
    <w:p w:rsidR="00233875" w:rsidRPr="00D548E9" w:rsidRDefault="00233875" w:rsidP="00CF730B">
      <w:pPr>
        <w:spacing w:before="120" w:after="120" w:line="240" w:lineRule="auto"/>
        <w:jc w:val="both"/>
        <w:rPr>
          <w:lang w:val="en-US"/>
        </w:rPr>
      </w:pPr>
      <w:r w:rsidRPr="00D548E9">
        <w:rPr>
          <w:lang w:val="en-US"/>
        </w:rPr>
        <w:t xml:space="preserve">Furthermore, </w:t>
      </w:r>
      <w:proofErr w:type="spellStart"/>
      <w:r w:rsidRPr="00D548E9">
        <w:rPr>
          <w:lang w:val="en-US"/>
        </w:rPr>
        <w:t>InCroMAP</w:t>
      </w:r>
      <w:proofErr w:type="spellEnd"/>
      <w:r w:rsidRPr="00D548E9">
        <w:rPr>
          <w:lang w:val="en-US"/>
        </w:rPr>
        <w:t xml:space="preserve"> provides unique features for data analysis and visualization which are not offered by any published software.  Most notably, a structured, global view of the changes in cellular metabolism can be generated by using the metabolic overview feature provided by </w:t>
      </w:r>
      <w:proofErr w:type="spellStart"/>
      <w:r w:rsidRPr="00D548E9">
        <w:rPr>
          <w:lang w:val="en-US"/>
        </w:rPr>
        <w:t>InCroMAP</w:t>
      </w:r>
      <w:proofErr w:type="spellEnd"/>
      <w:r w:rsidRPr="00D548E9">
        <w:rPr>
          <w:lang w:val="en-US"/>
        </w:rPr>
        <w:t xml:space="preserve"> (shown in Figure 2B). While </w:t>
      </w:r>
      <w:proofErr w:type="spellStart"/>
      <w:r w:rsidRPr="00D548E9">
        <w:rPr>
          <w:lang w:val="en-US"/>
        </w:rPr>
        <w:t>InCroMAP</w:t>
      </w:r>
      <w:proofErr w:type="spellEnd"/>
      <w:r w:rsidRPr="00D548E9">
        <w:rPr>
          <w:lang w:val="en-US"/>
        </w:rPr>
        <w:t xml:space="preserve"> facilitates the integrated analysis of </w:t>
      </w:r>
      <w:proofErr w:type="spellStart"/>
      <w:r w:rsidRPr="00D548E9">
        <w:rPr>
          <w:lang w:val="en-US"/>
        </w:rPr>
        <w:t>metabolomics</w:t>
      </w:r>
      <w:proofErr w:type="spellEnd"/>
      <w:r w:rsidRPr="00D548E9">
        <w:rPr>
          <w:lang w:val="en-US"/>
        </w:rPr>
        <w:t xml:space="preserve">, mRNA, </w:t>
      </w:r>
      <w:proofErr w:type="spellStart"/>
      <w:r w:rsidRPr="00D548E9">
        <w:rPr>
          <w:lang w:val="en-US"/>
        </w:rPr>
        <w:t>miRNA</w:t>
      </w:r>
      <w:proofErr w:type="spellEnd"/>
      <w:r w:rsidRPr="00D548E9">
        <w:rPr>
          <w:lang w:val="en-US"/>
        </w:rPr>
        <w:t xml:space="preserve">, protein and DNA </w:t>
      </w:r>
      <w:proofErr w:type="spellStart"/>
      <w:r w:rsidRPr="00D548E9">
        <w:rPr>
          <w:lang w:val="en-US"/>
        </w:rPr>
        <w:t>methylation</w:t>
      </w:r>
      <w:proofErr w:type="spellEnd"/>
      <w:r w:rsidRPr="00D548E9">
        <w:rPr>
          <w:lang w:val="en-US"/>
        </w:rPr>
        <w:t xml:space="preserve"> data, other pathway analysis tools are limited to either solely </w:t>
      </w:r>
      <w:proofErr w:type="spellStart"/>
      <w:r w:rsidRPr="00D548E9">
        <w:rPr>
          <w:lang w:val="en-US"/>
        </w:rPr>
        <w:t>metabolomics</w:t>
      </w:r>
      <w:proofErr w:type="spellEnd"/>
      <w:r w:rsidRPr="00D548E9">
        <w:rPr>
          <w:lang w:val="en-US"/>
        </w:rPr>
        <w:t xml:space="preserve"> data (e.g., MSEA, </w:t>
      </w:r>
      <w:proofErr w:type="spellStart"/>
      <w:r w:rsidRPr="00D548E9">
        <w:rPr>
          <w:lang w:val="en-US"/>
        </w:rPr>
        <w:t>MBRole</w:t>
      </w:r>
      <w:proofErr w:type="spellEnd"/>
      <w:r w:rsidRPr="00D548E9">
        <w:rPr>
          <w:lang w:val="en-US"/>
        </w:rPr>
        <w:t xml:space="preserve">, MPEA) or facilitate the integration with only one other platform (e.g., </w:t>
      </w:r>
      <w:proofErr w:type="spellStart"/>
      <w:r w:rsidRPr="00D548E9">
        <w:rPr>
          <w:lang w:val="en-US"/>
        </w:rPr>
        <w:t>IMPaLA</w:t>
      </w:r>
      <w:proofErr w:type="spellEnd"/>
      <w:r w:rsidRPr="00D548E9">
        <w:rPr>
          <w:lang w:val="en-US"/>
        </w:rPr>
        <w:t xml:space="preserve">). </w:t>
      </w:r>
    </w:p>
    <w:p w:rsidR="00D548E9" w:rsidRPr="00D548E9" w:rsidRDefault="00D548E9" w:rsidP="00CF730B">
      <w:pPr>
        <w:spacing w:before="120" w:after="120" w:line="240" w:lineRule="auto"/>
        <w:jc w:val="both"/>
        <w:rPr>
          <w:color w:val="C00000"/>
          <w:lang w:val="en-US"/>
        </w:rPr>
      </w:pPr>
    </w:p>
    <w:p w:rsidR="00233875" w:rsidRPr="001F64A0" w:rsidRDefault="00233875" w:rsidP="00CF730B">
      <w:pPr>
        <w:spacing w:before="120" w:after="120" w:line="240" w:lineRule="auto"/>
        <w:jc w:val="both"/>
        <w:rPr>
          <w:i/>
          <w:color w:val="4BACC6" w:themeColor="accent5"/>
          <w:lang w:val="en-US"/>
        </w:rPr>
      </w:pPr>
      <w:r w:rsidRPr="00D548E9">
        <w:rPr>
          <w:i/>
          <w:color w:val="C00000"/>
          <w:lang w:val="en-US"/>
        </w:rPr>
        <w:t>3) The authors emphasize their strong effort in accepting and merging different kinds of gene or metabolite identifiers. But it remains unclear which of those tasks are new compared to similar software</w:t>
      </w:r>
      <w:r w:rsidRPr="00670589">
        <w:rPr>
          <w:i/>
          <w:color w:val="4BACC6" w:themeColor="accent5"/>
          <w:lang w:val="en-US"/>
        </w:rPr>
        <w:t>.</w:t>
      </w:r>
    </w:p>
    <w:p w:rsidR="00233875" w:rsidRPr="00D548E9" w:rsidRDefault="00233875" w:rsidP="00CF730B">
      <w:pPr>
        <w:spacing w:before="120" w:line="240" w:lineRule="auto"/>
        <w:jc w:val="both"/>
        <w:rPr>
          <w:lang w:val="en-US"/>
        </w:rPr>
      </w:pPr>
      <w:r w:rsidRPr="00D548E9">
        <w:rPr>
          <w:lang w:val="en-US"/>
        </w:rPr>
        <w:t xml:space="preserve">We thank Reviewer 2 for making us aware of this important point which was insufficiently addressed in the old version of the manuscript. In this context we would like to point out that </w:t>
      </w:r>
      <w:proofErr w:type="spellStart"/>
      <w:r w:rsidRPr="00D548E9">
        <w:rPr>
          <w:lang w:val="en-US"/>
        </w:rPr>
        <w:t>InCroMAP</w:t>
      </w:r>
      <w:proofErr w:type="spellEnd"/>
      <w:r w:rsidRPr="00D548E9">
        <w:rPr>
          <w:lang w:val="en-US"/>
        </w:rPr>
        <w:t xml:space="preserve"> automatically recognizes gene identifiers from diverse databases (e.g., </w:t>
      </w:r>
      <w:proofErr w:type="spellStart"/>
      <w:r w:rsidRPr="00D548E9">
        <w:rPr>
          <w:lang w:val="en-US"/>
        </w:rPr>
        <w:t>EntrezGene</w:t>
      </w:r>
      <w:proofErr w:type="spellEnd"/>
      <w:r w:rsidRPr="00D548E9">
        <w:rPr>
          <w:lang w:val="en-US"/>
        </w:rPr>
        <w:t xml:space="preserve"> IDs, HGNC gene symbols, etc.) as well as </w:t>
      </w:r>
      <w:proofErr w:type="spellStart"/>
      <w:r w:rsidRPr="00D548E9">
        <w:rPr>
          <w:lang w:val="en-US"/>
        </w:rPr>
        <w:t>probeset</w:t>
      </w:r>
      <w:proofErr w:type="spellEnd"/>
      <w:r w:rsidRPr="00D548E9">
        <w:rPr>
          <w:lang w:val="en-US"/>
        </w:rPr>
        <w:t xml:space="preserve"> identifiers from the most common microarray platforms (e.g., Affymetrix, Agilent, etc.). While different types of identifiers are also accepted by the </w:t>
      </w:r>
      <w:proofErr w:type="spellStart"/>
      <w:r w:rsidRPr="00D548E9">
        <w:rPr>
          <w:lang w:val="en-US"/>
        </w:rPr>
        <w:t>IMPaLA</w:t>
      </w:r>
      <w:proofErr w:type="spellEnd"/>
      <w:r w:rsidRPr="00D548E9">
        <w:rPr>
          <w:lang w:val="en-US"/>
        </w:rPr>
        <w:t xml:space="preserve"> software, which also facilitates the calculation of integrated pathway enrichments, </w:t>
      </w:r>
      <w:proofErr w:type="spellStart"/>
      <w:r w:rsidRPr="00D548E9">
        <w:rPr>
          <w:lang w:val="en-US"/>
        </w:rPr>
        <w:t>IMPaLA</w:t>
      </w:r>
      <w:proofErr w:type="spellEnd"/>
      <w:r w:rsidRPr="00D548E9">
        <w:rPr>
          <w:lang w:val="en-US"/>
        </w:rPr>
        <w:t xml:space="preserve"> does not support </w:t>
      </w:r>
      <w:proofErr w:type="spellStart"/>
      <w:r w:rsidRPr="00D548E9">
        <w:rPr>
          <w:lang w:val="en-US"/>
        </w:rPr>
        <w:t>probeset</w:t>
      </w:r>
      <w:proofErr w:type="spellEnd"/>
      <w:r w:rsidRPr="00D548E9">
        <w:rPr>
          <w:lang w:val="en-US"/>
        </w:rPr>
        <w:t xml:space="preserve"> IDs and enable the mapping of these identifiers to gene symbols. Furthermore, </w:t>
      </w:r>
      <w:proofErr w:type="spellStart"/>
      <w:r w:rsidRPr="00D548E9">
        <w:rPr>
          <w:lang w:val="en-US"/>
        </w:rPr>
        <w:t>InCroMAP</w:t>
      </w:r>
      <w:proofErr w:type="spellEnd"/>
      <w:r w:rsidRPr="00D548E9">
        <w:rPr>
          <w:lang w:val="en-US"/>
        </w:rPr>
        <w:t xml:space="preserve"> is currently the only pathway enrichment analysis tool which is capable of integrating </w:t>
      </w:r>
      <w:proofErr w:type="spellStart"/>
      <w:r w:rsidRPr="00D548E9">
        <w:rPr>
          <w:lang w:val="en-US"/>
        </w:rPr>
        <w:t>miRNA</w:t>
      </w:r>
      <w:proofErr w:type="spellEnd"/>
      <w:r w:rsidRPr="00D548E9">
        <w:rPr>
          <w:lang w:val="en-US"/>
        </w:rPr>
        <w:t xml:space="preserve"> expression data by modeling the impact on pathways based on confirmed </w:t>
      </w:r>
      <w:proofErr w:type="spellStart"/>
      <w:r w:rsidRPr="00D548E9">
        <w:rPr>
          <w:lang w:val="en-US"/>
        </w:rPr>
        <w:t>miRNA</w:t>
      </w:r>
      <w:proofErr w:type="spellEnd"/>
      <w:r w:rsidRPr="00D548E9">
        <w:rPr>
          <w:lang w:val="en-US"/>
        </w:rPr>
        <w:t>-mRNA interactions.</w:t>
      </w:r>
    </w:p>
    <w:p w:rsidR="00233875" w:rsidRPr="005D20B3" w:rsidRDefault="00233875" w:rsidP="00CF730B">
      <w:pPr>
        <w:spacing w:before="120" w:line="240" w:lineRule="auto"/>
        <w:jc w:val="both"/>
        <w:rPr>
          <w:color w:val="4F81BD" w:themeColor="accent1"/>
        </w:rPr>
      </w:pPr>
      <w:r w:rsidRPr="005D20B3">
        <w:rPr>
          <w:b/>
          <w:color w:val="4F81BD" w:themeColor="accent1"/>
        </w:rPr>
        <w:t>TODO:</w:t>
      </w:r>
      <w:r w:rsidRPr="005D20B3">
        <w:rPr>
          <w:color w:val="4F81BD" w:themeColor="accent1"/>
        </w:rPr>
        <w:t xml:space="preserve"> Lars: bezüglich </w:t>
      </w:r>
      <w:proofErr w:type="spellStart"/>
      <w:r w:rsidRPr="005D20B3">
        <w:rPr>
          <w:color w:val="4F81BD" w:themeColor="accent1"/>
        </w:rPr>
        <w:t>Metabolite</w:t>
      </w:r>
      <w:proofErr w:type="spellEnd"/>
      <w:r w:rsidRPr="005D20B3">
        <w:rPr>
          <w:color w:val="4F81BD" w:themeColor="accent1"/>
        </w:rPr>
        <w:t xml:space="preserve"> Identifier? Mega neues gibt es da wohl nicht, ich habe nur versucht möglichst sorgfältig zu sein beim </w:t>
      </w:r>
      <w:proofErr w:type="spellStart"/>
      <w:r w:rsidRPr="005D20B3">
        <w:rPr>
          <w:color w:val="4F81BD" w:themeColor="accent1"/>
        </w:rPr>
        <w:t>mergen</w:t>
      </w:r>
      <w:proofErr w:type="spellEnd"/>
      <w:r w:rsidRPr="005D20B3">
        <w:rPr>
          <w:color w:val="4F81BD" w:themeColor="accent1"/>
        </w:rPr>
        <w:t xml:space="preserve"> der Datenbanken und immer wieder kontrolliert. Es gab ja auch eine Studie die Überlappungen gesucht hat und dann auch Strukturen verglichen hat. Ich gucke mal ob ich da was finde. Zusätzlich versuche ich noch was wegen </w:t>
      </w:r>
      <w:proofErr w:type="spellStart"/>
      <w:r w:rsidRPr="005D20B3">
        <w:rPr>
          <w:color w:val="4F81BD" w:themeColor="accent1"/>
        </w:rPr>
        <w:t>InChIKeys</w:t>
      </w:r>
      <w:proofErr w:type="spellEnd"/>
      <w:r w:rsidRPr="005D20B3">
        <w:rPr>
          <w:color w:val="4F81BD" w:themeColor="accent1"/>
        </w:rPr>
        <w:t xml:space="preserve"> zu finden.</w:t>
      </w:r>
    </w:p>
    <w:p w:rsidR="00233875" w:rsidRPr="00D548E9" w:rsidRDefault="00233875" w:rsidP="00CF730B">
      <w:pPr>
        <w:spacing w:before="120" w:after="120" w:line="240" w:lineRule="auto"/>
        <w:jc w:val="both"/>
        <w:rPr>
          <w:i/>
          <w:color w:val="C00000"/>
          <w:lang w:val="en-US"/>
        </w:rPr>
      </w:pPr>
      <w:r w:rsidRPr="00D548E9">
        <w:rPr>
          <w:i/>
          <w:color w:val="C00000"/>
          <w:lang w:val="en-US"/>
        </w:rPr>
        <w:lastRenderedPageBreak/>
        <w:t xml:space="preserve">4) To identify pathways affected by an experiment, a "special pathway enrichment" </w:t>
      </w:r>
      <w:proofErr w:type="gramStart"/>
      <w:r w:rsidRPr="00D548E9">
        <w:rPr>
          <w:i/>
          <w:color w:val="C00000"/>
          <w:lang w:val="en-US"/>
        </w:rPr>
        <w:t>algorithms</w:t>
      </w:r>
      <w:proofErr w:type="gramEnd"/>
      <w:r w:rsidRPr="00D548E9">
        <w:rPr>
          <w:i/>
          <w:color w:val="C00000"/>
          <w:lang w:val="en-US"/>
        </w:rPr>
        <w:t xml:space="preserve"> is used, but a detailed description of how </w:t>
      </w:r>
      <w:proofErr w:type="spellStart"/>
      <w:r w:rsidRPr="00D548E9">
        <w:rPr>
          <w:i/>
          <w:color w:val="C00000"/>
          <w:lang w:val="en-US"/>
        </w:rPr>
        <w:t>metabolomics</w:t>
      </w:r>
      <w:proofErr w:type="spellEnd"/>
      <w:r w:rsidRPr="00D548E9">
        <w:rPr>
          <w:i/>
          <w:color w:val="C00000"/>
          <w:lang w:val="en-US"/>
        </w:rPr>
        <w:t xml:space="preserve"> data are included in the algorithm is missing as well as a comparison to pathway enrichment of other tools. Also, what does it mean "pathway enrichment is limited to targeted </w:t>
      </w:r>
      <w:proofErr w:type="spellStart"/>
      <w:r w:rsidRPr="00D548E9">
        <w:rPr>
          <w:i/>
          <w:color w:val="C00000"/>
          <w:lang w:val="en-US"/>
        </w:rPr>
        <w:t>metabolomics</w:t>
      </w:r>
      <w:proofErr w:type="spellEnd"/>
      <w:r w:rsidRPr="00D548E9">
        <w:rPr>
          <w:i/>
          <w:color w:val="C00000"/>
          <w:lang w:val="en-US"/>
        </w:rPr>
        <w:t xml:space="preserve"> data"? Is the </w:t>
      </w:r>
      <w:proofErr w:type="spellStart"/>
      <w:r w:rsidRPr="00D548E9">
        <w:rPr>
          <w:i/>
          <w:color w:val="C00000"/>
          <w:lang w:val="en-US"/>
        </w:rPr>
        <w:t>visualisation</w:t>
      </w:r>
      <w:proofErr w:type="spellEnd"/>
      <w:r w:rsidRPr="00D548E9">
        <w:rPr>
          <w:i/>
          <w:color w:val="C00000"/>
          <w:lang w:val="en-US"/>
        </w:rPr>
        <w:t xml:space="preserve"> in general limited to targeted data?</w:t>
      </w:r>
    </w:p>
    <w:p w:rsidR="00233875" w:rsidRPr="00D548E9" w:rsidRDefault="00233875" w:rsidP="00CF730B">
      <w:pPr>
        <w:spacing w:before="120" w:line="240" w:lineRule="auto"/>
        <w:jc w:val="both"/>
        <w:rPr>
          <w:lang w:val="en-US"/>
        </w:rPr>
      </w:pPr>
      <w:r w:rsidRPr="00D548E9">
        <w:rPr>
          <w:lang w:val="en-US"/>
        </w:rPr>
        <w:t>We thank Reviewer 2 for this critical remark. To the best of our knowledge only one other software (</w:t>
      </w:r>
      <w:proofErr w:type="spellStart"/>
      <w:r w:rsidRPr="00D548E9">
        <w:rPr>
          <w:lang w:val="en-US"/>
        </w:rPr>
        <w:t>IMPaLA</w:t>
      </w:r>
      <w:proofErr w:type="spellEnd"/>
      <w:r w:rsidRPr="00D548E9">
        <w:rPr>
          <w:lang w:val="en-US"/>
        </w:rPr>
        <w:t xml:space="preserve">) exists which is capable of the integrating both </w:t>
      </w:r>
      <w:proofErr w:type="spellStart"/>
      <w:r w:rsidRPr="00D548E9">
        <w:rPr>
          <w:lang w:val="en-US"/>
        </w:rPr>
        <w:t>transcriptomics</w:t>
      </w:r>
      <w:proofErr w:type="spellEnd"/>
      <w:r w:rsidRPr="00D548E9">
        <w:rPr>
          <w:lang w:val="en-US"/>
        </w:rPr>
        <w:t xml:space="preserve"> and </w:t>
      </w:r>
      <w:proofErr w:type="spellStart"/>
      <w:r w:rsidRPr="00D548E9">
        <w:rPr>
          <w:lang w:val="en-US"/>
        </w:rPr>
        <w:t>metabolomics</w:t>
      </w:r>
      <w:proofErr w:type="spellEnd"/>
      <w:r w:rsidRPr="00D548E9">
        <w:rPr>
          <w:lang w:val="en-US"/>
        </w:rPr>
        <w:t xml:space="preserve"> data for the purpose of pathway enrichment analysis. In short, </w:t>
      </w:r>
      <w:proofErr w:type="spellStart"/>
      <w:r w:rsidRPr="00D548E9">
        <w:rPr>
          <w:lang w:val="en-US"/>
        </w:rPr>
        <w:t>IMPaLA</w:t>
      </w:r>
      <w:proofErr w:type="spellEnd"/>
      <w:r w:rsidRPr="00D548E9">
        <w:rPr>
          <w:lang w:val="en-US"/>
        </w:rPr>
        <w:t xml:space="preserve"> calculates the enrichment p-values independently for each platform using either a </w:t>
      </w:r>
      <w:proofErr w:type="spellStart"/>
      <w:r w:rsidRPr="00D548E9">
        <w:rPr>
          <w:lang w:val="en-US"/>
        </w:rPr>
        <w:t>hypergeometric</w:t>
      </w:r>
      <w:proofErr w:type="spellEnd"/>
      <w:r w:rsidRPr="00D548E9">
        <w:rPr>
          <w:lang w:val="en-US"/>
        </w:rPr>
        <w:t xml:space="preserve"> test or </w:t>
      </w:r>
      <w:proofErr w:type="spellStart"/>
      <w:r w:rsidRPr="00D548E9">
        <w:rPr>
          <w:lang w:val="en-US"/>
        </w:rPr>
        <w:t>Wilcoxon</w:t>
      </w:r>
      <w:proofErr w:type="spellEnd"/>
      <w:r w:rsidRPr="00D548E9">
        <w:rPr>
          <w:lang w:val="en-US"/>
        </w:rPr>
        <w:t xml:space="preserve"> enrichment analysis. Then, as the experiments are considered independent, the joint p-value is computed based on the product of the p-values calculated for the individual platforms. On the contrary, </w:t>
      </w:r>
      <w:proofErr w:type="spellStart"/>
      <w:r w:rsidRPr="00D548E9">
        <w:rPr>
          <w:lang w:val="en-US"/>
        </w:rPr>
        <w:t>InCroMAP</w:t>
      </w:r>
      <w:proofErr w:type="spellEnd"/>
      <w:r w:rsidRPr="00D548E9">
        <w:rPr>
          <w:lang w:val="en-US"/>
        </w:rPr>
        <w:t xml:space="preserve"> performs only one statistical test in which all genes and metabolites showing significant changes are combined to one list. Analogously, the gene and metabolite universe are pooled in the </w:t>
      </w:r>
      <w:proofErr w:type="spellStart"/>
      <w:r w:rsidRPr="00D548E9">
        <w:rPr>
          <w:lang w:val="en-US"/>
        </w:rPr>
        <w:t>hypergeometric</w:t>
      </w:r>
      <w:proofErr w:type="spellEnd"/>
      <w:r w:rsidRPr="00D548E9">
        <w:rPr>
          <w:lang w:val="en-US"/>
        </w:rPr>
        <w:t xml:space="preserve"> test statistic. As suggested by Reviewer 2, the conceptual differences between the </w:t>
      </w:r>
      <w:proofErr w:type="spellStart"/>
      <w:r w:rsidRPr="00D548E9">
        <w:rPr>
          <w:lang w:val="en-US"/>
        </w:rPr>
        <w:t>InCroMAP</w:t>
      </w:r>
      <w:proofErr w:type="spellEnd"/>
      <w:r w:rsidRPr="00D548E9">
        <w:rPr>
          <w:lang w:val="en-US"/>
        </w:rPr>
        <w:t xml:space="preserve"> and </w:t>
      </w:r>
      <w:proofErr w:type="spellStart"/>
      <w:r w:rsidRPr="00D548E9">
        <w:rPr>
          <w:lang w:val="en-US"/>
        </w:rPr>
        <w:t>IMPaLA</w:t>
      </w:r>
      <w:proofErr w:type="spellEnd"/>
      <w:r w:rsidRPr="00D548E9">
        <w:rPr>
          <w:lang w:val="en-US"/>
        </w:rPr>
        <w:t xml:space="preserve"> algorithm for cross-platform enrichments are now explained comprehensively in the revised version of the manuscript.</w:t>
      </w:r>
    </w:p>
    <w:p w:rsidR="00233875" w:rsidRPr="00D548E9" w:rsidRDefault="00233875" w:rsidP="00CF730B">
      <w:pPr>
        <w:spacing w:before="120" w:line="240" w:lineRule="auto"/>
        <w:jc w:val="both"/>
        <w:rPr>
          <w:color w:val="0070C0"/>
        </w:rPr>
      </w:pPr>
      <w:r w:rsidRPr="00D548E9">
        <w:rPr>
          <w:b/>
          <w:color w:val="0070C0"/>
        </w:rPr>
        <w:t>TODO:</w:t>
      </w:r>
      <w:r w:rsidRPr="00D548E9">
        <w:rPr>
          <w:color w:val="0070C0"/>
        </w:rPr>
        <w:t xml:space="preserve"> Lars: Natürlich auch </w:t>
      </w:r>
      <w:proofErr w:type="spellStart"/>
      <w:r w:rsidRPr="00D548E9">
        <w:rPr>
          <w:color w:val="0070C0"/>
        </w:rPr>
        <w:t>untargeted</w:t>
      </w:r>
      <w:proofErr w:type="spellEnd"/>
      <w:r w:rsidRPr="00D548E9">
        <w:rPr>
          <w:color w:val="0070C0"/>
        </w:rPr>
        <w:t xml:space="preserve"> </w:t>
      </w:r>
      <w:proofErr w:type="spellStart"/>
      <w:r w:rsidRPr="00D548E9">
        <w:rPr>
          <w:color w:val="0070C0"/>
        </w:rPr>
        <w:t>daten</w:t>
      </w:r>
      <w:proofErr w:type="spellEnd"/>
      <w:r w:rsidRPr="00D548E9">
        <w:rPr>
          <w:color w:val="0070C0"/>
        </w:rPr>
        <w:t xml:space="preserve"> möglich, aber Problem der Signifikanz bei </w:t>
      </w:r>
      <w:proofErr w:type="spellStart"/>
      <w:r w:rsidRPr="00D548E9">
        <w:rPr>
          <w:color w:val="0070C0"/>
        </w:rPr>
        <w:t>Enrichment</w:t>
      </w:r>
      <w:proofErr w:type="spellEnd"/>
      <w:r w:rsidRPr="00D548E9">
        <w:rPr>
          <w:color w:val="0070C0"/>
        </w:rPr>
        <w:t xml:space="preserve"> wegen </w:t>
      </w:r>
      <w:proofErr w:type="spellStart"/>
      <w:r w:rsidRPr="00D548E9">
        <w:rPr>
          <w:color w:val="0070C0"/>
        </w:rPr>
        <w:t>many-to-many</w:t>
      </w:r>
      <w:proofErr w:type="spellEnd"/>
      <w:r w:rsidRPr="00D548E9">
        <w:rPr>
          <w:color w:val="0070C0"/>
        </w:rPr>
        <w:t xml:space="preserve"> </w:t>
      </w:r>
      <w:proofErr w:type="spellStart"/>
      <w:r w:rsidRPr="00D548E9">
        <w:rPr>
          <w:color w:val="0070C0"/>
        </w:rPr>
        <w:t>Mappings</w:t>
      </w:r>
      <w:proofErr w:type="spellEnd"/>
      <w:r w:rsidRPr="00D548E9">
        <w:rPr>
          <w:color w:val="0070C0"/>
        </w:rPr>
        <w:t xml:space="preserve"> beschreiben. Ebenso werden keine möglichen </w:t>
      </w:r>
      <w:proofErr w:type="spellStart"/>
      <w:r w:rsidRPr="00D548E9">
        <w:rPr>
          <w:color w:val="0070C0"/>
        </w:rPr>
        <w:t>Metabolitannotationen</w:t>
      </w:r>
      <w:proofErr w:type="spellEnd"/>
      <w:r w:rsidRPr="00D548E9">
        <w:rPr>
          <w:color w:val="0070C0"/>
        </w:rPr>
        <w:t xml:space="preserve"> generiert. Tools zitieren und vergleich anstreben. Zeigen, dass </w:t>
      </w:r>
      <w:proofErr w:type="spellStart"/>
      <w:r w:rsidRPr="00D548E9">
        <w:rPr>
          <w:color w:val="0070C0"/>
        </w:rPr>
        <w:t>analyse</w:t>
      </w:r>
      <w:proofErr w:type="spellEnd"/>
      <w:r w:rsidRPr="00D548E9">
        <w:rPr>
          <w:color w:val="0070C0"/>
        </w:rPr>
        <w:t xml:space="preserve"> mit many-2-many </w:t>
      </w:r>
      <w:proofErr w:type="spellStart"/>
      <w:r w:rsidRPr="00D548E9">
        <w:rPr>
          <w:color w:val="0070C0"/>
        </w:rPr>
        <w:t>mappings</w:t>
      </w:r>
      <w:proofErr w:type="spellEnd"/>
      <w:r w:rsidRPr="00D548E9">
        <w:rPr>
          <w:color w:val="0070C0"/>
        </w:rPr>
        <w:t xml:space="preserve"> noch </w:t>
      </w:r>
      <w:r w:rsidR="00980F54">
        <w:rPr>
          <w:color w:val="0070C0"/>
        </w:rPr>
        <w:t>p</w:t>
      </w:r>
      <w:r w:rsidRPr="00D548E9">
        <w:rPr>
          <w:color w:val="0070C0"/>
        </w:rPr>
        <w:t>roblematisch ist.</w:t>
      </w:r>
    </w:p>
    <w:p w:rsidR="00233875" w:rsidRPr="00D548E9" w:rsidRDefault="00233875" w:rsidP="00CF730B">
      <w:pPr>
        <w:spacing w:before="120" w:after="120" w:line="240" w:lineRule="auto"/>
        <w:jc w:val="both"/>
        <w:rPr>
          <w:i/>
          <w:color w:val="C00000"/>
          <w:lang w:val="en-US"/>
        </w:rPr>
      </w:pPr>
      <w:r w:rsidRPr="00D548E9">
        <w:rPr>
          <w:i/>
          <w:color w:val="C00000"/>
          <w:lang w:val="en-US"/>
        </w:rPr>
        <w:t>5) 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233875" w:rsidRPr="00D548E9" w:rsidRDefault="00233875" w:rsidP="00CF7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en-US"/>
        </w:rPr>
      </w:pPr>
      <w:r w:rsidRPr="00D548E9">
        <w:rPr>
          <w:lang w:val="en-US"/>
        </w:rPr>
        <w:t xml:space="preserve">We thank Reviewer 2 for this suggestion. However, we would like to point out that the use of tabular processed data corresponding to fold changes and/or p-values is one of the central design concepts underlying the </w:t>
      </w:r>
      <w:proofErr w:type="spellStart"/>
      <w:r w:rsidRPr="00D548E9">
        <w:rPr>
          <w:lang w:val="en-US"/>
        </w:rPr>
        <w:t>InCroMAP</w:t>
      </w:r>
      <w:proofErr w:type="spellEnd"/>
      <w:r w:rsidRPr="00D548E9">
        <w:rPr>
          <w:lang w:val="en-US"/>
        </w:rPr>
        <w:t xml:space="preserve"> software. All core developers agreed on this concept as firstly, the central aim of </w:t>
      </w:r>
      <w:proofErr w:type="spellStart"/>
      <w:r w:rsidRPr="00D548E9">
        <w:rPr>
          <w:lang w:val="en-US"/>
        </w:rPr>
        <w:t>InCroMAP</w:t>
      </w:r>
      <w:proofErr w:type="spellEnd"/>
      <w:r w:rsidRPr="00D548E9">
        <w:rPr>
          <w:lang w:val="en-US"/>
        </w:rPr>
        <w:t xml:space="preserve"> is not the replication of features (e.g., for the pre-processing of raw data) offered by existing tools and secondly, as the ease-of-use is ensured by a largely uniform input format which is suitable for the import of heterogeneous </w:t>
      </w:r>
      <w:proofErr w:type="spellStart"/>
      <w:r w:rsidRPr="00D548E9">
        <w:rPr>
          <w:lang w:val="en-US"/>
        </w:rPr>
        <w:t>omics</w:t>
      </w:r>
      <w:proofErr w:type="spellEnd"/>
      <w:r w:rsidRPr="00D548E9">
        <w:rPr>
          <w:lang w:val="en-US"/>
        </w:rPr>
        <w:t xml:space="preserve"> datasets. Thus, beyond elementary convenience functions (e.g., for the detection and conversion of IDs) no support in data preprocessing is provided. </w:t>
      </w:r>
    </w:p>
    <w:p w:rsidR="00980F54" w:rsidRDefault="00980F54" w:rsidP="00CF730B">
      <w:pPr>
        <w:pStyle w:val="EKUTTextkrper"/>
        <w:spacing w:before="120" w:line="240" w:lineRule="auto"/>
        <w:jc w:val="both"/>
        <w:rPr>
          <w:b/>
          <w:lang w:val="en-US"/>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What is the meaning of the acronym </w:t>
      </w:r>
      <w:proofErr w:type="spellStart"/>
      <w:r w:rsidRPr="00D548E9">
        <w:rPr>
          <w:i/>
          <w:color w:val="C00000"/>
          <w:lang w:val="en-US"/>
        </w:rPr>
        <w:t>InCroMAP</w:t>
      </w:r>
      <w:proofErr w:type="spellEnd"/>
      <w:r w:rsidRPr="00D548E9">
        <w:rPr>
          <w:i/>
          <w:color w:val="C00000"/>
          <w:lang w:val="en-US"/>
        </w:rPr>
        <w:t>? I could not find.</w:t>
      </w:r>
    </w:p>
    <w:p w:rsidR="00233875" w:rsidRPr="00D548E9" w:rsidRDefault="00233875" w:rsidP="00CF730B">
      <w:pPr>
        <w:spacing w:before="120" w:after="240" w:line="240" w:lineRule="auto"/>
        <w:jc w:val="both"/>
        <w:rPr>
          <w:lang w:val="en-US"/>
        </w:rPr>
      </w:pPr>
      <w:r w:rsidRPr="00D548E9">
        <w:rPr>
          <w:lang w:val="en-US"/>
        </w:rPr>
        <w:t xml:space="preserve">As suggested by Reviewer 2 the meaning of the acronym </w:t>
      </w:r>
      <w:proofErr w:type="spellStart"/>
      <w:r w:rsidRPr="00D548E9">
        <w:rPr>
          <w:lang w:val="en-US"/>
        </w:rPr>
        <w:t>InCroMAP</w:t>
      </w:r>
      <w:proofErr w:type="spellEnd"/>
      <w:r w:rsidRPr="00D548E9">
        <w:rPr>
          <w:lang w:val="en-US"/>
        </w:rPr>
        <w:t xml:space="preserve"> (Integrated analysis of Cross-platform </w:t>
      </w:r>
      <w:proofErr w:type="spellStart"/>
      <w:r w:rsidRPr="00D548E9">
        <w:rPr>
          <w:lang w:val="en-US"/>
        </w:rPr>
        <w:t>MicroArray</w:t>
      </w:r>
      <w:proofErr w:type="spellEnd"/>
      <w:r w:rsidRPr="00D548E9">
        <w:rPr>
          <w:lang w:val="en-US"/>
        </w:rPr>
        <w:t xml:space="preserve"> and Pathway data) is now explained in the introduction.</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The title "Straightforward interpretation… </w:t>
      </w:r>
      <w:proofErr w:type="gramStart"/>
      <w:r w:rsidRPr="00D548E9">
        <w:rPr>
          <w:i/>
          <w:color w:val="C00000"/>
          <w:lang w:val="en-US"/>
        </w:rPr>
        <w:t>" might</w:t>
      </w:r>
      <w:proofErr w:type="gramEnd"/>
      <w:r w:rsidRPr="00D548E9">
        <w:rPr>
          <w:i/>
          <w:color w:val="C00000"/>
          <w:lang w:val="en-US"/>
        </w:rPr>
        <w:t xml:space="preserve"> be misleading since there is no data interpretation in the manuscript.  </w:t>
      </w:r>
    </w:p>
    <w:p w:rsidR="00233875" w:rsidRPr="00D548E9" w:rsidRDefault="00233875" w:rsidP="00CF730B">
      <w:pPr>
        <w:spacing w:before="120" w:after="120" w:line="240" w:lineRule="auto"/>
        <w:jc w:val="both"/>
        <w:rPr>
          <w:lang w:val="en-US"/>
        </w:rPr>
      </w:pPr>
      <w:r w:rsidRPr="00D548E9">
        <w:rPr>
          <w:lang w:val="en-US"/>
        </w:rPr>
        <w:t xml:space="preserve">We agree with Reviewer 2 that the title should indicate more clearly that the focus of this work lays on the software and not on its application to biological data. Thus, the title of the manuscript was changed to “Integrated enrichment analysis and pathway-centered visualization of </w:t>
      </w:r>
      <w:proofErr w:type="spellStart"/>
      <w:r w:rsidRPr="00D548E9">
        <w:rPr>
          <w:lang w:val="en-US"/>
        </w:rPr>
        <w:t>metabolomics</w:t>
      </w:r>
      <w:proofErr w:type="spellEnd"/>
      <w:r w:rsidRPr="00D548E9">
        <w:rPr>
          <w:lang w:val="en-US"/>
        </w:rPr>
        <w:t xml:space="preserve">, proteomics, </w:t>
      </w:r>
      <w:proofErr w:type="spellStart"/>
      <w:proofErr w:type="gramStart"/>
      <w:r w:rsidRPr="00D548E9">
        <w:rPr>
          <w:lang w:val="en-US"/>
        </w:rPr>
        <w:t>transcriptomics</w:t>
      </w:r>
      <w:proofErr w:type="spellEnd"/>
      <w:proofErr w:type="gramEnd"/>
      <w:r w:rsidRPr="00D548E9">
        <w:rPr>
          <w:lang w:val="en-US"/>
        </w:rPr>
        <w:t xml:space="preserve"> and genomics data by using the </w:t>
      </w:r>
      <w:proofErr w:type="spellStart"/>
      <w:r w:rsidRPr="00D548E9">
        <w:rPr>
          <w:lang w:val="en-US"/>
        </w:rPr>
        <w:t>InCroMAP</w:t>
      </w:r>
      <w:proofErr w:type="spellEnd"/>
      <w:r w:rsidRPr="00D548E9">
        <w:rPr>
          <w:lang w:val="en-US"/>
        </w:rPr>
        <w:t xml:space="preserve"> software”.</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3) Figure 2B shows a pathway, but metabolite data (colored circles) seems not to be included in the visualization.  </w:t>
      </w:r>
    </w:p>
    <w:p w:rsidR="00D548E9" w:rsidRPr="00D548E9" w:rsidRDefault="00233875" w:rsidP="00CF730B">
      <w:pPr>
        <w:spacing w:before="120" w:after="120" w:line="240" w:lineRule="auto"/>
        <w:jc w:val="both"/>
        <w:rPr>
          <w:lang w:val="en-US"/>
        </w:rPr>
      </w:pPr>
      <w:r w:rsidRPr="00D548E9">
        <w:rPr>
          <w:lang w:val="en-US"/>
        </w:rPr>
        <w:t xml:space="preserve">Since the focus of the manuscript is on </w:t>
      </w:r>
      <w:proofErr w:type="spellStart"/>
      <w:r w:rsidRPr="00D548E9">
        <w:rPr>
          <w:lang w:val="en-US"/>
        </w:rPr>
        <w:t>metabolomics</w:t>
      </w:r>
      <w:proofErr w:type="spellEnd"/>
      <w:r w:rsidRPr="00D548E9">
        <w:rPr>
          <w:lang w:val="en-US"/>
        </w:rPr>
        <w:t xml:space="preserve"> data visualization, we agree with Reviewer 2 that it is more appropriate to show a metabolic pathway in Figure 2B. The Figure was now updated and depicts the KEGG pathway “</w:t>
      </w:r>
      <w:proofErr w:type="spellStart"/>
      <w:r w:rsidRPr="00D548E9">
        <w:rPr>
          <w:lang w:val="en-US"/>
        </w:rPr>
        <w:t>Glycolysis</w:t>
      </w:r>
      <w:proofErr w:type="spellEnd"/>
      <w:r w:rsidRPr="00D548E9">
        <w:rPr>
          <w:lang w:val="en-US"/>
        </w:rPr>
        <w:t xml:space="preserve"> / </w:t>
      </w:r>
      <w:proofErr w:type="spellStart"/>
      <w:r w:rsidRPr="00D548E9">
        <w:rPr>
          <w:lang w:val="en-US"/>
        </w:rPr>
        <w:t>Gluconeogenesis</w:t>
      </w:r>
      <w:proofErr w:type="spellEnd"/>
      <w:r w:rsidRPr="00D548E9">
        <w:rPr>
          <w:lang w:val="en-US"/>
        </w:rPr>
        <w:t xml:space="preserve">”. Since Reviewer 1 also suggested to mention experimental studies using </w:t>
      </w:r>
      <w:proofErr w:type="spellStart"/>
      <w:r w:rsidRPr="00D548E9">
        <w:rPr>
          <w:lang w:val="en-US"/>
        </w:rPr>
        <w:t>InCroMAP</w:t>
      </w:r>
      <w:proofErr w:type="spellEnd"/>
      <w:r w:rsidRPr="00D548E9">
        <w:rPr>
          <w:lang w:val="en-US"/>
        </w:rPr>
        <w:t xml:space="preserve"> in this article,  the pathway was overlaid with real data from a study of the intermediary metabolism of </w:t>
      </w:r>
      <w:proofErr w:type="spellStart"/>
      <w:r w:rsidRPr="00D548E9">
        <w:rPr>
          <w:lang w:val="en-US"/>
        </w:rPr>
        <w:t>Ras</w:t>
      </w:r>
      <w:proofErr w:type="spellEnd"/>
      <w:r w:rsidRPr="00D548E9">
        <w:rPr>
          <w:lang w:val="en-US"/>
        </w:rPr>
        <w:t>-mutated mouse liver tumors. As stated previously the corresponding manuscript was recently accepted by the International Journal of Cancer and was added to the submission for the sake of completeness.</w:t>
      </w:r>
    </w:p>
    <w:p w:rsidR="00233875" w:rsidRPr="0084639C" w:rsidRDefault="00233875" w:rsidP="00CF730B">
      <w:pPr>
        <w:spacing w:before="120" w:after="120" w:line="240" w:lineRule="auto"/>
        <w:jc w:val="both"/>
        <w:rPr>
          <w:color w:val="C00000"/>
          <w:lang w:val="en-US"/>
        </w:rPr>
      </w:pPr>
    </w:p>
    <w:p w:rsidR="000B1CC1" w:rsidRDefault="000B1CC1" w:rsidP="00CF730B">
      <w:pPr>
        <w:pStyle w:val="EKUTTextkrper"/>
        <w:spacing w:after="120" w:line="240" w:lineRule="auto"/>
        <w:contextualSpacing w:val="0"/>
        <w:jc w:val="both"/>
        <w:rPr>
          <w:b/>
          <w:sz w:val="24"/>
          <w:lang w:val="en-US"/>
        </w:rPr>
      </w:pPr>
    </w:p>
    <w:p w:rsidR="000B1CC1" w:rsidRDefault="000B1CC1" w:rsidP="00CF730B">
      <w:pPr>
        <w:pStyle w:val="EKUTTextkrper"/>
        <w:spacing w:after="120" w:line="240" w:lineRule="auto"/>
        <w:contextualSpacing w:val="0"/>
        <w:jc w:val="both"/>
        <w:rPr>
          <w:b/>
          <w:sz w:val="24"/>
          <w:lang w:val="en-US"/>
        </w:rPr>
      </w:pPr>
    </w:p>
    <w:p w:rsidR="00233875" w:rsidRPr="0084639C" w:rsidRDefault="00233875" w:rsidP="00CF730B">
      <w:pPr>
        <w:pStyle w:val="EKUTTextkrper"/>
        <w:spacing w:after="120" w:line="240" w:lineRule="auto"/>
        <w:contextualSpacing w:val="0"/>
        <w:jc w:val="both"/>
        <w:rPr>
          <w:b/>
          <w:sz w:val="24"/>
          <w:lang w:val="en-US"/>
        </w:rPr>
      </w:pPr>
      <w:r w:rsidRPr="0084639C">
        <w:rPr>
          <w:b/>
          <w:sz w:val="24"/>
          <w:lang w:val="en-US"/>
        </w:rPr>
        <w:lastRenderedPageBreak/>
        <w:t xml:space="preserve">Reviewer 3 comments: </w:t>
      </w:r>
    </w:p>
    <w:p w:rsidR="00233875" w:rsidRPr="00B34AD9" w:rsidRDefault="00233875" w:rsidP="00CF730B">
      <w:pPr>
        <w:pStyle w:val="EKUTTextkrper"/>
        <w:spacing w:before="120" w:line="240" w:lineRule="auto"/>
        <w:jc w:val="both"/>
        <w:rPr>
          <w:b/>
          <w:lang w:val="en-US"/>
        </w:rPr>
      </w:pPr>
      <w:r>
        <w:rPr>
          <w:b/>
          <w:lang w:val="en-US"/>
        </w:rPr>
        <w:t>Major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1) 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233875" w:rsidRPr="00D548E9" w:rsidRDefault="00233875" w:rsidP="00CF730B">
      <w:pPr>
        <w:spacing w:before="120" w:line="240" w:lineRule="auto"/>
        <w:jc w:val="both"/>
        <w:rPr>
          <w:lang w:val="en-US"/>
        </w:rPr>
      </w:pPr>
      <w:r w:rsidRPr="00D548E9">
        <w:rPr>
          <w:lang w:val="en-US"/>
        </w:rPr>
        <w:t xml:space="preserve">We fully agree with Reviewer 3 that a more detailed description of the algorithm used for the pathway enrichment is required. Thus, we added a comprehensive explanation of the adopted methods to the methods section (see subsection 2.2). Furthermore, as suggested by Reviewer 2 we also explain how the algorithm implemented in </w:t>
      </w:r>
      <w:proofErr w:type="spellStart"/>
      <w:r w:rsidRPr="00D548E9">
        <w:rPr>
          <w:lang w:val="en-US"/>
        </w:rPr>
        <w:t>InCroMAP</w:t>
      </w:r>
      <w:proofErr w:type="spellEnd"/>
      <w:r w:rsidRPr="00D548E9">
        <w:rPr>
          <w:lang w:val="en-US"/>
        </w:rPr>
        <w:t xml:space="preserve"> differs from the approaches used in related software.</w:t>
      </w:r>
    </w:p>
    <w:p w:rsidR="00233875" w:rsidRPr="00C53736" w:rsidRDefault="00233875" w:rsidP="00CF730B">
      <w:pPr>
        <w:autoSpaceDE w:val="0"/>
        <w:autoSpaceDN w:val="0"/>
        <w:adjustRightInd w:val="0"/>
        <w:spacing w:line="240" w:lineRule="auto"/>
        <w:jc w:val="both"/>
        <w:rPr>
          <w:rFonts w:ascii="NimbusRomNo9L-Regu" w:hAnsi="NimbusRomNo9L-Regu" w:cs="NimbusRomNo9L-Regu"/>
          <w:szCs w:val="20"/>
          <w:lang w:val="en-US"/>
        </w:rPr>
      </w:pPr>
    </w:p>
    <w:p w:rsidR="00233875" w:rsidRPr="00D548E9" w:rsidRDefault="00233875" w:rsidP="00CF730B">
      <w:pPr>
        <w:spacing w:before="120" w:after="120" w:line="240" w:lineRule="auto"/>
        <w:jc w:val="both"/>
        <w:rPr>
          <w:i/>
          <w:color w:val="C00000"/>
          <w:lang w:val="en-US"/>
        </w:rPr>
      </w:pPr>
      <w:r w:rsidRPr="00D548E9">
        <w:rPr>
          <w:i/>
          <w:color w:val="C00000"/>
          <w:lang w:val="en-US"/>
        </w:rPr>
        <w:t xml:space="preserve">2) I would also like to know how they implemented the metabolite database for mapping between the different identifiers. This is important, because a lot of people are struggling with harmonizing different </w:t>
      </w:r>
      <w:proofErr w:type="spellStart"/>
      <w:r w:rsidRPr="00D548E9">
        <w:rPr>
          <w:i/>
          <w:color w:val="C00000"/>
          <w:lang w:val="en-US"/>
        </w:rPr>
        <w:t>metabolomics</w:t>
      </w:r>
      <w:proofErr w:type="spellEnd"/>
      <w:r w:rsidRPr="00D548E9">
        <w:rPr>
          <w:i/>
          <w:color w:val="C00000"/>
          <w:lang w:val="en-US"/>
        </w:rPr>
        <w:t xml:space="preserve"> databases</w:t>
      </w:r>
    </w:p>
    <w:p w:rsidR="00233875" w:rsidRPr="00D548E9" w:rsidRDefault="00233875" w:rsidP="00CF730B">
      <w:pPr>
        <w:spacing w:before="120" w:line="240" w:lineRule="auto"/>
        <w:jc w:val="both"/>
        <w:rPr>
          <w:color w:val="0070C0"/>
        </w:rPr>
      </w:pPr>
      <w:r w:rsidRPr="00D548E9">
        <w:rPr>
          <w:b/>
          <w:color w:val="0070C0"/>
        </w:rPr>
        <w:t>TODO:</w:t>
      </w:r>
      <w:r w:rsidRPr="00D548E9">
        <w:rPr>
          <w:color w:val="0070C0"/>
        </w:rPr>
        <w:t xml:space="preserve"> Lars. Nochmal genau beschreiben, wie die Integration gelaufen ist.</w:t>
      </w:r>
    </w:p>
    <w:p w:rsidR="00D548E9" w:rsidRPr="000C45C3" w:rsidRDefault="00D548E9" w:rsidP="00CF730B">
      <w:pPr>
        <w:pStyle w:val="EKUTTextkrper"/>
        <w:spacing w:before="120" w:line="240" w:lineRule="auto"/>
        <w:jc w:val="both"/>
        <w:rPr>
          <w:b/>
        </w:rPr>
      </w:pPr>
    </w:p>
    <w:p w:rsidR="00233875" w:rsidRPr="00B34AD9" w:rsidRDefault="00233875" w:rsidP="00CF730B">
      <w:pPr>
        <w:pStyle w:val="EKUTTextkrper"/>
        <w:spacing w:before="120" w:line="240" w:lineRule="auto"/>
        <w:jc w:val="both"/>
        <w:rPr>
          <w:b/>
          <w:lang w:val="en-US"/>
        </w:rPr>
      </w:pPr>
      <w:r>
        <w:rPr>
          <w:b/>
          <w:lang w:val="en-US"/>
        </w:rPr>
        <w:t>Minor Revisions</w:t>
      </w:r>
    </w:p>
    <w:p w:rsidR="00233875" w:rsidRPr="00D548E9" w:rsidRDefault="00233875" w:rsidP="00CF730B">
      <w:pPr>
        <w:spacing w:before="120" w:after="120" w:line="240" w:lineRule="auto"/>
        <w:jc w:val="both"/>
        <w:rPr>
          <w:i/>
          <w:color w:val="C00000"/>
          <w:lang w:val="en-US"/>
        </w:rPr>
      </w:pPr>
      <w:r w:rsidRPr="00D548E9">
        <w:rPr>
          <w:i/>
          <w:color w:val="C00000"/>
          <w:lang w:val="en-US"/>
        </w:rPr>
        <w:t>1) Page4 line 2-3. Sentence "A main goal..." can be improved.</w:t>
      </w:r>
    </w:p>
    <w:p w:rsidR="003F786C" w:rsidRDefault="00233875" w:rsidP="00CF730B">
      <w:pPr>
        <w:spacing w:before="120" w:after="120" w:line="240" w:lineRule="auto"/>
        <w:jc w:val="both"/>
        <w:rPr>
          <w:lang w:val="en-US"/>
        </w:rPr>
      </w:pPr>
      <w:r>
        <w:rPr>
          <w:lang w:val="en-US"/>
        </w:rPr>
        <w:t>In response to the suggestion made by Reviewer 3 the corresponding sentence was revised accordingly.</w:t>
      </w:r>
    </w:p>
    <w:p w:rsidR="00AF40D2" w:rsidRP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Sincerely yours,</w:t>
      </w:r>
    </w:p>
    <w:p w:rsidR="00AF40D2" w:rsidRDefault="00AF40D2" w:rsidP="00CF730B">
      <w:pPr>
        <w:pStyle w:val="StandardWeb"/>
        <w:spacing w:after="0"/>
        <w:jc w:val="both"/>
        <w:rPr>
          <w:rFonts w:ascii="Arial" w:eastAsia="Times New Roman" w:hAnsi="Arial"/>
          <w:sz w:val="20"/>
          <w:lang w:val="en-US" w:eastAsia="de-DE"/>
        </w:rPr>
      </w:pPr>
      <w:r w:rsidRPr="000E4ADC">
        <w:rPr>
          <w:rFonts w:ascii="Arial" w:eastAsia="Times New Roman" w:hAnsi="Arial"/>
          <w:sz w:val="20"/>
          <w:lang w:val="en-US" w:eastAsia="de-DE"/>
        </w:rPr>
        <w:t>Lars Rosenbaum</w:t>
      </w:r>
    </w:p>
    <w:p w:rsidR="00AF40D2" w:rsidRPr="00FA075F" w:rsidRDefault="00AF40D2" w:rsidP="00CF730B">
      <w:pPr>
        <w:pStyle w:val="StandardWeb"/>
        <w:spacing w:before="0" w:beforeAutospacing="0" w:after="0"/>
        <w:jc w:val="both"/>
        <w:rPr>
          <w:rFonts w:ascii="Arial" w:eastAsia="Times New Roman" w:hAnsi="Arial"/>
          <w:sz w:val="20"/>
          <w:lang w:val="en-US" w:eastAsia="de-DE"/>
        </w:rPr>
      </w:pPr>
      <w:r w:rsidRPr="000E4ADC">
        <w:rPr>
          <w:rFonts w:ascii="Arial" w:eastAsia="Times New Roman" w:hAnsi="Arial"/>
          <w:sz w:val="20"/>
          <w:lang w:val="en-US" w:eastAsia="de-DE"/>
        </w:rPr>
        <w:t>(</w:t>
      </w:r>
      <w:proofErr w:type="gramStart"/>
      <w:r w:rsidRPr="000E4ADC">
        <w:rPr>
          <w:rFonts w:ascii="Arial" w:eastAsia="Times New Roman" w:hAnsi="Arial"/>
          <w:sz w:val="20"/>
          <w:lang w:val="en-US" w:eastAsia="de-DE"/>
        </w:rPr>
        <w:t>for</w:t>
      </w:r>
      <w:proofErr w:type="gramEnd"/>
      <w:r w:rsidRPr="000E4ADC">
        <w:rPr>
          <w:rFonts w:ascii="Arial" w:eastAsia="Times New Roman" w:hAnsi="Arial"/>
          <w:sz w:val="20"/>
          <w:lang w:val="en-US" w:eastAsia="de-DE"/>
        </w:rPr>
        <w:t xml:space="preserve"> the authors)</w:t>
      </w:r>
    </w:p>
    <w:p w:rsidR="00AF40D2" w:rsidRPr="00D548E9" w:rsidRDefault="00AF40D2" w:rsidP="00D548E9">
      <w:pPr>
        <w:spacing w:before="120" w:after="120" w:line="240" w:lineRule="auto"/>
        <w:rPr>
          <w:lang w:val="en-US"/>
        </w:rPr>
      </w:pPr>
    </w:p>
    <w:sectPr w:rsidR="00AF40D2" w:rsidRPr="00D548E9" w:rsidSect="006C5FC3">
      <w:headerReference w:type="default" r:id="rId8"/>
      <w:headerReference w:type="first" r:id="rId9"/>
      <w:pgSz w:w="11906" w:h="16838" w:code="9"/>
      <w:pgMar w:top="1418" w:right="1134" w:bottom="1418" w:left="1134" w:header="567" w:footer="680" w:gutter="0"/>
      <w:pgNumType w:start="1"/>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30B" w:rsidRDefault="00CF730B" w:rsidP="00006E27">
      <w:pPr>
        <w:spacing w:line="240" w:lineRule="auto"/>
      </w:pPr>
      <w:r>
        <w:separator/>
      </w:r>
    </w:p>
  </w:endnote>
  <w:endnote w:type="continuationSeparator" w:id="0">
    <w:p w:rsidR="00CF730B" w:rsidRDefault="00CF730B" w:rsidP="00006E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30B" w:rsidRDefault="00CF730B" w:rsidP="00006E27">
      <w:pPr>
        <w:spacing w:line="240" w:lineRule="auto"/>
      </w:pPr>
      <w:r>
        <w:separator/>
      </w:r>
    </w:p>
  </w:footnote>
  <w:footnote w:type="continuationSeparator" w:id="0">
    <w:p w:rsidR="00CF730B" w:rsidRDefault="00CF730B" w:rsidP="00006E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0B" w:rsidRDefault="00CF730B">
    <w:pPr>
      <w:pStyle w:val="Kopfzeile"/>
    </w:pPr>
    <w:r>
      <w:tab/>
    </w:r>
    <w:r>
      <w:tab/>
    </w:r>
    <w:fldSimple w:instr=" PAGE   \* MERGEFORMAT ">
      <w:r w:rsidR="005D20B3">
        <w:rPr>
          <w:noProof/>
        </w:rPr>
        <w:t>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Mathematisch-</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Naturwissenschaftliche</w:t>
    </w:r>
  </w:p>
  <w:p w:rsidR="00CF730B" w:rsidRPr="00441895" w:rsidRDefault="00CF730B" w:rsidP="00E3522D">
    <w:pPr>
      <w:pStyle w:val="EKUTFakultt"/>
      <w:framePr w:w="3119" w:h="1134" w:hRule="exact" w:wrap="notBeside" w:vAnchor="text" w:hAnchor="page" w:x="8101" w:y="184"/>
      <w:shd w:val="clear" w:color="FFFFFF" w:fill="auto"/>
      <w:ind w:right="-164"/>
      <w:rPr>
        <w:color w:val="A51B38"/>
      </w:rPr>
    </w:pPr>
    <w:r w:rsidRPr="00441895">
      <w:rPr>
        <w:noProof/>
        <w:color w:val="A51B38"/>
      </w:rPr>
      <w:t>Fakultät</w:t>
    </w:r>
  </w:p>
  <w:p w:rsidR="00CF730B" w:rsidRDefault="00CF730B" w:rsidP="009E4427">
    <w:pPr>
      <w:pStyle w:val="Fensterzeile"/>
      <w:framePr w:h="420" w:hRule="exact" w:wrap="notBeside" w:x="1135" w:y="2553"/>
    </w:pPr>
    <w:r>
      <w:t>Universität Tübingen, WSI, J. Eichner, Sand 1, 72076 Tübingen</w:t>
    </w:r>
  </w:p>
  <w:p w:rsidR="00CF730B" w:rsidRDefault="003F081F" w:rsidP="00006E27">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10.5pt;margin-top:-2.2pt;width:220.8pt;height:56.8pt;z-index:251657728;visibility:visible">
          <v:imagedata r:id="rId1" o:title="logo rgb"/>
          <w10:wrap type="square"/>
          <w10:anchorlock/>
        </v:shape>
      </w:pict>
    </w:r>
    <w:r w:rsidR="00CF730B" w:rsidRPr="00D710B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21EE"/>
    <w:multiLevelType w:val="hybridMultilevel"/>
    <w:tmpl w:val="C1508E3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1">
    <w:nsid w:val="0D7457DC"/>
    <w:multiLevelType w:val="multilevel"/>
    <w:tmpl w:val="ADC0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203BF"/>
    <w:multiLevelType w:val="hybridMultilevel"/>
    <w:tmpl w:val="B1664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FA05ED"/>
    <w:multiLevelType w:val="hybridMultilevel"/>
    <w:tmpl w:val="227AE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3978AE"/>
    <w:multiLevelType w:val="hybridMultilevel"/>
    <w:tmpl w:val="0B40F44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34116F"/>
    <w:multiLevelType w:val="hybridMultilevel"/>
    <w:tmpl w:val="1EF87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17C2FBC"/>
    <w:multiLevelType w:val="multilevel"/>
    <w:tmpl w:val="DBB8E650"/>
    <w:lvl w:ilvl="0">
      <w:start w:val="1"/>
      <w:numFmt w:val="decimal"/>
      <w:lvlText w:val="(%1)"/>
      <w:lvlJc w:val="left"/>
      <w:rPr>
        <w:b w:val="0"/>
        <w:bCs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3FC7E8A"/>
    <w:multiLevelType w:val="hybridMultilevel"/>
    <w:tmpl w:val="10DE7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CFF3184"/>
    <w:multiLevelType w:val="hybridMultilevel"/>
    <w:tmpl w:val="94C83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140BA9"/>
    <w:multiLevelType w:val="hybridMultilevel"/>
    <w:tmpl w:val="D4D219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9A45366"/>
    <w:multiLevelType w:val="hybridMultilevel"/>
    <w:tmpl w:val="8EBA1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10"/>
  </w:num>
  <w:num w:numId="6">
    <w:abstractNumId w:val="6"/>
  </w:num>
  <w:num w:numId="7">
    <w:abstractNumId w:val="7"/>
  </w:num>
  <w:num w:numId="8">
    <w:abstractNumId w:val="0"/>
  </w:num>
  <w:num w:numId="9">
    <w:abstractNumId w:val="5"/>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oNotTrackMoves/>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A7696"/>
    <w:rsid w:val="000004DA"/>
    <w:rsid w:val="00006E27"/>
    <w:rsid w:val="00015F85"/>
    <w:rsid w:val="000173D0"/>
    <w:rsid w:val="000254D8"/>
    <w:rsid w:val="00037F8B"/>
    <w:rsid w:val="000A6596"/>
    <w:rsid w:val="000B1CC1"/>
    <w:rsid w:val="000C45C3"/>
    <w:rsid w:val="000C4AFB"/>
    <w:rsid w:val="000C68C1"/>
    <w:rsid w:val="000C69D2"/>
    <w:rsid w:val="000D0142"/>
    <w:rsid w:val="000D5902"/>
    <w:rsid w:val="000E7860"/>
    <w:rsid w:val="000F5E8B"/>
    <w:rsid w:val="0010628B"/>
    <w:rsid w:val="0011461D"/>
    <w:rsid w:val="00117E13"/>
    <w:rsid w:val="001517F0"/>
    <w:rsid w:val="00151E18"/>
    <w:rsid w:val="00171F9C"/>
    <w:rsid w:val="001762CD"/>
    <w:rsid w:val="00176C5C"/>
    <w:rsid w:val="00185E75"/>
    <w:rsid w:val="001B4098"/>
    <w:rsid w:val="001C041D"/>
    <w:rsid w:val="001C2F13"/>
    <w:rsid w:val="001E05BF"/>
    <w:rsid w:val="00212C23"/>
    <w:rsid w:val="00213650"/>
    <w:rsid w:val="00213FD9"/>
    <w:rsid w:val="00233875"/>
    <w:rsid w:val="00250EA8"/>
    <w:rsid w:val="002560B9"/>
    <w:rsid w:val="002A2B78"/>
    <w:rsid w:val="002C4985"/>
    <w:rsid w:val="002D05B6"/>
    <w:rsid w:val="002D725F"/>
    <w:rsid w:val="002E094D"/>
    <w:rsid w:val="002E4011"/>
    <w:rsid w:val="002F2E9A"/>
    <w:rsid w:val="003216AA"/>
    <w:rsid w:val="003218E0"/>
    <w:rsid w:val="003245CC"/>
    <w:rsid w:val="00357A26"/>
    <w:rsid w:val="00366054"/>
    <w:rsid w:val="003679CA"/>
    <w:rsid w:val="00397D86"/>
    <w:rsid w:val="003A2678"/>
    <w:rsid w:val="003A5BB1"/>
    <w:rsid w:val="003A7696"/>
    <w:rsid w:val="003B2730"/>
    <w:rsid w:val="003C3FA9"/>
    <w:rsid w:val="003C41AC"/>
    <w:rsid w:val="003D1199"/>
    <w:rsid w:val="003F06AA"/>
    <w:rsid w:val="003F081F"/>
    <w:rsid w:val="003F786C"/>
    <w:rsid w:val="0040788C"/>
    <w:rsid w:val="00430FDD"/>
    <w:rsid w:val="00441895"/>
    <w:rsid w:val="00445D18"/>
    <w:rsid w:val="004564BF"/>
    <w:rsid w:val="004A0C69"/>
    <w:rsid w:val="004A3F2A"/>
    <w:rsid w:val="004C5DD8"/>
    <w:rsid w:val="004D1F37"/>
    <w:rsid w:val="004D2619"/>
    <w:rsid w:val="00515B50"/>
    <w:rsid w:val="00535F23"/>
    <w:rsid w:val="00556804"/>
    <w:rsid w:val="00562CB2"/>
    <w:rsid w:val="00563844"/>
    <w:rsid w:val="00566077"/>
    <w:rsid w:val="00566FFB"/>
    <w:rsid w:val="00572BAD"/>
    <w:rsid w:val="005936AC"/>
    <w:rsid w:val="005B41C5"/>
    <w:rsid w:val="005B5082"/>
    <w:rsid w:val="005C54F1"/>
    <w:rsid w:val="005D20B3"/>
    <w:rsid w:val="005E08A3"/>
    <w:rsid w:val="005E08DD"/>
    <w:rsid w:val="005F7FEB"/>
    <w:rsid w:val="00603C03"/>
    <w:rsid w:val="00612611"/>
    <w:rsid w:val="00621A9B"/>
    <w:rsid w:val="006235A9"/>
    <w:rsid w:val="0062690B"/>
    <w:rsid w:val="00634713"/>
    <w:rsid w:val="00644B0A"/>
    <w:rsid w:val="00654549"/>
    <w:rsid w:val="0066634E"/>
    <w:rsid w:val="00681FC2"/>
    <w:rsid w:val="006900B3"/>
    <w:rsid w:val="006B4C58"/>
    <w:rsid w:val="006C1FCD"/>
    <w:rsid w:val="006C2C6C"/>
    <w:rsid w:val="006C5FC3"/>
    <w:rsid w:val="006E50CF"/>
    <w:rsid w:val="006E5F22"/>
    <w:rsid w:val="006F26C9"/>
    <w:rsid w:val="00730E17"/>
    <w:rsid w:val="007366B1"/>
    <w:rsid w:val="00753479"/>
    <w:rsid w:val="0075724A"/>
    <w:rsid w:val="00780253"/>
    <w:rsid w:val="00787A73"/>
    <w:rsid w:val="007A268A"/>
    <w:rsid w:val="007A7CE2"/>
    <w:rsid w:val="007B041A"/>
    <w:rsid w:val="007D5B76"/>
    <w:rsid w:val="007E01F0"/>
    <w:rsid w:val="007E2E62"/>
    <w:rsid w:val="008012F1"/>
    <w:rsid w:val="00811977"/>
    <w:rsid w:val="00820E09"/>
    <w:rsid w:val="00825CC9"/>
    <w:rsid w:val="008333A5"/>
    <w:rsid w:val="00842397"/>
    <w:rsid w:val="008450AF"/>
    <w:rsid w:val="00870AEA"/>
    <w:rsid w:val="00877BFC"/>
    <w:rsid w:val="0088146F"/>
    <w:rsid w:val="008856BE"/>
    <w:rsid w:val="00895568"/>
    <w:rsid w:val="008A7A1E"/>
    <w:rsid w:val="008C1016"/>
    <w:rsid w:val="008C38CD"/>
    <w:rsid w:val="008D2733"/>
    <w:rsid w:val="008F6718"/>
    <w:rsid w:val="0090219F"/>
    <w:rsid w:val="009507EE"/>
    <w:rsid w:val="0097024D"/>
    <w:rsid w:val="00980F54"/>
    <w:rsid w:val="00991BDE"/>
    <w:rsid w:val="00991F6F"/>
    <w:rsid w:val="009940A6"/>
    <w:rsid w:val="009C0C04"/>
    <w:rsid w:val="009E4427"/>
    <w:rsid w:val="009F158C"/>
    <w:rsid w:val="00A06E2F"/>
    <w:rsid w:val="00A117C6"/>
    <w:rsid w:val="00A131A1"/>
    <w:rsid w:val="00A164B0"/>
    <w:rsid w:val="00A33905"/>
    <w:rsid w:val="00A55325"/>
    <w:rsid w:val="00A6060C"/>
    <w:rsid w:val="00A661D2"/>
    <w:rsid w:val="00A96256"/>
    <w:rsid w:val="00AA1F85"/>
    <w:rsid w:val="00AA3C3E"/>
    <w:rsid w:val="00AA6021"/>
    <w:rsid w:val="00AC5F3C"/>
    <w:rsid w:val="00AC5F92"/>
    <w:rsid w:val="00AE5E46"/>
    <w:rsid w:val="00AF01F1"/>
    <w:rsid w:val="00AF0FF8"/>
    <w:rsid w:val="00AF3FD4"/>
    <w:rsid w:val="00AF40D2"/>
    <w:rsid w:val="00B07D81"/>
    <w:rsid w:val="00B1399B"/>
    <w:rsid w:val="00B3794A"/>
    <w:rsid w:val="00B40419"/>
    <w:rsid w:val="00B525F1"/>
    <w:rsid w:val="00B56FB2"/>
    <w:rsid w:val="00B650A8"/>
    <w:rsid w:val="00B65DB8"/>
    <w:rsid w:val="00B669CC"/>
    <w:rsid w:val="00B66F66"/>
    <w:rsid w:val="00B70441"/>
    <w:rsid w:val="00B75F7A"/>
    <w:rsid w:val="00B878CF"/>
    <w:rsid w:val="00BB33E5"/>
    <w:rsid w:val="00BC5ADA"/>
    <w:rsid w:val="00BF24F6"/>
    <w:rsid w:val="00C12B49"/>
    <w:rsid w:val="00C2477B"/>
    <w:rsid w:val="00C25477"/>
    <w:rsid w:val="00C31838"/>
    <w:rsid w:val="00C51D5A"/>
    <w:rsid w:val="00C52B90"/>
    <w:rsid w:val="00C63E27"/>
    <w:rsid w:val="00C661B0"/>
    <w:rsid w:val="00C752A7"/>
    <w:rsid w:val="00CE034E"/>
    <w:rsid w:val="00CE5FA4"/>
    <w:rsid w:val="00CF730B"/>
    <w:rsid w:val="00D0074B"/>
    <w:rsid w:val="00D00E4A"/>
    <w:rsid w:val="00D548E9"/>
    <w:rsid w:val="00D65AEE"/>
    <w:rsid w:val="00D67440"/>
    <w:rsid w:val="00D8134E"/>
    <w:rsid w:val="00D84FBA"/>
    <w:rsid w:val="00D87F98"/>
    <w:rsid w:val="00D97EE1"/>
    <w:rsid w:val="00DD6C81"/>
    <w:rsid w:val="00DE7B67"/>
    <w:rsid w:val="00DF0B02"/>
    <w:rsid w:val="00DF64B5"/>
    <w:rsid w:val="00E04BAE"/>
    <w:rsid w:val="00E06093"/>
    <w:rsid w:val="00E21572"/>
    <w:rsid w:val="00E30117"/>
    <w:rsid w:val="00E3522D"/>
    <w:rsid w:val="00E4569A"/>
    <w:rsid w:val="00E4602A"/>
    <w:rsid w:val="00E5426A"/>
    <w:rsid w:val="00E86279"/>
    <w:rsid w:val="00E90FB3"/>
    <w:rsid w:val="00EA4F09"/>
    <w:rsid w:val="00EE7B92"/>
    <w:rsid w:val="00F02B53"/>
    <w:rsid w:val="00F06546"/>
    <w:rsid w:val="00F14E80"/>
    <w:rsid w:val="00F36EA0"/>
    <w:rsid w:val="00F46BDB"/>
    <w:rsid w:val="00F5031A"/>
    <w:rsid w:val="00F821FE"/>
    <w:rsid w:val="00F97328"/>
    <w:rsid w:val="00FA299E"/>
    <w:rsid w:val="00FC298E"/>
    <w:rsid w:val="00FC39B9"/>
    <w:rsid w:val="00FC438A"/>
    <w:rsid w:val="00FD2463"/>
    <w:rsid w:val="00FD3CC5"/>
    <w:rsid w:val="00FE42FD"/>
    <w:rsid w:val="00FE7B2B"/>
  </w:rsids>
  <m:mathPr>
    <m:mathFont m:val="Cambria Math"/>
    <m:brkBin m:val="before"/>
    <m:brkBinSub m:val="--"/>
    <m:smallFrac m:val="off"/>
    <m:dispDef m:val="off"/>
    <m:lMargin m:val="0"/>
    <m:rMargin m:val="0"/>
    <m:defJc m:val="centerGroup"/>
    <m:wrapRight/>
    <m:intLim m:val="subSup"/>
    <m:naryLim m:val="subSup"/>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1543"/>
    <w:pPr>
      <w:spacing w:line="260" w:lineRule="exact"/>
    </w:pPr>
    <w:rPr>
      <w:rFonts w:ascii="Arial" w:eastAsia="Times New Roman" w:hAnsi="Arial"/>
      <w:szCs w:val="24"/>
    </w:rPr>
  </w:style>
  <w:style w:type="paragraph" w:styleId="berschrift1">
    <w:name w:val="heading 1"/>
    <w:basedOn w:val="Standard"/>
    <w:next w:val="Standard"/>
    <w:link w:val="berschrift1Zchn"/>
    <w:uiPriority w:val="9"/>
    <w:qFormat/>
    <w:rsid w:val="003A7696"/>
    <w:pPr>
      <w:keepNext/>
      <w:keepLines/>
      <w:spacing w:before="480" w:line="276" w:lineRule="auto"/>
      <w:outlineLvl w:val="0"/>
    </w:pPr>
    <w:rPr>
      <w:rFonts w:ascii="Cambria" w:hAnsi="Cambria"/>
      <w:b/>
      <w:bCs/>
      <w:color w:val="365F91"/>
      <w:sz w:val="28"/>
      <w:szCs w:val="28"/>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nhideWhenUsed/>
    <w:rsid w:val="005D1543"/>
    <w:pPr>
      <w:tabs>
        <w:tab w:val="center" w:pos="4536"/>
        <w:tab w:val="right" w:pos="9072"/>
      </w:tabs>
      <w:spacing w:line="240" w:lineRule="auto"/>
    </w:pPr>
  </w:style>
  <w:style w:type="character" w:customStyle="1" w:styleId="KopfzeileZchn">
    <w:name w:val="Kopfzeile Zchn"/>
    <w:basedOn w:val="Absatz-Standardschriftart"/>
    <w:link w:val="Kopfzeile"/>
    <w:rsid w:val="00A104F4"/>
    <w:rPr>
      <w:rFonts w:ascii="Arial" w:eastAsia="Times New Roman" w:hAnsi="Arial" w:cs="Arial"/>
      <w:szCs w:val="20"/>
      <w:lang w:eastAsia="de-DE"/>
    </w:rPr>
  </w:style>
  <w:style w:type="paragraph" w:styleId="Fuzeile">
    <w:name w:val="footer"/>
    <w:basedOn w:val="Standard"/>
    <w:link w:val="FuzeileZchn"/>
    <w:uiPriority w:val="99"/>
    <w:unhideWhenUsed/>
    <w:rsid w:val="005D154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D1543"/>
    <w:rPr>
      <w:rFonts w:ascii="Arial" w:eastAsia="Times New Roman" w:hAnsi="Arial" w:cs="Times New Roman"/>
      <w:sz w:val="20"/>
      <w:szCs w:val="24"/>
      <w:lang w:eastAsia="de-DE"/>
    </w:rPr>
  </w:style>
  <w:style w:type="paragraph" w:customStyle="1" w:styleId="EKUTFakultt">
    <w:name w:val="EKUT Fakultät"/>
    <w:basedOn w:val="EKUTTextkrper"/>
    <w:rsid w:val="00DD5AFE"/>
    <w:pPr>
      <w:tabs>
        <w:tab w:val="left" w:pos="7371"/>
      </w:tabs>
      <w:spacing w:line="320" w:lineRule="exact"/>
      <w:ind w:right="-1644"/>
    </w:pPr>
    <w:rPr>
      <w:b/>
      <w:sz w:val="24"/>
    </w:rPr>
  </w:style>
  <w:style w:type="paragraph" w:customStyle="1" w:styleId="EKUTTextkrper">
    <w:name w:val="EKUT Textkörper"/>
    <w:rsid w:val="00A104F4"/>
    <w:pPr>
      <w:spacing w:line="260" w:lineRule="exact"/>
      <w:contextualSpacing/>
    </w:pPr>
    <w:rPr>
      <w:rFonts w:ascii="Arial" w:eastAsia="Times New Roman" w:hAnsi="Arial" w:cs="Arial"/>
      <w:sz w:val="22"/>
    </w:rPr>
  </w:style>
  <w:style w:type="paragraph" w:customStyle="1" w:styleId="EKUTBetreffzeile">
    <w:name w:val="EKUT Betreffzeile"/>
    <w:basedOn w:val="EKUTTextkrper"/>
    <w:rsid w:val="00BC28A4"/>
    <w:rPr>
      <w:b/>
      <w:bCs/>
    </w:rPr>
  </w:style>
  <w:style w:type="paragraph" w:customStyle="1" w:styleId="EKUTAdressatAnschrift">
    <w:name w:val="EKUT Adressat/Anschrift"/>
    <w:basedOn w:val="EKUTTextkrper"/>
    <w:rsid w:val="00E732E4"/>
  </w:style>
  <w:style w:type="paragraph" w:customStyle="1" w:styleId="EKUTAbsenderinformationen">
    <w:name w:val="EKUT Absenderinformationen"/>
    <w:basedOn w:val="EKUTTextkrper"/>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uiPriority w:val="1"/>
    <w:rsid w:val="005D1543"/>
    <w:rPr>
      <w:b/>
    </w:rPr>
  </w:style>
  <w:style w:type="paragraph" w:customStyle="1" w:styleId="EKUTDatumszeile">
    <w:name w:val="EKUT Datumszeile"/>
    <w:basedOn w:val="EKUTTextkrper"/>
    <w:next w:val="EKUTBetreffzeile"/>
    <w:rsid w:val="00BC28A4"/>
    <w:pPr>
      <w:spacing w:before="160"/>
    </w:pPr>
  </w:style>
  <w:style w:type="paragraph" w:customStyle="1" w:styleId="EKUTFachbereichInstitutLehrstuhlRot">
    <w:name w:val="EKUT Fachbereich/Institut/Lehrstuhl Rot"/>
    <w:basedOn w:val="EKUTFachbereichInstitutLehrstuhl"/>
    <w:next w:val="EKUTFachbereichInstitutLehrstuhl"/>
    <w:rsid w:val="00776133"/>
    <w:rPr>
      <w:color w:val="auto"/>
    </w:rPr>
  </w:style>
  <w:style w:type="paragraph" w:customStyle="1" w:styleId="EKUTFusszeileFett">
    <w:name w:val="EKUT Fusszeile Fett"/>
    <w:basedOn w:val="EKUTFusszeile"/>
    <w:link w:val="EKUTFusszeileFettZchn"/>
    <w:qFormat/>
    <w:rsid w:val="00A104F4"/>
    <w:pPr>
      <w:spacing w:before="199"/>
    </w:pPr>
    <w:rPr>
      <w:b/>
    </w:rPr>
  </w:style>
  <w:style w:type="character" w:customStyle="1" w:styleId="EKUTFusszeileFettZchn">
    <w:name w:val="EKUT Fusszeile Fett Zchn"/>
    <w:basedOn w:val="FuzeileZchn"/>
    <w:link w:val="EKUTFusszeileFett"/>
    <w:rsid w:val="00A104F4"/>
    <w:rPr>
      <w:b/>
      <w:sz w:val="14"/>
      <w:szCs w:val="14"/>
      <w:lang w:val="en-GB"/>
    </w:rPr>
  </w:style>
  <w:style w:type="paragraph" w:customStyle="1" w:styleId="EKUTFusszeile">
    <w:name w:val="EKUT Fusszeile"/>
    <w:link w:val="EKUTFusszeileZchn"/>
    <w:qFormat/>
    <w:rsid w:val="00370386"/>
    <w:pPr>
      <w:spacing w:line="180" w:lineRule="exact"/>
      <w:ind w:right="2835"/>
    </w:pPr>
    <w:rPr>
      <w:rFonts w:ascii="Arial" w:eastAsia="Times New Roman" w:hAnsi="Arial"/>
      <w:sz w:val="14"/>
      <w:szCs w:val="14"/>
      <w:lang w:val="en-GB"/>
    </w:rPr>
  </w:style>
  <w:style w:type="character" w:customStyle="1" w:styleId="EKUTFusszeileZchn">
    <w:name w:val="EKUT Fusszeile Zchn"/>
    <w:basedOn w:val="FuzeileZchn"/>
    <w:link w:val="EKUTFusszeile"/>
    <w:rsid w:val="00370386"/>
    <w:rPr>
      <w:sz w:val="14"/>
      <w:szCs w:val="14"/>
      <w:lang w:val="en-GB" w:bidi="ar-SA"/>
    </w:rPr>
  </w:style>
  <w:style w:type="paragraph" w:styleId="KeinLeerraum">
    <w:name w:val="No Spacing"/>
    <w:uiPriority w:val="1"/>
    <w:semiHidden/>
    <w:qFormat/>
    <w:rsid w:val="00A104F4"/>
    <w:rPr>
      <w:rFonts w:ascii="Arial" w:eastAsia="Times New Roman" w:hAnsi="Arial"/>
      <w:szCs w:val="24"/>
    </w:rPr>
  </w:style>
  <w:style w:type="paragraph" w:customStyle="1" w:styleId="Fensterzeile">
    <w:name w:val="Fensterzeile"/>
    <w:basedOn w:val="Standard"/>
    <w:rsid w:val="006C5FC3"/>
    <w:pPr>
      <w:framePr w:w="5103" w:h="284" w:hRule="exact" w:wrap="around" w:vAnchor="page" w:hAnchor="page" w:x="1362" w:y="2836" w:anchorLock="1"/>
      <w:spacing w:line="300" w:lineRule="atLeast"/>
    </w:pPr>
    <w:rPr>
      <w:sz w:val="14"/>
      <w:szCs w:val="20"/>
    </w:rPr>
  </w:style>
  <w:style w:type="paragraph" w:customStyle="1" w:styleId="TEXT">
    <w:name w:val="TEXT"/>
    <w:basedOn w:val="Standard"/>
    <w:autoRedefine/>
    <w:rsid w:val="00EA4F09"/>
    <w:pPr>
      <w:spacing w:before="240" w:line="240" w:lineRule="auto"/>
      <w:jc w:val="both"/>
    </w:pPr>
    <w:rPr>
      <w:sz w:val="22"/>
      <w:lang w:val="en-US"/>
    </w:rPr>
  </w:style>
  <w:style w:type="character" w:customStyle="1" w:styleId="berschrift1Zchn">
    <w:name w:val="Überschrift 1 Zchn"/>
    <w:basedOn w:val="Absatz-Standardschriftart"/>
    <w:link w:val="berschrift1"/>
    <w:uiPriority w:val="9"/>
    <w:rsid w:val="003A7696"/>
    <w:rPr>
      <w:rFonts w:ascii="Cambria" w:eastAsia="Times New Roman" w:hAnsi="Cambria" w:cs="Times New Roman"/>
      <w:b/>
      <w:bCs/>
      <w:color w:val="365F91"/>
      <w:sz w:val="28"/>
      <w:szCs w:val="28"/>
      <w:lang w:eastAsia="en-US"/>
    </w:rPr>
  </w:style>
  <w:style w:type="table" w:customStyle="1" w:styleId="HelleSchattierung-Akzent11">
    <w:name w:val="Helle Schattierung - Akzent 11"/>
    <w:basedOn w:val="NormaleTabelle"/>
    <w:uiPriority w:val="60"/>
    <w:rsid w:val="003A7696"/>
    <w:rPr>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prechblasentext">
    <w:name w:val="Balloon Text"/>
    <w:basedOn w:val="Standard"/>
    <w:link w:val="SprechblasentextZchn"/>
    <w:uiPriority w:val="99"/>
    <w:semiHidden/>
    <w:unhideWhenUsed/>
    <w:rsid w:val="0056607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6077"/>
    <w:rPr>
      <w:rFonts w:ascii="Tahoma" w:eastAsia="Times New Roman" w:hAnsi="Tahoma" w:cs="Tahoma"/>
      <w:sz w:val="16"/>
      <w:szCs w:val="16"/>
    </w:rPr>
  </w:style>
  <w:style w:type="paragraph" w:styleId="Funotentext">
    <w:name w:val="footnote text"/>
    <w:basedOn w:val="Standard"/>
    <w:link w:val="FunotentextZchn"/>
    <w:uiPriority w:val="99"/>
    <w:semiHidden/>
    <w:unhideWhenUsed/>
    <w:rsid w:val="006E5F22"/>
    <w:rPr>
      <w:szCs w:val="20"/>
    </w:rPr>
  </w:style>
  <w:style w:type="character" w:customStyle="1" w:styleId="FunotentextZchn">
    <w:name w:val="Fußnotentext Zchn"/>
    <w:basedOn w:val="Absatz-Standardschriftart"/>
    <w:link w:val="Funotentext"/>
    <w:uiPriority w:val="99"/>
    <w:semiHidden/>
    <w:rsid w:val="006E5F22"/>
    <w:rPr>
      <w:rFonts w:ascii="Arial" w:eastAsia="Times New Roman" w:hAnsi="Arial"/>
    </w:rPr>
  </w:style>
  <w:style w:type="character" w:styleId="Funotenzeichen">
    <w:name w:val="footnote reference"/>
    <w:basedOn w:val="Absatz-Standardschriftart"/>
    <w:uiPriority w:val="99"/>
    <w:semiHidden/>
    <w:unhideWhenUsed/>
    <w:rsid w:val="006E5F22"/>
    <w:rPr>
      <w:vertAlign w:val="superscript"/>
    </w:rPr>
  </w:style>
  <w:style w:type="character" w:styleId="Hyperlink">
    <w:name w:val="Hyperlink"/>
    <w:basedOn w:val="Absatz-Standardschriftart"/>
    <w:uiPriority w:val="99"/>
    <w:unhideWhenUsed/>
    <w:rsid w:val="006C2C6C"/>
    <w:rPr>
      <w:color w:val="0000FF"/>
      <w:u w:val="single"/>
    </w:rPr>
  </w:style>
  <w:style w:type="paragraph" w:styleId="Listenabsatz">
    <w:name w:val="List Paragraph"/>
    <w:basedOn w:val="Standard"/>
    <w:uiPriority w:val="34"/>
    <w:qFormat/>
    <w:rsid w:val="00A96256"/>
    <w:pPr>
      <w:ind w:left="708"/>
    </w:pPr>
  </w:style>
  <w:style w:type="character" w:customStyle="1" w:styleId="name">
    <w:name w:val="name"/>
    <w:basedOn w:val="Absatz-Standardschriftart"/>
    <w:rsid w:val="00A96256"/>
  </w:style>
  <w:style w:type="character" w:customStyle="1" w:styleId="subtitle">
    <w:name w:val="subtitle"/>
    <w:basedOn w:val="Absatz-Standardschriftart"/>
    <w:rsid w:val="00A96256"/>
  </w:style>
  <w:style w:type="character" w:styleId="BesuchterHyperlink">
    <w:name w:val="FollowedHyperlink"/>
    <w:basedOn w:val="Absatz-Standardschriftart"/>
    <w:uiPriority w:val="99"/>
    <w:semiHidden/>
    <w:unhideWhenUsed/>
    <w:rsid w:val="00870AEA"/>
    <w:rPr>
      <w:color w:val="800080"/>
      <w:u w:val="single"/>
    </w:rPr>
  </w:style>
  <w:style w:type="character" w:styleId="Kommentarzeichen">
    <w:name w:val="annotation reference"/>
    <w:basedOn w:val="Absatz-Standardschriftart"/>
    <w:semiHidden/>
    <w:unhideWhenUsed/>
    <w:rsid w:val="00B70441"/>
    <w:rPr>
      <w:sz w:val="16"/>
      <w:szCs w:val="16"/>
    </w:rPr>
  </w:style>
  <w:style w:type="paragraph" w:styleId="Kommentartext">
    <w:name w:val="annotation text"/>
    <w:basedOn w:val="Standard"/>
    <w:link w:val="KommentartextZchn"/>
    <w:semiHidden/>
    <w:unhideWhenUsed/>
    <w:rsid w:val="00B70441"/>
    <w:rPr>
      <w:szCs w:val="20"/>
    </w:rPr>
  </w:style>
  <w:style w:type="character" w:customStyle="1" w:styleId="KommentartextZchn">
    <w:name w:val="Kommentartext Zchn"/>
    <w:basedOn w:val="Absatz-Standardschriftart"/>
    <w:link w:val="Kommentartext"/>
    <w:uiPriority w:val="99"/>
    <w:semiHidden/>
    <w:rsid w:val="00B70441"/>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70441"/>
    <w:rPr>
      <w:b/>
      <w:bCs/>
    </w:rPr>
  </w:style>
  <w:style w:type="character" w:customStyle="1" w:styleId="KommentarthemaZchn">
    <w:name w:val="Kommentarthema Zchn"/>
    <w:basedOn w:val="KommentartextZchn"/>
    <w:link w:val="Kommentarthema"/>
    <w:uiPriority w:val="99"/>
    <w:semiHidden/>
    <w:rsid w:val="00B70441"/>
    <w:rPr>
      <w:b/>
      <w:bCs/>
    </w:rPr>
  </w:style>
  <w:style w:type="paragraph" w:styleId="NurText">
    <w:name w:val="Plain Text"/>
    <w:basedOn w:val="Standard"/>
    <w:link w:val="NurTextZchn"/>
    <w:uiPriority w:val="99"/>
    <w:semiHidden/>
    <w:unhideWhenUsed/>
    <w:rsid w:val="00F02B53"/>
    <w:pPr>
      <w:spacing w:line="240" w:lineRule="auto"/>
    </w:pPr>
    <w:rPr>
      <w:rFonts w:ascii="Consolas" w:eastAsia="Calibri" w:hAnsi="Consolas"/>
      <w:sz w:val="21"/>
      <w:szCs w:val="21"/>
      <w:lang w:eastAsia="en-US"/>
    </w:rPr>
  </w:style>
  <w:style w:type="character" w:customStyle="1" w:styleId="NurTextZchn">
    <w:name w:val="Nur Text Zchn"/>
    <w:basedOn w:val="Absatz-Standardschriftart"/>
    <w:link w:val="NurText"/>
    <w:uiPriority w:val="99"/>
    <w:semiHidden/>
    <w:rsid w:val="00F02B53"/>
    <w:rPr>
      <w:rFonts w:ascii="Consolas" w:eastAsia="Calibri" w:hAnsi="Consolas" w:cs="Times New Roman"/>
      <w:sz w:val="21"/>
      <w:szCs w:val="21"/>
      <w:lang w:eastAsia="en-US"/>
    </w:rPr>
  </w:style>
  <w:style w:type="paragraph" w:styleId="HTMLVorformatiert">
    <w:name w:val="HTML Preformatted"/>
    <w:basedOn w:val="Standard"/>
    <w:link w:val="HTMLVorformatiertZchn"/>
    <w:unhideWhenUsed/>
    <w:rsid w:val="0023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VorformatiertZchn">
    <w:name w:val="HTML Vorformatiert Zchn"/>
    <w:basedOn w:val="Absatz-Standardschriftart"/>
    <w:link w:val="HTMLVorformatiert"/>
    <w:rsid w:val="00233875"/>
    <w:rPr>
      <w:rFonts w:ascii="Courier New" w:eastAsia="Times New Roman" w:hAnsi="Courier New" w:cs="Courier New"/>
    </w:rPr>
  </w:style>
  <w:style w:type="paragraph" w:styleId="StandardWeb">
    <w:name w:val="Normal (Web)"/>
    <w:basedOn w:val="Standard"/>
    <w:rsid w:val="00AF40D2"/>
    <w:pPr>
      <w:spacing w:before="100" w:beforeAutospacing="1" w:after="119" w:line="240" w:lineRule="auto"/>
    </w:pPr>
    <w:rPr>
      <w:rFonts w:ascii="Times New Roman" w:eastAsia="MS Mincho" w:hAnsi="Times New Roman"/>
      <w:sz w:val="24"/>
      <w:lang w:eastAsia="ja-JP"/>
    </w:rPr>
  </w:style>
</w:styles>
</file>

<file path=word/webSettings.xml><?xml version="1.0" encoding="utf-8"?>
<w:webSettings xmlns:r="http://schemas.openxmlformats.org/officeDocument/2006/relationships" xmlns:w="http://schemas.openxmlformats.org/wordprocessingml/2006/main">
  <w:divs>
    <w:div w:id="194975323">
      <w:bodyDiv w:val="1"/>
      <w:marLeft w:val="0"/>
      <w:marRight w:val="0"/>
      <w:marTop w:val="0"/>
      <w:marBottom w:val="0"/>
      <w:divBdr>
        <w:top w:val="none" w:sz="0" w:space="0" w:color="auto"/>
        <w:left w:val="none" w:sz="0" w:space="0" w:color="auto"/>
        <w:bottom w:val="none" w:sz="0" w:space="0" w:color="auto"/>
        <w:right w:val="none" w:sz="0" w:space="0" w:color="auto"/>
      </w:divBdr>
    </w:div>
    <w:div w:id="1235163175">
      <w:bodyDiv w:val="1"/>
      <w:marLeft w:val="0"/>
      <w:marRight w:val="0"/>
      <w:marTop w:val="0"/>
      <w:marBottom w:val="0"/>
      <w:divBdr>
        <w:top w:val="none" w:sz="0" w:space="0" w:color="auto"/>
        <w:left w:val="none" w:sz="0" w:space="0" w:color="auto"/>
        <w:bottom w:val="none" w:sz="0" w:space="0" w:color="auto"/>
        <w:right w:val="none" w:sz="0" w:space="0" w:color="auto"/>
      </w:divBdr>
    </w:div>
    <w:div w:id="164150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wrzodek\LOKALE~1\Temp\Briefbogen_KogSys_Muster.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34CDE-3EE2-4870-8A64-033BC175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Briefbogen_KogSys_Muster.dot</Template>
  <TotalTime>0</TotalTime>
  <Pages>5</Pages>
  <Words>2317</Words>
  <Characters>14600</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WSI RA</dc:creator>
  <cp:lastModifiedBy>Johannes Eichner</cp:lastModifiedBy>
  <cp:revision>9</cp:revision>
  <cp:lastPrinted>2013-05-24T14:17:00Z</cp:lastPrinted>
  <dcterms:created xsi:type="dcterms:W3CDTF">2014-02-21T09:33:00Z</dcterms:created>
  <dcterms:modified xsi:type="dcterms:W3CDTF">2014-02-21T15:47:00Z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2039427639</vt:i4>
  </property>
  <property fmtid="{D5CDD505-2E9C-101B-9397-08002B2CF9AE}" pid="3" name="_NewReviewCycle">
    <vt:lpwstr/>
  </property>
  <property fmtid="{D5CDD505-2E9C-101B-9397-08002B2CF9AE}" pid="4" name="_EmailSubject">
    <vt:lpwstr>AW: Revised version of manuscript about CD-1 mouse study</vt:lpwstr>
  </property>
  <property fmtid="{D5CDD505-2E9C-101B-9397-08002B2CF9AE}" pid="5" name="_AuthorEmail">
    <vt:lpwstr>nadine.kossler@boehringer-ingelheim.com</vt:lpwstr>
  </property>
  <property fmtid="{D5CDD505-2E9C-101B-9397-08002B2CF9AE}" pid="6" name="_AuthorEmailDisplayName">
    <vt:lpwstr>Kossler,Dr.,Nadine (DEV GER) BIP-DE-B</vt:lpwstr>
  </property>
  <property fmtid="{D5CDD505-2E9C-101B-9397-08002B2CF9AE}" pid="7" name="_PreviousAdHocReviewCycleID">
    <vt:i4>669864353</vt:i4>
  </property>
  <property fmtid="{D5CDD505-2E9C-101B-9397-08002B2CF9AE}" pid="8" name="_ReviewingToolsShownOnce">
    <vt:lpwstr/>
  </property>
</Properties>
</file>