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7AF" w:rsidRPr="00E307B9" w:rsidRDefault="009B58C4" w:rsidP="00E307B9">
      <w:pPr>
        <w:jc w:val="center"/>
        <w:rPr>
          <w:b/>
        </w:rPr>
      </w:pPr>
      <w:r w:rsidRPr="00E307B9">
        <w:rPr>
          <w:b/>
        </w:rPr>
        <w:t xml:space="preserve">Final Exam, </w:t>
      </w:r>
      <w:r w:rsidR="00AD644E">
        <w:rPr>
          <w:b/>
        </w:rPr>
        <w:t xml:space="preserve">March </w:t>
      </w:r>
      <w:r w:rsidRPr="00E307B9">
        <w:rPr>
          <w:b/>
        </w:rPr>
        <w:t>201</w:t>
      </w:r>
      <w:r w:rsidR="00AD644E">
        <w:rPr>
          <w:b/>
        </w:rPr>
        <w:t>6</w:t>
      </w:r>
    </w:p>
    <w:p w:rsidR="009B58C4" w:rsidRPr="00E307B9" w:rsidRDefault="009B58C4" w:rsidP="00E307B9">
      <w:pPr>
        <w:jc w:val="center"/>
        <w:rPr>
          <w:b/>
        </w:rPr>
      </w:pPr>
      <w:proofErr w:type="spellStart"/>
      <w:r w:rsidRPr="00E307B9">
        <w:rPr>
          <w:b/>
        </w:rPr>
        <w:t>MgtF</w:t>
      </w:r>
      <w:proofErr w:type="spellEnd"/>
      <w:r w:rsidRPr="00E307B9">
        <w:rPr>
          <w:b/>
        </w:rPr>
        <w:t xml:space="preserve"> 405 Forecasting</w:t>
      </w:r>
    </w:p>
    <w:p w:rsidR="009B58C4" w:rsidRPr="00E307B9" w:rsidRDefault="009B58C4" w:rsidP="00E307B9">
      <w:pPr>
        <w:jc w:val="center"/>
        <w:rPr>
          <w:b/>
        </w:rPr>
      </w:pPr>
      <w:r w:rsidRPr="00E307B9">
        <w:rPr>
          <w:b/>
        </w:rPr>
        <w:t>Allan Timmermann</w:t>
      </w:r>
    </w:p>
    <w:p w:rsidR="009B58C4" w:rsidRPr="00E307B9" w:rsidRDefault="009B58C4">
      <w:pPr>
        <w:rPr>
          <w:b/>
        </w:rPr>
      </w:pPr>
      <w:r w:rsidRPr="00E307B9">
        <w:rPr>
          <w:b/>
        </w:rPr>
        <w:t xml:space="preserve">Instructions: This is a take-home exam. You </w:t>
      </w:r>
      <w:r w:rsidR="00EA3827">
        <w:rPr>
          <w:b/>
        </w:rPr>
        <w:t>must</w:t>
      </w:r>
      <w:r w:rsidR="00AD644E">
        <w:rPr>
          <w:b/>
        </w:rPr>
        <w:t xml:space="preserve"> </w:t>
      </w:r>
      <w:r w:rsidRPr="00E307B9">
        <w:rPr>
          <w:b/>
        </w:rPr>
        <w:t xml:space="preserve">complete all answers working on your own and may not consult with or discuss the exam with </w:t>
      </w:r>
      <w:r w:rsidR="00516DA5">
        <w:rPr>
          <w:b/>
        </w:rPr>
        <w:t xml:space="preserve">any </w:t>
      </w:r>
      <w:r w:rsidRPr="00E307B9">
        <w:rPr>
          <w:b/>
        </w:rPr>
        <w:t xml:space="preserve">other students or individuals. You have until </w:t>
      </w:r>
      <w:r w:rsidR="009D4152">
        <w:rPr>
          <w:b/>
        </w:rPr>
        <w:t xml:space="preserve">noon </w:t>
      </w:r>
      <w:r w:rsidRPr="00E307B9">
        <w:rPr>
          <w:b/>
        </w:rPr>
        <w:t xml:space="preserve">on </w:t>
      </w:r>
      <w:r w:rsidR="007A7409">
        <w:rPr>
          <w:b/>
        </w:rPr>
        <w:t xml:space="preserve">Monday, </w:t>
      </w:r>
      <w:r w:rsidR="00AD644E">
        <w:rPr>
          <w:b/>
        </w:rPr>
        <w:t>March 1</w:t>
      </w:r>
      <w:r w:rsidR="00A40129">
        <w:rPr>
          <w:b/>
        </w:rPr>
        <w:t>4</w:t>
      </w:r>
      <w:r w:rsidRPr="00E307B9">
        <w:rPr>
          <w:b/>
        </w:rPr>
        <w:t xml:space="preserve"> to complete the exam. Your answers should be submitted electronically to the </w:t>
      </w:r>
      <w:r w:rsidR="00516DA5">
        <w:rPr>
          <w:b/>
        </w:rPr>
        <w:t xml:space="preserve">Finals </w:t>
      </w:r>
      <w:proofErr w:type="spellStart"/>
      <w:r w:rsidRPr="00E307B9">
        <w:rPr>
          <w:b/>
        </w:rPr>
        <w:t>dropbox</w:t>
      </w:r>
      <w:proofErr w:type="spellEnd"/>
      <w:r w:rsidRPr="00E307B9">
        <w:rPr>
          <w:b/>
        </w:rPr>
        <w:t xml:space="preserve"> on Ted. Please submit a</w:t>
      </w:r>
      <w:r w:rsidR="00E7471A">
        <w:rPr>
          <w:b/>
        </w:rPr>
        <w:t xml:space="preserve"> </w:t>
      </w:r>
      <w:r w:rsidRPr="00E307B9">
        <w:rPr>
          <w:b/>
        </w:rPr>
        <w:t xml:space="preserve">file with the answers along with any </w:t>
      </w:r>
      <w:r w:rsidR="009D4152">
        <w:rPr>
          <w:b/>
        </w:rPr>
        <w:t xml:space="preserve">computer </w:t>
      </w:r>
      <w:r w:rsidRPr="00E307B9">
        <w:rPr>
          <w:b/>
        </w:rPr>
        <w:t>codes used in the analysis.</w:t>
      </w:r>
      <w:r w:rsidR="00D21AFB">
        <w:rPr>
          <w:b/>
        </w:rPr>
        <w:t xml:space="preserve"> </w:t>
      </w:r>
      <w:r w:rsidR="00E7471A">
        <w:rPr>
          <w:b/>
        </w:rPr>
        <w:t xml:space="preserve">For </w:t>
      </w:r>
      <w:r w:rsidR="00D21AFB">
        <w:rPr>
          <w:b/>
        </w:rPr>
        <w:t>questions of clarification, please e-mail Leland Farmer</w:t>
      </w:r>
      <w:r w:rsidR="00A40129">
        <w:rPr>
          <w:b/>
        </w:rPr>
        <w:t xml:space="preserve"> at </w:t>
      </w:r>
      <w:hyperlink r:id="rId5" w:history="1">
        <w:r w:rsidR="00A40129" w:rsidRPr="00674CC2">
          <w:rPr>
            <w:rStyle w:val="Hyperlink"/>
            <w:b/>
          </w:rPr>
          <w:t>lefarmer@ucsd.edu</w:t>
        </w:r>
      </w:hyperlink>
      <w:r w:rsidR="00A40129">
        <w:rPr>
          <w:b/>
        </w:rPr>
        <w:t xml:space="preserve"> </w:t>
      </w:r>
      <w:r w:rsidR="009D4152">
        <w:rPr>
          <w:b/>
        </w:rPr>
        <w:t>.</w:t>
      </w:r>
    </w:p>
    <w:p w:rsidR="00A40129" w:rsidRDefault="009B58C4" w:rsidP="00AD644E">
      <w:r>
        <w:t xml:space="preserve">The </w:t>
      </w:r>
      <w:r w:rsidR="00516DA5">
        <w:t xml:space="preserve">final exam </w:t>
      </w:r>
      <w:r>
        <w:t xml:space="preserve">makes use of </w:t>
      </w:r>
      <w:r w:rsidR="00AD644E">
        <w:t xml:space="preserve">US bond returns </w:t>
      </w:r>
      <w:r>
        <w:t xml:space="preserve">data </w:t>
      </w:r>
      <w:r w:rsidR="00626D63">
        <w:t xml:space="preserve">and </w:t>
      </w:r>
      <w:r w:rsidR="00A754D6">
        <w:t xml:space="preserve">various </w:t>
      </w:r>
      <w:r w:rsidR="00626D63">
        <w:t xml:space="preserve">macro </w:t>
      </w:r>
      <w:r w:rsidR="00A40129">
        <w:t xml:space="preserve">and financial </w:t>
      </w:r>
      <w:r w:rsidR="00626D63">
        <w:t xml:space="preserve">variables </w:t>
      </w:r>
      <w:r>
        <w:t xml:space="preserve">in the </w:t>
      </w:r>
      <w:r w:rsidR="00A40129">
        <w:rPr>
          <w:b/>
        </w:rPr>
        <w:t>bo</w:t>
      </w:r>
      <w:r w:rsidR="00AD644E">
        <w:rPr>
          <w:b/>
        </w:rPr>
        <w:t>nd</w:t>
      </w:r>
      <w:r w:rsidRPr="007A7409">
        <w:rPr>
          <w:b/>
        </w:rPr>
        <w:t>_</w:t>
      </w:r>
      <w:r w:rsidR="00A40129">
        <w:rPr>
          <w:b/>
        </w:rPr>
        <w:t>and_factor_data</w:t>
      </w:r>
      <w:r w:rsidR="009D4152">
        <w:rPr>
          <w:b/>
        </w:rPr>
        <w:t>_final</w:t>
      </w:r>
      <w:r w:rsidRPr="007A7409">
        <w:rPr>
          <w:b/>
        </w:rPr>
        <w:t>.xlsx</w:t>
      </w:r>
      <w:r>
        <w:t xml:space="preserve"> file</w:t>
      </w:r>
      <w:r w:rsidR="00A40129">
        <w:t xml:space="preserve"> available in the Finals folder on Ted</w:t>
      </w:r>
      <w:r>
        <w:t xml:space="preserve">. </w:t>
      </w:r>
      <w:r w:rsidR="00516DA5">
        <w:t xml:space="preserve"> </w:t>
      </w:r>
      <w:r w:rsidR="00594BD1">
        <w:t>Column B in t</w:t>
      </w:r>
      <w:r w:rsidR="00516DA5">
        <w:t>h</w:t>
      </w:r>
      <w:r w:rsidR="009D4152">
        <w:t>e</w:t>
      </w:r>
      <w:r w:rsidR="00516DA5">
        <w:t xml:space="preserve"> </w:t>
      </w:r>
      <w:r w:rsidR="00A40129">
        <w:t xml:space="preserve">worksheet </w:t>
      </w:r>
      <w:proofErr w:type="spellStart"/>
      <w:r w:rsidR="00A40129">
        <w:t>bonddata</w:t>
      </w:r>
      <w:proofErr w:type="spellEnd"/>
      <w:r w:rsidR="00A40129">
        <w:t xml:space="preserve"> </w:t>
      </w:r>
      <w:r w:rsidR="00516DA5">
        <w:t xml:space="preserve">contains monthly </w:t>
      </w:r>
      <w:r w:rsidR="00EA3827">
        <w:t xml:space="preserve">excess </w:t>
      </w:r>
      <w:r w:rsidR="00A40129">
        <w:t>return</w:t>
      </w:r>
      <w:r w:rsidR="00594BD1">
        <w:t>s</w:t>
      </w:r>
      <w:r w:rsidR="00A40129">
        <w:t xml:space="preserve"> </w:t>
      </w:r>
      <w:r w:rsidR="00594BD1">
        <w:t xml:space="preserve">on a two-year Treasury note (measured in excess of the one-month T-bill rate) </w:t>
      </w:r>
      <w:r w:rsidR="00516DA5">
        <w:t>over the period January 19</w:t>
      </w:r>
      <w:r w:rsidR="00AD644E">
        <w:t>62</w:t>
      </w:r>
      <w:r w:rsidR="00516DA5">
        <w:t xml:space="preserve"> – </w:t>
      </w:r>
      <w:r w:rsidR="00AD644E">
        <w:t>December 201</w:t>
      </w:r>
      <w:r w:rsidR="00A40129">
        <w:t>1</w:t>
      </w:r>
      <w:r w:rsidR="00516DA5">
        <w:t>.</w:t>
      </w:r>
      <w:r w:rsidR="00A40129">
        <w:t xml:space="preserve"> </w:t>
      </w:r>
      <w:r w:rsidR="00594BD1">
        <w:t xml:space="preserve">This two-year bond excess return series is the </w:t>
      </w:r>
      <w:r w:rsidR="00A40129">
        <w:t>dependent variable</w:t>
      </w:r>
      <w:r w:rsidR="00594BD1">
        <w:t xml:space="preserve"> that you are trying to predict</w:t>
      </w:r>
      <w:r w:rsidR="00A40129">
        <w:t xml:space="preserve">. </w:t>
      </w:r>
    </w:p>
    <w:p w:rsidR="00AD644E" w:rsidRDefault="00AD644E" w:rsidP="00AD644E">
      <w:r>
        <w:t>In addition to th</w:t>
      </w:r>
      <w:r w:rsidR="00A40129">
        <w:t xml:space="preserve">e bond return data, </w:t>
      </w:r>
      <w:r>
        <w:t xml:space="preserve">there are </w:t>
      </w:r>
      <w:r w:rsidR="00A40129">
        <w:t xml:space="preserve">data on </w:t>
      </w:r>
      <w:r>
        <w:t>13</w:t>
      </w:r>
      <w:r w:rsidR="00A40129">
        <w:t>2</w:t>
      </w:r>
      <w:r>
        <w:t xml:space="preserve"> macro variables </w:t>
      </w:r>
      <w:r w:rsidR="00A40129">
        <w:t xml:space="preserve">in the </w:t>
      </w:r>
      <w:proofErr w:type="spellStart"/>
      <w:r w:rsidR="00A40129">
        <w:t>macrodata</w:t>
      </w:r>
      <w:proofErr w:type="spellEnd"/>
      <w:r w:rsidR="00A40129">
        <w:t xml:space="preserve"> worksheet</w:t>
      </w:r>
      <w:r w:rsidR="009D4152">
        <w:t xml:space="preserve"> and data on 147 financial variables in the worksheet </w:t>
      </w:r>
      <w:proofErr w:type="spellStart"/>
      <w:r w:rsidR="009D4152">
        <w:t>financialdata</w:t>
      </w:r>
      <w:proofErr w:type="spellEnd"/>
      <w:r>
        <w:t>.</w:t>
      </w:r>
      <w:r w:rsidR="00A40129">
        <w:t xml:space="preserve"> Th</w:t>
      </w:r>
      <w:r w:rsidR="009D4152">
        <w:t>e</w:t>
      </w:r>
      <w:r w:rsidR="00C7518A">
        <w:t>s</w:t>
      </w:r>
      <w:r w:rsidR="009D4152">
        <w:t>e</w:t>
      </w:r>
      <w:r w:rsidR="00C7518A">
        <w:t xml:space="preserve"> </w:t>
      </w:r>
      <w:r w:rsidR="009D4152">
        <w:t>are</w:t>
      </w:r>
      <w:r w:rsidR="00C7518A">
        <w:t xml:space="preserve"> </w:t>
      </w:r>
      <w:r w:rsidR="00A40129">
        <w:t xml:space="preserve">the data from which you can choose variables to forecast monthly bond </w:t>
      </w:r>
      <w:r w:rsidR="00EA3827">
        <w:t xml:space="preserve">excess </w:t>
      </w:r>
      <w:r w:rsidR="00A40129">
        <w:t>returns.</w:t>
      </w:r>
      <w:r w:rsidR="00EA3827">
        <w:t xml:space="preserve"> Definitions of the individual variables are contained in two pdf files in the finals folder on Ted.</w:t>
      </w:r>
    </w:p>
    <w:p w:rsidR="009B58C4" w:rsidRDefault="00516DA5">
      <w:r>
        <w:t xml:space="preserve">Make sure to transform any of the </w:t>
      </w:r>
      <w:r w:rsidR="00A40129">
        <w:t xml:space="preserve">predictor </w:t>
      </w:r>
      <w:r>
        <w:t xml:space="preserve">variables so they are stationary – you can check if the variables need to be first-differenced by </w:t>
      </w:r>
      <w:r w:rsidR="00A754D6">
        <w:t xml:space="preserve">plotting </w:t>
      </w:r>
      <w:r>
        <w:t xml:space="preserve">the </w:t>
      </w:r>
      <w:r w:rsidR="00A754D6">
        <w:t xml:space="preserve">series </w:t>
      </w:r>
      <w:r>
        <w:t>to see if the</w:t>
      </w:r>
      <w:r w:rsidR="00A754D6">
        <w:t>y</w:t>
      </w:r>
      <w:r>
        <w:t xml:space="preserve"> are trending </w:t>
      </w:r>
      <w:r w:rsidR="00A754D6">
        <w:t>and/</w:t>
      </w:r>
      <w:r w:rsidR="0004145B">
        <w:t xml:space="preserve">or by using </w:t>
      </w:r>
      <w:r w:rsidR="00A754D6">
        <w:t>a unit root (</w:t>
      </w:r>
      <w:r w:rsidR="0004145B">
        <w:t>ADF</w:t>
      </w:r>
      <w:r w:rsidR="00A754D6">
        <w:t>)</w:t>
      </w:r>
      <w:r w:rsidR="0004145B">
        <w:t xml:space="preserve"> test</w:t>
      </w:r>
      <w:r>
        <w:t>.</w:t>
      </w:r>
      <w:r w:rsidR="00337826">
        <w:t xml:space="preserve"> </w:t>
      </w:r>
      <w:r w:rsidR="00A754D6">
        <w:t xml:space="preserve">Variables such as the dividend-price ratio, the price-earnings ratio and interest rates are traditionally kept in levels (i.e., no need to transform those variables). </w:t>
      </w:r>
    </w:p>
    <w:p w:rsidR="00337826" w:rsidRPr="00516DA5" w:rsidRDefault="009D4152">
      <w:r w:rsidRPr="009D4152">
        <w:rPr>
          <w:b/>
        </w:rPr>
        <w:t>Make sure to interpret your findings throughout the analysis</w:t>
      </w:r>
      <w:r>
        <w:rPr>
          <w:b/>
        </w:rPr>
        <w:t xml:space="preserve"> of the following questions</w:t>
      </w:r>
      <w:r w:rsidRPr="009D4152">
        <w:rPr>
          <w:b/>
        </w:rPr>
        <w:t>.</w:t>
      </w:r>
    </w:p>
    <w:p w:rsidR="009B58C4" w:rsidRDefault="009B58C4" w:rsidP="00516DA5">
      <w:pPr>
        <w:pStyle w:val="ListParagraph"/>
        <w:numPr>
          <w:ilvl w:val="0"/>
          <w:numId w:val="2"/>
        </w:numPr>
      </w:pPr>
      <w:r>
        <w:t xml:space="preserve">Estimate </w:t>
      </w:r>
      <w:r w:rsidR="00626D63">
        <w:t xml:space="preserve">a range of </w:t>
      </w:r>
      <w:r w:rsidR="00A754D6">
        <w:t>autoregressive (</w:t>
      </w:r>
      <w:r>
        <w:t>AR</w:t>
      </w:r>
      <w:r w:rsidR="00A754D6">
        <w:t>)</w:t>
      </w:r>
      <w:r>
        <w:t xml:space="preserve"> model</w:t>
      </w:r>
      <w:r w:rsidR="00626D63">
        <w:t>s with up to four lags</w:t>
      </w:r>
      <w:r>
        <w:t xml:space="preserve"> for </w:t>
      </w:r>
      <w:r w:rsidR="00AD644E">
        <w:t xml:space="preserve">US bond </w:t>
      </w:r>
      <w:r w:rsidR="00594BD1">
        <w:t xml:space="preserve">excess </w:t>
      </w:r>
      <w:r>
        <w:t xml:space="preserve">returns </w:t>
      </w:r>
      <w:r w:rsidR="00AD644E">
        <w:t xml:space="preserve">using data </w:t>
      </w:r>
      <w:r w:rsidR="00EA3827">
        <w:t>from 1962m01</w:t>
      </w:r>
      <w:r w:rsidR="00AD644E">
        <w:t xml:space="preserve"> to 1999</w:t>
      </w:r>
      <w:r w:rsidR="00516DA5">
        <w:t>m12</w:t>
      </w:r>
      <w:r>
        <w:t xml:space="preserve">. </w:t>
      </w:r>
      <w:r w:rsidR="00626D63">
        <w:t xml:space="preserve">Report </w:t>
      </w:r>
      <w:r w:rsidR="00F156B9">
        <w:t>w</w:t>
      </w:r>
      <w:r w:rsidR="007A7409">
        <w:t xml:space="preserve">hich </w:t>
      </w:r>
      <w:r w:rsidR="00A754D6">
        <w:t xml:space="preserve">AR </w:t>
      </w:r>
      <w:r w:rsidR="007A7409">
        <w:t xml:space="preserve">model you have chosen and </w:t>
      </w:r>
      <w:r w:rsidR="00626D63">
        <w:t xml:space="preserve">explain </w:t>
      </w:r>
      <w:r w:rsidR="007A7409">
        <w:t>you</w:t>
      </w:r>
      <w:r w:rsidR="00626D63">
        <w:t>r</w:t>
      </w:r>
      <w:r w:rsidR="007A7409">
        <w:t xml:space="preserve"> </w:t>
      </w:r>
      <w:r w:rsidR="00626D63">
        <w:t xml:space="preserve">model </w:t>
      </w:r>
      <w:r w:rsidR="007A7409">
        <w:t xml:space="preserve">choice. </w:t>
      </w:r>
      <w:r w:rsidR="00516DA5">
        <w:t>Assess how good your model is using diagnostics such as t-statistics for the AR coefficients</w:t>
      </w:r>
      <w:r w:rsidR="00EA3827">
        <w:t xml:space="preserve"> and</w:t>
      </w:r>
      <w:r w:rsidR="00516DA5">
        <w:t xml:space="preserve"> </w:t>
      </w:r>
      <w:r w:rsidR="00A754D6">
        <w:t>the R</w:t>
      </w:r>
      <w:r w:rsidR="00A754D6">
        <w:rPr>
          <w:vertAlign w:val="superscript"/>
        </w:rPr>
        <w:t>2</w:t>
      </w:r>
      <w:r w:rsidR="00A754D6">
        <w:t xml:space="preserve"> </w:t>
      </w:r>
      <w:r w:rsidR="00AC3372">
        <w:t>of the regression</w:t>
      </w:r>
      <w:r w:rsidR="00516DA5">
        <w:t xml:space="preserve">. Also, present graphical evidence showing how well </w:t>
      </w:r>
      <w:r w:rsidR="00EA3827">
        <w:t>your</w:t>
      </w:r>
      <w:r w:rsidR="00516DA5">
        <w:t xml:space="preserve"> model fits </w:t>
      </w:r>
      <w:r w:rsidR="00AD644E">
        <w:t xml:space="preserve">US bond </w:t>
      </w:r>
      <w:r w:rsidR="009D4152">
        <w:t xml:space="preserve">excess </w:t>
      </w:r>
      <w:r w:rsidR="00516DA5">
        <w:t>returns</w:t>
      </w:r>
      <w:r>
        <w:t xml:space="preserve">. </w:t>
      </w:r>
    </w:p>
    <w:p w:rsidR="00337826" w:rsidRDefault="007A7409" w:rsidP="00337826">
      <w:pPr>
        <w:pStyle w:val="ListParagraph"/>
      </w:pPr>
      <w:r>
        <w:t xml:space="preserve">Deliverables: </w:t>
      </w:r>
      <w:r>
        <w:tab/>
        <w:t>Model estimates and tests</w:t>
      </w:r>
    </w:p>
    <w:p w:rsidR="007A7409" w:rsidRDefault="007A7409" w:rsidP="00337826">
      <w:pPr>
        <w:pStyle w:val="ListParagraph"/>
      </w:pPr>
      <w:r>
        <w:tab/>
      </w:r>
      <w:r>
        <w:tab/>
        <w:t>Graphics</w:t>
      </w:r>
    </w:p>
    <w:p w:rsidR="007A7409" w:rsidRDefault="007A7409" w:rsidP="00337826">
      <w:pPr>
        <w:pStyle w:val="ListParagraph"/>
      </w:pPr>
      <w:r>
        <w:tab/>
      </w:r>
      <w:r>
        <w:tab/>
        <w:t xml:space="preserve">Explanation of choice of AR model </w:t>
      </w:r>
    </w:p>
    <w:p w:rsidR="00AC3372" w:rsidRDefault="00AC3372" w:rsidP="00337826">
      <w:pPr>
        <w:pStyle w:val="ListParagraph"/>
      </w:pPr>
    </w:p>
    <w:p w:rsidR="007A7409" w:rsidRDefault="009B58C4" w:rsidP="00516DA5">
      <w:pPr>
        <w:pStyle w:val="ListParagraph"/>
        <w:numPr>
          <w:ilvl w:val="0"/>
          <w:numId w:val="2"/>
        </w:numPr>
      </w:pPr>
      <w:r>
        <w:t xml:space="preserve">Next, </w:t>
      </w:r>
      <w:r w:rsidR="007A7409">
        <w:t xml:space="preserve">using data up to </w:t>
      </w:r>
      <w:r w:rsidR="00AD644E">
        <w:t>1999</w:t>
      </w:r>
      <w:r w:rsidR="007A7409">
        <w:t xml:space="preserve">m12, </w:t>
      </w:r>
      <w:r w:rsidR="00626D63">
        <w:t xml:space="preserve">estimate </w:t>
      </w:r>
      <w:r>
        <w:t xml:space="preserve">a multivariate </w:t>
      </w:r>
      <w:r w:rsidR="005505D9">
        <w:t xml:space="preserve">bond return </w:t>
      </w:r>
      <w:r>
        <w:t xml:space="preserve">prediction model that </w:t>
      </w:r>
      <w:r w:rsidR="00626D63">
        <w:t xml:space="preserve">selects from </w:t>
      </w:r>
      <w:r>
        <w:t xml:space="preserve">the </w:t>
      </w:r>
      <w:r w:rsidR="00626D63">
        <w:t xml:space="preserve">list of </w:t>
      </w:r>
      <w:r>
        <w:t xml:space="preserve">predictors included in </w:t>
      </w:r>
      <w:r w:rsidR="00AD644E">
        <w:t>the “</w:t>
      </w:r>
      <w:proofErr w:type="spellStart"/>
      <w:r w:rsidR="00AC3372">
        <w:t>macrodata</w:t>
      </w:r>
      <w:proofErr w:type="spellEnd"/>
      <w:r w:rsidR="00AC3372">
        <w:t>” and/or “</w:t>
      </w:r>
      <w:proofErr w:type="spellStart"/>
      <w:r w:rsidR="00AC3372">
        <w:t>financialdata</w:t>
      </w:r>
      <w:proofErr w:type="spellEnd"/>
      <w:r w:rsidR="00AD644E">
        <w:t xml:space="preserve">” </w:t>
      </w:r>
      <w:r w:rsidR="00AC3372">
        <w:t>work</w:t>
      </w:r>
      <w:r>
        <w:t>sheet</w:t>
      </w:r>
      <w:r w:rsidR="00AC3372">
        <w:t>s</w:t>
      </w:r>
      <w:r w:rsidR="003F31BD">
        <w:t xml:space="preserve">, </w:t>
      </w:r>
      <w:r w:rsidR="00C26863">
        <w:t xml:space="preserve">possibly </w:t>
      </w:r>
      <w:r w:rsidR="003F31BD">
        <w:t>in addition to any AR terms from part (1)</w:t>
      </w:r>
      <w:r>
        <w:t xml:space="preserve">. </w:t>
      </w:r>
      <w:r w:rsidR="009D4152">
        <w:t>Your</w:t>
      </w:r>
      <w:r>
        <w:t xml:space="preserve"> model should use a one-</w:t>
      </w:r>
      <w:r w:rsidR="007A7409">
        <w:t>month</w:t>
      </w:r>
      <w:r>
        <w:t xml:space="preserve"> forecast horizon. Make sure to lag any predictors. </w:t>
      </w:r>
      <w:r w:rsidR="0004145B">
        <w:t>E</w:t>
      </w:r>
      <w:r>
        <w:t xml:space="preserve">xplain </w:t>
      </w:r>
      <w:r w:rsidR="00F156B9">
        <w:t xml:space="preserve">if any of the predictor variables </w:t>
      </w:r>
      <w:r w:rsidR="00F156B9">
        <w:lastRenderedPageBreak/>
        <w:t xml:space="preserve">is significant and </w:t>
      </w:r>
      <w:r>
        <w:t>how you select your preferred prediction model</w:t>
      </w:r>
      <w:r w:rsidR="00F156B9">
        <w:t>.</w:t>
      </w:r>
      <w:r w:rsidR="007A7409">
        <w:t xml:space="preserve"> </w:t>
      </w:r>
      <w:r w:rsidR="00F156B9">
        <w:t>P</w:t>
      </w:r>
      <w:r w:rsidR="007A7409">
        <w:t xml:space="preserve">rovide </w:t>
      </w:r>
      <w:r w:rsidR="00A754D6">
        <w:t xml:space="preserve">statistical </w:t>
      </w:r>
      <w:r w:rsidR="007A7409">
        <w:t xml:space="preserve">as well as graphical evidence on the model’s </w:t>
      </w:r>
      <w:r w:rsidR="00EA3827">
        <w:t xml:space="preserve">in-sample </w:t>
      </w:r>
      <w:r w:rsidR="007A7409">
        <w:t>performance</w:t>
      </w:r>
      <w:r>
        <w:t>.</w:t>
      </w:r>
    </w:p>
    <w:p w:rsidR="007A7409" w:rsidRDefault="007A7409" w:rsidP="007A7409">
      <w:pPr>
        <w:pStyle w:val="ListParagraph"/>
      </w:pPr>
      <w:r>
        <w:t xml:space="preserve">Deliverables: </w:t>
      </w:r>
      <w:r>
        <w:tab/>
        <w:t xml:space="preserve">Model estimates and </w:t>
      </w:r>
      <w:r w:rsidR="00A754D6">
        <w:t>statistical evidence</w:t>
      </w:r>
    </w:p>
    <w:p w:rsidR="007A7409" w:rsidRDefault="007A7409" w:rsidP="007A7409">
      <w:pPr>
        <w:pStyle w:val="ListParagraph"/>
      </w:pPr>
      <w:r>
        <w:tab/>
      </w:r>
      <w:r>
        <w:tab/>
        <w:t>Graphics</w:t>
      </w:r>
      <w:r w:rsidR="00AC3372">
        <w:t xml:space="preserve"> (plots of forecasts)</w:t>
      </w:r>
    </w:p>
    <w:p w:rsidR="007A7409" w:rsidRDefault="007A7409" w:rsidP="007A7409">
      <w:pPr>
        <w:pStyle w:val="ListParagraph"/>
      </w:pPr>
      <w:r>
        <w:tab/>
      </w:r>
      <w:r>
        <w:tab/>
        <w:t xml:space="preserve">Explanation of choice of multivariate model </w:t>
      </w:r>
    </w:p>
    <w:p w:rsidR="00516DA5" w:rsidRDefault="009B58C4" w:rsidP="007A7409">
      <w:pPr>
        <w:pStyle w:val="ListParagraph"/>
      </w:pPr>
      <w:r>
        <w:t xml:space="preserve"> </w:t>
      </w:r>
    </w:p>
    <w:p w:rsidR="009B58C4" w:rsidRDefault="009B58C4" w:rsidP="00516DA5">
      <w:pPr>
        <w:pStyle w:val="ListParagraph"/>
        <w:numPr>
          <w:ilvl w:val="0"/>
          <w:numId w:val="2"/>
        </w:numPr>
      </w:pPr>
      <w:r>
        <w:t>Evaluate th</w:t>
      </w:r>
      <w:r w:rsidR="00516DA5">
        <w:t>e</w:t>
      </w:r>
      <w:r>
        <w:t xml:space="preserve"> </w:t>
      </w:r>
      <w:r w:rsidR="007A7409">
        <w:t xml:space="preserve">multivariate </w:t>
      </w:r>
      <w:r w:rsidR="005505D9">
        <w:t xml:space="preserve">bond return </w:t>
      </w:r>
      <w:r>
        <w:t xml:space="preserve">forecasting model </w:t>
      </w:r>
      <w:r w:rsidR="00516DA5">
        <w:t xml:space="preserve">in </w:t>
      </w:r>
      <w:r w:rsidR="00626D63">
        <w:t xml:space="preserve">part </w:t>
      </w:r>
      <w:r w:rsidR="00516DA5">
        <w:t xml:space="preserve">(2) </w:t>
      </w:r>
      <w:r w:rsidR="007A7409">
        <w:t xml:space="preserve">out-of-sample using </w:t>
      </w:r>
      <w:r w:rsidR="00A754D6">
        <w:t xml:space="preserve">data over </w:t>
      </w:r>
      <w:r>
        <w:t xml:space="preserve">the </w:t>
      </w:r>
      <w:r w:rsidR="00A754D6">
        <w:t xml:space="preserve">period </w:t>
      </w:r>
      <w:r w:rsidR="00516DA5">
        <w:t>20</w:t>
      </w:r>
      <w:r w:rsidR="00AD644E">
        <w:t>00</w:t>
      </w:r>
      <w:r w:rsidR="00626D63">
        <w:t>m0</w:t>
      </w:r>
      <w:r w:rsidR="00516DA5">
        <w:t>1–201</w:t>
      </w:r>
      <w:r w:rsidR="005505D9">
        <w:t>1</w:t>
      </w:r>
      <w:r w:rsidR="00516DA5">
        <w:t>m</w:t>
      </w:r>
      <w:r w:rsidR="00AD644E">
        <w:t>12</w:t>
      </w:r>
      <w:r w:rsidR="00A754D6">
        <w:t xml:space="preserve"> </w:t>
      </w:r>
      <w:r w:rsidR="00EA3827">
        <w:t>(</w:t>
      </w:r>
      <w:r w:rsidR="00A754D6">
        <w:t>the data sample excluded from the analysis in parts 1 and 2</w:t>
      </w:r>
      <w:r w:rsidR="00516DA5">
        <w:t>.</w:t>
      </w:r>
      <w:r w:rsidR="00EA3827">
        <w:t>)</w:t>
      </w:r>
      <w:r w:rsidR="00A754D6">
        <w:t xml:space="preserve"> The parameters of the forecasting model should be updated recursively using only data that w</w:t>
      </w:r>
      <w:r w:rsidR="005505D9">
        <w:t>ere</w:t>
      </w:r>
      <w:r w:rsidR="00A754D6">
        <w:t xml:space="preserve"> available on the forecasting date</w:t>
      </w:r>
      <w:r w:rsidR="00EA3827">
        <w:t xml:space="preserve"> and using </w:t>
      </w:r>
      <w:r w:rsidR="005505D9">
        <w:t>an expanding or a rolling estimation window.</w:t>
      </w:r>
    </w:p>
    <w:p w:rsidR="00626D63" w:rsidRDefault="007A7409" w:rsidP="00337826">
      <w:pPr>
        <w:pStyle w:val="ListParagraph"/>
      </w:pPr>
      <w:r>
        <w:t xml:space="preserve">Deliverables: </w:t>
      </w:r>
      <w:r>
        <w:tab/>
        <w:t xml:space="preserve">Out-of-sample measures of forecasting performance </w:t>
      </w:r>
    </w:p>
    <w:p w:rsidR="00337826" w:rsidRDefault="00626D63" w:rsidP="00626D63">
      <w:pPr>
        <w:pStyle w:val="ListParagraph"/>
        <w:ind w:left="1440" w:firstLine="720"/>
      </w:pPr>
      <w:r>
        <w:t>S</w:t>
      </w:r>
      <w:r w:rsidR="007A7409">
        <w:t>tatistical tests</w:t>
      </w:r>
      <w:r w:rsidR="00A754D6">
        <w:t xml:space="preserve"> of bias, efficiency (Mincer-</w:t>
      </w:r>
      <w:proofErr w:type="spellStart"/>
      <w:r w:rsidR="00A754D6">
        <w:t>Zarnowitz</w:t>
      </w:r>
      <w:proofErr w:type="spellEnd"/>
      <w:r w:rsidR="00A754D6">
        <w:t>, etc.)</w:t>
      </w:r>
    </w:p>
    <w:p w:rsidR="007A7409" w:rsidRDefault="007A7409" w:rsidP="00337826">
      <w:pPr>
        <w:pStyle w:val="ListParagraph"/>
      </w:pPr>
    </w:p>
    <w:p w:rsidR="00337826" w:rsidRDefault="009B58C4" w:rsidP="00337826">
      <w:pPr>
        <w:pStyle w:val="ListParagraph"/>
        <w:numPr>
          <w:ilvl w:val="0"/>
          <w:numId w:val="2"/>
        </w:numPr>
      </w:pPr>
      <w:r>
        <w:t>Do</w:t>
      </w:r>
      <w:r w:rsidR="007A7409">
        <w:t xml:space="preserve">es your preferred multivariate model from </w:t>
      </w:r>
      <w:r>
        <w:t>part (</w:t>
      </w:r>
      <w:r w:rsidR="007130BD">
        <w:t>2</w:t>
      </w:r>
      <w:r>
        <w:t xml:space="preserve">) perform better </w:t>
      </w:r>
      <w:r w:rsidR="007A7409">
        <w:t xml:space="preserve">out-of-sample </w:t>
      </w:r>
      <w:r w:rsidR="00A754D6">
        <w:t>(20</w:t>
      </w:r>
      <w:r w:rsidR="005505D9">
        <w:t>0</w:t>
      </w:r>
      <w:r w:rsidR="00A754D6">
        <w:t>0m01-201</w:t>
      </w:r>
      <w:r w:rsidR="005505D9">
        <w:t>1</w:t>
      </w:r>
      <w:r w:rsidR="00A754D6">
        <w:t>m</w:t>
      </w:r>
      <w:r w:rsidR="005505D9">
        <w:t>12</w:t>
      </w:r>
      <w:r w:rsidR="00A754D6">
        <w:t xml:space="preserve">) </w:t>
      </w:r>
      <w:r>
        <w:t xml:space="preserve">than the </w:t>
      </w:r>
      <w:r w:rsidR="007130BD">
        <w:t xml:space="preserve">autoregressive </w:t>
      </w:r>
      <w:r>
        <w:t xml:space="preserve">model </w:t>
      </w:r>
      <w:r w:rsidR="007130BD">
        <w:t>from part (1)</w:t>
      </w:r>
      <w:r>
        <w:t>?</w:t>
      </w:r>
      <w:r w:rsidR="00516DA5">
        <w:t xml:space="preserve"> </w:t>
      </w:r>
    </w:p>
    <w:p w:rsidR="00337826" w:rsidRDefault="007A7409" w:rsidP="00337826">
      <w:pPr>
        <w:pStyle w:val="ListParagraph"/>
      </w:pPr>
      <w:r>
        <w:t xml:space="preserve">Deliverables: </w:t>
      </w:r>
      <w:r>
        <w:tab/>
        <w:t>Statistical tests of relative forecasting performance</w:t>
      </w:r>
    </w:p>
    <w:p w:rsidR="00C26863" w:rsidRDefault="00C26863" w:rsidP="00337826">
      <w:pPr>
        <w:pStyle w:val="ListParagraph"/>
      </w:pPr>
      <w:r>
        <w:tab/>
      </w:r>
      <w:r>
        <w:tab/>
        <w:t xml:space="preserve">Plot of evolution in </w:t>
      </w:r>
      <w:r w:rsidR="007130BD">
        <w:t xml:space="preserve">models’ </w:t>
      </w:r>
      <w:r>
        <w:t>forecasting performance over time</w:t>
      </w:r>
    </w:p>
    <w:p w:rsidR="007A7409" w:rsidRDefault="007A7409" w:rsidP="00337826">
      <w:pPr>
        <w:pStyle w:val="ListParagraph"/>
      </w:pPr>
    </w:p>
    <w:p w:rsidR="00337826" w:rsidRDefault="007A7409" w:rsidP="00337826">
      <w:pPr>
        <w:pStyle w:val="ListParagraph"/>
        <w:numPr>
          <w:ilvl w:val="0"/>
          <w:numId w:val="2"/>
        </w:numPr>
      </w:pPr>
      <w:r>
        <w:t>Does a simple equal-weighted combination o</w:t>
      </w:r>
      <w:r w:rsidR="00AD644E">
        <w:t xml:space="preserve">f univariate forecasts using </w:t>
      </w:r>
      <w:r w:rsidR="005505D9">
        <w:t xml:space="preserve">a range of </w:t>
      </w:r>
      <w:r w:rsidR="00AD644E">
        <w:t xml:space="preserve">predictors from the </w:t>
      </w:r>
      <w:r w:rsidR="005505D9">
        <w:t>worksheets in the data</w:t>
      </w:r>
      <w:r w:rsidR="00EA3827">
        <w:t xml:space="preserve"> file</w:t>
      </w:r>
      <w:r w:rsidR="005505D9">
        <w:t xml:space="preserve"> </w:t>
      </w:r>
      <w:r>
        <w:t xml:space="preserve">produce better out-of-sample forecasts </w:t>
      </w:r>
      <w:r w:rsidR="00626D63">
        <w:t>during 20</w:t>
      </w:r>
      <w:r w:rsidR="005505D9">
        <w:t>0</w:t>
      </w:r>
      <w:r w:rsidR="00626D63">
        <w:t>0m01-201</w:t>
      </w:r>
      <w:r w:rsidR="005505D9">
        <w:t>1</w:t>
      </w:r>
      <w:r w:rsidR="00626D63">
        <w:t>m</w:t>
      </w:r>
      <w:r w:rsidR="005505D9">
        <w:t>12</w:t>
      </w:r>
      <w:r w:rsidR="00626D63">
        <w:t xml:space="preserve"> </w:t>
      </w:r>
      <w:r>
        <w:t>than your multivariate forecasts in part (</w:t>
      </w:r>
      <w:bookmarkStart w:id="0" w:name="_GoBack"/>
      <w:bookmarkEnd w:id="0"/>
      <w:r>
        <w:t>3)?</w:t>
      </w:r>
      <w:r w:rsidR="007130BD">
        <w:t xml:space="preserve"> </w:t>
      </w:r>
    </w:p>
    <w:p w:rsidR="009D4152" w:rsidRDefault="009D4152" w:rsidP="009D4152">
      <w:pPr>
        <w:pStyle w:val="ListParagraph"/>
      </w:pPr>
      <w:r>
        <w:t xml:space="preserve">Deliverables: </w:t>
      </w:r>
      <w:r>
        <w:tab/>
        <w:t>Statistical tests of relative forecasting performance</w:t>
      </w:r>
    </w:p>
    <w:p w:rsidR="009D4152" w:rsidRDefault="009D4152" w:rsidP="009D4152">
      <w:pPr>
        <w:pStyle w:val="ListParagraph"/>
      </w:pPr>
    </w:p>
    <w:p w:rsidR="009D4152" w:rsidRDefault="009D4152" w:rsidP="009D4152">
      <w:pPr>
        <w:pStyle w:val="ListParagraph"/>
        <w:numPr>
          <w:ilvl w:val="0"/>
          <w:numId w:val="2"/>
        </w:numPr>
      </w:pPr>
      <w:r>
        <w:t>Suppose you are interested in forecasting bond returns three months ahead. Explain how to construct a multivariate (VAR) forecasting model on monthly data, estimate its parameters and compare its multi-step-ahead performance out-of-sample (2000m01-2011m12) to 3-step-ahead chain-rule forecasts from the AR model from part (1).</w:t>
      </w:r>
    </w:p>
    <w:p w:rsidR="009D4152" w:rsidRDefault="009D4152" w:rsidP="009D4152">
      <w:pPr>
        <w:pStyle w:val="ListParagraph"/>
      </w:pPr>
      <w:r>
        <w:t xml:space="preserve">Deliverables: </w:t>
      </w:r>
      <w:r>
        <w:tab/>
        <w:t>Estimates from VAR model</w:t>
      </w:r>
    </w:p>
    <w:p w:rsidR="009D4152" w:rsidRDefault="009D4152" w:rsidP="009D4152">
      <w:pPr>
        <w:pStyle w:val="ListParagraph"/>
        <w:ind w:left="1440" w:firstLine="720"/>
      </w:pPr>
      <w:r>
        <w:t>Statistical tests of relative forecasting performance</w:t>
      </w:r>
    </w:p>
    <w:p w:rsidR="009D4152" w:rsidRDefault="009D4152" w:rsidP="009D4152">
      <w:pPr>
        <w:pStyle w:val="ListParagraph"/>
        <w:ind w:left="1440" w:firstLine="720"/>
      </w:pPr>
    </w:p>
    <w:p w:rsidR="009B58C4" w:rsidRDefault="009D4152" w:rsidP="00516DA5">
      <w:pPr>
        <w:pStyle w:val="ListParagraph"/>
        <w:numPr>
          <w:ilvl w:val="0"/>
          <w:numId w:val="2"/>
        </w:numPr>
      </w:pPr>
      <w:r>
        <w:t>Using the full data sample 1962m01-2011m12, e</w:t>
      </w:r>
      <w:r w:rsidR="00626D63">
        <w:t xml:space="preserve">xtend </w:t>
      </w:r>
      <w:r w:rsidR="00516DA5">
        <w:t>your preferred model from part (</w:t>
      </w:r>
      <w:r w:rsidR="007A7409">
        <w:t>2</w:t>
      </w:r>
      <w:r w:rsidR="00516DA5">
        <w:t xml:space="preserve">) to allow for </w:t>
      </w:r>
      <w:r w:rsidR="009B58C4">
        <w:t xml:space="preserve">time-varying volatility </w:t>
      </w:r>
      <w:r w:rsidR="00516DA5">
        <w:t xml:space="preserve">using a </w:t>
      </w:r>
      <w:proofErr w:type="gramStart"/>
      <w:r w:rsidR="009B58C4">
        <w:t>GARCH</w:t>
      </w:r>
      <w:r w:rsidR="00EA3827">
        <w:t>(</w:t>
      </w:r>
      <w:proofErr w:type="gramEnd"/>
      <w:r w:rsidR="00EA3827">
        <w:t>1,1)</w:t>
      </w:r>
      <w:r w:rsidR="009B58C4">
        <w:t xml:space="preserve"> </w:t>
      </w:r>
      <w:r w:rsidR="00516DA5">
        <w:t>specification</w:t>
      </w:r>
      <w:r w:rsidR="009B58C4">
        <w:t xml:space="preserve">. Do you find evidence that the variance of monthly </w:t>
      </w:r>
      <w:r w:rsidR="00AD644E">
        <w:t xml:space="preserve">bond </w:t>
      </w:r>
      <w:r w:rsidR="00EA3827">
        <w:t xml:space="preserve">excess </w:t>
      </w:r>
      <w:r w:rsidR="009B58C4">
        <w:t>returns is time-varying</w:t>
      </w:r>
      <w:r w:rsidR="00EA3827">
        <w:t xml:space="preserve">? Using density forecast evaluation tools, is the </w:t>
      </w:r>
      <w:proofErr w:type="gramStart"/>
      <w:r w:rsidR="00EA3827">
        <w:t>GARCH(</w:t>
      </w:r>
      <w:proofErr w:type="gramEnd"/>
      <w:r w:rsidR="00EA3827">
        <w:t>1,1) model correctly specified?</w:t>
      </w:r>
    </w:p>
    <w:p w:rsidR="007130BD" w:rsidRDefault="007A7409" w:rsidP="00337826">
      <w:pPr>
        <w:pStyle w:val="ListParagraph"/>
      </w:pPr>
      <w:r>
        <w:t xml:space="preserve">Deliverables: </w:t>
      </w:r>
      <w:r>
        <w:tab/>
      </w:r>
      <w:r w:rsidR="007130BD">
        <w:t>Test for ARCH effects</w:t>
      </w:r>
    </w:p>
    <w:p w:rsidR="00337826" w:rsidRDefault="007A7409" w:rsidP="007130BD">
      <w:pPr>
        <w:pStyle w:val="ListParagraph"/>
        <w:ind w:left="1440" w:firstLine="720"/>
      </w:pPr>
      <w:r>
        <w:t>Estimates from GARCH model</w:t>
      </w:r>
    </w:p>
    <w:p w:rsidR="007A7409" w:rsidRDefault="007A7409" w:rsidP="00337826">
      <w:pPr>
        <w:pStyle w:val="ListParagraph"/>
      </w:pPr>
      <w:r>
        <w:tab/>
      </w:r>
      <w:r>
        <w:tab/>
      </w:r>
      <w:r w:rsidR="00EA3827">
        <w:t>Density forecast evaluation results</w:t>
      </w:r>
    </w:p>
    <w:p w:rsidR="00EA3827" w:rsidRDefault="00EA3827" w:rsidP="00337826">
      <w:pPr>
        <w:pStyle w:val="ListParagraph"/>
      </w:pPr>
    </w:p>
    <w:sectPr w:rsidR="00EA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72B54"/>
    <w:multiLevelType w:val="hybridMultilevel"/>
    <w:tmpl w:val="D0088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B3D68"/>
    <w:multiLevelType w:val="hybridMultilevel"/>
    <w:tmpl w:val="FF701CF4"/>
    <w:lvl w:ilvl="0" w:tplc="0DA6DE1C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C4"/>
    <w:rsid w:val="0004145B"/>
    <w:rsid w:val="000D48B2"/>
    <w:rsid w:val="002259C6"/>
    <w:rsid w:val="00337826"/>
    <w:rsid w:val="003F31BD"/>
    <w:rsid w:val="004937AF"/>
    <w:rsid w:val="00516DA5"/>
    <w:rsid w:val="005505D9"/>
    <w:rsid w:val="00594BD1"/>
    <w:rsid w:val="005A75AA"/>
    <w:rsid w:val="00626D63"/>
    <w:rsid w:val="007130BD"/>
    <w:rsid w:val="007A7409"/>
    <w:rsid w:val="008C74AE"/>
    <w:rsid w:val="009B58C4"/>
    <w:rsid w:val="009D4152"/>
    <w:rsid w:val="00A10545"/>
    <w:rsid w:val="00A40129"/>
    <w:rsid w:val="00A754D6"/>
    <w:rsid w:val="00AC3372"/>
    <w:rsid w:val="00AD644E"/>
    <w:rsid w:val="00C26863"/>
    <w:rsid w:val="00C7518A"/>
    <w:rsid w:val="00D21AFB"/>
    <w:rsid w:val="00E307B9"/>
    <w:rsid w:val="00E7471A"/>
    <w:rsid w:val="00EA3827"/>
    <w:rsid w:val="00EB3D96"/>
    <w:rsid w:val="00F1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2303"/>
  <w15:docId w15:val="{67AA6D66-0CFF-4B09-933E-44D0E549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1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farmer@ucs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 Timmermann</cp:lastModifiedBy>
  <cp:revision>11</cp:revision>
  <cp:lastPrinted>2016-03-01T01:52:00Z</cp:lastPrinted>
  <dcterms:created xsi:type="dcterms:W3CDTF">2016-02-13T20:12:00Z</dcterms:created>
  <dcterms:modified xsi:type="dcterms:W3CDTF">2016-03-04T17:49:00Z</dcterms:modified>
</cp:coreProperties>
</file>