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1EFFC" w14:textId="3AD3489C" w:rsidR="000C44AA" w:rsidRPr="000C44AA" w:rsidRDefault="000C44AA" w:rsidP="000C44AA">
      <w:pPr>
        <w:pStyle w:val="Heading1"/>
        <w:shd w:val="clear" w:color="auto" w:fill="FFFFFF"/>
        <w:spacing w:before="0"/>
        <w:textAlignment w:val="baseline"/>
        <w:rPr>
          <w:rFonts w:ascii="Segoe UI" w:hAnsi="Segoe UI" w:cs="Segoe UI"/>
        </w:rPr>
      </w:pPr>
      <w:r w:rsidRPr="00871C7F">
        <w:rPr>
          <w:rFonts w:ascii="Segoe UI" w:hAnsi="Segoe UI" w:cs="Segoe UI"/>
          <w:color w:val="auto"/>
        </w:rPr>
        <w:t>Capstone Project - The Battle of Neighbourhoods</w:t>
      </w:r>
      <w:bookmarkStart w:id="0" w:name="_GoBack"/>
      <w:bookmarkEnd w:id="0"/>
    </w:p>
    <w:p w14:paraId="2F508FA2"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1. Introduction</w:t>
      </w:r>
    </w:p>
    <w:p w14:paraId="40A301B5"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Business Problem section</w:t>
      </w:r>
    </w:p>
    <w:p w14:paraId="48855E03" w14:textId="77777777" w:rsid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Background</w:t>
      </w:r>
    </w:p>
    <w:p w14:paraId="3F746A16" w14:textId="0346BA36" w:rsidR="00793ECC" w:rsidRPr="00871C7F" w:rsidRDefault="00793ECC" w:rsidP="00E57E1C">
      <w:pPr>
        <w:shd w:val="clear" w:color="auto" w:fill="FFFFFF"/>
        <w:spacing w:before="100" w:beforeAutospacing="1" w:after="100" w:afterAutospacing="1" w:line="240" w:lineRule="auto"/>
        <w:jc w:val="both"/>
        <w:textAlignment w:val="baseline"/>
        <w:outlineLvl w:val="2"/>
        <w:rPr>
          <w:rFonts w:ascii="&amp;quot" w:eastAsia="Times New Roman" w:hAnsi="&amp;quot" w:cs="Times New Roman"/>
          <w:color w:val="000000"/>
          <w:sz w:val="21"/>
          <w:szCs w:val="21"/>
          <w:lang w:eastAsia="en-IN"/>
        </w:rPr>
      </w:pPr>
      <w:r w:rsidRPr="00871C7F">
        <w:rPr>
          <w:rFonts w:ascii="&amp;quot" w:eastAsia="Times New Roman" w:hAnsi="&amp;quot" w:cs="Times New Roman"/>
          <w:color w:val="000000"/>
          <w:sz w:val="21"/>
          <w:szCs w:val="21"/>
          <w:lang w:eastAsia="en-IN"/>
        </w:rPr>
        <w:t>New York city is world's major financial and cultural centre. As a result of this, real estate properties see lot of activity in terms of buying and selling. Due to financial cri</w:t>
      </w:r>
      <w:r w:rsidR="00871C7F">
        <w:rPr>
          <w:rFonts w:ascii="&amp;quot" w:eastAsia="Times New Roman" w:hAnsi="&amp;quot" w:cs="Times New Roman"/>
          <w:color w:val="000000"/>
          <w:sz w:val="21"/>
          <w:szCs w:val="21"/>
          <w:lang w:eastAsia="en-IN"/>
        </w:rPr>
        <w:t>s</w:t>
      </w:r>
      <w:r w:rsidRPr="00871C7F">
        <w:rPr>
          <w:rFonts w:ascii="&amp;quot" w:eastAsia="Times New Roman" w:hAnsi="&amp;quot" w:cs="Times New Roman"/>
          <w:color w:val="000000"/>
          <w:sz w:val="21"/>
          <w:szCs w:val="21"/>
          <w:lang w:eastAsia="en-IN"/>
        </w:rPr>
        <w:t>is of 2008, NYC has seen a bit of downturn in real estate prices but recently it has seen some recovery. Investors looking for real estate investment are very curious to know the best way to invest in the current scenario.</w:t>
      </w:r>
    </w:p>
    <w:p w14:paraId="7016B564"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Business Problem</w:t>
      </w:r>
    </w:p>
    <w:p w14:paraId="3239B0A5" w14:textId="77777777" w:rsidR="00793ECC" w:rsidRPr="00793ECC" w:rsidRDefault="00793ECC" w:rsidP="00793ECC">
      <w:pPr>
        <w:spacing w:before="210" w:after="0"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Homebuyer client want optimal recommendation based on his requirements to buy a house in NYC. The house should meet his requirements, that is to be able to take a decision of buying in NYC.</w:t>
      </w:r>
    </w:p>
    <w:p w14:paraId="6A3A7265" w14:textId="77777777" w:rsid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Full Implementation of Project:</w:t>
      </w:r>
    </w:p>
    <w:p w14:paraId="5F437F55" w14:textId="77777777" w:rsidR="00793ECC" w:rsidRDefault="00871C7F"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hyperlink r:id="rId5" w:history="1">
        <w:r w:rsidR="00793ECC" w:rsidRPr="00BF0702">
          <w:rPr>
            <w:rStyle w:val="Hyperlink"/>
            <w:rFonts w:ascii="Times New Roman" w:eastAsia="Times New Roman" w:hAnsi="Times New Roman" w:cs="Times New Roman"/>
            <w:sz w:val="24"/>
            <w:szCs w:val="24"/>
            <w:lang w:eastAsia="en-IN"/>
          </w:rPr>
          <w:t>https://github.com/curiouspushkar/Segmenting-and-Clustering-/blob/master/The%20Battle%20of%20Neighbourhoods%20WK1.ipynb</w:t>
        </w:r>
      </w:hyperlink>
    </w:p>
    <w:p w14:paraId="3B78B646"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2. Data Description</w:t>
      </w:r>
    </w:p>
    <w:p w14:paraId="20F55F78" w14:textId="77777777" w:rsidR="00793ECC" w:rsidRDefault="00793ECC" w:rsidP="00793ECC">
      <w:pPr>
        <w:pStyle w:val="NormalWeb"/>
        <w:spacing w:before="210" w:beforeAutospacing="0" w:after="0" w:afterAutospacing="0"/>
        <w:rPr>
          <w:rFonts w:ascii="&amp;quot" w:hAnsi="&amp;quot"/>
          <w:color w:val="000000"/>
          <w:sz w:val="21"/>
          <w:szCs w:val="21"/>
        </w:rPr>
      </w:pPr>
      <w:r>
        <w:rPr>
          <w:rFonts w:ascii="&amp;quot" w:hAnsi="&amp;quot"/>
          <w:color w:val="000000"/>
          <w:sz w:val="21"/>
          <w:szCs w:val="21"/>
        </w:rPr>
        <w:t xml:space="preserve">Using Data Science techniques learnt in this course and using FourSquare location data we will provide recommendations to client. We are going to cluster New York neighborhoods in order to recommend venues and the current average price of real estate where homebuyers can make a real estate investment. </w:t>
      </w:r>
      <w:proofErr w:type="gramStart"/>
      <w:r>
        <w:rPr>
          <w:rFonts w:ascii="&amp;quot" w:hAnsi="&amp;quot"/>
          <w:color w:val="000000"/>
          <w:sz w:val="21"/>
          <w:szCs w:val="21"/>
        </w:rPr>
        <w:t>Also</w:t>
      </w:r>
      <w:proofErr w:type="gramEnd"/>
      <w:r>
        <w:rPr>
          <w:rFonts w:ascii="&amp;quot" w:hAnsi="&amp;quot"/>
          <w:color w:val="000000"/>
          <w:sz w:val="21"/>
          <w:szCs w:val="21"/>
        </w:rPr>
        <w:t xml:space="preserve"> we will recommend profitable venues venues i.e. pharmacy, restaurants, hospitals &amp; grocery stores.</w:t>
      </w:r>
    </w:p>
    <w:p w14:paraId="005C2F60" w14:textId="77777777" w:rsidR="00793ECC" w:rsidRDefault="00793ECC" w:rsidP="00793ECC">
      <w:pPr>
        <w:pStyle w:val="NormalWeb"/>
        <w:spacing w:before="210" w:beforeAutospacing="0" w:after="0" w:afterAutospacing="0"/>
        <w:rPr>
          <w:rFonts w:ascii="&amp;quot" w:hAnsi="&amp;quot"/>
          <w:color w:val="000000"/>
          <w:sz w:val="21"/>
          <w:szCs w:val="21"/>
        </w:rPr>
      </w:pPr>
      <w:r>
        <w:rPr>
          <w:rFonts w:ascii="&amp;quot" w:hAnsi="&amp;quot"/>
          <w:color w:val="000000"/>
          <w:sz w:val="21"/>
          <w:szCs w:val="21"/>
        </w:rPr>
        <w:t>The Department of Finance (DOF) maintains records for all property sales in New York City, including sales of family homes in each borough(</w:t>
      </w:r>
      <w:hyperlink r:id="rId6" w:tgtFrame="_blank" w:history="1">
        <w:r>
          <w:rPr>
            <w:rStyle w:val="Hyperlink"/>
            <w:rFonts w:ascii="&amp;quot" w:hAnsi="&amp;quot"/>
            <w:color w:val="337AB7"/>
            <w:sz w:val="21"/>
            <w:szCs w:val="21"/>
          </w:rPr>
          <w:t>https://data.cityofnewyork.us/api/views/948r-3ads/rows.csv?accessType=DOWNLOAD)</w:t>
        </w:r>
      </w:hyperlink>
      <w:r>
        <w:rPr>
          <w:rFonts w:ascii="&amp;quot" w:hAnsi="&amp;quot"/>
          <w:color w:val="000000"/>
          <w:sz w:val="21"/>
          <w:szCs w:val="21"/>
        </w:rPr>
        <w:t>. This list includes all sales of 1-, 2-, and 3-Family Homes' from January 1st, 2009 to December 31, 2009, whose sale price is equal to or more than $150,000. The Building Class Category for Sales is based on the Building Class at the time of the sale. To explore and target recommended locations across different venues according to the presence of amenities and essential facilities, we will access data through FourSquare API interface and arrange them as a dataframe for visualization. By merging data on New York properties and the relative price paid data from the HM Land Registry and data on amenities and essential facilities surrounding such properties from FourSquare API interface, we will be able to recommend profitable real estate investments.</w:t>
      </w:r>
    </w:p>
    <w:p w14:paraId="6B9232DD"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Methodology</w:t>
      </w:r>
    </w:p>
    <w:p w14:paraId="62B642F1" w14:textId="77777777" w:rsidR="00793ECC" w:rsidRPr="00793ECC" w:rsidRDefault="00793ECC" w:rsidP="00793ECC">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Collect Inspection Data</w:t>
      </w:r>
    </w:p>
    <w:p w14:paraId="05330D1E" w14:textId="77777777" w:rsidR="00793ECC" w:rsidRPr="00793ECC" w:rsidRDefault="00793ECC" w:rsidP="00793ECC">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Explore and Understand Data</w:t>
      </w:r>
    </w:p>
    <w:p w14:paraId="128AEB27" w14:textId="77777777" w:rsidR="00793ECC" w:rsidRPr="00793ECC" w:rsidRDefault="00793ECC" w:rsidP="00793ECC">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 xml:space="preserve">Data preparation and preprocessing </w:t>
      </w:r>
    </w:p>
    <w:p w14:paraId="766BF3EF" w14:textId="77777777" w:rsidR="00793ECC" w:rsidRDefault="00793ECC" w:rsidP="00793ECC">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Modeling</w:t>
      </w:r>
    </w:p>
    <w:p w14:paraId="2679FD94" w14:textId="77777777" w:rsidR="00793ECC" w:rsidRPr="00793ECC" w:rsidRDefault="00793ECC" w:rsidP="00793ECC">
      <w:pPr>
        <w:spacing w:before="100" w:beforeAutospacing="1" w:after="100" w:afterAutospacing="1" w:line="240" w:lineRule="auto"/>
        <w:ind w:left="720"/>
        <w:rPr>
          <w:rFonts w:ascii="&amp;quot" w:eastAsia="Times New Roman" w:hAnsi="&amp;quot" w:cs="Times New Roman"/>
          <w:color w:val="000000"/>
          <w:sz w:val="21"/>
          <w:szCs w:val="21"/>
          <w:lang w:eastAsia="en-IN"/>
        </w:rPr>
      </w:pPr>
    </w:p>
    <w:p w14:paraId="3101E405"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lastRenderedPageBreak/>
        <w:t>2. Exploring Data</w:t>
      </w:r>
    </w:p>
    <w:p w14:paraId="309551B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We get the latitude and longitude of the Neighbourhood using </w:t>
      </w:r>
      <w:proofErr w:type="gramStart"/>
      <w:r w:rsidRPr="00E57E1C">
        <w:rPr>
          <w:rFonts w:ascii="Times New Roman" w:eastAsia="Times New Roman" w:hAnsi="Times New Roman" w:cs="Times New Roman"/>
          <w:sz w:val="24"/>
          <w:szCs w:val="24"/>
          <w:lang w:eastAsia="en-IN"/>
        </w:rPr>
        <w:t>geopy.geocoders</w:t>
      </w:r>
      <w:proofErr w:type="gramEnd"/>
      <w:r w:rsidRPr="00E57E1C">
        <w:rPr>
          <w:rFonts w:ascii="Times New Roman" w:eastAsia="Times New Roman" w:hAnsi="Times New Roman" w:cs="Times New Roman"/>
          <w:sz w:val="24"/>
          <w:szCs w:val="24"/>
          <w:lang w:eastAsia="en-IN"/>
        </w:rPr>
        <w:t xml:space="preserve"> package of python and we append the longitude and latitude to the pandas data frame. Plotting the Neighbourhoods of New York present in Dataset using Folium package. We added the marker in the World Map for better visualisation.</w:t>
      </w:r>
    </w:p>
    <w:p w14:paraId="6B6C67F0"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1" locked="0" layoutInCell="1" allowOverlap="1" wp14:anchorId="49BF87E2" wp14:editId="53CCC1BE">
            <wp:simplePos x="0" y="0"/>
            <wp:positionH relativeFrom="column">
              <wp:posOffset>-304800</wp:posOffset>
            </wp:positionH>
            <wp:positionV relativeFrom="paragraph">
              <wp:posOffset>1006475</wp:posOffset>
            </wp:positionV>
            <wp:extent cx="6315075" cy="3057525"/>
            <wp:effectExtent l="19050" t="0" r="9525" b="0"/>
            <wp:wrapTight wrapText="bothSides">
              <wp:wrapPolygon edited="0">
                <wp:start x="-65" y="0"/>
                <wp:lineTo x="-65" y="21533"/>
                <wp:lineTo x="21633" y="21533"/>
                <wp:lineTo x="21633" y="0"/>
                <wp:lineTo x="-65" y="0"/>
              </wp:wrapPolygon>
            </wp:wrapTight>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cstate="print"/>
                    <a:srcRect/>
                    <a:stretch>
                      <a:fillRect/>
                    </a:stretch>
                  </pic:blipFill>
                  <pic:spPr bwMode="auto">
                    <a:xfrm>
                      <a:off x="0" y="0"/>
                      <a:ext cx="6315075" cy="3057525"/>
                    </a:xfrm>
                    <a:prstGeom prst="rect">
                      <a:avLst/>
                    </a:prstGeom>
                    <a:noFill/>
                    <a:ln w="9525">
                      <a:noFill/>
                      <a:miter lim="800000"/>
                      <a:headEnd/>
                      <a:tailEnd/>
                    </a:ln>
                  </pic:spPr>
                </pic:pic>
              </a:graphicData>
            </a:graphic>
          </wp:anchor>
        </w:drawing>
      </w:r>
      <w:r w:rsidRPr="00E57E1C">
        <w:rPr>
          <w:rFonts w:ascii="Times New Roman" w:eastAsia="Times New Roman" w:hAnsi="Times New Roman" w:cs="Times New Roman"/>
          <w:sz w:val="24"/>
          <w:szCs w:val="24"/>
          <w:lang w:eastAsia="en-IN"/>
        </w:rPr>
        <w:t>I have utilised the Foursquare API to explore the boroughs and segment them. I designed the limit as 100 venue and the radius 2500 meter for each borough from their given latitude and longitude informations. Here is a head of the list Venues name, category, latitude and longitude informations from Forsquare API.</w:t>
      </w:r>
    </w:p>
    <w:p w14:paraId="38DC6490" w14:textId="77777777"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noProof/>
          <w:sz w:val="24"/>
          <w:szCs w:val="24"/>
          <w:lang w:eastAsia="en-IN"/>
        </w:rPr>
        <w:drawing>
          <wp:anchor distT="0" distB="0" distL="114300" distR="114300" simplePos="0" relativeHeight="251659264" behindDoc="1" locked="0" layoutInCell="1" allowOverlap="1" wp14:anchorId="71316B4A" wp14:editId="0FEDEAD9">
            <wp:simplePos x="0" y="0"/>
            <wp:positionH relativeFrom="column">
              <wp:posOffset>-228600</wp:posOffset>
            </wp:positionH>
            <wp:positionV relativeFrom="paragraph">
              <wp:posOffset>-228600</wp:posOffset>
            </wp:positionV>
            <wp:extent cx="6172200" cy="2228850"/>
            <wp:effectExtent l="19050" t="0" r="0" b="0"/>
            <wp:wrapTight wrapText="bothSides">
              <wp:wrapPolygon edited="0">
                <wp:start x="-67" y="0"/>
                <wp:lineTo x="-67" y="21415"/>
                <wp:lineTo x="21600" y="21415"/>
                <wp:lineTo x="21600" y="0"/>
                <wp:lineTo x="-67" y="0"/>
              </wp:wrapPolygon>
            </wp:wrapTight>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8" cstate="print"/>
                    <a:srcRect/>
                    <a:stretch>
                      <a:fillRect/>
                    </a:stretch>
                  </pic:blipFill>
                  <pic:spPr bwMode="auto">
                    <a:xfrm>
                      <a:off x="0" y="0"/>
                      <a:ext cx="6172200" cy="2228850"/>
                    </a:xfrm>
                    <a:prstGeom prst="rect">
                      <a:avLst/>
                    </a:prstGeom>
                    <a:noFill/>
                    <a:ln w="9525">
                      <a:noFill/>
                      <a:miter lim="800000"/>
                      <a:headEnd/>
                      <a:tailEnd/>
                    </a:ln>
                  </pic:spPr>
                </pic:pic>
              </a:graphicData>
            </a:graphic>
          </wp:anchor>
        </w:drawing>
      </w:r>
    </w:p>
    <w:p w14:paraId="7A0AC43F"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We got </w:t>
      </w:r>
      <w:r w:rsidRPr="00E57E1C">
        <w:rPr>
          <w:rFonts w:ascii="Times New Roman" w:eastAsia="Times New Roman" w:hAnsi="Times New Roman" w:cs="Times New Roman"/>
          <w:b/>
          <w:bCs/>
          <w:sz w:val="24"/>
          <w:szCs w:val="24"/>
          <w:lang w:eastAsia="en-IN"/>
        </w:rPr>
        <w:t>14859</w:t>
      </w:r>
      <w:r w:rsidRPr="00E57E1C">
        <w:rPr>
          <w:rFonts w:ascii="Times New Roman" w:eastAsia="Times New Roman" w:hAnsi="Times New Roman" w:cs="Times New Roman"/>
          <w:sz w:val="24"/>
          <w:szCs w:val="24"/>
          <w:lang w:eastAsia="en-IN"/>
        </w:rPr>
        <w:t> rows returned by Foursquare API. We merged the street with latitude and longitude with the Venues data. There are </w:t>
      </w:r>
      <w:r w:rsidRPr="00E57E1C">
        <w:rPr>
          <w:rFonts w:ascii="Times New Roman" w:eastAsia="Times New Roman" w:hAnsi="Times New Roman" w:cs="Times New Roman"/>
          <w:b/>
          <w:bCs/>
          <w:sz w:val="24"/>
          <w:szCs w:val="24"/>
          <w:lang w:eastAsia="en-IN"/>
        </w:rPr>
        <w:t>293</w:t>
      </w:r>
      <w:r w:rsidRPr="00E57E1C">
        <w:rPr>
          <w:rFonts w:ascii="Times New Roman" w:eastAsia="Times New Roman" w:hAnsi="Times New Roman" w:cs="Times New Roman"/>
          <w:sz w:val="24"/>
          <w:szCs w:val="24"/>
          <w:lang w:eastAsia="en-IN"/>
        </w:rPr>
        <w:t> unique categories.</w:t>
      </w:r>
    </w:p>
    <w:p w14:paraId="0A17A039" w14:textId="040496C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3. Modelling</w:t>
      </w:r>
    </w:p>
    <w:p w14:paraId="476A5D9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We have some common venue categories of the Neighbourhoods of New York. We use K-Means Algorithm to cluster the Neighbourhoods of New York. K-Means algorithm is one of the most common cluster </w:t>
      </w:r>
      <w:proofErr w:type="gramStart"/>
      <w:r w:rsidRPr="00E57E1C">
        <w:rPr>
          <w:rFonts w:ascii="Times New Roman" w:eastAsia="Times New Roman" w:hAnsi="Times New Roman" w:cs="Times New Roman"/>
          <w:sz w:val="24"/>
          <w:szCs w:val="24"/>
          <w:lang w:eastAsia="en-IN"/>
        </w:rPr>
        <w:t>method</w:t>
      </w:r>
      <w:proofErr w:type="gramEnd"/>
      <w:r w:rsidRPr="00E57E1C">
        <w:rPr>
          <w:rFonts w:ascii="Times New Roman" w:eastAsia="Times New Roman" w:hAnsi="Times New Roman" w:cs="Times New Roman"/>
          <w:sz w:val="24"/>
          <w:szCs w:val="24"/>
          <w:lang w:eastAsia="en-IN"/>
        </w:rPr>
        <w:t xml:space="preserve"> of unsupervised learning.</w:t>
      </w:r>
    </w:p>
    <w:p w14:paraId="3DC76670"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Result</w:t>
      </w:r>
    </w:p>
    <w:p w14:paraId="25B1A04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First of all, even though the London Housing Market may be in a rut, it is still an "ever-green" for business affairs.</w:t>
      </w:r>
    </w:p>
    <w:p w14:paraId="2A5E38C8"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Key Observations under the Results:</w:t>
      </w:r>
    </w:p>
    <w:p w14:paraId="7BB50F98"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lastRenderedPageBreak/>
        <w:t>First, we may examine them according to neighborhoods of New York Areas.</w:t>
      </w:r>
    </w:p>
    <w:p w14:paraId="6C242A3C"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b/>
          <w:sz w:val="24"/>
          <w:szCs w:val="24"/>
          <w:lang w:eastAsia="en-IN"/>
        </w:rPr>
      </w:pPr>
      <w:r w:rsidRPr="00E57E1C">
        <w:rPr>
          <w:rFonts w:ascii="Times New Roman" w:eastAsia="Times New Roman" w:hAnsi="Times New Roman" w:cs="Times New Roman"/>
          <w:b/>
          <w:sz w:val="24"/>
          <w:szCs w:val="24"/>
          <w:lang w:eastAsia="en-IN"/>
        </w:rPr>
        <w:t>Cluster 0:</w:t>
      </w:r>
    </w:p>
    <w:p w14:paraId="42752EEA"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1. The average and Median price of Cluster one Neighborhoods are 403649.400000 and 406267.950000 respectively.</w:t>
      </w:r>
    </w:p>
    <w:p w14:paraId="2495AF3C"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 -</w:t>
      </w:r>
    </w:p>
    <w:p w14:paraId="1D705DAD"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  CAMBRIA HEIGHTS, JAMAICA, LAURELTON, </w:t>
      </w:r>
      <w:proofErr w:type="gramStart"/>
      <w:r w:rsidRPr="00E57E1C">
        <w:rPr>
          <w:rFonts w:ascii="Times New Roman" w:eastAsia="Times New Roman" w:hAnsi="Times New Roman" w:cs="Times New Roman"/>
          <w:sz w:val="24"/>
          <w:szCs w:val="24"/>
          <w:lang w:eastAsia="en-IN"/>
        </w:rPr>
        <w:t>ROSEDALE ,</w:t>
      </w:r>
      <w:proofErr w:type="gramEnd"/>
      <w:r w:rsidRPr="00E57E1C">
        <w:rPr>
          <w:rFonts w:ascii="Times New Roman" w:eastAsia="Times New Roman" w:hAnsi="Times New Roman" w:cs="Times New Roman"/>
          <w:sz w:val="24"/>
          <w:szCs w:val="24"/>
          <w:lang w:eastAsia="en-IN"/>
        </w:rPr>
        <w:t xml:space="preserve"> SOUTH,JAMAICA ,SPRINGFIELD GARDENS and ST. ALBANS        </w:t>
      </w:r>
    </w:p>
    <w:p w14:paraId="7AC6774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most common venues nearby are Food </w:t>
      </w:r>
      <w:proofErr w:type="gramStart"/>
      <w:r w:rsidRPr="00E57E1C">
        <w:rPr>
          <w:rFonts w:ascii="Times New Roman" w:eastAsia="Times New Roman" w:hAnsi="Times New Roman" w:cs="Times New Roman"/>
          <w:sz w:val="24"/>
          <w:szCs w:val="24"/>
          <w:lang w:eastAsia="en-IN"/>
        </w:rPr>
        <w:t>Corner ,</w:t>
      </w:r>
      <w:proofErr w:type="gramEnd"/>
      <w:r w:rsidRPr="00E57E1C">
        <w:rPr>
          <w:rFonts w:ascii="Times New Roman" w:eastAsia="Times New Roman" w:hAnsi="Times New Roman" w:cs="Times New Roman"/>
          <w:sz w:val="24"/>
          <w:szCs w:val="24"/>
          <w:lang w:eastAsia="en-IN"/>
        </w:rPr>
        <w:t xml:space="preserve"> Restaurants, Bank , Park. The no of Sales is less with respect to available properties.</w:t>
      </w:r>
    </w:p>
    <w:p w14:paraId="2ADA0EC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4. The properties are best to buy as it has very reasonable average and median rates and in addition to that it has elementary stuffs for daily </w:t>
      </w:r>
      <w:proofErr w:type="gramStart"/>
      <w:r w:rsidRPr="00E57E1C">
        <w:rPr>
          <w:rFonts w:ascii="Times New Roman" w:eastAsia="Times New Roman" w:hAnsi="Times New Roman" w:cs="Times New Roman"/>
          <w:sz w:val="24"/>
          <w:szCs w:val="24"/>
          <w:lang w:eastAsia="en-IN"/>
        </w:rPr>
        <w:t>needs .</w:t>
      </w:r>
      <w:proofErr w:type="gramEnd"/>
    </w:p>
    <w:p w14:paraId="0A7575B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5. The place is best for food and restaurants but frequency of other amenities like hospital, schools is less.</w:t>
      </w:r>
    </w:p>
    <w:p w14:paraId="573167EF"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Cluster 1:</w:t>
      </w:r>
    </w:p>
    <w:p w14:paraId="1D6D2B18"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1. The average and Median price of Cluster one Neighborhoods are 610196.027397 and 607131.506849 respectively.</w:t>
      </w:r>
    </w:p>
    <w:p w14:paraId="001B077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 ASTORIA , BAYSIDE , BRIARWOOD , CORONA , DOUGLASTON , EAST ELMHURST , ELMHURST , FLUSHING-NORTH , FLUSHING-SOUTH , FOREST HILLS ,FRESH MEADOWS ,GLENDALE , HILLCREST , JACKSON HEIGHTS , KEW GARDENS , LITTLE NECK , LONG ISLAND CITY , MASPETH  , MIDDLE VILLAGE , OAKLAND GARDENS , REGO PARK , RICHMOND HILL , RIDGEWOOD , SUNNYSIDE , WOODSIDE         </w:t>
      </w:r>
    </w:p>
    <w:p w14:paraId="27F95E1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average and median price is more compare to all other </w:t>
      </w:r>
      <w:proofErr w:type="gramStart"/>
      <w:r w:rsidRPr="00E57E1C">
        <w:rPr>
          <w:rFonts w:ascii="Times New Roman" w:eastAsia="Times New Roman" w:hAnsi="Times New Roman" w:cs="Times New Roman"/>
          <w:sz w:val="24"/>
          <w:szCs w:val="24"/>
          <w:lang w:eastAsia="en-IN"/>
        </w:rPr>
        <w:t>clusters .The</w:t>
      </w:r>
      <w:proofErr w:type="gramEnd"/>
      <w:r w:rsidRPr="00E57E1C">
        <w:rPr>
          <w:rFonts w:ascii="Times New Roman" w:eastAsia="Times New Roman" w:hAnsi="Times New Roman" w:cs="Times New Roman"/>
          <w:sz w:val="24"/>
          <w:szCs w:val="24"/>
          <w:lang w:eastAsia="en-IN"/>
        </w:rPr>
        <w:t xml:space="preserve"> most common venues nearby are Supermarkets , Restaurants, Bar , Park and Bagel Shop.</w:t>
      </w:r>
    </w:p>
    <w:p w14:paraId="249B11EA"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Cluster 2:</w:t>
      </w:r>
    </w:p>
    <w:p w14:paraId="6C0B0E67"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1. The average and Median price of Cluster one Neighborhoods are 474991.333333 and 458104.6 respectively.</w:t>
      </w:r>
    </w:p>
    <w:p w14:paraId="7F3481CC"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2. The cluster contains following places </w:t>
      </w:r>
      <w:proofErr w:type="gramStart"/>
      <w:r w:rsidRPr="00E57E1C">
        <w:rPr>
          <w:rFonts w:ascii="Times New Roman" w:eastAsia="Times New Roman" w:hAnsi="Times New Roman" w:cs="Times New Roman"/>
          <w:sz w:val="24"/>
          <w:szCs w:val="24"/>
          <w:lang w:eastAsia="en-IN"/>
        </w:rPr>
        <w:t>ARVERNE ,</w:t>
      </w:r>
      <w:proofErr w:type="gramEnd"/>
      <w:r w:rsidRPr="00E57E1C">
        <w:rPr>
          <w:rFonts w:ascii="Times New Roman" w:eastAsia="Times New Roman" w:hAnsi="Times New Roman" w:cs="Times New Roman"/>
          <w:sz w:val="24"/>
          <w:szCs w:val="24"/>
          <w:lang w:eastAsia="en-IN"/>
        </w:rPr>
        <w:t xml:space="preserve"> BELLE HARBOR , FAR ROCKAWAY , HAMMELS , NEPONSIT and ROCKAWAY PARK       </w:t>
      </w:r>
    </w:p>
    <w:p w14:paraId="1C645D08"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most common venues nearby are Beach, Pizza </w:t>
      </w:r>
      <w:proofErr w:type="gramStart"/>
      <w:r w:rsidRPr="00E57E1C">
        <w:rPr>
          <w:rFonts w:ascii="Times New Roman" w:eastAsia="Times New Roman" w:hAnsi="Times New Roman" w:cs="Times New Roman"/>
          <w:sz w:val="24"/>
          <w:szCs w:val="24"/>
          <w:lang w:eastAsia="en-IN"/>
        </w:rPr>
        <w:t>place,Bank</w:t>
      </w:r>
      <w:proofErr w:type="gramEnd"/>
      <w:r w:rsidRPr="00E57E1C">
        <w:rPr>
          <w:rFonts w:ascii="Times New Roman" w:eastAsia="Times New Roman" w:hAnsi="Times New Roman" w:cs="Times New Roman"/>
          <w:sz w:val="24"/>
          <w:szCs w:val="24"/>
          <w:lang w:eastAsia="en-IN"/>
        </w:rPr>
        <w:t>,Bus stop and all kinds of Food Corners.</w:t>
      </w:r>
    </w:p>
    <w:p w14:paraId="5151C15D"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4. This should be second most preferred properties after Cluster 0 properties due to its average and median rates.</w:t>
      </w:r>
    </w:p>
    <w:p w14:paraId="4873F53C"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lastRenderedPageBreak/>
        <w:t>Cluster 3:</w:t>
      </w:r>
    </w:p>
    <w:p w14:paraId="2393E09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1. The average and Median price of Cluster one Neighborhoods are 511496.795918 and 458104.600000 respectively.</w:t>
      </w:r>
    </w:p>
    <w:p w14:paraId="7B1B692D"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w:t>
      </w:r>
    </w:p>
    <w:p w14:paraId="659ED443"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  AIRPORT LA </w:t>
      </w:r>
      <w:proofErr w:type="gramStart"/>
      <w:r w:rsidRPr="00E57E1C">
        <w:rPr>
          <w:rFonts w:ascii="Times New Roman" w:eastAsia="Times New Roman" w:hAnsi="Times New Roman" w:cs="Times New Roman"/>
          <w:sz w:val="24"/>
          <w:szCs w:val="24"/>
          <w:lang w:eastAsia="en-IN"/>
        </w:rPr>
        <w:t>GUARDIA  ,</w:t>
      </w:r>
      <w:proofErr w:type="gramEnd"/>
      <w:r w:rsidRPr="00E57E1C">
        <w:rPr>
          <w:rFonts w:ascii="Times New Roman" w:eastAsia="Times New Roman" w:hAnsi="Times New Roman" w:cs="Times New Roman"/>
          <w:sz w:val="24"/>
          <w:szCs w:val="24"/>
          <w:lang w:eastAsia="en-IN"/>
        </w:rPr>
        <w:t>BEECHHURST ,BELLEROSE ,BROAD CHANNEL , COLLEGE POINT  ,FLORAL PARK ,GLEN OAKS ,HOLLIS ,HOLLIS HILLS ,HOLLISWOOD ,HOWARD BEACH ,JAMAICA BAY , JAMAICA ESTATES, JAMAICA HILLS,OZONE PARK,QUEENS VILLAGE,SO. JAMAICA-BAISLEY PARK ,SOUTH OZONE PARK , WHITESTONE and WOODHAVEN</w:t>
      </w:r>
    </w:p>
    <w:p w14:paraId="1942045B"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most common venues nearby are Airport </w:t>
      </w:r>
      <w:proofErr w:type="gramStart"/>
      <w:r w:rsidRPr="00E57E1C">
        <w:rPr>
          <w:rFonts w:ascii="Times New Roman" w:eastAsia="Times New Roman" w:hAnsi="Times New Roman" w:cs="Times New Roman"/>
          <w:sz w:val="24"/>
          <w:szCs w:val="24"/>
          <w:lang w:eastAsia="en-IN"/>
        </w:rPr>
        <w:t>Lounge,Burger</w:t>
      </w:r>
      <w:proofErr w:type="gramEnd"/>
      <w:r w:rsidRPr="00E57E1C">
        <w:rPr>
          <w:rFonts w:ascii="Times New Roman" w:eastAsia="Times New Roman" w:hAnsi="Times New Roman" w:cs="Times New Roman"/>
          <w:sz w:val="24"/>
          <w:szCs w:val="24"/>
          <w:lang w:eastAsia="en-IN"/>
        </w:rPr>
        <w:t xml:space="preserve"> Joint,Pharmacy,Coffee Shop ,Parks etc.</w:t>
      </w:r>
    </w:p>
    <w:p w14:paraId="14ADCDC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4. The real estate properties are more expensive after cluster 1 properties.</w:t>
      </w:r>
    </w:p>
    <w:p w14:paraId="6ABB55E1"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Conclusion</w:t>
      </w:r>
    </w:p>
    <w:p w14:paraId="2FDA80BD"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At Last we state the problem scenario.</w:t>
      </w:r>
    </w:p>
    <w:p w14:paraId="6C89B0FE"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The problem scenario is to suggest the home </w:t>
      </w:r>
      <w:proofErr w:type="gramStart"/>
      <w:r w:rsidRPr="00E57E1C">
        <w:rPr>
          <w:rFonts w:ascii="Times New Roman" w:eastAsia="Times New Roman" w:hAnsi="Times New Roman" w:cs="Times New Roman"/>
          <w:sz w:val="24"/>
          <w:szCs w:val="24"/>
          <w:lang w:eastAsia="en-IN"/>
        </w:rPr>
        <w:t>buyers</w:t>
      </w:r>
      <w:proofErr w:type="gramEnd"/>
      <w:r w:rsidRPr="00E57E1C">
        <w:rPr>
          <w:rFonts w:ascii="Times New Roman" w:eastAsia="Times New Roman" w:hAnsi="Times New Roman" w:cs="Times New Roman"/>
          <w:sz w:val="24"/>
          <w:szCs w:val="24"/>
          <w:lang w:eastAsia="en-IN"/>
        </w:rPr>
        <w:t xml:space="preserve"> clients to purchase a suitable real estate in New York using Machine Learning Algorithms.</w:t>
      </w:r>
    </w:p>
    <w:p w14:paraId="7957F469"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As a result, the business problem we are currently posing is:</w:t>
      </w:r>
    </w:p>
    <w:p w14:paraId="3E484EF7"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How could we provide suggestions to home buyers clients to purchase a suitable real estate in New York street in this depreciating economy?</w:t>
      </w:r>
    </w:p>
    <w:p w14:paraId="770A2614"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To solve this business problem, we are going to cluster New York neighborhoods in order to recommend venues and the current average price of real estate where home buyers can make a real estate </w:t>
      </w:r>
      <w:proofErr w:type="gramStart"/>
      <w:r w:rsidRPr="00E57E1C">
        <w:rPr>
          <w:rFonts w:ascii="Times New Roman" w:eastAsia="Times New Roman" w:hAnsi="Times New Roman" w:cs="Times New Roman"/>
          <w:sz w:val="24"/>
          <w:szCs w:val="24"/>
          <w:lang w:eastAsia="en-IN"/>
        </w:rPr>
        <w:t>investment.Also</w:t>
      </w:r>
      <w:proofErr w:type="gramEnd"/>
      <w:r w:rsidRPr="00E57E1C">
        <w:rPr>
          <w:rFonts w:ascii="Times New Roman" w:eastAsia="Times New Roman" w:hAnsi="Times New Roman" w:cs="Times New Roman"/>
          <w:sz w:val="24"/>
          <w:szCs w:val="24"/>
          <w:lang w:eastAsia="en-IN"/>
        </w:rPr>
        <w:t xml:space="preserve"> we will recommend profitable venues venues i.e. pharmacy , restaurants, hospitals &amp; grocery stores.</w:t>
      </w:r>
    </w:p>
    <w:p w14:paraId="5B63D0FD"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First, we gathered data from The Department of Finance (DOF) maintains records for all property sales in New York City, including sales of family homes in each borough(</w:t>
      </w:r>
      <w:hyperlink r:id="rId9" w:tgtFrame="_blank" w:history="1">
        <w:r w:rsidRPr="00E57E1C">
          <w:rPr>
            <w:rFonts w:ascii="Times New Roman" w:eastAsia="Times New Roman" w:hAnsi="Times New Roman" w:cs="Times New Roman"/>
            <w:color w:val="665ED0"/>
            <w:sz w:val="24"/>
            <w:szCs w:val="24"/>
            <w:lang w:eastAsia="en-IN"/>
          </w:rPr>
          <w:t>https://data.cityofnewyork.us/api/views/948r-3ads/rows.csv?accessType=DOWNLOAD)</w:t>
        </w:r>
      </w:hyperlink>
      <w:r w:rsidRPr="00E57E1C">
        <w:rPr>
          <w:rFonts w:ascii="Times New Roman" w:eastAsia="Times New Roman" w:hAnsi="Times New Roman" w:cs="Times New Roman"/>
          <w:sz w:val="24"/>
          <w:szCs w:val="24"/>
          <w:lang w:eastAsia="en-IN"/>
        </w:rPr>
        <w:t>.</w:t>
      </w:r>
    </w:p>
    <w:p w14:paraId="1F556057"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This list includes all sales of 1-, 2-, and 3-Family Homes' from January 1st, 2009 to December 31, 2009, whose sale price is equal to or more than $150,000. The Building Class Category for Sales is based on the Building Class at the time of the sale.</w:t>
      </w:r>
    </w:p>
    <w:p w14:paraId="295DA8B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To explore and target recommended locations across different venues according to the presence of amenities and essential facilities, we will access data through FourSquare API interface and arrange them as a dataframe for visualization. By merging data on New York properties and the relative price paid data from the HM Land Registry and data on amenities and essential facilities surrounding such properties from FourSquare API interface, we will be able to recommend profitable real estate investments.</w:t>
      </w:r>
    </w:p>
    <w:p w14:paraId="091D8C4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lastRenderedPageBreak/>
        <w:t xml:space="preserve">At </w:t>
      </w:r>
      <w:proofErr w:type="gramStart"/>
      <w:r w:rsidRPr="00E57E1C">
        <w:rPr>
          <w:rFonts w:ascii="Times New Roman" w:eastAsia="Times New Roman" w:hAnsi="Times New Roman" w:cs="Times New Roman"/>
          <w:sz w:val="24"/>
          <w:szCs w:val="24"/>
          <w:lang w:eastAsia="en-IN"/>
        </w:rPr>
        <w:t>last ,</w:t>
      </w:r>
      <w:proofErr w:type="gramEnd"/>
      <w:r w:rsidRPr="00E57E1C">
        <w:rPr>
          <w:rFonts w:ascii="Times New Roman" w:eastAsia="Times New Roman" w:hAnsi="Times New Roman" w:cs="Times New Roman"/>
          <w:sz w:val="24"/>
          <w:szCs w:val="24"/>
          <w:lang w:eastAsia="en-IN"/>
        </w:rPr>
        <w:t xml:space="preserve"> We may analyze our results according to the five clusters we have produced. Even though, all clusters could praise an optimal range of facilities and amenities.</w:t>
      </w:r>
    </w:p>
    <w:p w14:paraId="4D9A806A"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Cluster 3 - It have properties with almost average and median nearly close to each other and also the common venues also matching to each other but properties has more expensive than Cluster 1.</w:t>
      </w:r>
    </w:p>
    <w:p w14:paraId="3B3D4471"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Cluster 0 and 2 - The average and median price is less </w:t>
      </w:r>
      <w:proofErr w:type="gramStart"/>
      <w:r w:rsidRPr="00E57E1C">
        <w:rPr>
          <w:rFonts w:ascii="Times New Roman" w:eastAsia="Times New Roman" w:hAnsi="Times New Roman" w:cs="Times New Roman"/>
          <w:sz w:val="24"/>
          <w:szCs w:val="24"/>
          <w:lang w:eastAsia="en-IN"/>
        </w:rPr>
        <w:t>compare</w:t>
      </w:r>
      <w:proofErr w:type="gramEnd"/>
      <w:r w:rsidRPr="00E57E1C">
        <w:rPr>
          <w:rFonts w:ascii="Times New Roman" w:eastAsia="Times New Roman" w:hAnsi="Times New Roman" w:cs="Times New Roman"/>
          <w:sz w:val="24"/>
          <w:szCs w:val="24"/>
          <w:lang w:eastAsia="en-IN"/>
        </w:rPr>
        <w:t xml:space="preserve"> to other clusters.</w:t>
      </w:r>
    </w:p>
    <w:p w14:paraId="3877660A"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Cluster 1 - The average and median price is more compare to other clusters.</w:t>
      </w:r>
    </w:p>
    <w:p w14:paraId="2311C73D" w14:textId="3586F926" w:rsidR="00E57E1C" w:rsidRPr="00793ECC" w:rsidRDefault="00E57E1C" w:rsidP="00793EC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b/>
          <w:sz w:val="24"/>
          <w:szCs w:val="24"/>
          <w:lang w:eastAsia="en-IN"/>
        </w:rPr>
      </w:pPr>
      <w:r w:rsidRPr="00E57E1C">
        <w:rPr>
          <w:rFonts w:ascii="Times New Roman" w:eastAsia="Times New Roman" w:hAnsi="Times New Roman" w:cs="Times New Roman"/>
          <w:b/>
          <w:sz w:val="24"/>
          <w:szCs w:val="24"/>
          <w:lang w:eastAsia="en-IN"/>
        </w:rPr>
        <w:t>Reference</w:t>
      </w:r>
      <w:r w:rsidR="00793ECC" w:rsidRPr="00E57E1C">
        <w:rPr>
          <w:rFonts w:ascii="Times New Roman" w:eastAsia="Times New Roman" w:hAnsi="Times New Roman" w:cs="Times New Roman"/>
          <w:sz w:val="24"/>
          <w:szCs w:val="24"/>
          <w:lang w:eastAsia="en-IN"/>
        </w:rPr>
        <w:t xml:space="preserve"> </w:t>
      </w:r>
    </w:p>
    <w:p w14:paraId="7C153E35" w14:textId="342BAD76"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w:t>
      </w:r>
      <w:hyperlink r:id="rId10" w:tgtFrame="_blank" w:history="1">
        <w:r w:rsidRPr="00E57E1C">
          <w:rPr>
            <w:rFonts w:ascii="Times New Roman" w:eastAsia="Times New Roman" w:hAnsi="Times New Roman" w:cs="Times New Roman"/>
            <w:color w:val="665ED0"/>
            <w:sz w:val="24"/>
            <w:szCs w:val="24"/>
            <w:lang w:eastAsia="en-IN"/>
          </w:rPr>
          <w:t>https://data.cityofnewyork.us/api/views/948r-3ads/rows.csv?accessType=DOWNLOAD</w:t>
        </w:r>
      </w:hyperlink>
    </w:p>
    <w:p w14:paraId="5600694B" w14:textId="3FAE262C"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 FourSquare API</w:t>
      </w:r>
    </w:p>
    <w:p w14:paraId="40279658" w14:textId="77777777" w:rsidR="00531B3D" w:rsidRPr="00E57E1C" w:rsidRDefault="00531B3D" w:rsidP="00E57E1C">
      <w:pPr>
        <w:jc w:val="both"/>
        <w:rPr>
          <w:rFonts w:ascii="Times New Roman" w:hAnsi="Times New Roman" w:cs="Times New Roman"/>
          <w:sz w:val="24"/>
          <w:szCs w:val="24"/>
        </w:rPr>
      </w:pPr>
    </w:p>
    <w:sectPr w:rsidR="00531B3D" w:rsidRPr="00E57E1C" w:rsidSect="00531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C1533"/>
    <w:multiLevelType w:val="multilevel"/>
    <w:tmpl w:val="F82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72675F"/>
    <w:multiLevelType w:val="multilevel"/>
    <w:tmpl w:val="ED54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F465C"/>
    <w:multiLevelType w:val="multilevel"/>
    <w:tmpl w:val="D772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1C"/>
    <w:rsid w:val="000C44AA"/>
    <w:rsid w:val="00112BC1"/>
    <w:rsid w:val="00191D5C"/>
    <w:rsid w:val="004812C7"/>
    <w:rsid w:val="00504213"/>
    <w:rsid w:val="00531B3D"/>
    <w:rsid w:val="00793ECC"/>
    <w:rsid w:val="00871C7F"/>
    <w:rsid w:val="00AD0077"/>
    <w:rsid w:val="00AE6BEE"/>
    <w:rsid w:val="00E57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6DE4"/>
  <w15:docId w15:val="{5B95733A-EBE6-439D-83EB-2AAA3695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3D"/>
  </w:style>
  <w:style w:type="paragraph" w:styleId="Heading1">
    <w:name w:val="heading 1"/>
    <w:basedOn w:val="Normal"/>
    <w:next w:val="Normal"/>
    <w:link w:val="Heading1Char"/>
    <w:uiPriority w:val="9"/>
    <w:qFormat/>
    <w:rsid w:val="000C44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7E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7E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E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7E1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7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E1C"/>
    <w:rPr>
      <w:b/>
      <w:bCs/>
    </w:rPr>
  </w:style>
  <w:style w:type="character" w:styleId="Hyperlink">
    <w:name w:val="Hyperlink"/>
    <w:basedOn w:val="DefaultParagraphFont"/>
    <w:uiPriority w:val="99"/>
    <w:unhideWhenUsed/>
    <w:rsid w:val="00E57E1C"/>
    <w:rPr>
      <w:color w:val="0000FF"/>
      <w:u w:val="single"/>
    </w:rPr>
  </w:style>
  <w:style w:type="paragraph" w:styleId="BalloonText">
    <w:name w:val="Balloon Text"/>
    <w:basedOn w:val="Normal"/>
    <w:link w:val="BalloonTextChar"/>
    <w:uiPriority w:val="99"/>
    <w:semiHidden/>
    <w:unhideWhenUsed/>
    <w:rsid w:val="00E57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E1C"/>
    <w:rPr>
      <w:rFonts w:ascii="Tahoma" w:hAnsi="Tahoma" w:cs="Tahoma"/>
      <w:sz w:val="16"/>
      <w:szCs w:val="16"/>
    </w:rPr>
  </w:style>
  <w:style w:type="character" w:customStyle="1" w:styleId="Heading1Char">
    <w:name w:val="Heading 1 Char"/>
    <w:basedOn w:val="DefaultParagraphFont"/>
    <w:link w:val="Heading1"/>
    <w:uiPriority w:val="9"/>
    <w:rsid w:val="000C44AA"/>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793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6367">
      <w:bodyDiv w:val="1"/>
      <w:marLeft w:val="0"/>
      <w:marRight w:val="0"/>
      <w:marTop w:val="0"/>
      <w:marBottom w:val="0"/>
      <w:divBdr>
        <w:top w:val="none" w:sz="0" w:space="0" w:color="auto"/>
        <w:left w:val="none" w:sz="0" w:space="0" w:color="auto"/>
        <w:bottom w:val="none" w:sz="0" w:space="0" w:color="auto"/>
        <w:right w:val="none" w:sz="0" w:space="0" w:color="auto"/>
      </w:divBdr>
      <w:divsChild>
        <w:div w:id="1424301298">
          <w:marLeft w:val="0"/>
          <w:marRight w:val="0"/>
          <w:marTop w:val="0"/>
          <w:marBottom w:val="0"/>
          <w:divBdr>
            <w:top w:val="single" w:sz="6" w:space="4" w:color="auto"/>
            <w:left w:val="single" w:sz="6" w:space="4" w:color="auto"/>
            <w:bottom w:val="single" w:sz="6" w:space="4" w:color="auto"/>
            <w:right w:val="single" w:sz="6" w:space="4" w:color="auto"/>
          </w:divBdr>
          <w:divsChild>
            <w:div w:id="1601453169">
              <w:marLeft w:val="0"/>
              <w:marRight w:val="0"/>
              <w:marTop w:val="0"/>
              <w:marBottom w:val="0"/>
              <w:divBdr>
                <w:top w:val="none" w:sz="0" w:space="0" w:color="auto"/>
                <w:left w:val="none" w:sz="0" w:space="0" w:color="auto"/>
                <w:bottom w:val="none" w:sz="0" w:space="0" w:color="auto"/>
                <w:right w:val="none" w:sz="0" w:space="0" w:color="auto"/>
              </w:divBdr>
              <w:divsChild>
                <w:div w:id="1093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3792">
      <w:bodyDiv w:val="1"/>
      <w:marLeft w:val="0"/>
      <w:marRight w:val="0"/>
      <w:marTop w:val="0"/>
      <w:marBottom w:val="0"/>
      <w:divBdr>
        <w:top w:val="none" w:sz="0" w:space="0" w:color="auto"/>
        <w:left w:val="none" w:sz="0" w:space="0" w:color="auto"/>
        <w:bottom w:val="none" w:sz="0" w:space="0" w:color="auto"/>
        <w:right w:val="none" w:sz="0" w:space="0" w:color="auto"/>
      </w:divBdr>
      <w:divsChild>
        <w:div w:id="1013459559">
          <w:marLeft w:val="0"/>
          <w:marRight w:val="0"/>
          <w:marTop w:val="0"/>
          <w:marBottom w:val="0"/>
          <w:divBdr>
            <w:top w:val="none" w:sz="0" w:space="0" w:color="auto"/>
            <w:left w:val="none" w:sz="0" w:space="0" w:color="auto"/>
            <w:bottom w:val="none" w:sz="0" w:space="0" w:color="auto"/>
            <w:right w:val="none" w:sz="0" w:space="0" w:color="auto"/>
          </w:divBdr>
        </w:div>
        <w:div w:id="1232932038">
          <w:marLeft w:val="0"/>
          <w:marRight w:val="0"/>
          <w:marTop w:val="0"/>
          <w:marBottom w:val="0"/>
          <w:divBdr>
            <w:top w:val="none" w:sz="0" w:space="0" w:color="auto"/>
            <w:left w:val="none" w:sz="0" w:space="0" w:color="auto"/>
            <w:bottom w:val="none" w:sz="0" w:space="0" w:color="auto"/>
            <w:right w:val="none" w:sz="0" w:space="0" w:color="auto"/>
          </w:divBdr>
        </w:div>
        <w:div w:id="557086022">
          <w:marLeft w:val="0"/>
          <w:marRight w:val="0"/>
          <w:marTop w:val="0"/>
          <w:marBottom w:val="0"/>
          <w:divBdr>
            <w:top w:val="none" w:sz="0" w:space="0" w:color="auto"/>
            <w:left w:val="none" w:sz="0" w:space="0" w:color="auto"/>
            <w:bottom w:val="none" w:sz="0" w:space="0" w:color="auto"/>
            <w:right w:val="none" w:sz="0" w:space="0" w:color="auto"/>
          </w:divBdr>
        </w:div>
        <w:div w:id="743381663">
          <w:marLeft w:val="0"/>
          <w:marRight w:val="0"/>
          <w:marTop w:val="0"/>
          <w:marBottom w:val="0"/>
          <w:divBdr>
            <w:top w:val="none" w:sz="0" w:space="0" w:color="auto"/>
            <w:left w:val="none" w:sz="0" w:space="0" w:color="auto"/>
            <w:bottom w:val="none" w:sz="0" w:space="0" w:color="auto"/>
            <w:right w:val="none" w:sz="0" w:space="0" w:color="auto"/>
          </w:divBdr>
        </w:div>
        <w:div w:id="1252394911">
          <w:marLeft w:val="0"/>
          <w:marRight w:val="0"/>
          <w:marTop w:val="0"/>
          <w:marBottom w:val="0"/>
          <w:divBdr>
            <w:top w:val="none" w:sz="0" w:space="0" w:color="auto"/>
            <w:left w:val="none" w:sz="0" w:space="0" w:color="auto"/>
            <w:bottom w:val="none" w:sz="0" w:space="0" w:color="auto"/>
            <w:right w:val="none" w:sz="0" w:space="0" w:color="auto"/>
          </w:divBdr>
        </w:div>
        <w:div w:id="1807896250">
          <w:marLeft w:val="0"/>
          <w:marRight w:val="0"/>
          <w:marTop w:val="0"/>
          <w:marBottom w:val="0"/>
          <w:divBdr>
            <w:top w:val="none" w:sz="0" w:space="0" w:color="auto"/>
            <w:left w:val="none" w:sz="0" w:space="0" w:color="auto"/>
            <w:bottom w:val="none" w:sz="0" w:space="0" w:color="auto"/>
            <w:right w:val="none" w:sz="0" w:space="0" w:color="auto"/>
          </w:divBdr>
        </w:div>
        <w:div w:id="1443037931">
          <w:marLeft w:val="0"/>
          <w:marRight w:val="0"/>
          <w:marTop w:val="0"/>
          <w:marBottom w:val="0"/>
          <w:divBdr>
            <w:top w:val="none" w:sz="0" w:space="0" w:color="auto"/>
            <w:left w:val="none" w:sz="0" w:space="0" w:color="auto"/>
            <w:bottom w:val="none" w:sz="0" w:space="0" w:color="auto"/>
            <w:right w:val="none" w:sz="0" w:space="0" w:color="auto"/>
          </w:divBdr>
        </w:div>
        <w:div w:id="1889150524">
          <w:marLeft w:val="0"/>
          <w:marRight w:val="0"/>
          <w:marTop w:val="0"/>
          <w:marBottom w:val="0"/>
          <w:divBdr>
            <w:top w:val="none" w:sz="0" w:space="0" w:color="auto"/>
            <w:left w:val="none" w:sz="0" w:space="0" w:color="auto"/>
            <w:bottom w:val="none" w:sz="0" w:space="0" w:color="auto"/>
            <w:right w:val="none" w:sz="0" w:space="0" w:color="auto"/>
          </w:divBdr>
        </w:div>
        <w:div w:id="1530072302">
          <w:marLeft w:val="0"/>
          <w:marRight w:val="0"/>
          <w:marTop w:val="0"/>
          <w:marBottom w:val="0"/>
          <w:divBdr>
            <w:top w:val="none" w:sz="0" w:space="0" w:color="auto"/>
            <w:left w:val="none" w:sz="0" w:space="0" w:color="auto"/>
            <w:bottom w:val="none" w:sz="0" w:space="0" w:color="auto"/>
            <w:right w:val="none" w:sz="0" w:space="0" w:color="auto"/>
          </w:divBdr>
        </w:div>
      </w:divsChild>
    </w:div>
    <w:div w:id="1211651605">
      <w:bodyDiv w:val="1"/>
      <w:marLeft w:val="0"/>
      <w:marRight w:val="0"/>
      <w:marTop w:val="0"/>
      <w:marBottom w:val="0"/>
      <w:divBdr>
        <w:top w:val="none" w:sz="0" w:space="0" w:color="auto"/>
        <w:left w:val="none" w:sz="0" w:space="0" w:color="auto"/>
        <w:bottom w:val="none" w:sz="0" w:space="0" w:color="auto"/>
        <w:right w:val="none" w:sz="0" w:space="0" w:color="auto"/>
      </w:divBdr>
    </w:div>
    <w:div w:id="2002150329">
      <w:bodyDiv w:val="1"/>
      <w:marLeft w:val="0"/>
      <w:marRight w:val="0"/>
      <w:marTop w:val="0"/>
      <w:marBottom w:val="0"/>
      <w:divBdr>
        <w:top w:val="none" w:sz="0" w:space="0" w:color="auto"/>
        <w:left w:val="none" w:sz="0" w:space="0" w:color="auto"/>
        <w:bottom w:val="none" w:sz="0" w:space="0" w:color="auto"/>
        <w:right w:val="none" w:sz="0" w:space="0" w:color="auto"/>
      </w:divBdr>
    </w:div>
    <w:div w:id="206617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api/views/948r-3ads/rows.csv?accessType=DOWNLOAD)" TargetMode="External"/><Relationship Id="rId11" Type="http://schemas.openxmlformats.org/officeDocument/2006/relationships/fontTable" Target="fontTable.xml"/><Relationship Id="rId5" Type="http://schemas.openxmlformats.org/officeDocument/2006/relationships/hyperlink" Target="https://github.com/curiouspushkar/Segmenting-and-Clustering-/blob/master/The%20Battle%20of%20Neighbourhoods%20WK1.ipynb" TargetMode="External"/><Relationship Id="rId10" Type="http://schemas.openxmlformats.org/officeDocument/2006/relationships/hyperlink" Target="https://data.cityofnewyork.us/api/views/948r-3ads/rows.csv?accessType=DOWNLOAD" TargetMode="External"/><Relationship Id="rId4" Type="http://schemas.openxmlformats.org/officeDocument/2006/relationships/webSettings" Target="webSettings.xml"/><Relationship Id="rId9" Type="http://schemas.openxmlformats.org/officeDocument/2006/relationships/hyperlink" Target="https://data.cityofnewyork.us/api/views/948r-3ads/rows.csv?accessTyp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SEKHAR</dc:creator>
  <cp:lastModifiedBy>Pushkar</cp:lastModifiedBy>
  <cp:revision>5</cp:revision>
  <dcterms:created xsi:type="dcterms:W3CDTF">2019-08-04T11:01:00Z</dcterms:created>
  <dcterms:modified xsi:type="dcterms:W3CDTF">2019-08-04T11:10:00Z</dcterms:modified>
</cp:coreProperties>
</file>