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7F6" w:rsidRDefault="00AD17F6" w:rsidP="00CC0533">
      <w:pPr>
        <w:spacing w:after="0" w:line="240" w:lineRule="auto"/>
        <w:jc w:val="center"/>
        <w:rPr>
          <w:rFonts w:ascii="Tahoma" w:hAnsi="Tahoma" w:cs="Tahoma"/>
          <w:b/>
          <w:sz w:val="24"/>
          <w:szCs w:val="24"/>
        </w:rPr>
      </w:pPr>
      <w:r w:rsidRPr="00CC0533">
        <w:rPr>
          <w:rFonts w:ascii="Tahoma" w:hAnsi="Tahoma" w:cs="Tahoma"/>
          <w:b/>
          <w:sz w:val="24"/>
          <w:szCs w:val="24"/>
        </w:rPr>
        <w:t>ESTIMATING THE IMPACT OF DROUGHT (WATER DEFICIENCY) ON CROP YIELD USING MULTIVARIATE ANALYSIS</w:t>
      </w:r>
    </w:p>
    <w:p w:rsidR="00242340" w:rsidRDefault="00242340" w:rsidP="00CC0533">
      <w:pPr>
        <w:spacing w:after="0" w:line="240" w:lineRule="auto"/>
        <w:jc w:val="center"/>
        <w:rPr>
          <w:rFonts w:ascii="Tahoma" w:hAnsi="Tahoma" w:cs="Tahoma"/>
          <w:b/>
          <w:sz w:val="24"/>
          <w:szCs w:val="24"/>
        </w:rPr>
      </w:pPr>
    </w:p>
    <w:p w:rsidR="00242340" w:rsidRDefault="00242340" w:rsidP="00242340">
      <w:pPr>
        <w:spacing w:after="0" w:line="480" w:lineRule="auto"/>
        <w:jc w:val="center"/>
        <w:rPr>
          <w:rFonts w:ascii="Tahoma" w:hAnsi="Tahoma" w:cs="Tahoma"/>
          <w:color w:val="000000" w:themeColor="text1"/>
          <w:sz w:val="24"/>
          <w:szCs w:val="24"/>
        </w:rPr>
      </w:pPr>
      <w:r w:rsidRPr="004510A2">
        <w:rPr>
          <w:rFonts w:ascii="Tahoma" w:hAnsi="Tahoma" w:cs="Tahoma"/>
          <w:color w:val="000000" w:themeColor="text1"/>
          <w:sz w:val="24"/>
          <w:szCs w:val="24"/>
        </w:rPr>
        <w:t>V.Sellam</w:t>
      </w:r>
      <w:r w:rsidRPr="004510A2">
        <w:rPr>
          <w:rFonts w:ascii="Tahoma" w:hAnsi="Tahoma" w:cs="Tahoma"/>
          <w:color w:val="000000" w:themeColor="text1"/>
          <w:sz w:val="24"/>
          <w:szCs w:val="24"/>
          <w:vertAlign w:val="superscript"/>
        </w:rPr>
        <w:t>1</w:t>
      </w:r>
      <w:r>
        <w:rPr>
          <w:rFonts w:ascii="Tahoma" w:hAnsi="Tahoma" w:cs="Tahoma"/>
          <w:color w:val="000000" w:themeColor="text1"/>
          <w:sz w:val="24"/>
          <w:szCs w:val="24"/>
        </w:rPr>
        <w:t xml:space="preserve"> and E.Poovammal</w:t>
      </w:r>
      <w:r w:rsidRPr="004510A2">
        <w:rPr>
          <w:rFonts w:ascii="Tahoma" w:hAnsi="Tahoma" w:cs="Tahoma"/>
          <w:color w:val="000000" w:themeColor="text1"/>
          <w:sz w:val="24"/>
          <w:szCs w:val="24"/>
          <w:vertAlign w:val="superscript"/>
        </w:rPr>
        <w:t>2</w:t>
      </w:r>
    </w:p>
    <w:p w:rsidR="00242340" w:rsidRDefault="00E81E34" w:rsidP="00CC0533">
      <w:pPr>
        <w:spacing w:after="0" w:line="240" w:lineRule="auto"/>
        <w:jc w:val="center"/>
        <w:rPr>
          <w:rFonts w:ascii="Tahoma" w:hAnsi="Tahoma" w:cs="Tahoma"/>
          <w:b/>
          <w:sz w:val="24"/>
          <w:szCs w:val="24"/>
        </w:rPr>
      </w:pPr>
      <w:r>
        <w:rPr>
          <w:rFonts w:ascii="Tahoma" w:hAnsi="Tahoma" w:cs="Tahoma"/>
          <w:b/>
          <w:sz w:val="24"/>
          <w:szCs w:val="24"/>
        </w:rPr>
        <w:t>ABSTRACT</w:t>
      </w:r>
    </w:p>
    <w:p w:rsidR="00242340" w:rsidRDefault="00242340" w:rsidP="00CC0533">
      <w:pPr>
        <w:spacing w:after="0" w:line="240" w:lineRule="auto"/>
        <w:jc w:val="center"/>
        <w:rPr>
          <w:rFonts w:ascii="Tahoma" w:hAnsi="Tahoma" w:cs="Tahoma"/>
          <w:b/>
          <w:sz w:val="24"/>
          <w:szCs w:val="24"/>
        </w:rPr>
      </w:pPr>
    </w:p>
    <w:p w:rsidR="00135033" w:rsidRDefault="00242340" w:rsidP="00135033">
      <w:pPr>
        <w:autoSpaceDE w:val="0"/>
        <w:autoSpaceDN w:val="0"/>
        <w:adjustRightInd w:val="0"/>
        <w:spacing w:after="0" w:line="480" w:lineRule="auto"/>
        <w:ind w:right="26" w:firstLine="720"/>
        <w:jc w:val="both"/>
        <w:rPr>
          <w:rFonts w:ascii="Tahoma" w:hAnsi="Tahoma" w:cs="Tahoma"/>
          <w:color w:val="000000" w:themeColor="text1"/>
          <w:sz w:val="24"/>
          <w:szCs w:val="24"/>
        </w:rPr>
      </w:pPr>
      <w:r>
        <w:rPr>
          <w:rFonts w:ascii="Tahoma" w:hAnsi="Tahoma" w:cs="Tahoma"/>
          <w:color w:val="000000" w:themeColor="text1"/>
          <w:sz w:val="24"/>
          <w:szCs w:val="24"/>
        </w:rPr>
        <w:t xml:space="preserve">Human lives revolve around nature’s flora and fauna along with climatic variations. Natural disasters arise due to disturbances </w:t>
      </w:r>
      <w:r w:rsidR="00AA022B">
        <w:rPr>
          <w:rFonts w:ascii="Tahoma" w:hAnsi="Tahoma" w:cs="Tahoma"/>
          <w:color w:val="000000" w:themeColor="text1"/>
          <w:sz w:val="24"/>
          <w:szCs w:val="24"/>
        </w:rPr>
        <w:t xml:space="preserve">/ variations </w:t>
      </w:r>
      <w:r>
        <w:rPr>
          <w:rFonts w:ascii="Tahoma" w:hAnsi="Tahoma" w:cs="Tahoma"/>
          <w:color w:val="000000" w:themeColor="text1"/>
          <w:sz w:val="24"/>
          <w:szCs w:val="24"/>
        </w:rPr>
        <w:t xml:space="preserve">in air, water and land. </w:t>
      </w:r>
      <w:r w:rsidR="00AA022B">
        <w:rPr>
          <w:rFonts w:ascii="Tahoma" w:hAnsi="Tahoma" w:cs="Tahoma"/>
          <w:color w:val="000000" w:themeColor="text1"/>
          <w:sz w:val="24"/>
          <w:szCs w:val="24"/>
        </w:rPr>
        <w:t>Among these, flood (water surplus in a river) and drought (water deficiency) are hydrologic extremes that affect humanity in a large scale. The latter one has catastrophic effects over vast areas of earth leading to loss of human lives, livestock and reduction / loss of crop yields. Drought estimation and management lacks its effectiveness mainly because of the ambiguities in identifying the onset / termination of drought, in terms of the influential hydrologic factors. Droughts are estimated based on deficiency of rainfall, streamflow, evapotranspiration, groundwater levels, vegetation conditions, etc. In this study, these hydrologic and agro-climatic factors are analysed using Principal Component Analysis (PCA) which is one of the multivariate techniques to analyse the sensitiveness of the parameters involved (independent factors) towards crop yield (dependent variable).</w:t>
      </w:r>
      <w:r w:rsidR="00135033">
        <w:rPr>
          <w:rFonts w:ascii="Tahoma" w:hAnsi="Tahoma" w:cs="Tahoma"/>
          <w:color w:val="000000" w:themeColor="text1"/>
          <w:sz w:val="24"/>
          <w:szCs w:val="24"/>
        </w:rPr>
        <w:t xml:space="preserve"> Data collected from Vaippar River basin in Southern Tamilnadu State, India is an</w:t>
      </w:r>
      <w:r w:rsidR="00E81E34">
        <w:rPr>
          <w:rFonts w:ascii="Tahoma" w:hAnsi="Tahoma" w:cs="Tahoma"/>
          <w:color w:val="000000" w:themeColor="text1"/>
          <w:sz w:val="24"/>
          <w:szCs w:val="24"/>
        </w:rPr>
        <w:t>a</w:t>
      </w:r>
      <w:r w:rsidR="00135033">
        <w:rPr>
          <w:rFonts w:ascii="Tahoma" w:hAnsi="Tahoma" w:cs="Tahoma"/>
          <w:color w:val="000000" w:themeColor="text1"/>
          <w:sz w:val="24"/>
          <w:szCs w:val="24"/>
        </w:rPr>
        <w:t>lysed.</w:t>
      </w:r>
    </w:p>
    <w:p w:rsidR="00242340" w:rsidRDefault="00242340" w:rsidP="00135033">
      <w:pPr>
        <w:pBdr>
          <w:bottom w:val="single" w:sz="6" w:space="1" w:color="auto"/>
        </w:pBdr>
        <w:autoSpaceDE w:val="0"/>
        <w:autoSpaceDN w:val="0"/>
        <w:adjustRightInd w:val="0"/>
        <w:spacing w:after="0" w:line="480" w:lineRule="auto"/>
        <w:ind w:right="26" w:firstLine="720"/>
        <w:jc w:val="both"/>
        <w:rPr>
          <w:rFonts w:ascii="Tahoma" w:hAnsi="Tahoma" w:cs="Tahoma"/>
          <w:sz w:val="24"/>
          <w:szCs w:val="24"/>
        </w:rPr>
      </w:pPr>
      <w:r w:rsidRPr="004510A2">
        <w:rPr>
          <w:rFonts w:ascii="Tahoma" w:hAnsi="Tahoma" w:cs="Tahoma"/>
          <w:b/>
          <w:sz w:val="24"/>
          <w:szCs w:val="24"/>
        </w:rPr>
        <w:t>Key words:</w:t>
      </w:r>
      <w:r w:rsidRPr="004510A2">
        <w:rPr>
          <w:rFonts w:ascii="Tahoma" w:hAnsi="Tahoma" w:cs="Tahoma"/>
          <w:sz w:val="24"/>
          <w:szCs w:val="24"/>
        </w:rPr>
        <w:t xml:space="preserve"> Crop yield, </w:t>
      </w:r>
      <w:r w:rsidR="00AA022B">
        <w:rPr>
          <w:rFonts w:ascii="Tahoma" w:hAnsi="Tahoma" w:cs="Tahoma"/>
          <w:sz w:val="24"/>
          <w:szCs w:val="24"/>
        </w:rPr>
        <w:t>R</w:t>
      </w:r>
      <w:r w:rsidRPr="004510A2">
        <w:rPr>
          <w:rFonts w:ascii="Tahoma" w:hAnsi="Tahoma" w:cs="Tahoma"/>
          <w:sz w:val="24"/>
          <w:szCs w:val="24"/>
        </w:rPr>
        <w:t xml:space="preserve">ainfall, </w:t>
      </w:r>
      <w:r w:rsidR="00AA022B">
        <w:rPr>
          <w:rFonts w:ascii="Tahoma" w:hAnsi="Tahoma" w:cs="Tahoma"/>
          <w:sz w:val="24"/>
          <w:szCs w:val="24"/>
        </w:rPr>
        <w:t>Streamflow, evapotranspiration, groundwater levels, vegetation condition, Principal Component Analysis (PCA).</w:t>
      </w:r>
    </w:p>
    <w:p w:rsidR="00242340" w:rsidRPr="007D349D" w:rsidRDefault="00242340" w:rsidP="00242340">
      <w:pPr>
        <w:pStyle w:val="ListParagraph"/>
        <w:numPr>
          <w:ilvl w:val="0"/>
          <w:numId w:val="29"/>
        </w:numPr>
        <w:spacing w:after="0" w:line="240" w:lineRule="auto"/>
        <w:jc w:val="both"/>
        <w:rPr>
          <w:rFonts w:ascii="Tahoma" w:hAnsi="Tahoma" w:cs="Tahoma"/>
          <w:sz w:val="24"/>
          <w:szCs w:val="24"/>
        </w:rPr>
      </w:pPr>
      <w:r w:rsidRPr="004510A2">
        <w:rPr>
          <w:rFonts w:ascii="Tahoma" w:hAnsi="Tahoma" w:cs="Tahoma"/>
          <w:sz w:val="24"/>
          <w:szCs w:val="24"/>
          <w:shd w:val="clear" w:color="auto" w:fill="FFFFFF"/>
        </w:rPr>
        <w:t xml:space="preserve">Asst Professor, </w:t>
      </w:r>
      <w:r w:rsidRPr="004510A2">
        <w:rPr>
          <w:rFonts w:ascii="Tahoma" w:hAnsi="Tahoma" w:cs="Tahoma"/>
          <w:sz w:val="24"/>
          <w:szCs w:val="24"/>
        </w:rPr>
        <w:t>Dept of CSE, SRM University, Ramapuram, Chennai –</w:t>
      </w:r>
      <w:r>
        <w:rPr>
          <w:rFonts w:ascii="Tahoma" w:hAnsi="Tahoma" w:cs="Tahoma"/>
          <w:sz w:val="24"/>
          <w:szCs w:val="24"/>
        </w:rPr>
        <w:t xml:space="preserve"> 600089, India, Corresponding A</w:t>
      </w:r>
      <w:r w:rsidRPr="004510A2">
        <w:rPr>
          <w:rFonts w:ascii="Tahoma" w:hAnsi="Tahoma" w:cs="Tahoma"/>
          <w:sz w:val="24"/>
          <w:szCs w:val="24"/>
        </w:rPr>
        <w:t>uthor</w:t>
      </w:r>
      <w:r w:rsidRPr="007D349D">
        <w:rPr>
          <w:rFonts w:ascii="Tahoma" w:hAnsi="Tahoma" w:cs="Tahoma"/>
          <w:sz w:val="24"/>
          <w:szCs w:val="24"/>
        </w:rPr>
        <w:t xml:space="preserve">, Email: </w:t>
      </w:r>
      <w:hyperlink r:id="rId8" w:history="1">
        <w:r w:rsidRPr="007D349D">
          <w:rPr>
            <w:rStyle w:val="Hyperlink"/>
            <w:rFonts w:ascii="Tahoma" w:hAnsi="Tahoma" w:cs="Tahoma"/>
            <w:shd w:val="clear" w:color="auto" w:fill="FFFFFF"/>
          </w:rPr>
          <w:t>sellamveera@gmail.com</w:t>
        </w:r>
      </w:hyperlink>
    </w:p>
    <w:p w:rsidR="00242340" w:rsidRPr="007D3034" w:rsidRDefault="00242340" w:rsidP="00242340">
      <w:pPr>
        <w:pStyle w:val="ListParagraph"/>
        <w:numPr>
          <w:ilvl w:val="0"/>
          <w:numId w:val="29"/>
        </w:numPr>
        <w:spacing w:after="0" w:line="240" w:lineRule="auto"/>
        <w:jc w:val="both"/>
        <w:rPr>
          <w:rFonts w:ascii="Tahoma" w:hAnsi="Tahoma" w:cs="Tahoma"/>
          <w:sz w:val="24"/>
          <w:szCs w:val="24"/>
        </w:rPr>
      </w:pPr>
      <w:r w:rsidRPr="007D349D">
        <w:rPr>
          <w:rFonts w:ascii="Tahoma" w:hAnsi="Tahoma" w:cs="Tahoma"/>
          <w:sz w:val="24"/>
          <w:szCs w:val="24"/>
          <w:shd w:val="clear" w:color="auto" w:fill="F9F9F9"/>
        </w:rPr>
        <w:t>Professor, Department of CSE, SRM University, Kattankulathur</w:t>
      </w:r>
      <w:r w:rsidRPr="007D349D">
        <w:rPr>
          <w:rStyle w:val="apple-converted-space"/>
          <w:rFonts w:ascii="Tahoma" w:hAnsi="Tahoma" w:cs="Tahoma"/>
          <w:sz w:val="24"/>
          <w:szCs w:val="24"/>
          <w:shd w:val="clear" w:color="auto" w:fill="F9F9F9"/>
        </w:rPr>
        <w:t>, Chennai-</w:t>
      </w:r>
      <w:r>
        <w:rPr>
          <w:rStyle w:val="apple-converted-space"/>
          <w:rFonts w:ascii="Tahoma" w:hAnsi="Tahoma" w:cs="Tahoma"/>
          <w:sz w:val="24"/>
          <w:szCs w:val="24"/>
          <w:shd w:val="clear" w:color="auto" w:fill="F9F9F9"/>
        </w:rPr>
        <w:t>6</w:t>
      </w:r>
      <w:r w:rsidRPr="007D349D">
        <w:rPr>
          <w:rStyle w:val="apple-converted-space"/>
          <w:rFonts w:ascii="Tahoma" w:hAnsi="Tahoma" w:cs="Tahoma"/>
          <w:sz w:val="24"/>
          <w:szCs w:val="24"/>
          <w:shd w:val="clear" w:color="auto" w:fill="F9F9F9"/>
        </w:rPr>
        <w:t xml:space="preserve">03203, India, Email: </w:t>
      </w:r>
      <w:hyperlink r:id="rId9" w:history="1">
        <w:r w:rsidRPr="007D349D">
          <w:rPr>
            <w:rStyle w:val="Hyperlink"/>
            <w:rFonts w:ascii="Tahoma" w:hAnsi="Tahoma" w:cs="Tahoma"/>
            <w:shd w:val="clear" w:color="auto" w:fill="F9F9F9"/>
          </w:rPr>
          <w:t>hod.cse@ktr.srmuniv.ac.in</w:t>
        </w:r>
      </w:hyperlink>
    </w:p>
    <w:p w:rsidR="005C2B2A" w:rsidRDefault="005C2B2A">
      <w:pPr>
        <w:rPr>
          <w:rFonts w:ascii="Tahoma" w:hAnsi="Tahoma" w:cs="Tahoma"/>
          <w:b/>
          <w:sz w:val="24"/>
          <w:szCs w:val="24"/>
        </w:rPr>
      </w:pPr>
      <w:r>
        <w:rPr>
          <w:rFonts w:ascii="Tahoma" w:hAnsi="Tahoma" w:cs="Tahoma"/>
          <w:b/>
          <w:sz w:val="24"/>
          <w:szCs w:val="24"/>
        </w:rPr>
        <w:br w:type="page"/>
      </w:r>
    </w:p>
    <w:p w:rsidR="005C2B2A" w:rsidRDefault="005C2B2A" w:rsidP="005C2B2A">
      <w:pPr>
        <w:autoSpaceDE w:val="0"/>
        <w:autoSpaceDN w:val="0"/>
        <w:adjustRightInd w:val="0"/>
        <w:spacing w:after="0" w:line="360" w:lineRule="auto"/>
        <w:jc w:val="both"/>
        <w:rPr>
          <w:rFonts w:ascii="Tahoma" w:hAnsi="Tahoma" w:cs="Tahoma"/>
          <w:b/>
          <w:color w:val="000000"/>
          <w:sz w:val="24"/>
          <w:szCs w:val="24"/>
        </w:rPr>
      </w:pPr>
      <w:r w:rsidRPr="005C2B2A">
        <w:rPr>
          <w:rFonts w:ascii="Tahoma" w:hAnsi="Tahoma" w:cs="Tahoma"/>
          <w:b/>
          <w:color w:val="000000"/>
          <w:sz w:val="24"/>
          <w:szCs w:val="24"/>
        </w:rPr>
        <w:lastRenderedPageBreak/>
        <w:t xml:space="preserve">INTRODUCTION </w:t>
      </w:r>
    </w:p>
    <w:p w:rsidR="005C2B2A" w:rsidRPr="005C2B2A" w:rsidRDefault="005C2B2A" w:rsidP="005C2B2A">
      <w:pPr>
        <w:autoSpaceDE w:val="0"/>
        <w:autoSpaceDN w:val="0"/>
        <w:adjustRightInd w:val="0"/>
        <w:spacing w:after="0" w:line="360" w:lineRule="auto"/>
        <w:jc w:val="both"/>
        <w:rPr>
          <w:rFonts w:ascii="Tahoma" w:hAnsi="Tahoma" w:cs="Tahoma"/>
          <w:b/>
          <w:color w:val="000000"/>
          <w:sz w:val="24"/>
          <w:szCs w:val="24"/>
        </w:rPr>
      </w:pPr>
    </w:p>
    <w:p w:rsidR="005C2B2A" w:rsidRDefault="005C2B2A" w:rsidP="005C2B2A">
      <w:pPr>
        <w:autoSpaceDE w:val="0"/>
        <w:autoSpaceDN w:val="0"/>
        <w:adjustRightInd w:val="0"/>
        <w:spacing w:after="0" w:line="360" w:lineRule="auto"/>
        <w:ind w:firstLine="720"/>
        <w:jc w:val="both"/>
        <w:rPr>
          <w:rFonts w:ascii="Tahoma" w:hAnsi="Tahoma" w:cs="Tahoma"/>
          <w:color w:val="000000"/>
          <w:sz w:val="24"/>
          <w:szCs w:val="24"/>
        </w:rPr>
      </w:pPr>
      <w:r w:rsidRPr="00CC0533">
        <w:rPr>
          <w:rFonts w:ascii="Tahoma" w:hAnsi="Tahoma" w:cs="Tahoma"/>
          <w:color w:val="000000"/>
          <w:sz w:val="24"/>
          <w:szCs w:val="24"/>
        </w:rPr>
        <w:t xml:space="preserve">Drought is an insidious natural hazard that results from lower levels of rainfall than what is considered normal. When this phenomenon extends over a season or a longer period of time, rainfall is insufficient to meet the demands of human activities (Agricultural, industrial and domestic water uses) and the environment. Droughts are regional in extent and each region has specific climatic characteristics. The amount, seasonality and form of rainfall differ widely between each of these locations. </w:t>
      </w:r>
      <w:r w:rsidRPr="00CC0533">
        <w:rPr>
          <w:rFonts w:ascii="Tahoma" w:hAnsi="Tahoma" w:cs="Tahoma"/>
          <w:sz w:val="24"/>
          <w:szCs w:val="24"/>
        </w:rPr>
        <w:t>Drought is viewed in different ways by different constituency of water users.</w:t>
      </w:r>
      <w:r w:rsidRPr="00CC0533">
        <w:rPr>
          <w:rFonts w:ascii="Tahoma" w:hAnsi="Tahoma" w:cs="Tahoma"/>
          <w:color w:val="000000"/>
          <w:sz w:val="24"/>
          <w:szCs w:val="24"/>
        </w:rPr>
        <w:t xml:space="preserve"> Hence, there is no single definition of drought (Wilhite and Glantz, 1985).</w:t>
      </w:r>
    </w:p>
    <w:p w:rsidR="005C2B2A" w:rsidRPr="00CC0533" w:rsidRDefault="005C2B2A" w:rsidP="005C2B2A">
      <w:pPr>
        <w:autoSpaceDE w:val="0"/>
        <w:autoSpaceDN w:val="0"/>
        <w:adjustRightInd w:val="0"/>
        <w:spacing w:after="0" w:line="360" w:lineRule="auto"/>
        <w:ind w:firstLine="720"/>
        <w:jc w:val="both"/>
        <w:rPr>
          <w:rFonts w:ascii="Tahoma" w:hAnsi="Tahoma" w:cs="Tahoma"/>
          <w:color w:val="000000"/>
          <w:sz w:val="24"/>
          <w:szCs w:val="24"/>
        </w:rPr>
      </w:pPr>
    </w:p>
    <w:p w:rsidR="005C2B2A" w:rsidRDefault="005C2B2A" w:rsidP="005C2B2A">
      <w:pPr>
        <w:autoSpaceDE w:val="0"/>
        <w:autoSpaceDN w:val="0"/>
        <w:adjustRightInd w:val="0"/>
        <w:spacing w:after="0" w:line="360" w:lineRule="auto"/>
        <w:ind w:firstLine="720"/>
        <w:jc w:val="both"/>
        <w:rPr>
          <w:rFonts w:ascii="Tahoma" w:hAnsi="Tahoma" w:cs="Tahoma"/>
          <w:sz w:val="24"/>
          <w:szCs w:val="24"/>
        </w:rPr>
      </w:pPr>
      <w:r w:rsidRPr="00CC0533">
        <w:rPr>
          <w:rFonts w:ascii="Tahoma" w:eastAsia="Times New Roman" w:hAnsi="Tahoma" w:cs="Tahoma"/>
          <w:sz w:val="24"/>
          <w:szCs w:val="24"/>
        </w:rPr>
        <w:t>Droughts are usually related to climatic factors like rainfall, high temperature, high wind and low relative humidity. Depending upon the influential factors, the classification of drought definitions is given as:</w:t>
      </w:r>
      <w:r w:rsidRPr="00CC0533">
        <w:rPr>
          <w:rFonts w:ascii="Tahoma" w:hAnsi="Tahoma" w:cs="Tahoma"/>
          <w:sz w:val="24"/>
          <w:szCs w:val="24"/>
        </w:rPr>
        <w:t xml:space="preserve"> Rainfall based drought definitions, Evapotranspiration based drought definitions, Streamflow based drought definitions, Soil moisture based drought definitions and Vegetation based drought definitions. </w:t>
      </w:r>
    </w:p>
    <w:p w:rsidR="005C2B2A" w:rsidRPr="00CC0533" w:rsidRDefault="005C2B2A" w:rsidP="005C2B2A">
      <w:pPr>
        <w:autoSpaceDE w:val="0"/>
        <w:autoSpaceDN w:val="0"/>
        <w:adjustRightInd w:val="0"/>
        <w:spacing w:after="0" w:line="360" w:lineRule="auto"/>
        <w:ind w:firstLine="720"/>
        <w:jc w:val="both"/>
        <w:rPr>
          <w:rFonts w:ascii="Tahoma" w:hAnsi="Tahoma" w:cs="Tahoma"/>
          <w:sz w:val="24"/>
          <w:szCs w:val="24"/>
        </w:rPr>
      </w:pPr>
    </w:p>
    <w:p w:rsidR="005C2B2A" w:rsidRDefault="005C2B2A" w:rsidP="005C2B2A">
      <w:pPr>
        <w:autoSpaceDE w:val="0"/>
        <w:autoSpaceDN w:val="0"/>
        <w:adjustRightInd w:val="0"/>
        <w:spacing w:after="0" w:line="360" w:lineRule="auto"/>
        <w:ind w:firstLine="720"/>
        <w:jc w:val="both"/>
        <w:rPr>
          <w:rFonts w:ascii="Tahoma" w:hAnsi="Tahoma" w:cs="Tahoma"/>
          <w:sz w:val="24"/>
          <w:szCs w:val="24"/>
        </w:rPr>
      </w:pPr>
      <w:r w:rsidRPr="00CC0533">
        <w:rPr>
          <w:rFonts w:ascii="Tahoma" w:hAnsi="Tahoma" w:cs="Tahoma"/>
          <w:sz w:val="24"/>
          <w:szCs w:val="24"/>
          <w:shd w:val="clear" w:color="auto" w:fill="FBFCFC"/>
        </w:rPr>
        <w:t>Agricultural drought is the shortage of rainfall sufficient to have an adverse effect on crop production or range production.</w:t>
      </w:r>
      <w:r w:rsidRPr="00CC0533">
        <w:rPr>
          <w:rFonts w:ascii="Tahoma" w:hAnsi="Tahoma" w:cs="Tahoma"/>
          <w:sz w:val="24"/>
          <w:szCs w:val="24"/>
          <w:shd w:val="clear" w:color="auto" w:fill="FFFFFF"/>
        </w:rPr>
        <w:t xml:space="preserve"> Agricultural droughts can occur for a variety of reasons, including low precipitation, the timing of water availability, or decreased access to water supplies. It is possible to suffer an agricultural drought in the absence of a meteorological drought The highest societal costs of drought are the hazard’s impact on agriculture. If severe enough, agricultural drought can cause widespread food insecurity and severe economic strain on farmers.</w:t>
      </w:r>
      <w:r w:rsidRPr="00CC0533">
        <w:rPr>
          <w:rStyle w:val="apple-converted-space"/>
          <w:rFonts w:ascii="Tahoma" w:hAnsi="Tahoma" w:cs="Tahoma"/>
          <w:sz w:val="24"/>
          <w:szCs w:val="24"/>
          <w:shd w:val="clear" w:color="auto" w:fill="FFFFFF"/>
        </w:rPr>
        <w:t> </w:t>
      </w:r>
      <w:r w:rsidRPr="00CC0533">
        <w:rPr>
          <w:rFonts w:ascii="Tahoma" w:hAnsi="Tahoma" w:cs="Tahoma"/>
          <w:color w:val="000000" w:themeColor="text1"/>
          <w:sz w:val="24"/>
          <w:szCs w:val="24"/>
          <w:shd w:val="clear" w:color="auto" w:fill="FBFCFC"/>
        </w:rPr>
        <w:t>It</w:t>
      </w:r>
      <w:r w:rsidRPr="00CC0533">
        <w:rPr>
          <w:rFonts w:ascii="Tahoma" w:hAnsi="Tahoma" w:cs="Tahoma"/>
          <w:sz w:val="24"/>
          <w:szCs w:val="24"/>
        </w:rPr>
        <w:t xml:space="preserve"> occurs when the soil moisture is insufficient to meet the needs of a particular crop at a particular time. Plant water demand depends on prevailing weather conditions, biological characteristics of the specific plant, its stage of growth, and the physical and biological properties of the soil. </w:t>
      </w:r>
    </w:p>
    <w:p w:rsidR="005C2B2A" w:rsidRPr="00CC0533" w:rsidRDefault="005C2B2A" w:rsidP="005C2B2A">
      <w:pPr>
        <w:autoSpaceDE w:val="0"/>
        <w:autoSpaceDN w:val="0"/>
        <w:adjustRightInd w:val="0"/>
        <w:spacing w:after="0" w:line="360" w:lineRule="auto"/>
        <w:ind w:firstLine="720"/>
        <w:jc w:val="both"/>
        <w:rPr>
          <w:rFonts w:ascii="Tahoma" w:hAnsi="Tahoma" w:cs="Tahoma"/>
          <w:sz w:val="24"/>
          <w:szCs w:val="24"/>
        </w:rPr>
      </w:pPr>
    </w:p>
    <w:p w:rsidR="00C82CB1" w:rsidRDefault="00C82CB1" w:rsidP="005C2B2A">
      <w:pPr>
        <w:shd w:val="clear" w:color="auto" w:fill="FFFFFF" w:themeFill="background1"/>
        <w:spacing w:after="0" w:line="360" w:lineRule="auto"/>
        <w:ind w:firstLine="390"/>
        <w:jc w:val="both"/>
        <w:rPr>
          <w:rFonts w:ascii="Tahoma" w:hAnsi="Tahoma" w:cs="Tahoma"/>
          <w:sz w:val="24"/>
          <w:szCs w:val="24"/>
        </w:rPr>
      </w:pPr>
    </w:p>
    <w:p w:rsidR="005C2B2A" w:rsidRDefault="005C2B2A" w:rsidP="005C2B2A">
      <w:pPr>
        <w:shd w:val="clear" w:color="auto" w:fill="FFFFFF" w:themeFill="background1"/>
        <w:spacing w:after="0" w:line="360" w:lineRule="auto"/>
        <w:ind w:firstLine="390"/>
        <w:jc w:val="both"/>
        <w:rPr>
          <w:rStyle w:val="Emphasis"/>
          <w:rFonts w:ascii="Tahoma" w:hAnsi="Tahoma" w:cs="Tahoma"/>
          <w:i w:val="0"/>
          <w:color w:val="000000"/>
          <w:sz w:val="24"/>
          <w:szCs w:val="24"/>
          <w:shd w:val="clear" w:color="auto" w:fill="FFFFFF"/>
        </w:rPr>
      </w:pPr>
      <w:r w:rsidRPr="00CC0533">
        <w:rPr>
          <w:rFonts w:ascii="Tahoma" w:hAnsi="Tahoma" w:cs="Tahoma"/>
          <w:sz w:val="24"/>
          <w:szCs w:val="24"/>
        </w:rPr>
        <w:lastRenderedPageBreak/>
        <w:t>A deficit of rainfall over cropped areas during critical periods of the growth cycle can result in destroyed or underdeveloped crops with greatly depleted yields</w:t>
      </w:r>
      <w:r w:rsidRPr="00CC0533">
        <w:rPr>
          <w:rFonts w:ascii="Tahoma" w:hAnsi="Tahoma" w:cs="Tahoma"/>
          <w:sz w:val="24"/>
          <w:szCs w:val="24"/>
          <w:shd w:val="clear" w:color="auto" w:fill="F5F5F5"/>
        </w:rPr>
        <w:t xml:space="preserve">. </w:t>
      </w:r>
      <w:r w:rsidRPr="00CC0533">
        <w:rPr>
          <w:rFonts w:ascii="Tahoma" w:hAnsi="Tahoma" w:cs="Tahoma"/>
          <w:sz w:val="24"/>
          <w:szCs w:val="24"/>
        </w:rPr>
        <w:t xml:space="preserve">Deficient topsoil moisture at planting may hinder germination, leading to low plant populations per hectare and a reduction of final yield. </w:t>
      </w:r>
      <w:r w:rsidRPr="00CC0533">
        <w:rPr>
          <w:rFonts w:ascii="Tahoma" w:hAnsi="Tahoma" w:cs="Tahoma"/>
          <w:iCs/>
          <w:sz w:val="24"/>
          <w:szCs w:val="24"/>
        </w:rPr>
        <w:t xml:space="preserve">Agricultural </w:t>
      </w:r>
      <w:r w:rsidRPr="00CC0533">
        <w:rPr>
          <w:rFonts w:ascii="Tahoma" w:hAnsi="Tahoma" w:cs="Tahoma"/>
          <w:sz w:val="24"/>
          <w:szCs w:val="24"/>
          <w:shd w:val="clear" w:color="auto" w:fill="FFFFFF"/>
        </w:rPr>
        <w:t xml:space="preserve">Droughts develop gradually; they are referred to as slow-onset natural hazards. </w:t>
      </w:r>
      <w:r w:rsidRPr="00CC0533">
        <w:rPr>
          <w:rStyle w:val="Emphasis"/>
          <w:rFonts w:ascii="Tahoma" w:hAnsi="Tahoma" w:cs="Tahoma"/>
          <w:i w:val="0"/>
          <w:color w:val="000000"/>
          <w:sz w:val="24"/>
          <w:szCs w:val="24"/>
          <w:shd w:val="clear" w:color="auto" w:fill="FFFFFF"/>
        </w:rPr>
        <w:t>The drought-induced agricultural impacts include damage to crop quality; income loss for farmers due to reduced crop yields; reduced productivity of cropland; insect infestation; plant disease; increased irrigation costs; cost of new or supplemental water resource development (wells, dams, pipelines); reduced productivity of rangeland; forced reduction of foundation stock; closure/limitation of public lands to grazing; and high cost/unavailability of water for livestock</w:t>
      </w:r>
    </w:p>
    <w:p w:rsidR="005C2B2A" w:rsidRDefault="005C2B2A" w:rsidP="005C2B2A">
      <w:pPr>
        <w:shd w:val="clear" w:color="auto" w:fill="FFFFFF" w:themeFill="background1"/>
        <w:spacing w:after="0" w:line="360" w:lineRule="auto"/>
        <w:ind w:firstLine="390"/>
        <w:jc w:val="both"/>
        <w:rPr>
          <w:rStyle w:val="Emphasis"/>
          <w:rFonts w:ascii="Tahoma" w:hAnsi="Tahoma" w:cs="Tahoma"/>
          <w:i w:val="0"/>
          <w:color w:val="000000"/>
          <w:sz w:val="24"/>
          <w:szCs w:val="24"/>
          <w:shd w:val="clear" w:color="auto" w:fill="FFFFFF"/>
        </w:rPr>
      </w:pPr>
    </w:p>
    <w:p w:rsidR="005C2B2A" w:rsidRDefault="005C2B2A" w:rsidP="005C2B2A">
      <w:pPr>
        <w:pStyle w:val="NormalWeb"/>
        <w:spacing w:before="0" w:beforeAutospacing="0" w:after="0" w:afterAutospacing="0" w:line="360" w:lineRule="auto"/>
        <w:jc w:val="both"/>
        <w:rPr>
          <w:rFonts w:ascii="Tahoma" w:hAnsi="Tahoma" w:cs="Tahoma"/>
          <w:b/>
          <w:color w:val="000000"/>
        </w:rPr>
      </w:pPr>
      <w:r w:rsidRPr="00CC0533">
        <w:rPr>
          <w:rFonts w:ascii="Tahoma" w:hAnsi="Tahoma" w:cs="Tahoma"/>
          <w:b/>
          <w:color w:val="000000"/>
        </w:rPr>
        <w:t>LITERATURE</w:t>
      </w:r>
    </w:p>
    <w:p w:rsidR="005C2B2A" w:rsidRPr="00CC0533" w:rsidRDefault="005C2B2A" w:rsidP="005C2B2A">
      <w:pPr>
        <w:pStyle w:val="NormalWeb"/>
        <w:spacing w:before="0" w:beforeAutospacing="0" w:after="0" w:afterAutospacing="0" w:line="360" w:lineRule="auto"/>
        <w:jc w:val="both"/>
        <w:rPr>
          <w:rFonts w:ascii="Tahoma" w:hAnsi="Tahoma" w:cs="Tahoma"/>
          <w:b/>
          <w:color w:val="000000"/>
        </w:rPr>
      </w:pPr>
    </w:p>
    <w:p w:rsidR="00570924" w:rsidRDefault="005C2B2A" w:rsidP="00C82CB1">
      <w:pPr>
        <w:pStyle w:val="NormalWeb"/>
        <w:spacing w:before="0" w:beforeAutospacing="0" w:after="0" w:afterAutospacing="0" w:line="360" w:lineRule="auto"/>
        <w:jc w:val="both"/>
        <w:rPr>
          <w:rFonts w:ascii="Tahoma" w:hAnsi="Tahoma" w:cs="Tahoma"/>
          <w:color w:val="000000"/>
        </w:rPr>
      </w:pPr>
      <w:r w:rsidRPr="00CC0533">
        <w:rPr>
          <w:rFonts w:ascii="Tahoma" w:hAnsi="Tahoma" w:cs="Tahoma"/>
          <w:color w:val="000000"/>
        </w:rPr>
        <w:t>The most immediate consequence of drought is a fall in crop production, due to inadequate and poorly distributed rainfall. In the Ethiopian highlands, stock are usually disposed of in the following order: sheep and goats, then younger cattle, with horses, donkeys and work oxen being sold as a last resort (Wood, 1976), since the latter are essential for land preparation. A report by the Relief and Rehabilitation Commission of Ethiopia for the province of Wollo in 1974 presents data showing almost all losses to have been due to deaths rather than sales: 71% dead from starvation, as opposed to 19% sold, leaving 2% disposed of by other means and 8% remaining (Wolde Mariam, 1984). By contrast, Wood's survey of farmers in the northern highlands of Ethiopia in 1974 found that most livestock losses were the result of distress sales in order to raise cash rather than deaths due to inadequate fodder (Wood, 1976).</w:t>
      </w:r>
    </w:p>
    <w:p w:rsidR="00570924" w:rsidRDefault="00570924" w:rsidP="005C2B2A">
      <w:pPr>
        <w:pStyle w:val="NormalWeb"/>
        <w:spacing w:before="0" w:beforeAutospacing="0" w:after="0" w:afterAutospacing="0" w:line="360" w:lineRule="auto"/>
        <w:ind w:firstLine="390"/>
        <w:jc w:val="both"/>
        <w:rPr>
          <w:rFonts w:ascii="Tahoma" w:hAnsi="Tahoma" w:cs="Tahoma"/>
          <w:color w:val="000000"/>
        </w:rPr>
      </w:pPr>
    </w:p>
    <w:p w:rsidR="00570924" w:rsidRPr="00570924" w:rsidRDefault="00570924" w:rsidP="00570924">
      <w:pPr>
        <w:pStyle w:val="ListParagraph"/>
        <w:spacing w:line="360" w:lineRule="auto"/>
        <w:ind w:left="0" w:firstLine="450"/>
        <w:jc w:val="both"/>
        <w:rPr>
          <w:rFonts w:ascii="Tahoma" w:hAnsi="Tahoma" w:cs="Tahoma"/>
          <w:bCs/>
          <w:sz w:val="24"/>
          <w:szCs w:val="24"/>
        </w:rPr>
      </w:pPr>
      <w:r w:rsidRPr="00570924">
        <w:rPr>
          <w:rFonts w:ascii="Tahoma" w:eastAsia="+mn-ea" w:hAnsi="Tahoma" w:cs="Tahoma"/>
          <w:sz w:val="24"/>
          <w:szCs w:val="24"/>
        </w:rPr>
        <w:t>JavadBazrafshan</w:t>
      </w:r>
      <w:r w:rsidRPr="00570924">
        <w:rPr>
          <w:rFonts w:ascii="Tahoma" w:hAnsi="Tahoma" w:cs="Tahoma"/>
          <w:i/>
          <w:sz w:val="24"/>
          <w:szCs w:val="24"/>
        </w:rPr>
        <w:t>et al</w:t>
      </w:r>
      <w:r w:rsidRPr="00570924">
        <w:rPr>
          <w:rFonts w:ascii="Tahoma" w:eastAsia="+mn-ea" w:hAnsi="Tahoma" w:cs="Tahoma"/>
          <w:sz w:val="24"/>
          <w:szCs w:val="24"/>
        </w:rPr>
        <w:t xml:space="preserve">(2014) </w:t>
      </w:r>
      <w:r w:rsidRPr="00570924">
        <w:rPr>
          <w:rFonts w:ascii="Tahoma" w:hAnsi="Tahoma" w:cs="Tahoma"/>
          <w:sz w:val="24"/>
          <w:szCs w:val="24"/>
        </w:rPr>
        <w:t xml:space="preserve">developed a new drought index for a set of SPI time scales. To solve this problem, a multivariate approach has been utilized for a study area in Iran. PCA is used to reduce the dimensionality of the several dependent variables in to fewer principal components. </w:t>
      </w:r>
      <w:r w:rsidRPr="00570924">
        <w:rPr>
          <w:rFonts w:ascii="Tahoma" w:eastAsia="+mn-ea" w:hAnsi="Tahoma" w:cs="Tahoma"/>
          <w:sz w:val="24"/>
          <w:szCs w:val="24"/>
          <w:lang w:val="de-DE"/>
        </w:rPr>
        <w:t xml:space="preserve">Li Q </w:t>
      </w:r>
      <w:r w:rsidRPr="00570924">
        <w:rPr>
          <w:rFonts w:ascii="Tahoma" w:hAnsi="Tahoma" w:cs="Tahoma"/>
          <w:i/>
          <w:sz w:val="24"/>
          <w:szCs w:val="24"/>
        </w:rPr>
        <w:t>et al</w:t>
      </w:r>
      <w:r w:rsidRPr="00570924">
        <w:rPr>
          <w:rFonts w:ascii="Tahoma" w:eastAsia="+mn-ea" w:hAnsi="Tahoma" w:cs="Tahoma"/>
          <w:sz w:val="24"/>
          <w:szCs w:val="24"/>
        </w:rPr>
        <w:t>(</w:t>
      </w:r>
      <w:r w:rsidRPr="00570924">
        <w:rPr>
          <w:rFonts w:ascii="Tahoma" w:eastAsia="+mn-ea" w:hAnsi="Tahoma" w:cs="Tahoma"/>
          <w:sz w:val="24"/>
          <w:szCs w:val="24"/>
          <w:lang w:val="pl-PL"/>
        </w:rPr>
        <w:t>2015</w:t>
      </w:r>
      <w:r w:rsidRPr="00570924">
        <w:rPr>
          <w:rFonts w:ascii="Tahoma" w:eastAsia="+mn-ea" w:hAnsi="Tahoma" w:cs="Tahoma"/>
          <w:sz w:val="24"/>
          <w:szCs w:val="24"/>
        </w:rPr>
        <w:t xml:space="preserve">) identified drought risk areas in </w:t>
      </w:r>
      <w:r w:rsidRPr="00570924">
        <w:rPr>
          <w:rFonts w:ascii="Tahoma" w:hAnsi="Tahoma" w:cs="Tahoma"/>
          <w:sz w:val="24"/>
          <w:szCs w:val="24"/>
        </w:rPr>
        <w:t xml:space="preserve">the </w:t>
      </w:r>
      <w:r w:rsidRPr="00570924">
        <w:rPr>
          <w:rFonts w:ascii="Tahoma" w:hAnsi="Tahoma" w:cs="Tahoma"/>
          <w:sz w:val="24"/>
          <w:szCs w:val="24"/>
        </w:rPr>
        <w:lastRenderedPageBreak/>
        <w:t xml:space="preserve">Huaihe river basin based on the Principal Component Analysis of precipitation, evapotranspiration, soil moisture and runoff. </w:t>
      </w:r>
      <w:r w:rsidRPr="00570924">
        <w:rPr>
          <w:rFonts w:ascii="Tahoma" w:eastAsia="+mn-ea" w:hAnsi="Tahoma" w:cs="Tahoma"/>
          <w:sz w:val="24"/>
          <w:szCs w:val="24"/>
        </w:rPr>
        <w:t>ZengchaoHao</w:t>
      </w:r>
      <w:r w:rsidRPr="00570924">
        <w:rPr>
          <w:rFonts w:ascii="Tahoma" w:hAnsi="Tahoma" w:cs="Tahoma"/>
          <w:i/>
          <w:sz w:val="24"/>
          <w:szCs w:val="24"/>
        </w:rPr>
        <w:t>et al</w:t>
      </w:r>
      <w:r w:rsidRPr="00570924">
        <w:rPr>
          <w:rFonts w:ascii="Tahoma" w:hAnsi="Tahoma" w:cs="Tahoma"/>
          <w:sz w:val="24"/>
          <w:szCs w:val="24"/>
        </w:rPr>
        <w:t xml:space="preserve"> (2013) proposed a multivariate, multi- index drought modeling approach named as Multivariate Standardized Drought Index (MSDI). RezgarArabzadeh</w:t>
      </w:r>
      <w:r w:rsidRPr="00570924">
        <w:rPr>
          <w:rFonts w:ascii="Tahoma" w:hAnsi="Tahoma" w:cs="Tahoma"/>
          <w:i/>
          <w:sz w:val="24"/>
          <w:szCs w:val="24"/>
        </w:rPr>
        <w:t>et al</w:t>
      </w:r>
      <w:r w:rsidRPr="00570924">
        <w:rPr>
          <w:rFonts w:ascii="Tahoma" w:hAnsi="Tahoma" w:cs="Tahoma"/>
          <w:sz w:val="24"/>
          <w:szCs w:val="24"/>
        </w:rPr>
        <w:t xml:space="preserve"> (2015) made a study using the multivariate technique of principal components analysis (PCA) for the regional analysis of the stream flow drought. The stream flow drought index (SDI) was calculated in the seven hydrometric stations of the Sefid-Rud basin in Iran. </w:t>
      </w:r>
      <w:r w:rsidRPr="00570924">
        <w:rPr>
          <w:rFonts w:ascii="Tahoma" w:hAnsi="Tahoma" w:cs="Tahoma"/>
          <w:bCs/>
          <w:sz w:val="24"/>
          <w:szCs w:val="24"/>
        </w:rPr>
        <w:t>Sigdel</w:t>
      </w:r>
      <w:r w:rsidRPr="00570924">
        <w:rPr>
          <w:rFonts w:ascii="Tahoma" w:hAnsi="Tahoma" w:cs="Tahoma"/>
          <w:i/>
          <w:sz w:val="24"/>
          <w:szCs w:val="24"/>
        </w:rPr>
        <w:t>et al</w:t>
      </w:r>
      <w:r w:rsidRPr="00570924">
        <w:rPr>
          <w:rFonts w:ascii="Tahoma" w:hAnsi="Tahoma" w:cs="Tahoma"/>
          <w:sz w:val="24"/>
          <w:szCs w:val="24"/>
        </w:rPr>
        <w:t xml:space="preserve"> identified the spatial and temporal variation and recurrence interval of drought using PCA. SPI was calculated for agricultural and hydrological aspects and is analyzed through PCA. </w:t>
      </w:r>
    </w:p>
    <w:p w:rsidR="005C2B2A" w:rsidRPr="00CC0533" w:rsidRDefault="005C2B2A" w:rsidP="005C2B2A">
      <w:pPr>
        <w:pStyle w:val="NormalWeb"/>
        <w:spacing w:before="0" w:beforeAutospacing="0" w:after="0" w:afterAutospacing="0" w:line="360" w:lineRule="auto"/>
        <w:ind w:firstLine="390"/>
        <w:jc w:val="both"/>
        <w:rPr>
          <w:rFonts w:ascii="Tahoma" w:hAnsi="Tahoma" w:cs="Tahoma"/>
          <w:color w:val="000000"/>
        </w:rPr>
      </w:pPr>
    </w:p>
    <w:p w:rsidR="005C2B2A" w:rsidRDefault="005C2B2A" w:rsidP="005C2B2A">
      <w:pPr>
        <w:widowControl w:val="0"/>
        <w:autoSpaceDE w:val="0"/>
        <w:autoSpaceDN w:val="0"/>
        <w:adjustRightInd w:val="0"/>
        <w:spacing w:after="0" w:line="360" w:lineRule="auto"/>
        <w:ind w:left="480" w:hanging="480"/>
        <w:rPr>
          <w:rFonts w:ascii="Tahoma" w:eastAsia="Calibri" w:hAnsi="Tahoma" w:cs="Tahoma"/>
          <w:b/>
          <w:sz w:val="24"/>
          <w:szCs w:val="24"/>
        </w:rPr>
      </w:pPr>
      <w:r w:rsidRPr="00CC0533">
        <w:rPr>
          <w:rFonts w:ascii="Tahoma" w:eastAsia="Calibri" w:hAnsi="Tahoma" w:cs="Tahoma"/>
          <w:b/>
          <w:sz w:val="24"/>
          <w:szCs w:val="24"/>
        </w:rPr>
        <w:t>STUDY AREA AND DATA COLLECTION</w:t>
      </w:r>
    </w:p>
    <w:p w:rsidR="005C2B2A" w:rsidRPr="00CC0533" w:rsidRDefault="005C2B2A" w:rsidP="005C2B2A">
      <w:pPr>
        <w:widowControl w:val="0"/>
        <w:autoSpaceDE w:val="0"/>
        <w:autoSpaceDN w:val="0"/>
        <w:adjustRightInd w:val="0"/>
        <w:spacing w:after="0" w:line="360" w:lineRule="auto"/>
        <w:ind w:left="480" w:hanging="480"/>
        <w:rPr>
          <w:rFonts w:ascii="Tahoma" w:eastAsia="Calibri" w:hAnsi="Tahoma" w:cs="Tahoma"/>
          <w:b/>
          <w:sz w:val="24"/>
          <w:szCs w:val="24"/>
        </w:rPr>
      </w:pPr>
    </w:p>
    <w:p w:rsidR="005C2B2A" w:rsidRPr="00CC0533" w:rsidRDefault="005C2B2A" w:rsidP="005C2B2A">
      <w:pPr>
        <w:autoSpaceDE w:val="0"/>
        <w:autoSpaceDN w:val="0"/>
        <w:adjustRightInd w:val="0"/>
        <w:spacing w:after="0" w:line="360" w:lineRule="auto"/>
        <w:ind w:firstLine="720"/>
        <w:jc w:val="both"/>
        <w:rPr>
          <w:rFonts w:ascii="Tahoma" w:hAnsi="Tahoma" w:cs="Tahoma"/>
          <w:sz w:val="24"/>
          <w:szCs w:val="24"/>
        </w:rPr>
      </w:pPr>
      <w:r w:rsidRPr="00CC0533">
        <w:rPr>
          <w:rFonts w:ascii="Tahoma" w:eastAsia="Times New Roman" w:hAnsi="Tahoma" w:cs="Tahoma"/>
          <w:sz w:val="24"/>
          <w:szCs w:val="24"/>
        </w:rPr>
        <w:t xml:space="preserve">Tamilnadu, being a semi-arid region also suffers from frequently occurring drought events. Seventeen districts of Tamilnadu, comes under the </w:t>
      </w:r>
      <w:r w:rsidRPr="00CC0533">
        <w:rPr>
          <w:rFonts w:ascii="Tahoma" w:hAnsi="Tahoma" w:cs="Tahoma"/>
          <w:sz w:val="24"/>
          <w:szCs w:val="24"/>
        </w:rPr>
        <w:t>Drought Prone Areas Programme</w:t>
      </w:r>
      <w:r w:rsidRPr="00CC0533">
        <w:rPr>
          <w:rFonts w:ascii="Tahoma" w:eastAsia="Times New Roman" w:hAnsi="Tahoma" w:cs="Tahoma"/>
          <w:sz w:val="24"/>
          <w:szCs w:val="24"/>
        </w:rPr>
        <w:t xml:space="preserve"> (DPAP) and among which Vidrudhunagar is one of the district which is quite severely affected by drought. Out of the seven blocks of the Vidrudhunagar district, which are considered by the DPAP, five blocks namely </w:t>
      </w:r>
      <w:r w:rsidRPr="00CC0533">
        <w:rPr>
          <w:rFonts w:ascii="Tahoma" w:hAnsi="Tahoma" w:cs="Tahoma"/>
          <w:sz w:val="24"/>
          <w:szCs w:val="24"/>
          <w:shd w:val="clear" w:color="auto" w:fill="FFFFFF"/>
        </w:rPr>
        <w:t xml:space="preserve">Virudhunagar, Sivakasi, Sattur, Aruppukottai and Kariyapatti lies in the Arjunanadhi and Kousiganadhisubbasins of the Vaippar basin. This project aims in assessing the severity of the meteorological and hydrological drought, in the Arjunanadhi and Kousiganadhisubbasins by using some of the widely-opted drought indices such as the </w:t>
      </w:r>
      <w:r w:rsidRPr="00CC0533">
        <w:rPr>
          <w:rFonts w:ascii="Tahoma" w:hAnsi="Tahoma" w:cs="Tahoma"/>
          <w:bCs/>
          <w:sz w:val="24"/>
          <w:szCs w:val="24"/>
        </w:rPr>
        <w:t>Indian Meteorological Department (IMD) method, Herbst’s method, Standardized Precipitation Index (SPI) and Groundwater Resource index (GRI). The drought severity and the duration for the two subbasins are compared and the best suited index for the existing field condition will be determined.</w:t>
      </w:r>
    </w:p>
    <w:p w:rsidR="005C2B2A" w:rsidRPr="00CC0533" w:rsidRDefault="005C2B2A" w:rsidP="005C2B2A">
      <w:pPr>
        <w:spacing w:after="0" w:line="360" w:lineRule="auto"/>
        <w:jc w:val="center"/>
        <w:rPr>
          <w:rFonts w:ascii="Tahoma" w:hAnsi="Tahoma" w:cs="Tahoma"/>
          <w:b/>
          <w:sz w:val="24"/>
          <w:szCs w:val="24"/>
        </w:rPr>
      </w:pPr>
    </w:p>
    <w:p w:rsidR="005C2B2A" w:rsidRPr="00CC0533" w:rsidRDefault="002F7802" w:rsidP="005C2B2A">
      <w:pPr>
        <w:widowControl w:val="0"/>
        <w:autoSpaceDE w:val="0"/>
        <w:autoSpaceDN w:val="0"/>
        <w:adjustRightInd w:val="0"/>
        <w:spacing w:after="0" w:line="360" w:lineRule="auto"/>
        <w:ind w:left="480" w:hanging="480"/>
        <w:rPr>
          <w:rFonts w:ascii="Tahoma" w:eastAsia="Calibri" w:hAnsi="Tahoma" w:cs="Tahoma"/>
          <w:b/>
          <w:sz w:val="24"/>
          <w:szCs w:val="24"/>
        </w:rPr>
      </w:pPr>
      <w:r w:rsidRPr="00CC0533">
        <w:rPr>
          <w:rFonts w:ascii="Tahoma" w:eastAsia="Calibri" w:hAnsi="Tahoma" w:cs="Tahoma"/>
          <w:sz w:val="24"/>
          <w:szCs w:val="24"/>
        </w:rPr>
        <w:fldChar w:fldCharType="begin" w:fldLock="1"/>
      </w:r>
      <w:r w:rsidR="005C2B2A" w:rsidRPr="00CC0533">
        <w:rPr>
          <w:rFonts w:ascii="Tahoma" w:eastAsia="Calibri" w:hAnsi="Tahoma" w:cs="Tahoma"/>
          <w:sz w:val="24"/>
          <w:szCs w:val="24"/>
        </w:rPr>
        <w:instrText xml:space="preserve">ADDIN Mendeley Bibliography CSL_BIBLIOGRAPHY </w:instrText>
      </w:r>
      <w:r w:rsidRPr="00CC0533">
        <w:rPr>
          <w:rFonts w:ascii="Tahoma" w:eastAsia="Calibri" w:hAnsi="Tahoma" w:cs="Tahoma"/>
          <w:sz w:val="24"/>
          <w:szCs w:val="24"/>
        </w:rPr>
        <w:fldChar w:fldCharType="separate"/>
      </w:r>
    </w:p>
    <w:p w:rsidR="005C2B2A" w:rsidRPr="00CC0533" w:rsidRDefault="005C2B2A" w:rsidP="005C2B2A">
      <w:pPr>
        <w:autoSpaceDE w:val="0"/>
        <w:autoSpaceDN w:val="0"/>
        <w:adjustRightInd w:val="0"/>
        <w:spacing w:after="0" w:line="360" w:lineRule="auto"/>
        <w:jc w:val="center"/>
        <w:rPr>
          <w:rFonts w:ascii="Tahoma" w:eastAsia="Calibri" w:hAnsi="Tahoma" w:cs="Tahoma"/>
          <w:b/>
          <w:sz w:val="24"/>
          <w:szCs w:val="24"/>
        </w:rPr>
      </w:pP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ind w:firstLine="480"/>
        <w:jc w:val="both"/>
        <w:rPr>
          <w:rFonts w:ascii="Tahoma" w:eastAsia="Calibri" w:hAnsi="Tahoma" w:cs="Tahoma"/>
          <w:sz w:val="24"/>
          <w:szCs w:val="24"/>
        </w:rPr>
      </w:pPr>
      <w:r w:rsidRPr="00CC0533">
        <w:rPr>
          <w:rFonts w:ascii="Tahoma" w:eastAsia="Calibri" w:hAnsi="Tahoma" w:cs="Tahoma"/>
          <w:sz w:val="24"/>
          <w:szCs w:val="24"/>
        </w:rPr>
        <w:t>The river Vaippar originates at an altitude of 1644 m in Vasudevanallur Reserve Forest on the eastern slopes of Western Ghats in Tirunelveli District and runs eastward for a distance of 112 km and finally empties into Gulf of Mannar near Vembar village, i.e., 18 km from Vilathikulam town of Thoothukudi District. The Vaippar river basin is located between latitude 80 59’ N to 90 49’ N and longitude 770 15’ E to 780 23’ E having an area of 5423 sq.km and is surrounded by Tamarabarani Basin on the South Western Ghats and Vaigai Basin on the west, Gundar Basinon the north and Gulf of Mannar / Bay of Bengal on the east.The Vaippar Basin has been divided into 13 sub basins and Arjuna Nadhi and Kousiga Nadhi are considered for study</w:t>
      </w:r>
    </w:p>
    <w:p w:rsidR="005C2B2A" w:rsidRPr="00CC0533" w:rsidRDefault="005C2B2A" w:rsidP="005C2B2A">
      <w:pPr>
        <w:autoSpaceDE w:val="0"/>
        <w:autoSpaceDN w:val="0"/>
        <w:adjustRightInd w:val="0"/>
        <w:spacing w:after="0" w:line="360" w:lineRule="auto"/>
        <w:ind w:firstLine="480"/>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ind w:firstLine="480"/>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ind w:firstLine="480"/>
        <w:jc w:val="both"/>
        <w:rPr>
          <w:rFonts w:ascii="Tahoma" w:eastAsia="Calibri" w:hAnsi="Tahoma" w:cs="Tahoma"/>
          <w:sz w:val="24"/>
          <w:szCs w:val="24"/>
        </w:rPr>
      </w:pPr>
    </w:p>
    <w:p w:rsidR="005C2B2A" w:rsidRPr="00CC0533" w:rsidRDefault="005C2B2A" w:rsidP="005C2B2A">
      <w:pPr>
        <w:spacing w:after="0" w:line="360" w:lineRule="auto"/>
        <w:rPr>
          <w:rFonts w:ascii="Tahoma" w:eastAsia="Calibri" w:hAnsi="Tahoma" w:cs="Tahoma"/>
          <w:sz w:val="24"/>
          <w:szCs w:val="24"/>
        </w:rPr>
      </w:pPr>
    </w:p>
    <w:p w:rsidR="005C2B2A" w:rsidRPr="00CC0533" w:rsidRDefault="005C2B2A" w:rsidP="005C2B2A">
      <w:pPr>
        <w:widowControl w:val="0"/>
        <w:autoSpaceDE w:val="0"/>
        <w:autoSpaceDN w:val="0"/>
        <w:adjustRightInd w:val="0"/>
        <w:spacing w:after="0" w:line="360" w:lineRule="auto"/>
        <w:ind w:left="480" w:hanging="480"/>
        <w:jc w:val="center"/>
        <w:rPr>
          <w:rFonts w:ascii="Tahoma" w:eastAsia="Calibri" w:hAnsi="Tahoma" w:cs="Tahoma"/>
          <w:b/>
          <w:noProof/>
          <w:sz w:val="24"/>
          <w:szCs w:val="24"/>
        </w:rPr>
      </w:pPr>
      <w:r w:rsidRPr="00CC0533">
        <w:rPr>
          <w:rFonts w:ascii="Tahoma" w:eastAsia="Calibri" w:hAnsi="Tahoma" w:cs="Tahoma"/>
          <w:b/>
          <w:noProof/>
          <w:sz w:val="24"/>
          <w:szCs w:val="24"/>
        </w:rPr>
        <w:drawing>
          <wp:inline distT="0" distB="0" distL="0" distR="0">
            <wp:extent cx="6350826" cy="3944039"/>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353810" cy="3945892"/>
                    </a:xfrm>
                    <a:prstGeom prst="rect">
                      <a:avLst/>
                    </a:prstGeom>
                    <a:noFill/>
                    <a:ln w="9525">
                      <a:noFill/>
                      <a:miter lim="800000"/>
                      <a:headEnd/>
                      <a:tailEnd/>
                    </a:ln>
                  </pic:spPr>
                </pic:pic>
              </a:graphicData>
            </a:graphic>
          </wp:inline>
        </w:drawing>
      </w:r>
    </w:p>
    <w:p w:rsidR="005C2B2A" w:rsidRPr="00CC0533" w:rsidRDefault="005C2B2A" w:rsidP="00C82CB1">
      <w:pPr>
        <w:widowControl w:val="0"/>
        <w:autoSpaceDE w:val="0"/>
        <w:autoSpaceDN w:val="0"/>
        <w:adjustRightInd w:val="0"/>
        <w:spacing w:after="0" w:line="360" w:lineRule="auto"/>
        <w:rPr>
          <w:rFonts w:ascii="Tahoma" w:eastAsia="Calibri" w:hAnsi="Tahoma" w:cs="Tahoma"/>
          <w:noProof/>
          <w:sz w:val="24"/>
          <w:szCs w:val="24"/>
        </w:rPr>
      </w:pPr>
      <w:r w:rsidRPr="00CC0533">
        <w:rPr>
          <w:rFonts w:ascii="Tahoma" w:eastAsia="Calibri" w:hAnsi="Tahoma" w:cs="Tahoma"/>
          <w:noProof/>
          <w:sz w:val="24"/>
          <w:szCs w:val="24"/>
        </w:rPr>
        <w:t>Fig 2 Basin map of Vaippar</w:t>
      </w:r>
    </w:p>
    <w:p w:rsidR="005C2B2A" w:rsidRDefault="005C2B2A" w:rsidP="005C2B2A">
      <w:pPr>
        <w:widowControl w:val="0"/>
        <w:autoSpaceDE w:val="0"/>
        <w:autoSpaceDN w:val="0"/>
        <w:adjustRightInd w:val="0"/>
        <w:spacing w:after="0" w:line="360" w:lineRule="auto"/>
        <w:jc w:val="both"/>
        <w:rPr>
          <w:rFonts w:ascii="Tahoma" w:eastAsia="Calibri" w:hAnsi="Tahoma" w:cs="Tahoma"/>
          <w:b/>
          <w:noProof/>
          <w:sz w:val="24"/>
          <w:szCs w:val="24"/>
        </w:rPr>
      </w:pPr>
      <w:r w:rsidRPr="00CC0533">
        <w:rPr>
          <w:rFonts w:ascii="Tahoma" w:eastAsia="Calibri" w:hAnsi="Tahoma" w:cs="Tahoma"/>
          <w:b/>
          <w:noProof/>
          <w:sz w:val="24"/>
          <w:szCs w:val="24"/>
        </w:rPr>
        <w:lastRenderedPageBreak/>
        <w:t>Arjuna Nadhi</w:t>
      </w:r>
    </w:p>
    <w:p w:rsidR="005C2B2A" w:rsidRPr="00CC0533" w:rsidRDefault="005C2B2A" w:rsidP="005C2B2A">
      <w:pPr>
        <w:widowControl w:val="0"/>
        <w:autoSpaceDE w:val="0"/>
        <w:autoSpaceDN w:val="0"/>
        <w:adjustRightInd w:val="0"/>
        <w:spacing w:after="0" w:line="360" w:lineRule="auto"/>
        <w:jc w:val="both"/>
        <w:rPr>
          <w:rFonts w:ascii="Tahoma" w:eastAsia="Calibri" w:hAnsi="Tahoma" w:cs="Tahoma"/>
          <w:b/>
          <w:noProof/>
          <w:sz w:val="24"/>
          <w:szCs w:val="24"/>
        </w:rPr>
      </w:pPr>
    </w:p>
    <w:p w:rsidR="005C2B2A" w:rsidRPr="00CC0533" w:rsidRDefault="005C2B2A" w:rsidP="005C2B2A">
      <w:pPr>
        <w:autoSpaceDE w:val="0"/>
        <w:autoSpaceDN w:val="0"/>
        <w:adjustRightInd w:val="0"/>
        <w:spacing w:after="0" w:line="360" w:lineRule="auto"/>
        <w:ind w:firstLine="480"/>
        <w:jc w:val="both"/>
        <w:rPr>
          <w:rFonts w:ascii="Tahoma" w:eastAsia="Calibri" w:hAnsi="Tahoma" w:cs="Tahoma"/>
          <w:sz w:val="24"/>
          <w:szCs w:val="24"/>
        </w:rPr>
      </w:pPr>
      <w:r w:rsidRPr="00CC0533">
        <w:rPr>
          <w:rFonts w:ascii="Tahoma" w:eastAsia="Calibri" w:hAnsi="Tahoma" w:cs="Tahoma"/>
          <w:sz w:val="24"/>
          <w:szCs w:val="24"/>
        </w:rPr>
        <w:t>The surplus cour se of Watrap Periyakulam is the origin of Arjunanadhi. Ithad two reservoirs Periyar and Kovilar prior to 1989. During 1989, two more reservoirs namely Anaikuttam reservoir and Golwarpatti reservoir were constructed across theArjunanadhi.Arjunanadhi Sub basin area is 1096 Sq. Km with a hilly area of 195 Sq. Km. Thetaluks covered in the sub basin are Srivilliputhur, Sivakasi, Sattur and Virudhunagar ofVirudhunagar District and Peraiyur of Madurai District. It receives an annual averagerainfall of 895 mm, with its major share during North -East Monsoon</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jc w:val="both"/>
        <w:rPr>
          <w:rFonts w:ascii="Tahoma" w:eastAsia="Calibri" w:hAnsi="Tahoma" w:cs="Tahoma"/>
          <w:b/>
          <w:bCs/>
          <w:sz w:val="24"/>
          <w:szCs w:val="24"/>
        </w:rPr>
      </w:pPr>
      <w:r w:rsidRPr="00CC0533">
        <w:rPr>
          <w:rFonts w:ascii="Tahoma" w:eastAsia="Calibri" w:hAnsi="Tahoma" w:cs="Tahoma"/>
          <w:b/>
          <w:bCs/>
          <w:sz w:val="24"/>
          <w:szCs w:val="24"/>
        </w:rPr>
        <w:t>Details of Ayacut</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The details of ayacut area is classified as Direct Ayacut and Indirect Ayacut whichare furnished below.</w:t>
      </w:r>
    </w:p>
    <w:p w:rsidR="005C2B2A" w:rsidRPr="00CC0533" w:rsidRDefault="005C2B2A" w:rsidP="005C2B2A">
      <w:pPr>
        <w:autoSpaceDE w:val="0"/>
        <w:autoSpaceDN w:val="0"/>
        <w:adjustRightInd w:val="0"/>
        <w:spacing w:after="0" w:line="360" w:lineRule="auto"/>
        <w:jc w:val="both"/>
        <w:rPr>
          <w:rFonts w:ascii="Tahoma" w:eastAsia="Calibri" w:hAnsi="Tahoma" w:cs="Tahoma"/>
          <w:b/>
          <w:bCs/>
          <w:sz w:val="24"/>
          <w:szCs w:val="24"/>
        </w:rPr>
      </w:pPr>
      <w:r w:rsidRPr="00CC0533">
        <w:rPr>
          <w:rFonts w:ascii="Tahoma" w:eastAsia="Calibri" w:hAnsi="Tahoma" w:cs="Tahoma"/>
          <w:b/>
          <w:bCs/>
          <w:sz w:val="24"/>
          <w:szCs w:val="24"/>
        </w:rPr>
        <w:t>(a) Direct Ayacut :</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1 Periyar Reservoir                       390.545 ha</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2 Kovilar Reservoir                      140.55ha</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3 Anaikuttam Reservoir                1214.00ha</w:t>
      </w:r>
    </w:p>
    <w:p w:rsidR="005C2B2A"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4 Golwarpatti Reservoir                1821.00 ha</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jc w:val="both"/>
        <w:rPr>
          <w:rFonts w:ascii="Tahoma" w:eastAsia="Calibri" w:hAnsi="Tahoma" w:cs="Tahoma"/>
          <w:b/>
          <w:bCs/>
          <w:sz w:val="24"/>
          <w:szCs w:val="24"/>
        </w:rPr>
      </w:pPr>
      <w:r w:rsidRPr="00CC0533">
        <w:rPr>
          <w:rFonts w:ascii="Tahoma" w:eastAsia="Calibri" w:hAnsi="Tahoma" w:cs="Tahoma"/>
          <w:b/>
          <w:bCs/>
          <w:sz w:val="24"/>
          <w:szCs w:val="24"/>
        </w:rPr>
        <w:t xml:space="preserve">(b) Indirect Ayacut: </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1 System Tanks                              3138.11ha</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2 Non system Tanks                       4481.57ha</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3 Panchayat Tanks                          1765.00ha</w:t>
      </w:r>
    </w:p>
    <w:p w:rsidR="005C2B2A" w:rsidRPr="00CC0533" w:rsidRDefault="005C2B2A" w:rsidP="005C2B2A">
      <w:pPr>
        <w:autoSpaceDE w:val="0"/>
        <w:autoSpaceDN w:val="0"/>
        <w:adjustRightInd w:val="0"/>
        <w:spacing w:after="0" w:line="360" w:lineRule="auto"/>
        <w:jc w:val="both"/>
        <w:rPr>
          <w:rFonts w:ascii="Tahoma" w:eastAsia="Calibri" w:hAnsi="Tahoma" w:cs="Tahoma"/>
          <w:bCs/>
          <w:sz w:val="24"/>
          <w:szCs w:val="24"/>
        </w:rPr>
      </w:pPr>
      <w:r w:rsidRPr="00CC0533">
        <w:rPr>
          <w:rFonts w:ascii="Tahoma" w:eastAsia="Calibri" w:hAnsi="Tahoma" w:cs="Tahoma"/>
          <w:bCs/>
          <w:sz w:val="24"/>
          <w:szCs w:val="24"/>
        </w:rPr>
        <w:t>The total ayacut area under the sub-basin: 12950.78.0 ha</w:t>
      </w:r>
    </w:p>
    <w:p w:rsidR="005C2B2A" w:rsidRPr="00CC0533" w:rsidRDefault="005C2B2A" w:rsidP="005C2B2A">
      <w:pPr>
        <w:autoSpaceDE w:val="0"/>
        <w:autoSpaceDN w:val="0"/>
        <w:adjustRightInd w:val="0"/>
        <w:spacing w:after="0" w:line="360" w:lineRule="auto"/>
        <w:jc w:val="both"/>
        <w:rPr>
          <w:rFonts w:ascii="Tahoma" w:eastAsia="Calibri" w:hAnsi="Tahoma" w:cs="Tahoma"/>
          <w:bCs/>
          <w:sz w:val="24"/>
          <w:szCs w:val="24"/>
        </w:rPr>
      </w:pPr>
      <w:r w:rsidRPr="00CC0533">
        <w:rPr>
          <w:rFonts w:ascii="Tahoma" w:eastAsia="Calibri" w:hAnsi="Tahoma" w:cs="Tahoma"/>
          <w:bCs/>
          <w:sz w:val="24"/>
          <w:szCs w:val="24"/>
        </w:rPr>
        <w:t xml:space="preserve">The total ayacut area under the maintenance of PWD: 11185.78.0 ha </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Though the total registered ayacut under PWD control is 11186 ha.</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b/>
          <w:bCs/>
          <w:sz w:val="24"/>
          <w:szCs w:val="24"/>
        </w:rPr>
        <w:t>Soil Type and Crops grown</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sz w:val="24"/>
          <w:szCs w:val="24"/>
        </w:rPr>
        <w:t xml:space="preserve">The soil types found in this Sub Basin are combination of Inceptisol, Alfisol andVertisol..Crops grown in this sub basin area are Coconut, Sugarcane, Banana, </w:t>
      </w:r>
      <w:r w:rsidRPr="00CC0533">
        <w:rPr>
          <w:rFonts w:ascii="Tahoma" w:eastAsia="Calibri" w:hAnsi="Tahoma" w:cs="Tahoma"/>
          <w:sz w:val="24"/>
          <w:szCs w:val="24"/>
        </w:rPr>
        <w:lastRenderedPageBreak/>
        <w:t>Sapota,Amla, Guava, Mango as annual crops, besides Paddy, Cotton, Vegetables, Pulses,Fodder Cholam, Cumbu, Maize are grown during first season and Paddy, Cotton,Vegetables, Pulses etc. as second season crops.</w:t>
      </w:r>
    </w:p>
    <w:p w:rsidR="005C2B2A" w:rsidRPr="00CC0533" w:rsidRDefault="005C2B2A" w:rsidP="005C2B2A">
      <w:pPr>
        <w:autoSpaceDE w:val="0"/>
        <w:autoSpaceDN w:val="0"/>
        <w:adjustRightInd w:val="0"/>
        <w:spacing w:after="0" w:line="360" w:lineRule="auto"/>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noProof/>
          <w:sz w:val="24"/>
          <w:szCs w:val="24"/>
        </w:rPr>
        <w:drawing>
          <wp:inline distT="0" distB="0" distL="0" distR="0">
            <wp:extent cx="6527096" cy="4461831"/>
            <wp:effectExtent l="19050" t="0" r="7054"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534937" cy="4467191"/>
                    </a:xfrm>
                    <a:prstGeom prst="rect">
                      <a:avLst/>
                    </a:prstGeom>
                    <a:noFill/>
                    <a:ln w="9525">
                      <a:noFill/>
                      <a:miter lim="800000"/>
                      <a:headEnd/>
                      <a:tailEnd/>
                    </a:ln>
                  </pic:spPr>
                </pic:pic>
              </a:graphicData>
            </a:graphic>
          </wp:inline>
        </w:drawing>
      </w:r>
    </w:p>
    <w:p w:rsidR="005C2B2A" w:rsidRPr="00CC0533" w:rsidRDefault="005C2B2A" w:rsidP="005C2B2A">
      <w:pPr>
        <w:autoSpaceDE w:val="0"/>
        <w:autoSpaceDN w:val="0"/>
        <w:adjustRightInd w:val="0"/>
        <w:spacing w:after="0" w:line="360" w:lineRule="auto"/>
        <w:ind w:firstLine="480"/>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ind w:firstLine="480"/>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ind w:firstLine="480"/>
        <w:jc w:val="center"/>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ind w:firstLine="480"/>
        <w:jc w:val="center"/>
        <w:rPr>
          <w:rFonts w:ascii="Tahoma" w:eastAsia="Calibri" w:hAnsi="Tahoma" w:cs="Tahoma"/>
          <w:sz w:val="24"/>
          <w:szCs w:val="24"/>
        </w:rPr>
      </w:pPr>
      <w:r w:rsidRPr="00CC0533">
        <w:rPr>
          <w:rFonts w:ascii="Tahoma" w:eastAsia="Calibri" w:hAnsi="Tahoma" w:cs="Tahoma"/>
          <w:sz w:val="24"/>
          <w:szCs w:val="24"/>
        </w:rPr>
        <w:t>Fig 3 Skeletal view of Arjuna Nadhi sub basin</w:t>
      </w:r>
    </w:p>
    <w:p w:rsidR="005C2B2A" w:rsidRPr="00CC0533" w:rsidRDefault="005C2B2A" w:rsidP="005C2B2A">
      <w:pPr>
        <w:autoSpaceDE w:val="0"/>
        <w:autoSpaceDN w:val="0"/>
        <w:adjustRightInd w:val="0"/>
        <w:spacing w:after="0" w:line="360" w:lineRule="auto"/>
        <w:ind w:firstLine="480"/>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jc w:val="both"/>
        <w:rPr>
          <w:rFonts w:ascii="Tahoma" w:eastAsia="Calibri" w:hAnsi="Tahoma" w:cs="Tahoma"/>
          <w:b/>
          <w:sz w:val="24"/>
          <w:szCs w:val="24"/>
        </w:rPr>
      </w:pPr>
      <w:r w:rsidRPr="00CC0533">
        <w:rPr>
          <w:rFonts w:ascii="Tahoma" w:eastAsia="Calibri" w:hAnsi="Tahoma" w:cs="Tahoma"/>
          <w:b/>
          <w:sz w:val="24"/>
          <w:szCs w:val="24"/>
        </w:rPr>
        <w:t xml:space="preserve">Kousiga Nadhi </w:t>
      </w:r>
    </w:p>
    <w:p w:rsidR="005C2B2A" w:rsidRDefault="005C2B2A" w:rsidP="005C2B2A">
      <w:pPr>
        <w:autoSpaceDE w:val="0"/>
        <w:autoSpaceDN w:val="0"/>
        <w:adjustRightInd w:val="0"/>
        <w:spacing w:after="0" w:line="360" w:lineRule="auto"/>
        <w:ind w:firstLine="720"/>
        <w:jc w:val="both"/>
        <w:rPr>
          <w:rFonts w:ascii="Tahoma" w:eastAsia="Calibri" w:hAnsi="Tahoma" w:cs="Tahoma"/>
          <w:sz w:val="24"/>
          <w:szCs w:val="24"/>
        </w:rPr>
      </w:pPr>
      <w:r w:rsidRPr="00CC0533">
        <w:rPr>
          <w:rFonts w:ascii="Tahoma" w:eastAsia="Calibri" w:hAnsi="Tahoma" w:cs="Tahoma"/>
          <w:sz w:val="24"/>
          <w:szCs w:val="24"/>
        </w:rPr>
        <w:t xml:space="preserve">The main stream running in the reservoir catchment is KoushikaNadhi which is a tributary to Arjuna Nadhi and then to the Vaippar. It originates at an altitude of about </w:t>
      </w:r>
      <w:r w:rsidRPr="00CC0533">
        <w:rPr>
          <w:rFonts w:ascii="Tahoma" w:eastAsia="Calibri" w:hAnsi="Tahoma" w:cs="Tahoma"/>
          <w:sz w:val="24"/>
          <w:szCs w:val="24"/>
        </w:rPr>
        <w:lastRenderedPageBreak/>
        <w:t>200 m above MSL in Peraiyur area ofTirumangalam taluk in Madurai district. This is an ephemeral streamwhich is dry for long periods and the flow is taking place only during themonsoon periods. Most of the storm rainfalls become direct runoff with avery little infiltration.</w:t>
      </w:r>
    </w:p>
    <w:p w:rsidR="005C2B2A" w:rsidRPr="00CC0533" w:rsidRDefault="005C2B2A" w:rsidP="005C2B2A">
      <w:pPr>
        <w:autoSpaceDE w:val="0"/>
        <w:autoSpaceDN w:val="0"/>
        <w:adjustRightInd w:val="0"/>
        <w:spacing w:after="0" w:line="360" w:lineRule="auto"/>
        <w:ind w:firstLine="720"/>
        <w:jc w:val="both"/>
        <w:rPr>
          <w:rFonts w:ascii="Tahoma" w:eastAsia="Calibri" w:hAnsi="Tahoma" w:cs="Tahoma"/>
          <w:sz w:val="24"/>
          <w:szCs w:val="24"/>
        </w:rPr>
      </w:pPr>
    </w:p>
    <w:p w:rsidR="005C2B2A" w:rsidRDefault="005C2B2A" w:rsidP="005C2B2A">
      <w:pPr>
        <w:autoSpaceDE w:val="0"/>
        <w:autoSpaceDN w:val="0"/>
        <w:adjustRightInd w:val="0"/>
        <w:spacing w:after="0" w:line="360" w:lineRule="auto"/>
        <w:ind w:firstLine="720"/>
        <w:jc w:val="both"/>
        <w:rPr>
          <w:rFonts w:ascii="Tahoma" w:eastAsia="Calibri" w:hAnsi="Tahoma" w:cs="Tahoma"/>
          <w:sz w:val="24"/>
          <w:szCs w:val="24"/>
        </w:rPr>
      </w:pPr>
      <w:r w:rsidRPr="00CC0533">
        <w:rPr>
          <w:rFonts w:ascii="Tahoma" w:eastAsia="Calibri" w:hAnsi="Tahoma" w:cs="Tahoma"/>
          <w:sz w:val="24"/>
          <w:szCs w:val="24"/>
        </w:rPr>
        <w:t xml:space="preserve"> Kousiga Nadhi carries the flow mainly from the surpluswaters of the irrigation tanks and those from its local catchment area. Thereare 63 tanks distributed within the catchment. These tanks are mostlyplaced in series and in several lines forming a cluster. The capacities of these tanks vary from 0.0566 M m3 to 0.98 M m3. With so many tankspresent in the Kullursandai catchment, the runoff process becomes all themore complicated and hence its calculation.</w:t>
      </w:r>
    </w:p>
    <w:p w:rsidR="005C2B2A" w:rsidRPr="00CC0533" w:rsidRDefault="005C2B2A" w:rsidP="005C2B2A">
      <w:pPr>
        <w:autoSpaceDE w:val="0"/>
        <w:autoSpaceDN w:val="0"/>
        <w:adjustRightInd w:val="0"/>
        <w:spacing w:after="0" w:line="360" w:lineRule="auto"/>
        <w:ind w:firstLine="720"/>
        <w:jc w:val="both"/>
        <w:rPr>
          <w:rFonts w:ascii="Tahoma" w:eastAsia="Calibri" w:hAnsi="Tahoma" w:cs="Tahoma"/>
          <w:sz w:val="24"/>
          <w:szCs w:val="24"/>
        </w:rPr>
      </w:pPr>
    </w:p>
    <w:p w:rsidR="005C2B2A" w:rsidRDefault="005C2B2A" w:rsidP="005C2B2A">
      <w:pPr>
        <w:autoSpaceDE w:val="0"/>
        <w:autoSpaceDN w:val="0"/>
        <w:adjustRightInd w:val="0"/>
        <w:spacing w:after="0" w:line="360" w:lineRule="auto"/>
        <w:ind w:firstLine="720"/>
        <w:jc w:val="both"/>
        <w:rPr>
          <w:rFonts w:ascii="Tahoma" w:eastAsia="Calibri" w:hAnsi="Tahoma" w:cs="Tahoma"/>
          <w:sz w:val="24"/>
          <w:szCs w:val="24"/>
        </w:rPr>
      </w:pPr>
      <w:r w:rsidRPr="00CC0533">
        <w:rPr>
          <w:rFonts w:ascii="Tahoma" w:eastAsia="Calibri" w:hAnsi="Tahoma" w:cs="Tahoma"/>
          <w:sz w:val="24"/>
          <w:szCs w:val="24"/>
        </w:rPr>
        <w:t>Kullursandaireservoir is located across the KoushikaNadhi near avillage by its name at 9°32’30" N Latitude and 77°58’20" E Longitude. Thefree catchment area at the reservoir site is 79.14 km2 and the interceptedarea is 277.23 km2. The combined catchment works out to 356.37 km2. Theentire catchment area is in the plains.</w:t>
      </w:r>
    </w:p>
    <w:p w:rsidR="005C2B2A" w:rsidRPr="00CC0533" w:rsidRDefault="005C2B2A" w:rsidP="005C2B2A">
      <w:pPr>
        <w:autoSpaceDE w:val="0"/>
        <w:autoSpaceDN w:val="0"/>
        <w:adjustRightInd w:val="0"/>
        <w:spacing w:after="0" w:line="360" w:lineRule="auto"/>
        <w:ind w:firstLine="720"/>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ind w:firstLine="720"/>
        <w:jc w:val="both"/>
        <w:rPr>
          <w:rFonts w:ascii="Tahoma" w:eastAsia="Calibri" w:hAnsi="Tahoma" w:cs="Tahoma"/>
          <w:sz w:val="24"/>
          <w:szCs w:val="24"/>
        </w:rPr>
      </w:pPr>
      <w:r w:rsidRPr="00CC0533">
        <w:rPr>
          <w:rFonts w:ascii="Tahoma" w:eastAsia="Calibri" w:hAnsi="Tahoma" w:cs="Tahoma"/>
          <w:sz w:val="24"/>
          <w:szCs w:val="24"/>
        </w:rPr>
        <w:t>This sub basin has a tropical climate. It has a hot summer and a mild winter. Agroclimatically the area falls under the groupof semi-arid regions. The hydrometeorological data is available from Kavalur Weather Station located at about 13 km from the reservoir. Theclimate of the catchment is influenced by the monsoonic winds which ismainly responsible for most of the rains over the catchment with theNortheast monsoon accounting for the maximum amount of rainfall. Mostof the agricultural activities are centered around this season betweenSeptember and December. The ranges of the various climatic factors aregiven below.</w:t>
      </w: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jc w:val="both"/>
        <w:rPr>
          <w:rFonts w:ascii="Tahoma" w:eastAsia="Calibri" w:hAnsi="Tahoma" w:cs="Tahoma"/>
          <w:sz w:val="24"/>
          <w:szCs w:val="24"/>
        </w:rPr>
      </w:pPr>
      <w:r w:rsidRPr="00CC0533">
        <w:rPr>
          <w:rFonts w:ascii="Tahoma" w:eastAsia="Calibri" w:hAnsi="Tahoma" w:cs="Tahoma"/>
          <w:noProof/>
          <w:sz w:val="24"/>
          <w:szCs w:val="24"/>
        </w:rPr>
        <w:lastRenderedPageBreak/>
        <w:drawing>
          <wp:inline distT="0" distB="0" distL="0" distR="0">
            <wp:extent cx="6569037" cy="4120308"/>
            <wp:effectExtent l="19050" t="0" r="3213"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585030" cy="4130339"/>
                    </a:xfrm>
                    <a:prstGeom prst="rect">
                      <a:avLst/>
                    </a:prstGeom>
                    <a:noFill/>
                    <a:ln w="9525">
                      <a:noFill/>
                      <a:miter lim="800000"/>
                      <a:headEnd/>
                      <a:tailEnd/>
                    </a:ln>
                  </pic:spPr>
                </pic:pic>
              </a:graphicData>
            </a:graphic>
          </wp:inline>
        </w:drawing>
      </w:r>
    </w:p>
    <w:p w:rsidR="005C2B2A" w:rsidRPr="00CC0533" w:rsidRDefault="005C2B2A" w:rsidP="005C2B2A">
      <w:pPr>
        <w:autoSpaceDE w:val="0"/>
        <w:autoSpaceDN w:val="0"/>
        <w:adjustRightInd w:val="0"/>
        <w:spacing w:after="0" w:line="360" w:lineRule="auto"/>
        <w:rPr>
          <w:rFonts w:ascii="Tahoma" w:eastAsia="Calibri" w:hAnsi="Tahoma" w:cs="Tahoma"/>
          <w:sz w:val="24"/>
          <w:szCs w:val="24"/>
        </w:rPr>
      </w:pPr>
    </w:p>
    <w:p w:rsidR="005C2B2A" w:rsidRPr="00CC0533" w:rsidRDefault="005C2B2A" w:rsidP="005C2B2A">
      <w:pPr>
        <w:autoSpaceDE w:val="0"/>
        <w:autoSpaceDN w:val="0"/>
        <w:adjustRightInd w:val="0"/>
        <w:spacing w:after="0" w:line="360" w:lineRule="auto"/>
        <w:jc w:val="center"/>
        <w:rPr>
          <w:rFonts w:ascii="Tahoma" w:eastAsia="Calibri" w:hAnsi="Tahoma" w:cs="Tahoma"/>
          <w:bCs/>
          <w:sz w:val="24"/>
          <w:szCs w:val="24"/>
        </w:rPr>
      </w:pPr>
      <w:r w:rsidRPr="00CC0533">
        <w:rPr>
          <w:rFonts w:ascii="Tahoma" w:eastAsia="Calibri" w:hAnsi="Tahoma" w:cs="Tahoma"/>
          <w:bCs/>
          <w:sz w:val="24"/>
          <w:szCs w:val="24"/>
        </w:rPr>
        <w:t>Fig 4 Kousiganadhi sub basin</w:t>
      </w:r>
    </w:p>
    <w:p w:rsidR="00052377" w:rsidRPr="00052377" w:rsidRDefault="002F7802" w:rsidP="00597CA6">
      <w:pPr>
        <w:pStyle w:val="PlainText"/>
        <w:spacing w:line="360" w:lineRule="auto"/>
        <w:jc w:val="both"/>
        <w:rPr>
          <w:rFonts w:ascii="Tahoma" w:hAnsi="Tahoma" w:cs="Tahoma"/>
          <w:b/>
          <w:sz w:val="24"/>
          <w:szCs w:val="24"/>
        </w:rPr>
      </w:pPr>
      <w:r w:rsidRPr="00CC0533">
        <w:rPr>
          <w:rFonts w:ascii="Tahoma" w:eastAsia="Calibri" w:hAnsi="Tahoma" w:cs="Tahoma"/>
          <w:sz w:val="24"/>
          <w:szCs w:val="24"/>
        </w:rPr>
        <w:fldChar w:fldCharType="end"/>
      </w:r>
      <w:r w:rsidR="00052377" w:rsidRPr="00052377">
        <w:rPr>
          <w:rFonts w:ascii="Tahoma" w:hAnsi="Tahoma" w:cs="Tahoma"/>
          <w:b/>
          <w:sz w:val="24"/>
          <w:szCs w:val="24"/>
        </w:rPr>
        <w:t>DATA COLLECTED</w:t>
      </w:r>
    </w:p>
    <w:p w:rsidR="00052377" w:rsidRDefault="00052377" w:rsidP="00597CA6">
      <w:pPr>
        <w:tabs>
          <w:tab w:val="left" w:pos="1080"/>
        </w:tabs>
        <w:autoSpaceDE w:val="0"/>
        <w:autoSpaceDN w:val="0"/>
        <w:adjustRightInd w:val="0"/>
        <w:spacing w:after="0" w:line="360" w:lineRule="auto"/>
        <w:jc w:val="both"/>
        <w:rPr>
          <w:rFonts w:ascii="Tahoma" w:eastAsia="Times New Roman" w:hAnsi="Tahoma" w:cs="Tahoma"/>
          <w:sz w:val="24"/>
          <w:szCs w:val="24"/>
        </w:rPr>
      </w:pPr>
    </w:p>
    <w:p w:rsidR="00052377" w:rsidRDefault="00052377" w:rsidP="00597CA6">
      <w:pPr>
        <w:tabs>
          <w:tab w:val="left" w:pos="1080"/>
        </w:tabs>
        <w:autoSpaceDE w:val="0"/>
        <w:autoSpaceDN w:val="0"/>
        <w:adjustRightInd w:val="0"/>
        <w:spacing w:after="0" w:line="360" w:lineRule="auto"/>
        <w:jc w:val="both"/>
        <w:rPr>
          <w:rFonts w:ascii="Tahoma" w:eastAsia="Times New Roman" w:hAnsi="Tahoma" w:cs="Tahoma"/>
          <w:bCs/>
          <w:sz w:val="24"/>
          <w:szCs w:val="24"/>
          <w:lang w:val="en-AU"/>
        </w:rPr>
      </w:pPr>
      <w:r>
        <w:rPr>
          <w:rFonts w:ascii="Tahoma" w:eastAsia="Times New Roman" w:hAnsi="Tahoma" w:cs="Tahoma"/>
          <w:sz w:val="24"/>
          <w:szCs w:val="24"/>
        </w:rPr>
        <w:tab/>
      </w:r>
      <w:r w:rsidRPr="0084035A">
        <w:rPr>
          <w:rFonts w:ascii="Tahoma" w:eastAsia="Times New Roman" w:hAnsi="Tahoma" w:cs="Tahoma"/>
          <w:sz w:val="24"/>
          <w:szCs w:val="24"/>
        </w:rPr>
        <w:t>The data utilized in this study comprises of both spatial and non-spatial data. The data needed for assessing drought can be grouped into three categories viz., meteorological, hydrological and agricultural. The data collected from various departments are detailed below.The study area maps i.e boundary map, block map, land use map, land cover map , drainage map are collected from the Institute for Water Studies (IWS), WRO, PWD, Chennai and India Meteorological Department, Chennai</w:t>
      </w:r>
      <w:r>
        <w:rPr>
          <w:rFonts w:ascii="Tahoma" w:eastAsia="Times New Roman" w:hAnsi="Tahoma" w:cs="Tahoma"/>
          <w:sz w:val="24"/>
          <w:szCs w:val="24"/>
        </w:rPr>
        <w:t xml:space="preserve">. </w:t>
      </w:r>
      <w:r w:rsidRPr="0084035A">
        <w:rPr>
          <w:rFonts w:ascii="Tahoma" w:eastAsia="Times New Roman" w:hAnsi="Tahoma" w:cs="Tahoma"/>
          <w:sz w:val="24"/>
          <w:szCs w:val="24"/>
        </w:rPr>
        <w:t>Monthly rainfall data for eight rain gauge stations namely Kavalur , Srivilliputhur, Satur, Virudhunagar , Watrap , Thirumangalam , Aruppukottai and Gudalur for the period from 1984-2015</w:t>
      </w:r>
      <w:r>
        <w:rPr>
          <w:rFonts w:ascii="Tahoma" w:eastAsia="Times New Roman" w:hAnsi="Tahoma" w:cs="Tahoma"/>
          <w:sz w:val="24"/>
          <w:szCs w:val="24"/>
        </w:rPr>
        <w:t xml:space="preserve">. </w:t>
      </w:r>
      <w:r w:rsidRPr="0084035A">
        <w:rPr>
          <w:rFonts w:ascii="Tahoma" w:eastAsia="Times New Roman" w:hAnsi="Tahoma" w:cs="Tahoma"/>
          <w:bCs/>
          <w:sz w:val="24"/>
          <w:szCs w:val="24"/>
          <w:lang w:val="en-AU"/>
        </w:rPr>
        <w:t xml:space="preserve">The remotely sensed dataset used in this study consists of Landsat 7 </w:t>
      </w:r>
      <w:r w:rsidRPr="0084035A">
        <w:rPr>
          <w:rFonts w:ascii="Tahoma" w:eastAsia="Times New Roman" w:hAnsi="Tahoma" w:cs="Tahoma"/>
          <w:bCs/>
          <w:sz w:val="24"/>
          <w:szCs w:val="24"/>
          <w:lang w:val="en-AU"/>
        </w:rPr>
        <w:lastRenderedPageBreak/>
        <w:t xml:space="preserve">satellite imagery taken during February 2015 This data set is downloaded from </w:t>
      </w:r>
      <w:hyperlink r:id="rId13" w:history="1">
        <w:r w:rsidRPr="0084035A">
          <w:rPr>
            <w:rStyle w:val="Hyperlink"/>
            <w:rFonts w:ascii="Tahoma" w:hAnsi="Tahoma" w:cs="Tahoma"/>
            <w:bCs/>
            <w:sz w:val="24"/>
            <w:szCs w:val="24"/>
            <w:lang w:val="en-AU"/>
          </w:rPr>
          <w:t>https://www.usgs.gov</w:t>
        </w:r>
      </w:hyperlink>
      <w:r w:rsidRPr="0084035A">
        <w:rPr>
          <w:rFonts w:ascii="Tahoma" w:eastAsia="Times New Roman" w:hAnsi="Tahoma" w:cs="Tahoma"/>
          <w:bCs/>
          <w:sz w:val="24"/>
          <w:szCs w:val="24"/>
          <w:lang w:val="en-AU"/>
        </w:rPr>
        <w:t>,the official website of United Nations Geological Survey</w:t>
      </w:r>
      <w:r>
        <w:rPr>
          <w:rFonts w:ascii="Tahoma" w:eastAsia="Times New Roman" w:hAnsi="Tahoma" w:cs="Tahoma"/>
          <w:bCs/>
          <w:sz w:val="24"/>
          <w:szCs w:val="24"/>
          <w:lang w:val="en-AU"/>
        </w:rPr>
        <w:t xml:space="preserve">. </w:t>
      </w:r>
    </w:p>
    <w:p w:rsidR="00052377" w:rsidRDefault="00052377" w:rsidP="00597CA6">
      <w:pPr>
        <w:tabs>
          <w:tab w:val="left" w:pos="1080"/>
        </w:tabs>
        <w:autoSpaceDE w:val="0"/>
        <w:autoSpaceDN w:val="0"/>
        <w:adjustRightInd w:val="0"/>
        <w:spacing w:after="0" w:line="360" w:lineRule="auto"/>
        <w:jc w:val="both"/>
        <w:rPr>
          <w:rFonts w:ascii="Tahoma" w:eastAsia="Times New Roman" w:hAnsi="Tahoma" w:cs="Tahoma"/>
          <w:bCs/>
          <w:sz w:val="24"/>
          <w:szCs w:val="24"/>
          <w:lang w:val="en-AU"/>
        </w:rPr>
      </w:pPr>
    </w:p>
    <w:p w:rsidR="00052377" w:rsidRDefault="00052377" w:rsidP="00597CA6">
      <w:pPr>
        <w:tabs>
          <w:tab w:val="left" w:pos="1080"/>
        </w:tabs>
        <w:autoSpaceDE w:val="0"/>
        <w:autoSpaceDN w:val="0"/>
        <w:adjustRightInd w:val="0"/>
        <w:spacing w:after="0" w:line="360" w:lineRule="auto"/>
        <w:jc w:val="both"/>
        <w:rPr>
          <w:rFonts w:ascii="Tahoma" w:eastAsia="Times New Roman" w:hAnsi="Tahoma" w:cs="Tahoma"/>
          <w:bCs/>
          <w:color w:val="FF0000"/>
          <w:sz w:val="24"/>
          <w:szCs w:val="24"/>
        </w:rPr>
      </w:pPr>
      <w:r>
        <w:rPr>
          <w:rFonts w:ascii="Tahoma" w:eastAsia="Times New Roman" w:hAnsi="Tahoma" w:cs="Tahoma"/>
          <w:bCs/>
          <w:sz w:val="24"/>
          <w:szCs w:val="24"/>
          <w:lang w:val="en-AU"/>
        </w:rPr>
        <w:tab/>
      </w:r>
      <w:r w:rsidRPr="0084035A">
        <w:rPr>
          <w:rFonts w:ascii="Tahoma" w:eastAsia="Times New Roman" w:hAnsi="Tahoma" w:cs="Tahoma"/>
          <w:sz w:val="24"/>
          <w:szCs w:val="24"/>
        </w:rPr>
        <w:t>Monthly groundwater fluctuation data for 26 observation wells were collected from State Surface and Groundwater Resources Data Centre,Water Resources Organization in Public Works Department, Government of Tamil Nadu  for the period from 1984  to 2015.</w:t>
      </w:r>
      <w:r>
        <w:rPr>
          <w:rFonts w:ascii="Tahoma" w:eastAsia="Times New Roman" w:hAnsi="Tahoma" w:cs="Tahoma"/>
          <w:sz w:val="24"/>
          <w:szCs w:val="24"/>
        </w:rPr>
        <w:t xml:space="preserve"> P</w:t>
      </w:r>
      <w:r w:rsidRPr="0084035A">
        <w:rPr>
          <w:rFonts w:ascii="Tahoma" w:eastAsia="Times New Roman" w:hAnsi="Tahoma" w:cs="Tahoma"/>
          <w:bCs/>
          <w:color w:val="000000" w:themeColor="text1"/>
          <w:sz w:val="24"/>
          <w:szCs w:val="24"/>
        </w:rPr>
        <w:t>addy is the main crop in the study area. Paddy is cultivated in two seasons namely, summer (January to March) and Kharif (October-December).  The prevalent wet crops grown in the area includes Sugarcane and Banana Pulses and Millets are cultivated as paddy fallows. Cotton, Groundnut and Grains are dry crops cultivated in a considerable area. Details related to crop area were collected from Department of Economics and Statistics, Chennai</w:t>
      </w:r>
      <w:r w:rsidRPr="0084035A">
        <w:rPr>
          <w:rFonts w:ascii="Tahoma" w:eastAsia="Times New Roman" w:hAnsi="Tahoma" w:cs="Tahoma"/>
          <w:bCs/>
          <w:color w:val="FF0000"/>
          <w:sz w:val="24"/>
          <w:szCs w:val="24"/>
        </w:rPr>
        <w:t xml:space="preserve">. </w:t>
      </w:r>
    </w:p>
    <w:p w:rsidR="006C217D" w:rsidRDefault="006C217D" w:rsidP="00597CA6">
      <w:pPr>
        <w:tabs>
          <w:tab w:val="left" w:pos="1080"/>
        </w:tabs>
        <w:autoSpaceDE w:val="0"/>
        <w:autoSpaceDN w:val="0"/>
        <w:adjustRightInd w:val="0"/>
        <w:spacing w:after="0" w:line="360" w:lineRule="auto"/>
        <w:jc w:val="both"/>
        <w:rPr>
          <w:rFonts w:ascii="Tahoma" w:eastAsia="Times New Roman" w:hAnsi="Tahoma" w:cs="Tahoma"/>
          <w:bCs/>
          <w:color w:val="FF0000"/>
          <w:sz w:val="24"/>
          <w:szCs w:val="24"/>
        </w:rPr>
      </w:pPr>
    </w:p>
    <w:p w:rsidR="006C217D" w:rsidRPr="0084035A" w:rsidRDefault="006C217D" w:rsidP="00597CA6">
      <w:pPr>
        <w:tabs>
          <w:tab w:val="left" w:pos="1080"/>
        </w:tabs>
        <w:autoSpaceDE w:val="0"/>
        <w:autoSpaceDN w:val="0"/>
        <w:adjustRightInd w:val="0"/>
        <w:spacing w:after="0" w:line="360" w:lineRule="auto"/>
        <w:jc w:val="both"/>
        <w:rPr>
          <w:rFonts w:ascii="Tahoma" w:eastAsia="Times New Roman" w:hAnsi="Tahoma" w:cs="Tahoma"/>
          <w:bCs/>
          <w:color w:val="FF0000"/>
          <w:sz w:val="24"/>
          <w:szCs w:val="24"/>
        </w:rPr>
      </w:pPr>
    </w:p>
    <w:p w:rsidR="00052377" w:rsidRDefault="00597CA6" w:rsidP="00597CA6">
      <w:pPr>
        <w:pStyle w:val="PlainText"/>
        <w:spacing w:line="360" w:lineRule="auto"/>
        <w:jc w:val="both"/>
        <w:rPr>
          <w:rFonts w:ascii="Tahoma" w:hAnsi="Tahoma" w:cs="Tahoma"/>
          <w:b/>
          <w:sz w:val="24"/>
          <w:szCs w:val="24"/>
        </w:rPr>
      </w:pPr>
      <w:r>
        <w:rPr>
          <w:rFonts w:ascii="Tahoma" w:hAnsi="Tahoma" w:cs="Tahoma"/>
          <w:b/>
          <w:sz w:val="24"/>
          <w:szCs w:val="24"/>
        </w:rPr>
        <w:t>METHO</w:t>
      </w:r>
      <w:r w:rsidR="00052377" w:rsidRPr="00052377">
        <w:rPr>
          <w:rFonts w:ascii="Tahoma" w:hAnsi="Tahoma" w:cs="Tahoma"/>
          <w:b/>
          <w:sz w:val="24"/>
          <w:szCs w:val="24"/>
        </w:rPr>
        <w:t>DOLOGY</w:t>
      </w:r>
    </w:p>
    <w:p w:rsidR="006C217D" w:rsidRPr="00052377" w:rsidRDefault="006C217D" w:rsidP="00597CA6">
      <w:pPr>
        <w:pStyle w:val="PlainText"/>
        <w:spacing w:line="360" w:lineRule="auto"/>
        <w:jc w:val="both"/>
        <w:rPr>
          <w:rFonts w:ascii="Tahoma" w:hAnsi="Tahoma" w:cs="Tahoma"/>
          <w:b/>
          <w:sz w:val="24"/>
          <w:szCs w:val="24"/>
        </w:rPr>
      </w:pPr>
    </w:p>
    <w:p w:rsidR="00052377" w:rsidRPr="00052377" w:rsidRDefault="00052377" w:rsidP="00597CA6">
      <w:pPr>
        <w:pStyle w:val="PlainText"/>
        <w:spacing w:line="360" w:lineRule="auto"/>
        <w:jc w:val="both"/>
        <w:rPr>
          <w:rFonts w:ascii="Tahoma" w:hAnsi="Tahoma" w:cs="Tahoma"/>
          <w:b/>
          <w:sz w:val="24"/>
          <w:szCs w:val="24"/>
        </w:rPr>
      </w:pPr>
      <w:r w:rsidRPr="00052377">
        <w:rPr>
          <w:rFonts w:ascii="Tahoma" w:hAnsi="Tahoma" w:cs="Tahoma"/>
          <w:b/>
          <w:sz w:val="24"/>
          <w:szCs w:val="24"/>
        </w:rPr>
        <w:t xml:space="preserve">METEOROLOGICAL DROUGHT </w:t>
      </w:r>
    </w:p>
    <w:p w:rsidR="00052377" w:rsidRPr="0084035A" w:rsidRDefault="00052377" w:rsidP="00597CA6">
      <w:pPr>
        <w:pStyle w:val="PlainText"/>
        <w:spacing w:line="360" w:lineRule="auto"/>
        <w:ind w:firstLine="720"/>
        <w:jc w:val="both"/>
        <w:rPr>
          <w:rFonts w:ascii="Tahoma" w:hAnsi="Tahoma" w:cs="Tahoma"/>
          <w:sz w:val="24"/>
          <w:szCs w:val="24"/>
        </w:rPr>
      </w:pPr>
      <w:r w:rsidRPr="0084035A">
        <w:rPr>
          <w:rFonts w:ascii="Tahoma" w:hAnsi="Tahoma" w:cs="Tahoma"/>
          <w:sz w:val="24"/>
          <w:szCs w:val="24"/>
        </w:rPr>
        <w:t>It is a situation when there is a significant decrease in precipitation over an area (more than 25% from normal).  There is often no direct ecological or economic impact and there is no effective human response.The meteorological drought is assessed by Standardized Precipitation Index (SPI)</w:t>
      </w:r>
    </w:p>
    <w:p w:rsidR="00052377" w:rsidRPr="0084035A" w:rsidRDefault="00052377" w:rsidP="00597CA6">
      <w:pPr>
        <w:pStyle w:val="PlainText"/>
        <w:spacing w:line="360" w:lineRule="auto"/>
        <w:jc w:val="both"/>
        <w:rPr>
          <w:rFonts w:ascii="Tahoma" w:hAnsi="Tahoma" w:cs="Tahoma"/>
          <w:sz w:val="24"/>
          <w:szCs w:val="24"/>
        </w:rPr>
      </w:pPr>
    </w:p>
    <w:p w:rsidR="00052377" w:rsidRPr="00052377" w:rsidRDefault="00052377" w:rsidP="00597CA6">
      <w:pPr>
        <w:pStyle w:val="Heading2"/>
        <w:spacing w:line="360" w:lineRule="auto"/>
        <w:rPr>
          <w:rFonts w:ascii="Tahoma" w:hAnsi="Tahoma" w:cs="Tahoma"/>
        </w:rPr>
      </w:pPr>
      <w:r w:rsidRPr="00052377">
        <w:rPr>
          <w:rFonts w:ascii="Tahoma" w:hAnsi="Tahoma" w:cs="Tahoma"/>
        </w:rPr>
        <w:t>STANDARDIZED PRECIPITATION INDEX (SPI)</w:t>
      </w:r>
    </w:p>
    <w:p w:rsidR="00052377" w:rsidRPr="0084035A" w:rsidRDefault="00052377" w:rsidP="00597CA6">
      <w:pPr>
        <w:spacing w:after="0" w:line="360" w:lineRule="auto"/>
        <w:jc w:val="both"/>
        <w:rPr>
          <w:rFonts w:ascii="Tahoma" w:hAnsi="Tahoma" w:cs="Tahoma"/>
          <w:sz w:val="24"/>
          <w:szCs w:val="24"/>
        </w:rPr>
      </w:pPr>
    </w:p>
    <w:p w:rsidR="00052377" w:rsidRDefault="00052377" w:rsidP="00597CA6">
      <w:pPr>
        <w:spacing w:after="0" w:line="360" w:lineRule="auto"/>
        <w:ind w:firstLine="720"/>
        <w:jc w:val="both"/>
        <w:rPr>
          <w:rFonts w:ascii="Tahoma" w:hAnsi="Tahoma" w:cs="Tahoma"/>
          <w:sz w:val="24"/>
          <w:szCs w:val="24"/>
        </w:rPr>
      </w:pPr>
      <w:r w:rsidRPr="0084035A">
        <w:rPr>
          <w:rFonts w:ascii="Tahoma" w:hAnsi="Tahoma" w:cs="Tahoma"/>
          <w:sz w:val="24"/>
          <w:szCs w:val="24"/>
        </w:rPr>
        <w:t xml:space="preserve">The Standardized Precipitation Index (SPI) was developed by McKee et al. (1993). It is primarily a tool for defining and monitoring drought events. It allows an analyst to determine the rarity of drought at a given time scale (temporal resolution) of interest for any rainfall station with historic data (Edwards and McKee, 1997). It can also be used to determine periods of anomalously wet event. The SPI is not a drought </w:t>
      </w:r>
      <w:r w:rsidRPr="0084035A">
        <w:rPr>
          <w:rFonts w:ascii="Tahoma" w:hAnsi="Tahoma" w:cs="Tahoma"/>
          <w:sz w:val="24"/>
          <w:szCs w:val="24"/>
        </w:rPr>
        <w:lastRenderedPageBreak/>
        <w:t>prediction tool. The SPI was basically proposed as an alternative to the Palmer drought severity index (PDSI) (Sims et al., 2002).</w:t>
      </w:r>
    </w:p>
    <w:p w:rsidR="00052377" w:rsidRPr="0084035A" w:rsidRDefault="00052377" w:rsidP="00597CA6">
      <w:pPr>
        <w:spacing w:after="0" w:line="360" w:lineRule="auto"/>
        <w:ind w:firstLine="720"/>
        <w:jc w:val="both"/>
        <w:rPr>
          <w:rFonts w:ascii="Tahoma" w:hAnsi="Tahoma" w:cs="Tahoma"/>
          <w:sz w:val="24"/>
          <w:szCs w:val="24"/>
        </w:rPr>
      </w:pPr>
    </w:p>
    <w:p w:rsidR="00052377" w:rsidRPr="0084035A" w:rsidRDefault="00052377" w:rsidP="00597CA6">
      <w:pPr>
        <w:spacing w:after="0" w:line="360" w:lineRule="auto"/>
        <w:ind w:firstLine="720"/>
        <w:jc w:val="both"/>
        <w:rPr>
          <w:rFonts w:ascii="Tahoma" w:hAnsi="Tahoma" w:cs="Tahoma"/>
          <w:sz w:val="24"/>
          <w:szCs w:val="24"/>
        </w:rPr>
      </w:pPr>
      <w:r w:rsidRPr="0084035A">
        <w:rPr>
          <w:rFonts w:ascii="Tahoma" w:hAnsi="Tahoma" w:cs="Tahoma"/>
          <w:sz w:val="24"/>
          <w:szCs w:val="24"/>
          <w:lang w:val="fr-FR"/>
        </w:rPr>
        <w:t xml:space="preserve">Mckee et al. </w:t>
      </w:r>
      <w:r w:rsidRPr="0084035A">
        <w:rPr>
          <w:rFonts w:ascii="Tahoma" w:hAnsi="Tahoma" w:cs="Tahoma"/>
          <w:sz w:val="24"/>
          <w:szCs w:val="24"/>
        </w:rPr>
        <w:t xml:space="preserve">(1993) designed SPI basically to quantify the precipitation deficit for multiple scales. Though the Palmer drought severity index (PDSI) is widely used in the United State of America, the SPI is also being used in USA as well as many other countries for drought monitoring. </w:t>
      </w:r>
      <w:r w:rsidRPr="0084035A">
        <w:rPr>
          <w:rFonts w:ascii="Tahoma" w:hAnsi="Tahoma" w:cs="Tahoma"/>
          <w:sz w:val="24"/>
          <w:szCs w:val="24"/>
          <w:lang w:val="fr-FR"/>
        </w:rPr>
        <w:t xml:space="preserve">Sims et al. </w:t>
      </w:r>
      <w:r w:rsidRPr="0084035A">
        <w:rPr>
          <w:rFonts w:ascii="Tahoma" w:hAnsi="Tahoma" w:cs="Tahoma"/>
          <w:sz w:val="24"/>
          <w:szCs w:val="24"/>
        </w:rPr>
        <w:t xml:space="preserve">(2002) indicated that the SPI is more representative of short-term precipitation and soil moisture variation and hence a better indicator of drought   The SPI is considered as simple and better drought index based only on precipitation. The SPI can be used to monitor drought condition on 1-, 3-, 6-, 12-, 24- and 48-month time scales. This temporal flexibility allows the SPI to be useful in both short-term agricultural and long-term hydrological applications. </w:t>
      </w:r>
    </w:p>
    <w:p w:rsidR="00052377" w:rsidRPr="0084035A" w:rsidRDefault="00052377" w:rsidP="00597CA6">
      <w:pPr>
        <w:spacing w:after="0" w:line="360" w:lineRule="auto"/>
        <w:ind w:firstLine="720"/>
        <w:jc w:val="both"/>
        <w:rPr>
          <w:rFonts w:ascii="Tahoma" w:hAnsi="Tahoma" w:cs="Tahoma"/>
          <w:sz w:val="24"/>
          <w:szCs w:val="24"/>
        </w:rPr>
      </w:pPr>
    </w:p>
    <w:p w:rsidR="00052377" w:rsidRPr="00052377" w:rsidRDefault="00052377" w:rsidP="00597CA6">
      <w:pPr>
        <w:pStyle w:val="Heading3"/>
        <w:spacing w:before="0" w:line="360" w:lineRule="auto"/>
        <w:jc w:val="both"/>
        <w:rPr>
          <w:rFonts w:ascii="Tahoma" w:hAnsi="Tahoma" w:cs="Tahoma"/>
          <w:color w:val="000000" w:themeColor="text1"/>
          <w:sz w:val="24"/>
          <w:szCs w:val="24"/>
        </w:rPr>
      </w:pPr>
      <w:r w:rsidRPr="00052377">
        <w:rPr>
          <w:rFonts w:ascii="Tahoma" w:hAnsi="Tahoma" w:cs="Tahoma"/>
          <w:color w:val="000000" w:themeColor="text1"/>
          <w:sz w:val="24"/>
          <w:szCs w:val="24"/>
        </w:rPr>
        <w:t>Classification of SPI</w:t>
      </w:r>
    </w:p>
    <w:p w:rsidR="00052377" w:rsidRPr="0084035A" w:rsidRDefault="00052377" w:rsidP="00597CA6">
      <w:pPr>
        <w:spacing w:after="0" w:line="360" w:lineRule="auto"/>
        <w:jc w:val="both"/>
        <w:rPr>
          <w:rFonts w:ascii="Tahoma" w:hAnsi="Tahoma" w:cs="Tahoma"/>
          <w:sz w:val="24"/>
          <w:szCs w:val="24"/>
        </w:rPr>
      </w:pPr>
    </w:p>
    <w:p w:rsidR="00052377" w:rsidRPr="0084035A" w:rsidRDefault="00052377" w:rsidP="00597CA6">
      <w:pPr>
        <w:spacing w:after="0" w:line="360" w:lineRule="auto"/>
        <w:ind w:firstLine="720"/>
        <w:jc w:val="both"/>
        <w:rPr>
          <w:rFonts w:ascii="Tahoma" w:hAnsi="Tahoma" w:cs="Tahoma"/>
          <w:sz w:val="24"/>
          <w:szCs w:val="24"/>
        </w:rPr>
      </w:pPr>
      <w:r w:rsidRPr="0084035A">
        <w:rPr>
          <w:rFonts w:ascii="Tahoma" w:hAnsi="Tahoma" w:cs="Tahoma"/>
          <w:sz w:val="24"/>
          <w:szCs w:val="24"/>
        </w:rPr>
        <w:t>The SPI calculation for any location is based on the long-term precipitation record for a desired period. This long-term record is fitted to probability distribution, which is then transformed to a normal distribution so that the mean SPI for the location and desired period is zero. Positive SPI values indicate greater than median precipitation, while negative values indicate less than median precipitation. Because the SPI is normalized, wetter and drier climate can be represented in the same way and wet periods can also be monitored using the SPI. Classification system given by McKee et al. (1993) is shown in Table 1, which is used to define drought intensities resulting from estimated of the SPI for various stations in the Tons basin.</w:t>
      </w:r>
    </w:p>
    <w:p w:rsidR="00052377" w:rsidRPr="00052377" w:rsidRDefault="00052377" w:rsidP="00597CA6">
      <w:pPr>
        <w:pStyle w:val="Caption"/>
        <w:keepNext/>
        <w:spacing w:after="0"/>
        <w:jc w:val="center"/>
        <w:rPr>
          <w:rFonts w:ascii="Tahoma" w:hAnsi="Tahoma" w:cs="Tahoma"/>
          <w:color w:val="auto"/>
          <w:sz w:val="24"/>
          <w:szCs w:val="24"/>
        </w:rPr>
      </w:pPr>
      <w:r w:rsidRPr="00052377">
        <w:rPr>
          <w:rFonts w:ascii="Tahoma" w:hAnsi="Tahoma" w:cs="Tahoma"/>
          <w:color w:val="auto"/>
          <w:sz w:val="24"/>
          <w:szCs w:val="24"/>
        </w:rPr>
        <w:t xml:space="preserve">Table </w:t>
      </w:r>
      <w:r w:rsidR="002F7802" w:rsidRPr="00052377">
        <w:rPr>
          <w:rFonts w:ascii="Tahoma" w:hAnsi="Tahoma" w:cs="Tahoma"/>
          <w:color w:val="auto"/>
          <w:sz w:val="24"/>
          <w:szCs w:val="24"/>
        </w:rPr>
        <w:fldChar w:fldCharType="begin"/>
      </w:r>
      <w:r w:rsidRPr="00052377">
        <w:rPr>
          <w:rFonts w:ascii="Tahoma" w:hAnsi="Tahoma" w:cs="Tahoma"/>
          <w:color w:val="auto"/>
          <w:sz w:val="24"/>
          <w:szCs w:val="24"/>
        </w:rPr>
        <w:instrText xml:space="preserve"> SEQ Table \* ARABIC \s 1 </w:instrText>
      </w:r>
      <w:r w:rsidR="002F7802" w:rsidRPr="00052377">
        <w:rPr>
          <w:rFonts w:ascii="Tahoma" w:hAnsi="Tahoma" w:cs="Tahoma"/>
          <w:color w:val="auto"/>
          <w:sz w:val="24"/>
          <w:szCs w:val="24"/>
        </w:rPr>
        <w:fldChar w:fldCharType="separate"/>
      </w:r>
      <w:r w:rsidRPr="00052377">
        <w:rPr>
          <w:rFonts w:ascii="Tahoma" w:hAnsi="Tahoma" w:cs="Tahoma"/>
          <w:noProof/>
          <w:color w:val="auto"/>
          <w:sz w:val="24"/>
          <w:szCs w:val="24"/>
        </w:rPr>
        <w:t>1</w:t>
      </w:r>
      <w:r w:rsidR="002F7802" w:rsidRPr="00052377">
        <w:rPr>
          <w:rFonts w:ascii="Tahoma" w:hAnsi="Tahoma" w:cs="Tahoma"/>
          <w:color w:val="auto"/>
          <w:sz w:val="24"/>
          <w:szCs w:val="24"/>
        </w:rPr>
        <w:fldChar w:fldCharType="end"/>
      </w:r>
      <w:r>
        <w:rPr>
          <w:rFonts w:ascii="Tahoma" w:hAnsi="Tahoma" w:cs="Tahoma"/>
          <w:color w:val="auto"/>
          <w:sz w:val="24"/>
          <w:szCs w:val="24"/>
        </w:rPr>
        <w:t>.</w:t>
      </w:r>
      <w:r w:rsidRPr="00052377">
        <w:rPr>
          <w:rFonts w:ascii="Tahoma" w:hAnsi="Tahoma" w:cs="Tahoma"/>
          <w:color w:val="auto"/>
          <w:sz w:val="24"/>
          <w:szCs w:val="24"/>
        </w:rPr>
        <w:t>Classification of SPI</w:t>
      </w:r>
    </w:p>
    <w:p w:rsidR="00052377" w:rsidRPr="0084035A" w:rsidRDefault="00052377" w:rsidP="00597CA6">
      <w:pPr>
        <w:spacing w:after="0" w:line="240" w:lineRule="auto"/>
        <w:jc w:val="both"/>
        <w:rPr>
          <w:rFonts w:ascii="Tahoma" w:hAnsi="Tahoma" w:cs="Tahom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2"/>
        <w:gridCol w:w="3562"/>
        <w:gridCol w:w="3380"/>
      </w:tblGrid>
      <w:tr w:rsidR="00052377" w:rsidRPr="0084035A" w:rsidTr="00052377">
        <w:trPr>
          <w:cantSplit/>
          <w:trHeight w:val="393"/>
          <w:jc w:val="center"/>
        </w:trPr>
        <w:tc>
          <w:tcPr>
            <w:tcW w:w="932" w:type="dxa"/>
            <w:vAlign w:val="center"/>
          </w:tcPr>
          <w:p w:rsidR="00052377" w:rsidRPr="00052377" w:rsidRDefault="00052377" w:rsidP="00597CA6">
            <w:pPr>
              <w:spacing w:after="0" w:line="240" w:lineRule="auto"/>
              <w:jc w:val="center"/>
              <w:rPr>
                <w:rFonts w:ascii="Tahoma" w:hAnsi="Tahoma" w:cs="Tahoma"/>
                <w:b/>
                <w:sz w:val="24"/>
                <w:szCs w:val="24"/>
              </w:rPr>
            </w:pPr>
            <w:r w:rsidRPr="00052377">
              <w:rPr>
                <w:rFonts w:ascii="Tahoma" w:hAnsi="Tahoma" w:cs="Tahoma"/>
                <w:b/>
                <w:sz w:val="24"/>
                <w:szCs w:val="24"/>
              </w:rPr>
              <w:t>Sl. No.</w:t>
            </w:r>
          </w:p>
        </w:tc>
        <w:tc>
          <w:tcPr>
            <w:tcW w:w="3562" w:type="dxa"/>
            <w:vAlign w:val="center"/>
          </w:tcPr>
          <w:p w:rsidR="00052377" w:rsidRPr="00052377" w:rsidRDefault="00052377" w:rsidP="00597CA6">
            <w:pPr>
              <w:spacing w:after="0" w:line="240" w:lineRule="auto"/>
              <w:jc w:val="center"/>
              <w:rPr>
                <w:rFonts w:ascii="Tahoma" w:hAnsi="Tahoma" w:cs="Tahoma"/>
                <w:b/>
                <w:sz w:val="24"/>
                <w:szCs w:val="24"/>
              </w:rPr>
            </w:pPr>
            <w:r w:rsidRPr="00052377">
              <w:rPr>
                <w:rFonts w:ascii="Tahoma" w:hAnsi="Tahoma" w:cs="Tahoma"/>
                <w:b/>
                <w:sz w:val="24"/>
                <w:szCs w:val="24"/>
              </w:rPr>
              <w:t>SPI Values</w:t>
            </w:r>
          </w:p>
        </w:tc>
        <w:tc>
          <w:tcPr>
            <w:tcW w:w="3380" w:type="dxa"/>
            <w:vAlign w:val="center"/>
          </w:tcPr>
          <w:p w:rsidR="00052377" w:rsidRPr="00052377" w:rsidRDefault="00052377" w:rsidP="00597CA6">
            <w:pPr>
              <w:spacing w:after="0" w:line="240" w:lineRule="auto"/>
              <w:jc w:val="center"/>
              <w:rPr>
                <w:rFonts w:ascii="Tahoma" w:hAnsi="Tahoma" w:cs="Tahoma"/>
                <w:b/>
                <w:sz w:val="24"/>
                <w:szCs w:val="24"/>
              </w:rPr>
            </w:pPr>
            <w:r w:rsidRPr="00052377">
              <w:rPr>
                <w:rFonts w:ascii="Tahoma" w:hAnsi="Tahoma" w:cs="Tahoma"/>
                <w:b/>
                <w:sz w:val="24"/>
                <w:szCs w:val="24"/>
              </w:rPr>
              <w:t>Drought Condition</w:t>
            </w:r>
          </w:p>
        </w:tc>
      </w:tr>
      <w:tr w:rsidR="00052377" w:rsidRPr="0084035A" w:rsidTr="00052377">
        <w:trPr>
          <w:trHeight w:val="333"/>
          <w:jc w:val="center"/>
        </w:trPr>
        <w:tc>
          <w:tcPr>
            <w:tcW w:w="932" w:type="dxa"/>
            <w:vAlign w:val="center"/>
          </w:tcPr>
          <w:p w:rsidR="00052377" w:rsidRPr="0084035A" w:rsidRDefault="00052377" w:rsidP="00597CA6">
            <w:pPr>
              <w:spacing w:after="0" w:line="240" w:lineRule="auto"/>
              <w:jc w:val="center"/>
              <w:rPr>
                <w:rFonts w:ascii="Tahoma" w:hAnsi="Tahoma" w:cs="Tahoma"/>
                <w:sz w:val="24"/>
                <w:szCs w:val="24"/>
              </w:rPr>
            </w:pPr>
            <w:r>
              <w:rPr>
                <w:rFonts w:ascii="Tahoma" w:hAnsi="Tahoma" w:cs="Tahoma"/>
                <w:sz w:val="24"/>
                <w:szCs w:val="24"/>
              </w:rPr>
              <w:t>1</w:t>
            </w:r>
          </w:p>
        </w:tc>
        <w:tc>
          <w:tcPr>
            <w:tcW w:w="3562"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2 and above</w:t>
            </w:r>
          </w:p>
        </w:tc>
        <w:tc>
          <w:tcPr>
            <w:tcW w:w="3380"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Extremely wet</w:t>
            </w:r>
          </w:p>
        </w:tc>
      </w:tr>
      <w:tr w:rsidR="00052377" w:rsidRPr="0084035A" w:rsidTr="00052377">
        <w:trPr>
          <w:trHeight w:val="261"/>
          <w:jc w:val="center"/>
        </w:trPr>
        <w:tc>
          <w:tcPr>
            <w:tcW w:w="932" w:type="dxa"/>
            <w:vAlign w:val="center"/>
          </w:tcPr>
          <w:p w:rsidR="00052377" w:rsidRPr="0084035A" w:rsidRDefault="00052377" w:rsidP="00597CA6">
            <w:pPr>
              <w:spacing w:after="0" w:line="240" w:lineRule="auto"/>
              <w:jc w:val="center"/>
              <w:rPr>
                <w:rFonts w:ascii="Tahoma" w:hAnsi="Tahoma" w:cs="Tahoma"/>
                <w:sz w:val="24"/>
                <w:szCs w:val="24"/>
              </w:rPr>
            </w:pPr>
            <w:r>
              <w:rPr>
                <w:rFonts w:ascii="Tahoma" w:hAnsi="Tahoma" w:cs="Tahoma"/>
                <w:sz w:val="24"/>
                <w:szCs w:val="24"/>
              </w:rPr>
              <w:t>2</w:t>
            </w:r>
          </w:p>
        </w:tc>
        <w:tc>
          <w:tcPr>
            <w:tcW w:w="3562"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1.5 to 1.99</w:t>
            </w:r>
          </w:p>
        </w:tc>
        <w:tc>
          <w:tcPr>
            <w:tcW w:w="3380"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Very wet</w:t>
            </w:r>
          </w:p>
        </w:tc>
      </w:tr>
      <w:tr w:rsidR="00052377" w:rsidRPr="0084035A" w:rsidTr="00052377">
        <w:trPr>
          <w:trHeight w:val="261"/>
          <w:jc w:val="center"/>
        </w:trPr>
        <w:tc>
          <w:tcPr>
            <w:tcW w:w="932" w:type="dxa"/>
            <w:vAlign w:val="center"/>
          </w:tcPr>
          <w:p w:rsidR="00052377" w:rsidRPr="0084035A" w:rsidRDefault="00052377" w:rsidP="00597CA6">
            <w:pPr>
              <w:spacing w:after="0" w:line="240" w:lineRule="auto"/>
              <w:jc w:val="center"/>
              <w:rPr>
                <w:rFonts w:ascii="Tahoma" w:hAnsi="Tahoma" w:cs="Tahoma"/>
                <w:sz w:val="24"/>
                <w:szCs w:val="24"/>
              </w:rPr>
            </w:pPr>
            <w:r>
              <w:rPr>
                <w:rFonts w:ascii="Tahoma" w:hAnsi="Tahoma" w:cs="Tahoma"/>
                <w:sz w:val="24"/>
                <w:szCs w:val="24"/>
              </w:rPr>
              <w:t>3</w:t>
            </w:r>
          </w:p>
        </w:tc>
        <w:tc>
          <w:tcPr>
            <w:tcW w:w="3562"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1.0 to 1.49</w:t>
            </w:r>
          </w:p>
        </w:tc>
        <w:tc>
          <w:tcPr>
            <w:tcW w:w="3380"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Moderately wet</w:t>
            </w:r>
          </w:p>
        </w:tc>
      </w:tr>
      <w:tr w:rsidR="00052377" w:rsidRPr="0084035A" w:rsidTr="00052377">
        <w:trPr>
          <w:trHeight w:val="261"/>
          <w:jc w:val="center"/>
        </w:trPr>
        <w:tc>
          <w:tcPr>
            <w:tcW w:w="932" w:type="dxa"/>
            <w:vAlign w:val="center"/>
          </w:tcPr>
          <w:p w:rsidR="00052377" w:rsidRPr="0084035A" w:rsidRDefault="00052377" w:rsidP="00597CA6">
            <w:pPr>
              <w:spacing w:after="0" w:line="240" w:lineRule="auto"/>
              <w:jc w:val="center"/>
              <w:rPr>
                <w:rFonts w:ascii="Tahoma" w:hAnsi="Tahoma" w:cs="Tahoma"/>
                <w:sz w:val="24"/>
                <w:szCs w:val="24"/>
              </w:rPr>
            </w:pPr>
            <w:r>
              <w:rPr>
                <w:rFonts w:ascii="Tahoma" w:hAnsi="Tahoma" w:cs="Tahoma"/>
                <w:sz w:val="24"/>
                <w:szCs w:val="24"/>
              </w:rPr>
              <w:t>4</w:t>
            </w:r>
          </w:p>
        </w:tc>
        <w:tc>
          <w:tcPr>
            <w:tcW w:w="3562"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- 0.99 to 0.99</w:t>
            </w:r>
          </w:p>
        </w:tc>
        <w:tc>
          <w:tcPr>
            <w:tcW w:w="3380"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Near normal</w:t>
            </w:r>
          </w:p>
        </w:tc>
      </w:tr>
      <w:tr w:rsidR="00052377" w:rsidRPr="0084035A" w:rsidTr="00052377">
        <w:trPr>
          <w:trHeight w:val="261"/>
          <w:jc w:val="center"/>
        </w:trPr>
        <w:tc>
          <w:tcPr>
            <w:tcW w:w="932" w:type="dxa"/>
            <w:vAlign w:val="center"/>
          </w:tcPr>
          <w:p w:rsidR="00052377" w:rsidRPr="0084035A" w:rsidRDefault="00052377" w:rsidP="00597CA6">
            <w:pPr>
              <w:spacing w:after="0" w:line="240" w:lineRule="auto"/>
              <w:jc w:val="center"/>
              <w:rPr>
                <w:rFonts w:ascii="Tahoma" w:hAnsi="Tahoma" w:cs="Tahoma"/>
                <w:sz w:val="24"/>
                <w:szCs w:val="24"/>
              </w:rPr>
            </w:pPr>
            <w:r>
              <w:rPr>
                <w:rFonts w:ascii="Tahoma" w:hAnsi="Tahoma" w:cs="Tahoma"/>
                <w:sz w:val="24"/>
                <w:szCs w:val="24"/>
              </w:rPr>
              <w:lastRenderedPageBreak/>
              <w:t>5</w:t>
            </w:r>
          </w:p>
        </w:tc>
        <w:tc>
          <w:tcPr>
            <w:tcW w:w="3562"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- 1.0 to – 1.49</w:t>
            </w:r>
          </w:p>
        </w:tc>
        <w:tc>
          <w:tcPr>
            <w:tcW w:w="3380"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Moderately dry</w:t>
            </w:r>
          </w:p>
        </w:tc>
      </w:tr>
      <w:tr w:rsidR="00052377" w:rsidRPr="0084035A" w:rsidTr="00052377">
        <w:trPr>
          <w:trHeight w:val="261"/>
          <w:jc w:val="center"/>
        </w:trPr>
        <w:tc>
          <w:tcPr>
            <w:tcW w:w="932" w:type="dxa"/>
            <w:vAlign w:val="center"/>
          </w:tcPr>
          <w:p w:rsidR="00052377" w:rsidRPr="0084035A" w:rsidRDefault="00052377" w:rsidP="00597CA6">
            <w:pPr>
              <w:spacing w:after="0" w:line="240" w:lineRule="auto"/>
              <w:jc w:val="center"/>
              <w:rPr>
                <w:rFonts w:ascii="Tahoma" w:hAnsi="Tahoma" w:cs="Tahoma"/>
                <w:sz w:val="24"/>
                <w:szCs w:val="24"/>
              </w:rPr>
            </w:pPr>
            <w:r>
              <w:rPr>
                <w:rFonts w:ascii="Tahoma" w:hAnsi="Tahoma" w:cs="Tahoma"/>
                <w:sz w:val="24"/>
                <w:szCs w:val="24"/>
              </w:rPr>
              <w:t>6</w:t>
            </w:r>
          </w:p>
        </w:tc>
        <w:tc>
          <w:tcPr>
            <w:tcW w:w="3562"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1.5 to – 1.99</w:t>
            </w:r>
          </w:p>
        </w:tc>
        <w:tc>
          <w:tcPr>
            <w:tcW w:w="3380"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Severely dry</w:t>
            </w:r>
          </w:p>
        </w:tc>
      </w:tr>
      <w:tr w:rsidR="00052377" w:rsidRPr="0084035A" w:rsidTr="00052377">
        <w:trPr>
          <w:trHeight w:val="267"/>
          <w:jc w:val="center"/>
        </w:trPr>
        <w:tc>
          <w:tcPr>
            <w:tcW w:w="932" w:type="dxa"/>
            <w:vAlign w:val="center"/>
          </w:tcPr>
          <w:p w:rsidR="00052377" w:rsidRPr="0084035A" w:rsidRDefault="00052377" w:rsidP="00597CA6">
            <w:pPr>
              <w:spacing w:after="0" w:line="240" w:lineRule="auto"/>
              <w:jc w:val="center"/>
              <w:rPr>
                <w:rFonts w:ascii="Tahoma" w:hAnsi="Tahoma" w:cs="Tahoma"/>
                <w:sz w:val="24"/>
                <w:szCs w:val="24"/>
              </w:rPr>
            </w:pPr>
            <w:r>
              <w:rPr>
                <w:rFonts w:ascii="Tahoma" w:hAnsi="Tahoma" w:cs="Tahoma"/>
                <w:sz w:val="24"/>
                <w:szCs w:val="24"/>
              </w:rPr>
              <w:t>7</w:t>
            </w:r>
          </w:p>
        </w:tc>
        <w:tc>
          <w:tcPr>
            <w:tcW w:w="3562"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- 2.0 and less</w:t>
            </w:r>
          </w:p>
        </w:tc>
        <w:tc>
          <w:tcPr>
            <w:tcW w:w="3380" w:type="dxa"/>
          </w:tcPr>
          <w:p w:rsidR="00052377" w:rsidRPr="0084035A" w:rsidRDefault="00052377" w:rsidP="00597CA6">
            <w:pPr>
              <w:spacing w:after="0" w:line="240" w:lineRule="auto"/>
              <w:jc w:val="both"/>
              <w:rPr>
                <w:rFonts w:ascii="Tahoma" w:hAnsi="Tahoma" w:cs="Tahoma"/>
                <w:sz w:val="24"/>
                <w:szCs w:val="24"/>
              </w:rPr>
            </w:pPr>
            <w:r w:rsidRPr="0084035A">
              <w:rPr>
                <w:rFonts w:ascii="Tahoma" w:hAnsi="Tahoma" w:cs="Tahoma"/>
                <w:sz w:val="24"/>
                <w:szCs w:val="24"/>
              </w:rPr>
              <w:t>Extremely dry</w:t>
            </w:r>
          </w:p>
        </w:tc>
      </w:tr>
    </w:tbl>
    <w:p w:rsidR="00052377" w:rsidRPr="0084035A" w:rsidRDefault="00052377" w:rsidP="00597CA6">
      <w:pPr>
        <w:spacing w:after="0" w:line="360" w:lineRule="auto"/>
        <w:jc w:val="both"/>
        <w:rPr>
          <w:rFonts w:ascii="Tahoma" w:hAnsi="Tahoma" w:cs="Tahoma"/>
          <w:sz w:val="24"/>
          <w:szCs w:val="24"/>
        </w:rPr>
      </w:pP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tab/>
        <w:t xml:space="preserve">McKee et al. (1993) also defined the criteria for a “drought event” for any time scale. A drought event occurs any time when the SPI is continuously negative and reaches at intensity where the SPI is – 1.0 or less. The event ends when the SPI becomes positive. Each drought event, therefore, has duration defined by its beginning and end and intensity for each month that the event continues. The accumulated magnitude of drought is drought severity, and it is the positive sum of the SPI for all the months within a drought event. </w:t>
      </w:r>
    </w:p>
    <w:p w:rsidR="00052377" w:rsidRPr="0084035A" w:rsidRDefault="00052377" w:rsidP="00597CA6">
      <w:pPr>
        <w:spacing w:after="0" w:line="360" w:lineRule="auto"/>
        <w:jc w:val="both"/>
        <w:rPr>
          <w:rFonts w:ascii="Tahoma" w:hAnsi="Tahoma" w:cs="Tahoma"/>
          <w:sz w:val="24"/>
          <w:szCs w:val="24"/>
        </w:rPr>
      </w:pPr>
    </w:p>
    <w:p w:rsidR="00052377" w:rsidRPr="00052377" w:rsidRDefault="00052377" w:rsidP="00597CA6">
      <w:pPr>
        <w:pStyle w:val="Heading3"/>
        <w:spacing w:before="0" w:line="360" w:lineRule="auto"/>
        <w:jc w:val="both"/>
        <w:rPr>
          <w:rFonts w:ascii="Tahoma" w:hAnsi="Tahoma" w:cs="Tahoma"/>
          <w:color w:val="000000" w:themeColor="text1"/>
          <w:sz w:val="24"/>
          <w:szCs w:val="24"/>
        </w:rPr>
      </w:pPr>
      <w:r>
        <w:rPr>
          <w:rFonts w:ascii="Tahoma" w:hAnsi="Tahoma" w:cs="Tahoma"/>
          <w:color w:val="000000" w:themeColor="text1"/>
          <w:sz w:val="24"/>
          <w:szCs w:val="24"/>
        </w:rPr>
        <w:t xml:space="preserve">Determination of </w:t>
      </w:r>
      <w:r w:rsidRPr="00052377">
        <w:rPr>
          <w:rFonts w:ascii="Tahoma" w:hAnsi="Tahoma" w:cs="Tahoma"/>
          <w:color w:val="000000" w:themeColor="text1"/>
          <w:sz w:val="24"/>
          <w:szCs w:val="24"/>
        </w:rPr>
        <w:t>SPI</w:t>
      </w:r>
    </w:p>
    <w:p w:rsidR="00052377" w:rsidRPr="00052377" w:rsidRDefault="00052377" w:rsidP="00597CA6">
      <w:pPr>
        <w:spacing w:after="0" w:line="360" w:lineRule="auto"/>
        <w:ind w:firstLine="720"/>
        <w:jc w:val="both"/>
        <w:rPr>
          <w:rFonts w:ascii="Tahoma" w:hAnsi="Tahoma" w:cs="Tahoma"/>
          <w:b/>
          <w:color w:val="000000" w:themeColor="text1"/>
          <w:sz w:val="24"/>
          <w:szCs w:val="24"/>
        </w:rPr>
      </w:pPr>
    </w:p>
    <w:p w:rsidR="00052377" w:rsidRPr="0084035A" w:rsidRDefault="00052377" w:rsidP="00597CA6">
      <w:pPr>
        <w:spacing w:after="0" w:line="360" w:lineRule="auto"/>
        <w:ind w:firstLine="720"/>
        <w:jc w:val="both"/>
        <w:rPr>
          <w:rFonts w:ascii="Tahoma" w:hAnsi="Tahoma" w:cs="Tahoma"/>
          <w:sz w:val="24"/>
          <w:szCs w:val="24"/>
        </w:rPr>
      </w:pPr>
      <w:r w:rsidRPr="0084035A">
        <w:rPr>
          <w:rFonts w:ascii="Tahoma" w:hAnsi="Tahoma" w:cs="Tahoma"/>
          <w:sz w:val="24"/>
          <w:szCs w:val="24"/>
        </w:rPr>
        <w:t xml:space="preserve">Computing of the SPI involves fitting a gamma probability density function to a given frequency distribution of precipitation totals for a climate station. The gamma distribution is defined by its frequency or probability density function:    </w:t>
      </w:r>
    </w:p>
    <w:p w:rsidR="00052377" w:rsidRPr="0084035A" w:rsidRDefault="00052377" w:rsidP="00597CA6">
      <w:pPr>
        <w:spacing w:after="0" w:line="360" w:lineRule="auto"/>
        <w:ind w:firstLine="720"/>
        <w:jc w:val="both"/>
        <w:rPr>
          <w:rFonts w:ascii="Tahoma" w:hAnsi="Tahoma" w:cs="Tahoma"/>
          <w:sz w:val="24"/>
          <w:szCs w:val="24"/>
        </w:rPr>
      </w:pPr>
    </w:p>
    <w:p w:rsidR="00052377" w:rsidRPr="0084035A" w:rsidRDefault="00052377" w:rsidP="00693BA3">
      <w:pPr>
        <w:spacing w:after="0" w:line="360" w:lineRule="auto"/>
        <w:jc w:val="right"/>
        <w:rPr>
          <w:rFonts w:ascii="Tahoma" w:hAnsi="Tahoma" w:cs="Tahoma"/>
          <w:sz w:val="24"/>
          <w:szCs w:val="24"/>
        </w:rPr>
      </w:pPr>
      <w:r w:rsidRPr="0084035A">
        <w:rPr>
          <w:rFonts w:ascii="Tahoma" w:hAnsi="Tahoma" w:cs="Tahoma"/>
          <w:sz w:val="24"/>
          <w:szCs w:val="24"/>
        </w:rPr>
        <w:t xml:space="preserve">g(x)   = </w:t>
      </w:r>
      <w:r w:rsidRPr="0084035A">
        <w:rPr>
          <w:rFonts w:ascii="Tahoma" w:hAnsi="Tahoma" w:cs="Tahoma"/>
          <w:position w:val="-30"/>
          <w:sz w:val="24"/>
          <w:szCs w:val="24"/>
        </w:rPr>
        <w:object w:dxaOrig="8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3.85pt" o:ole="" fillcolor="window">
            <v:imagedata r:id="rId14" o:title=""/>
          </v:shape>
          <o:OLEObject Type="Embed" ProgID="Equation.3" ShapeID="_x0000_i1025" DrawAspect="Content" ObjectID="_1577787128" r:id="rId15"/>
        </w:object>
      </w:r>
      <w:r w:rsidRPr="0084035A">
        <w:rPr>
          <w:rFonts w:ascii="Tahoma" w:hAnsi="Tahoma" w:cs="Tahoma"/>
          <w:sz w:val="24"/>
          <w:szCs w:val="24"/>
        </w:rPr>
        <w:sym w:font="Symbol" w:char="F063"/>
      </w:r>
      <w:r w:rsidRPr="0084035A">
        <w:rPr>
          <w:rFonts w:ascii="Tahoma" w:hAnsi="Tahoma" w:cs="Tahoma"/>
          <w:sz w:val="24"/>
          <w:szCs w:val="24"/>
          <w:vertAlign w:val="superscript"/>
        </w:rPr>
        <w:sym w:font="Symbol" w:char="F061"/>
      </w:r>
      <w:r w:rsidRPr="0084035A">
        <w:rPr>
          <w:rFonts w:ascii="Tahoma" w:hAnsi="Tahoma" w:cs="Tahoma"/>
          <w:sz w:val="24"/>
          <w:szCs w:val="24"/>
          <w:vertAlign w:val="superscript"/>
        </w:rPr>
        <w:t xml:space="preserve"> - 1 </w:t>
      </w:r>
      <w:r w:rsidRPr="0084035A">
        <w:rPr>
          <w:rFonts w:ascii="Tahoma" w:hAnsi="Tahoma" w:cs="Tahoma"/>
          <w:sz w:val="24"/>
          <w:szCs w:val="24"/>
        </w:rPr>
        <w:t xml:space="preserve">e </w:t>
      </w:r>
      <w:r w:rsidRPr="0084035A">
        <w:rPr>
          <w:rFonts w:ascii="Tahoma" w:hAnsi="Tahoma" w:cs="Tahoma"/>
          <w:sz w:val="24"/>
          <w:szCs w:val="24"/>
          <w:vertAlign w:val="superscript"/>
        </w:rPr>
        <w:t xml:space="preserve">–x / </w:t>
      </w:r>
      <w:r w:rsidRPr="00ED12D5">
        <w:rPr>
          <w:rFonts w:ascii="Tahoma" w:hAnsi="Tahoma" w:cs="Tahoma"/>
          <w:color w:val="FF0000"/>
          <w:sz w:val="24"/>
          <w:szCs w:val="24"/>
          <w:vertAlign w:val="superscript"/>
        </w:rPr>
        <w:sym w:font="Symbol" w:char="F062"/>
      </w:r>
      <w:r w:rsidR="00ED12D5" w:rsidRPr="00693BA3">
        <w:rPr>
          <w:rFonts w:ascii="Tahoma" w:hAnsi="Tahoma" w:cs="Tahoma"/>
          <w:sz w:val="24"/>
          <w:szCs w:val="24"/>
        </w:rPr>
        <w:t>…(1)</w:t>
      </w:r>
    </w:p>
    <w:p w:rsidR="00052377" w:rsidRPr="0084035A" w:rsidRDefault="00052377" w:rsidP="00597CA6">
      <w:pPr>
        <w:spacing w:after="0" w:line="360" w:lineRule="auto"/>
        <w:jc w:val="both"/>
        <w:rPr>
          <w:rFonts w:ascii="Tahoma" w:hAnsi="Tahoma" w:cs="Tahoma"/>
          <w:sz w:val="24"/>
          <w:szCs w:val="24"/>
        </w:rPr>
      </w:pPr>
    </w:p>
    <w:p w:rsidR="00052377" w:rsidRPr="0084035A" w:rsidRDefault="00052377" w:rsidP="00597CA6">
      <w:pPr>
        <w:spacing w:after="0" w:line="360" w:lineRule="auto"/>
        <w:ind w:firstLine="720"/>
        <w:jc w:val="both"/>
        <w:rPr>
          <w:rFonts w:ascii="Tahoma" w:hAnsi="Tahoma" w:cs="Tahoma"/>
          <w:sz w:val="24"/>
          <w:szCs w:val="24"/>
        </w:rPr>
      </w:pPr>
      <w:r w:rsidRPr="0084035A">
        <w:rPr>
          <w:rFonts w:ascii="Tahoma" w:hAnsi="Tahoma" w:cs="Tahoma"/>
          <w:sz w:val="24"/>
          <w:szCs w:val="24"/>
        </w:rPr>
        <w:t>The alpha (</w:t>
      </w:r>
      <w:r w:rsidRPr="0084035A">
        <w:rPr>
          <w:rFonts w:ascii="Tahoma" w:hAnsi="Tahoma" w:cs="Tahoma"/>
          <w:sz w:val="24"/>
          <w:szCs w:val="24"/>
        </w:rPr>
        <w:sym w:font="Symbol" w:char="F061"/>
      </w:r>
      <w:r w:rsidRPr="0084035A">
        <w:rPr>
          <w:rFonts w:ascii="Tahoma" w:hAnsi="Tahoma" w:cs="Tahoma"/>
          <w:sz w:val="24"/>
          <w:szCs w:val="24"/>
        </w:rPr>
        <w:t>) and beta (</w:t>
      </w:r>
      <w:r w:rsidRPr="0084035A">
        <w:rPr>
          <w:rFonts w:ascii="Tahoma" w:hAnsi="Tahoma" w:cs="Tahoma"/>
          <w:sz w:val="24"/>
          <w:szCs w:val="24"/>
        </w:rPr>
        <w:sym w:font="Symbol" w:char="F062"/>
      </w:r>
      <w:r w:rsidRPr="0084035A">
        <w:rPr>
          <w:rFonts w:ascii="Tahoma" w:hAnsi="Tahoma" w:cs="Tahoma"/>
          <w:sz w:val="24"/>
          <w:szCs w:val="24"/>
        </w:rPr>
        <w:t xml:space="preserve">) parameter of the gamma probability density function are estimated for each station, for each time scale of interest (1- month, 3-months, 6-months, and 12-months). The maximum likelihood solutions are used to optimally estimate </w:t>
      </w:r>
      <w:r w:rsidRPr="0084035A">
        <w:rPr>
          <w:rFonts w:ascii="Tahoma" w:hAnsi="Tahoma" w:cs="Tahoma"/>
          <w:sz w:val="24"/>
          <w:szCs w:val="24"/>
        </w:rPr>
        <w:sym w:font="Symbol" w:char="F061"/>
      </w:r>
      <w:r w:rsidRPr="0084035A">
        <w:rPr>
          <w:rFonts w:ascii="Tahoma" w:hAnsi="Tahoma" w:cs="Tahoma"/>
          <w:sz w:val="24"/>
          <w:szCs w:val="24"/>
        </w:rPr>
        <w:t xml:space="preserve"> and</w:t>
      </w:r>
      <w:r w:rsidRPr="0084035A">
        <w:rPr>
          <w:rFonts w:ascii="Tahoma" w:hAnsi="Tahoma" w:cs="Tahoma"/>
          <w:sz w:val="24"/>
          <w:szCs w:val="24"/>
        </w:rPr>
        <w:sym w:font="Symbol" w:char="F062"/>
      </w:r>
      <w:r w:rsidRPr="0084035A">
        <w:rPr>
          <w:rFonts w:ascii="Tahoma" w:hAnsi="Tahoma" w:cs="Tahoma"/>
          <w:sz w:val="24"/>
          <w:szCs w:val="24"/>
        </w:rPr>
        <w:t>:</w:t>
      </w:r>
    </w:p>
    <w:p w:rsidR="00052377" w:rsidRPr="0084035A" w:rsidRDefault="00052377" w:rsidP="00693BA3">
      <w:pPr>
        <w:spacing w:after="0" w:line="360" w:lineRule="auto"/>
        <w:jc w:val="both"/>
        <w:rPr>
          <w:rFonts w:ascii="Tahoma" w:hAnsi="Tahoma" w:cs="Tahoma"/>
          <w:sz w:val="24"/>
          <w:szCs w:val="24"/>
        </w:rPr>
      </w:pPr>
      <w:r w:rsidRPr="0084035A">
        <w:rPr>
          <w:rFonts w:ascii="Tahoma" w:hAnsi="Tahoma" w:cs="Tahoma"/>
          <w:sz w:val="24"/>
          <w:szCs w:val="24"/>
        </w:rPr>
        <w:t xml:space="preserve">= </w:t>
      </w:r>
      <w:r w:rsidRPr="0084035A">
        <w:rPr>
          <w:rFonts w:ascii="Tahoma" w:hAnsi="Tahoma" w:cs="Tahoma"/>
          <w:position w:val="-24"/>
          <w:sz w:val="24"/>
          <w:szCs w:val="24"/>
        </w:rPr>
        <w:object w:dxaOrig="400" w:dyaOrig="620">
          <v:shape id="_x0000_i1026" type="#_x0000_t75" style="width:19.95pt;height:30.35pt" o:ole="" fillcolor="window">
            <v:imagedata r:id="rId16" o:title=""/>
          </v:shape>
          <o:OLEObject Type="Embed" ProgID="Equation.3" ShapeID="_x0000_i1026" DrawAspect="Content" ObjectID="_1577787129" r:id="rId17"/>
        </w:object>
      </w:r>
      <w:r w:rsidRPr="0084035A">
        <w:rPr>
          <w:rFonts w:ascii="Tahoma" w:hAnsi="Tahoma" w:cs="Tahoma"/>
          <w:sz w:val="24"/>
          <w:szCs w:val="24"/>
        </w:rPr>
        <w:t xml:space="preserve">(1 + </w:t>
      </w:r>
      <w:r w:rsidRPr="0084035A">
        <w:rPr>
          <w:rFonts w:ascii="Tahoma" w:hAnsi="Tahoma" w:cs="Tahoma"/>
          <w:position w:val="-26"/>
          <w:sz w:val="24"/>
          <w:szCs w:val="24"/>
        </w:rPr>
        <w:object w:dxaOrig="880" w:dyaOrig="700">
          <v:shape id="_x0000_i1027" type="#_x0000_t75" style="width:44.25pt;height:34.7pt" o:ole="" fillcolor="window">
            <v:imagedata r:id="rId18" o:title=""/>
          </v:shape>
          <o:OLEObject Type="Embed" ProgID="Equation.3" ShapeID="_x0000_i1027" DrawAspect="Content" ObjectID="_1577787130" r:id="rId19"/>
        </w:object>
      </w:r>
      <w:r w:rsidRPr="0084035A">
        <w:rPr>
          <w:rFonts w:ascii="Tahoma" w:hAnsi="Tahoma" w:cs="Tahoma"/>
          <w:sz w:val="24"/>
          <w:szCs w:val="24"/>
        </w:rPr>
        <w:t>)</w:t>
      </w:r>
      <w:r w:rsidR="00693BA3">
        <w:rPr>
          <w:rFonts w:ascii="Tahoma" w:hAnsi="Tahoma" w:cs="Tahoma"/>
          <w:sz w:val="24"/>
          <w:szCs w:val="24"/>
        </w:rPr>
        <w:t xml:space="preserve">                                                …(2</w:t>
      </w:r>
      <w:r w:rsidR="00693BA3" w:rsidRPr="00693BA3">
        <w:rPr>
          <w:rFonts w:ascii="Tahoma" w:hAnsi="Tahoma" w:cs="Tahoma"/>
          <w:sz w:val="24"/>
          <w:szCs w:val="24"/>
        </w:rPr>
        <w:t>)</w:t>
      </w:r>
    </w:p>
    <w:p w:rsidR="00052377" w:rsidRPr="0084035A" w:rsidRDefault="00052377" w:rsidP="00693BA3">
      <w:pPr>
        <w:spacing w:after="0" w:line="360" w:lineRule="auto"/>
        <w:jc w:val="both"/>
        <w:rPr>
          <w:rFonts w:ascii="Tahoma" w:hAnsi="Tahoma" w:cs="Tahoma"/>
          <w:sz w:val="24"/>
          <w:szCs w:val="24"/>
        </w:rPr>
      </w:pPr>
      <w:r w:rsidRPr="0084035A">
        <w:rPr>
          <w:rFonts w:ascii="Tahoma" w:hAnsi="Tahoma" w:cs="Tahoma"/>
          <w:sz w:val="24"/>
          <w:szCs w:val="24"/>
        </w:rPr>
        <w:sym w:font="Symbol" w:char="F062"/>
      </w:r>
      <w:r w:rsidRPr="0084035A">
        <w:rPr>
          <w:rFonts w:ascii="Tahoma" w:hAnsi="Tahoma" w:cs="Tahoma"/>
          <w:sz w:val="24"/>
          <w:szCs w:val="24"/>
        </w:rPr>
        <w:t>=</w:t>
      </w:r>
      <w:r w:rsidRPr="0084035A">
        <w:rPr>
          <w:rFonts w:ascii="Tahoma" w:hAnsi="Tahoma" w:cs="Tahoma"/>
          <w:position w:val="-24"/>
          <w:sz w:val="24"/>
          <w:szCs w:val="24"/>
        </w:rPr>
        <w:object w:dxaOrig="260" w:dyaOrig="620">
          <v:shape id="_x0000_i1028" type="#_x0000_t75" style="width:13pt;height:30.35pt" o:ole="" fillcolor="window">
            <v:imagedata r:id="rId20" o:title=""/>
          </v:shape>
          <o:OLEObject Type="Embed" ProgID="Equation.3" ShapeID="_x0000_i1028" DrawAspect="Content" ObjectID="_1577787131" r:id="rId21"/>
        </w:object>
      </w:r>
      <w:r w:rsidR="00693BA3">
        <w:rPr>
          <w:rFonts w:ascii="Tahoma" w:hAnsi="Tahoma" w:cs="Tahoma"/>
          <w:sz w:val="24"/>
          <w:szCs w:val="24"/>
        </w:rPr>
        <w:t>…(3</w:t>
      </w:r>
      <w:r w:rsidR="00693BA3" w:rsidRPr="00693BA3">
        <w:rPr>
          <w:rFonts w:ascii="Tahoma" w:hAnsi="Tahoma" w:cs="Tahoma"/>
          <w:sz w:val="24"/>
          <w:szCs w:val="24"/>
        </w:rPr>
        <w:t>)</w:t>
      </w:r>
    </w:p>
    <w:p w:rsidR="00052377" w:rsidRPr="0084035A" w:rsidRDefault="00052377" w:rsidP="00597CA6">
      <w:pPr>
        <w:spacing w:after="0" w:line="360" w:lineRule="auto"/>
        <w:jc w:val="center"/>
        <w:rPr>
          <w:rFonts w:ascii="Tahoma" w:hAnsi="Tahoma" w:cs="Tahoma"/>
          <w:sz w:val="24"/>
          <w:szCs w:val="24"/>
        </w:rPr>
      </w:pPr>
      <w:r w:rsidRPr="0084035A">
        <w:rPr>
          <w:rFonts w:ascii="Tahoma" w:hAnsi="Tahoma" w:cs="Tahoma"/>
          <w:sz w:val="24"/>
          <w:szCs w:val="24"/>
        </w:rPr>
        <w:t>WhereA = ln (</w:t>
      </w:r>
      <w:r w:rsidRPr="0084035A">
        <w:rPr>
          <w:rFonts w:ascii="Tahoma" w:hAnsi="Tahoma" w:cs="Tahoma"/>
          <w:sz w:val="24"/>
          <w:szCs w:val="24"/>
        </w:rPr>
        <w:sym w:font="Symbol" w:char="F060"/>
      </w:r>
      <w:r w:rsidRPr="0084035A">
        <w:rPr>
          <w:rFonts w:ascii="Tahoma" w:hAnsi="Tahoma" w:cs="Tahoma"/>
          <w:sz w:val="24"/>
          <w:szCs w:val="24"/>
        </w:rPr>
        <w:t xml:space="preserve">x) - </w:t>
      </w:r>
      <w:r w:rsidRPr="0084035A">
        <w:rPr>
          <w:rFonts w:ascii="Tahoma" w:hAnsi="Tahoma" w:cs="Tahoma"/>
          <w:position w:val="-24"/>
          <w:sz w:val="24"/>
          <w:szCs w:val="24"/>
        </w:rPr>
        <w:object w:dxaOrig="859" w:dyaOrig="660">
          <v:shape id="_x0000_i1029" type="#_x0000_t75" style="width:42.5pt;height:32.95pt" o:ole="" fillcolor="window">
            <v:imagedata r:id="rId22" o:title=""/>
          </v:shape>
          <o:OLEObject Type="Embed" ProgID="Equation.3" ShapeID="_x0000_i1029" DrawAspect="Content" ObjectID="_1577787132" r:id="rId23"/>
        </w:object>
      </w: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lastRenderedPageBreak/>
        <w:t>n = number of precipitation observations</w:t>
      </w:r>
    </w:p>
    <w:p w:rsidR="00052377" w:rsidRPr="0084035A" w:rsidRDefault="00052377" w:rsidP="00597CA6">
      <w:pPr>
        <w:spacing w:after="0" w:line="360" w:lineRule="auto"/>
        <w:jc w:val="both"/>
        <w:rPr>
          <w:rFonts w:ascii="Tahoma" w:hAnsi="Tahoma" w:cs="Tahoma"/>
          <w:sz w:val="24"/>
          <w:szCs w:val="24"/>
        </w:rPr>
      </w:pPr>
    </w:p>
    <w:p w:rsidR="00052377" w:rsidRPr="0084035A" w:rsidRDefault="00052377" w:rsidP="00597CA6">
      <w:pPr>
        <w:spacing w:after="0" w:line="360" w:lineRule="auto"/>
        <w:ind w:firstLine="720"/>
        <w:jc w:val="both"/>
        <w:rPr>
          <w:rFonts w:ascii="Tahoma" w:hAnsi="Tahoma" w:cs="Tahoma"/>
          <w:sz w:val="24"/>
          <w:szCs w:val="24"/>
        </w:rPr>
      </w:pPr>
      <w:r w:rsidRPr="0084035A">
        <w:rPr>
          <w:rFonts w:ascii="Tahoma" w:hAnsi="Tahoma" w:cs="Tahoma"/>
          <w:sz w:val="24"/>
          <w:szCs w:val="24"/>
        </w:rPr>
        <w:t xml:space="preserve">The resulting parameters are then used to find the cumulative probability of an observed precipitation event for the given time scale for the station in question. The cumulative probability is given by: </w:t>
      </w:r>
    </w:p>
    <w:p w:rsidR="00052377" w:rsidRPr="0084035A" w:rsidRDefault="00052377" w:rsidP="00597CA6">
      <w:pPr>
        <w:spacing w:after="0" w:line="360" w:lineRule="auto"/>
        <w:ind w:firstLine="720"/>
        <w:jc w:val="both"/>
        <w:rPr>
          <w:rFonts w:ascii="Tahoma" w:hAnsi="Tahoma" w:cs="Tahoma"/>
          <w:sz w:val="24"/>
          <w:szCs w:val="24"/>
        </w:rPr>
      </w:pPr>
    </w:p>
    <w:p w:rsidR="00052377" w:rsidRPr="0084035A" w:rsidRDefault="00052377" w:rsidP="00693BA3">
      <w:pPr>
        <w:spacing w:after="0" w:line="360" w:lineRule="auto"/>
        <w:jc w:val="both"/>
        <w:rPr>
          <w:rFonts w:ascii="Tahoma" w:hAnsi="Tahoma" w:cs="Tahoma"/>
          <w:sz w:val="24"/>
          <w:szCs w:val="24"/>
        </w:rPr>
      </w:pPr>
      <w:r w:rsidRPr="0084035A">
        <w:rPr>
          <w:rFonts w:ascii="Tahoma" w:hAnsi="Tahoma" w:cs="Tahoma"/>
          <w:sz w:val="24"/>
          <w:szCs w:val="24"/>
        </w:rPr>
        <w:t>G (x) =</w:t>
      </w:r>
      <w:r w:rsidRPr="0084035A">
        <w:rPr>
          <w:rFonts w:ascii="Tahoma" w:hAnsi="Tahoma" w:cs="Tahoma"/>
          <w:position w:val="-30"/>
          <w:sz w:val="24"/>
          <w:szCs w:val="24"/>
        </w:rPr>
        <w:object w:dxaOrig="900" w:dyaOrig="720">
          <v:shape id="_x0000_i1030" type="#_x0000_t75" style="width:45.1pt;height:37.3pt" o:ole="" fillcolor="window">
            <v:imagedata r:id="rId24" o:title=""/>
          </v:shape>
          <o:OLEObject Type="Embed" ProgID="Equation.3" ShapeID="_x0000_i1030" DrawAspect="Content" ObjectID="_1577787133" r:id="rId25"/>
        </w:object>
      </w:r>
      <w:r w:rsidRPr="0084035A">
        <w:rPr>
          <w:rFonts w:ascii="Tahoma" w:hAnsi="Tahoma" w:cs="Tahoma"/>
          <w:sz w:val="24"/>
          <w:szCs w:val="24"/>
        </w:rPr>
        <w:t xml:space="preserve"> = </w:t>
      </w:r>
      <w:r w:rsidRPr="0084035A">
        <w:rPr>
          <w:rFonts w:ascii="Tahoma" w:hAnsi="Tahoma" w:cs="Tahoma"/>
          <w:position w:val="-32"/>
          <w:sz w:val="24"/>
          <w:szCs w:val="24"/>
        </w:rPr>
        <w:object w:dxaOrig="2140" w:dyaOrig="760">
          <v:shape id="_x0000_i1031" type="#_x0000_t75" style="width:107.55pt;height:38.15pt" o:ole="" fillcolor="window">
            <v:imagedata r:id="rId26" o:title=""/>
          </v:shape>
          <o:OLEObject Type="Embed" ProgID="Equation.3" ShapeID="_x0000_i1031" DrawAspect="Content" ObjectID="_1577787134" r:id="rId27"/>
        </w:object>
      </w:r>
      <w:r w:rsidR="00693BA3">
        <w:rPr>
          <w:rFonts w:ascii="Tahoma" w:hAnsi="Tahoma" w:cs="Tahoma"/>
          <w:sz w:val="24"/>
          <w:szCs w:val="24"/>
        </w:rPr>
        <w:t>…(4)</w:t>
      </w:r>
    </w:p>
    <w:p w:rsidR="00052377" w:rsidRPr="0084035A" w:rsidRDefault="00052377" w:rsidP="00597CA6">
      <w:pPr>
        <w:spacing w:after="0" w:line="360" w:lineRule="auto"/>
        <w:jc w:val="both"/>
        <w:rPr>
          <w:rFonts w:ascii="Tahoma" w:hAnsi="Tahoma" w:cs="Tahoma"/>
          <w:sz w:val="24"/>
          <w:szCs w:val="24"/>
        </w:rPr>
      </w:pP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t>Letting t = x/</w:t>
      </w:r>
      <w:r w:rsidRPr="0084035A">
        <w:rPr>
          <w:rFonts w:ascii="Tahoma" w:hAnsi="Tahoma" w:cs="Tahoma"/>
          <w:sz w:val="24"/>
          <w:szCs w:val="24"/>
        </w:rPr>
        <w:sym w:font="Symbol" w:char="F062"/>
      </w:r>
      <w:r w:rsidRPr="0084035A">
        <w:rPr>
          <w:rFonts w:ascii="Tahoma" w:hAnsi="Tahoma" w:cs="Tahoma"/>
          <w:sz w:val="24"/>
          <w:szCs w:val="24"/>
        </w:rPr>
        <w:t xml:space="preserve"> the Equation become the incomplete gamma function:</w:t>
      </w:r>
    </w:p>
    <w:p w:rsidR="00052377" w:rsidRPr="0084035A" w:rsidRDefault="00052377" w:rsidP="00597CA6">
      <w:pPr>
        <w:spacing w:after="0" w:line="360" w:lineRule="auto"/>
        <w:jc w:val="both"/>
        <w:rPr>
          <w:rFonts w:ascii="Tahoma" w:hAnsi="Tahoma" w:cs="Tahoma"/>
          <w:sz w:val="24"/>
          <w:szCs w:val="24"/>
        </w:rPr>
      </w:pPr>
    </w:p>
    <w:p w:rsidR="00052377" w:rsidRPr="0084035A" w:rsidRDefault="00052377" w:rsidP="00693BA3">
      <w:pPr>
        <w:spacing w:after="0" w:line="360" w:lineRule="auto"/>
        <w:jc w:val="both"/>
        <w:rPr>
          <w:rFonts w:ascii="Tahoma" w:hAnsi="Tahoma" w:cs="Tahoma"/>
          <w:sz w:val="24"/>
          <w:szCs w:val="24"/>
        </w:rPr>
      </w:pPr>
      <w:r w:rsidRPr="0084035A">
        <w:rPr>
          <w:rFonts w:ascii="Tahoma" w:hAnsi="Tahoma" w:cs="Tahoma"/>
          <w:sz w:val="24"/>
          <w:szCs w:val="24"/>
        </w:rPr>
        <w:t xml:space="preserve">G (x) = </w:t>
      </w:r>
      <w:r w:rsidRPr="0084035A">
        <w:rPr>
          <w:rFonts w:ascii="Tahoma" w:hAnsi="Tahoma" w:cs="Tahoma"/>
          <w:position w:val="-30"/>
          <w:sz w:val="24"/>
          <w:szCs w:val="24"/>
        </w:rPr>
        <w:object w:dxaOrig="1520" w:dyaOrig="720">
          <v:shape id="_x0000_i1032" type="#_x0000_t75" style="width:76.35pt;height:37.3pt" o:ole="" fillcolor="window">
            <v:imagedata r:id="rId28" o:title=""/>
          </v:shape>
          <o:OLEObject Type="Embed" ProgID="Equation.3" ShapeID="_x0000_i1032" DrawAspect="Content" ObjectID="_1577787135" r:id="rId29"/>
        </w:object>
      </w:r>
      <w:r w:rsidRPr="0084035A">
        <w:rPr>
          <w:rFonts w:ascii="Tahoma" w:hAnsi="Tahoma" w:cs="Tahoma"/>
          <w:sz w:val="24"/>
          <w:szCs w:val="24"/>
        </w:rPr>
        <w:t>=</w:t>
      </w:r>
      <w:r w:rsidRPr="0084035A">
        <w:rPr>
          <w:rFonts w:ascii="Tahoma" w:hAnsi="Tahoma" w:cs="Tahoma"/>
          <w:position w:val="-28"/>
          <w:sz w:val="24"/>
          <w:szCs w:val="24"/>
        </w:rPr>
        <w:object w:dxaOrig="1560" w:dyaOrig="680">
          <v:shape id="_x0000_i1033" type="#_x0000_t75" style="width:78.05pt;height:33.85pt" o:ole="" fillcolor="window">
            <v:imagedata r:id="rId30" o:title=""/>
          </v:shape>
          <o:OLEObject Type="Embed" ProgID="Equation.3" ShapeID="_x0000_i1033" DrawAspect="Content" ObjectID="_1577787136" r:id="rId31"/>
        </w:object>
      </w:r>
      <w:r w:rsidR="00693BA3">
        <w:rPr>
          <w:rFonts w:ascii="Tahoma" w:hAnsi="Tahoma" w:cs="Tahoma"/>
          <w:sz w:val="24"/>
          <w:szCs w:val="24"/>
        </w:rPr>
        <w:t>…(5)</w:t>
      </w:r>
    </w:p>
    <w:p w:rsidR="00052377" w:rsidRPr="0084035A" w:rsidRDefault="00052377" w:rsidP="00597CA6">
      <w:pPr>
        <w:spacing w:after="0" w:line="360" w:lineRule="auto"/>
        <w:jc w:val="both"/>
        <w:rPr>
          <w:rFonts w:ascii="Tahoma" w:hAnsi="Tahoma" w:cs="Tahoma"/>
          <w:sz w:val="24"/>
          <w:szCs w:val="24"/>
        </w:rPr>
      </w:pPr>
    </w:p>
    <w:p w:rsidR="00052377" w:rsidRPr="0084035A" w:rsidRDefault="00052377" w:rsidP="00597CA6">
      <w:pPr>
        <w:spacing w:after="0" w:line="360" w:lineRule="auto"/>
        <w:ind w:firstLine="720"/>
        <w:jc w:val="both"/>
        <w:rPr>
          <w:rFonts w:ascii="Tahoma" w:hAnsi="Tahoma" w:cs="Tahoma"/>
          <w:sz w:val="24"/>
          <w:szCs w:val="24"/>
        </w:rPr>
      </w:pPr>
      <w:r w:rsidRPr="0084035A">
        <w:rPr>
          <w:rFonts w:ascii="Tahoma" w:hAnsi="Tahoma" w:cs="Tahoma"/>
          <w:sz w:val="24"/>
          <w:szCs w:val="24"/>
        </w:rPr>
        <w:t>Since the gamma function is undefined for x = 0 and a precipitation distribution may contain zeros, the cumulative probability becomes:</w:t>
      </w:r>
    </w:p>
    <w:p w:rsidR="00052377" w:rsidRPr="0084035A" w:rsidRDefault="00052377" w:rsidP="00597CA6">
      <w:pPr>
        <w:spacing w:after="0" w:line="360" w:lineRule="auto"/>
        <w:ind w:firstLine="720"/>
        <w:jc w:val="both"/>
        <w:rPr>
          <w:rFonts w:ascii="Tahoma" w:hAnsi="Tahoma" w:cs="Tahoma"/>
          <w:sz w:val="24"/>
          <w:szCs w:val="24"/>
        </w:rPr>
      </w:pPr>
    </w:p>
    <w:p w:rsidR="00052377" w:rsidRPr="0084035A" w:rsidRDefault="00693BA3" w:rsidP="00693BA3">
      <w:pPr>
        <w:spacing w:after="0" w:line="360" w:lineRule="auto"/>
        <w:jc w:val="both"/>
        <w:rPr>
          <w:rFonts w:ascii="Tahoma" w:hAnsi="Tahoma" w:cs="Tahoma"/>
          <w:sz w:val="24"/>
          <w:szCs w:val="24"/>
          <w:lang w:val="fr-FR"/>
        </w:rPr>
      </w:pPr>
      <w:r>
        <w:rPr>
          <w:rFonts w:ascii="Tahoma" w:hAnsi="Tahoma" w:cs="Tahoma"/>
          <w:sz w:val="24"/>
          <w:szCs w:val="24"/>
          <w:lang w:val="fr-FR"/>
        </w:rPr>
        <w:tab/>
      </w:r>
      <w:r>
        <w:rPr>
          <w:rFonts w:ascii="Tahoma" w:hAnsi="Tahoma" w:cs="Tahoma"/>
          <w:sz w:val="24"/>
          <w:szCs w:val="24"/>
          <w:lang w:val="fr-FR"/>
        </w:rPr>
        <w:tab/>
      </w:r>
      <w:r>
        <w:rPr>
          <w:rFonts w:ascii="Tahoma" w:hAnsi="Tahoma" w:cs="Tahoma"/>
          <w:sz w:val="24"/>
          <w:szCs w:val="24"/>
          <w:lang w:val="fr-FR"/>
        </w:rPr>
        <w:tab/>
      </w:r>
      <w:r>
        <w:rPr>
          <w:rFonts w:ascii="Tahoma" w:hAnsi="Tahoma" w:cs="Tahoma"/>
          <w:sz w:val="24"/>
          <w:szCs w:val="24"/>
          <w:lang w:val="fr-FR"/>
        </w:rPr>
        <w:tab/>
      </w:r>
      <w:r w:rsidR="00052377" w:rsidRPr="0084035A">
        <w:rPr>
          <w:rFonts w:ascii="Tahoma" w:hAnsi="Tahoma" w:cs="Tahoma"/>
          <w:sz w:val="24"/>
          <w:szCs w:val="24"/>
          <w:lang w:val="fr-FR"/>
        </w:rPr>
        <w:t>H (x) = q + (1 – q) G (x)</w:t>
      </w:r>
      <w:r>
        <w:rPr>
          <w:rFonts w:ascii="Tahoma" w:hAnsi="Tahoma" w:cs="Tahoma"/>
          <w:sz w:val="24"/>
          <w:szCs w:val="24"/>
          <w:lang w:val="fr-FR"/>
        </w:rPr>
        <w:t xml:space="preserve">                                         …(6)</w:t>
      </w:r>
    </w:p>
    <w:p w:rsidR="00052377" w:rsidRPr="0084035A" w:rsidRDefault="00052377" w:rsidP="00597CA6">
      <w:pPr>
        <w:spacing w:after="0" w:line="360" w:lineRule="auto"/>
        <w:jc w:val="both"/>
        <w:rPr>
          <w:rFonts w:ascii="Tahoma" w:hAnsi="Tahoma" w:cs="Tahoma"/>
          <w:sz w:val="24"/>
          <w:szCs w:val="24"/>
        </w:rPr>
      </w:pP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t>Where, q is the probability of a zero. The cumulative probability H(x) is then transformed to the standard normal random variable Z with mean zero and variance of one, which is the value of the SPI.</w:t>
      </w:r>
    </w:p>
    <w:p w:rsidR="00052377" w:rsidRPr="0084035A" w:rsidRDefault="00052377" w:rsidP="00597CA6">
      <w:pPr>
        <w:spacing w:after="0" w:line="360" w:lineRule="auto"/>
        <w:jc w:val="both"/>
        <w:rPr>
          <w:rFonts w:ascii="Tahoma" w:hAnsi="Tahoma" w:cs="Tahoma"/>
          <w:sz w:val="24"/>
          <w:szCs w:val="24"/>
        </w:rPr>
      </w:pP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t xml:space="preserve">                Z = SPI = - (t - </w:t>
      </w:r>
      <w:r w:rsidRPr="0084035A">
        <w:rPr>
          <w:rFonts w:ascii="Tahoma" w:hAnsi="Tahoma" w:cs="Tahoma"/>
          <w:position w:val="-30"/>
          <w:sz w:val="24"/>
          <w:szCs w:val="24"/>
        </w:rPr>
        <w:object w:dxaOrig="1900" w:dyaOrig="720">
          <v:shape id="_x0000_i1034" type="#_x0000_t75" style="width:94.55pt;height:37.3pt" o:ole="" fillcolor="window">
            <v:imagedata r:id="rId32" o:title=""/>
          </v:shape>
          <o:OLEObject Type="Embed" ProgID="Equation.3" ShapeID="_x0000_i1034" DrawAspect="Content" ObjectID="_1577787137" r:id="rId33"/>
        </w:object>
      </w:r>
      <w:r w:rsidRPr="0084035A">
        <w:rPr>
          <w:rFonts w:ascii="Tahoma" w:hAnsi="Tahoma" w:cs="Tahoma"/>
          <w:sz w:val="24"/>
          <w:szCs w:val="24"/>
        </w:rPr>
        <w:t xml:space="preserve">) </w:t>
      </w:r>
      <w:r w:rsidRPr="0084035A">
        <w:rPr>
          <w:rFonts w:ascii="Tahoma" w:hAnsi="Tahoma" w:cs="Tahoma"/>
          <w:sz w:val="24"/>
          <w:szCs w:val="24"/>
        </w:rPr>
        <w:tab/>
        <w:t xml:space="preserve">for 0 &lt; H (x) </w:t>
      </w:r>
      <w:r w:rsidRPr="0084035A">
        <w:rPr>
          <w:rFonts w:ascii="Tahoma" w:hAnsi="Tahoma" w:cs="Tahoma"/>
          <w:sz w:val="24"/>
          <w:szCs w:val="24"/>
        </w:rPr>
        <w:sym w:font="Symbol" w:char="F0A3"/>
      </w:r>
      <w:r w:rsidRPr="0084035A">
        <w:rPr>
          <w:rFonts w:ascii="Tahoma" w:hAnsi="Tahoma" w:cs="Tahoma"/>
          <w:sz w:val="24"/>
          <w:szCs w:val="24"/>
        </w:rPr>
        <w:t xml:space="preserve"> 0.5      </w:t>
      </w:r>
      <w:r w:rsidR="00693BA3">
        <w:rPr>
          <w:rFonts w:ascii="Tahoma" w:hAnsi="Tahoma" w:cs="Tahoma"/>
          <w:sz w:val="24"/>
          <w:szCs w:val="24"/>
        </w:rPr>
        <w:t xml:space="preserve">              …(7)</w:t>
      </w: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t xml:space="preserve">               Z = SPI = + (t - </w:t>
      </w:r>
      <w:r w:rsidRPr="0084035A">
        <w:rPr>
          <w:rFonts w:ascii="Tahoma" w:hAnsi="Tahoma" w:cs="Tahoma"/>
          <w:position w:val="-30"/>
          <w:sz w:val="24"/>
          <w:szCs w:val="24"/>
        </w:rPr>
        <w:object w:dxaOrig="1900" w:dyaOrig="720">
          <v:shape id="_x0000_i1035" type="#_x0000_t75" style="width:94.55pt;height:37.3pt" o:ole="" fillcolor="window">
            <v:imagedata r:id="rId32" o:title=""/>
          </v:shape>
          <o:OLEObject Type="Embed" ProgID="Equation.3" ShapeID="_x0000_i1035" DrawAspect="Content" ObjectID="_1577787138" r:id="rId34"/>
        </w:object>
      </w:r>
      <w:r w:rsidRPr="0084035A">
        <w:rPr>
          <w:rFonts w:ascii="Tahoma" w:hAnsi="Tahoma" w:cs="Tahoma"/>
          <w:sz w:val="24"/>
          <w:szCs w:val="24"/>
        </w:rPr>
        <w:t xml:space="preserve">) </w:t>
      </w:r>
      <w:r w:rsidRPr="0084035A">
        <w:rPr>
          <w:rFonts w:ascii="Tahoma" w:hAnsi="Tahoma" w:cs="Tahoma"/>
          <w:sz w:val="24"/>
          <w:szCs w:val="24"/>
        </w:rPr>
        <w:tab/>
        <w:t xml:space="preserve">for 0.5 &lt; H (x) </w:t>
      </w:r>
      <w:r w:rsidRPr="0084035A">
        <w:rPr>
          <w:rFonts w:ascii="Tahoma" w:hAnsi="Tahoma" w:cs="Tahoma"/>
          <w:sz w:val="24"/>
          <w:szCs w:val="24"/>
        </w:rPr>
        <w:sym w:font="Symbol" w:char="F0A3"/>
      </w:r>
      <w:r w:rsidRPr="0084035A">
        <w:rPr>
          <w:rFonts w:ascii="Tahoma" w:hAnsi="Tahoma" w:cs="Tahoma"/>
          <w:sz w:val="24"/>
          <w:szCs w:val="24"/>
        </w:rPr>
        <w:t xml:space="preserve"> 1.0              </w:t>
      </w:r>
      <w:r w:rsidR="00693BA3">
        <w:rPr>
          <w:rFonts w:ascii="Tahoma" w:hAnsi="Tahoma" w:cs="Tahoma"/>
          <w:sz w:val="24"/>
          <w:szCs w:val="24"/>
        </w:rPr>
        <w:t xml:space="preserve">   …(8)</w:t>
      </w: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t xml:space="preserve">Where, </w:t>
      </w: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lastRenderedPageBreak/>
        <w:t xml:space="preserve">             t =  </w:t>
      </w:r>
      <w:r w:rsidRPr="0084035A">
        <w:rPr>
          <w:rFonts w:ascii="Tahoma" w:hAnsi="Tahoma" w:cs="Tahoma"/>
          <w:position w:val="-32"/>
          <w:sz w:val="24"/>
          <w:szCs w:val="24"/>
        </w:rPr>
        <w:object w:dxaOrig="1420" w:dyaOrig="760">
          <v:shape id="_x0000_i1036" type="#_x0000_t75" style="width:71.15pt;height:38.15pt" o:ole="" fillcolor="window">
            <v:imagedata r:id="rId35" o:title=""/>
          </v:shape>
          <o:OLEObject Type="Embed" ProgID="Equation.3" ShapeID="_x0000_i1036" DrawAspect="Content" ObjectID="_1577787139" r:id="rId36"/>
        </w:object>
      </w:r>
      <w:r w:rsidRPr="0084035A">
        <w:rPr>
          <w:rFonts w:ascii="Tahoma" w:hAnsi="Tahoma" w:cs="Tahoma"/>
          <w:sz w:val="24"/>
          <w:szCs w:val="24"/>
        </w:rPr>
        <w:t xml:space="preserve">       for 0 &lt; H(x) </w:t>
      </w:r>
      <w:r w:rsidRPr="0084035A">
        <w:rPr>
          <w:rFonts w:ascii="Tahoma" w:hAnsi="Tahoma" w:cs="Tahoma"/>
          <w:sz w:val="24"/>
          <w:szCs w:val="24"/>
        </w:rPr>
        <w:sym w:font="Symbol" w:char="F0A3"/>
      </w:r>
      <w:r w:rsidRPr="0084035A">
        <w:rPr>
          <w:rFonts w:ascii="Tahoma" w:hAnsi="Tahoma" w:cs="Tahoma"/>
          <w:sz w:val="24"/>
          <w:szCs w:val="24"/>
        </w:rPr>
        <w:t xml:space="preserve"> 0.5</w:t>
      </w: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tab/>
        <w:t xml:space="preserve">  t =  </w:t>
      </w:r>
      <w:r w:rsidRPr="0084035A">
        <w:rPr>
          <w:rFonts w:ascii="Tahoma" w:hAnsi="Tahoma" w:cs="Tahoma"/>
          <w:position w:val="-32"/>
          <w:sz w:val="24"/>
          <w:szCs w:val="24"/>
        </w:rPr>
        <w:object w:dxaOrig="1920" w:dyaOrig="760">
          <v:shape id="_x0000_i1037" type="#_x0000_t75" style="width:96.3pt;height:38.15pt" o:ole="" fillcolor="window">
            <v:imagedata r:id="rId37" o:title=""/>
          </v:shape>
          <o:OLEObject Type="Embed" ProgID="Equation.3" ShapeID="_x0000_i1037" DrawAspect="Content" ObjectID="_1577787140" r:id="rId38"/>
        </w:object>
      </w:r>
      <w:r w:rsidRPr="0084035A">
        <w:rPr>
          <w:rFonts w:ascii="Tahoma" w:hAnsi="Tahoma" w:cs="Tahoma"/>
          <w:sz w:val="24"/>
          <w:szCs w:val="24"/>
        </w:rPr>
        <w:t xml:space="preserve">    for 0.5 &lt; H(x)  </w:t>
      </w:r>
      <w:r w:rsidRPr="0084035A">
        <w:rPr>
          <w:rFonts w:ascii="Tahoma" w:hAnsi="Tahoma" w:cs="Tahoma"/>
          <w:sz w:val="24"/>
          <w:szCs w:val="24"/>
        </w:rPr>
        <w:sym w:font="Symbol" w:char="F0A3"/>
      </w:r>
      <w:r w:rsidRPr="0084035A">
        <w:rPr>
          <w:rFonts w:ascii="Tahoma" w:hAnsi="Tahoma" w:cs="Tahoma"/>
          <w:sz w:val="24"/>
          <w:szCs w:val="24"/>
        </w:rPr>
        <w:t xml:space="preserve">  1.0 </w:t>
      </w:r>
    </w:p>
    <w:p w:rsidR="00597CA6" w:rsidRDefault="00597CA6" w:rsidP="00597CA6">
      <w:pPr>
        <w:spacing w:after="0" w:line="360" w:lineRule="auto"/>
        <w:ind w:left="720"/>
        <w:jc w:val="both"/>
        <w:rPr>
          <w:rFonts w:ascii="Tahoma" w:hAnsi="Tahoma" w:cs="Tahoma"/>
          <w:sz w:val="24"/>
          <w:szCs w:val="24"/>
        </w:rPr>
      </w:pPr>
    </w:p>
    <w:p w:rsidR="00052377" w:rsidRPr="0084035A" w:rsidRDefault="00052377" w:rsidP="00597CA6">
      <w:pPr>
        <w:spacing w:after="0" w:line="360" w:lineRule="auto"/>
        <w:ind w:left="1530"/>
        <w:jc w:val="both"/>
        <w:rPr>
          <w:rFonts w:ascii="Tahoma" w:hAnsi="Tahoma" w:cs="Tahoma"/>
          <w:sz w:val="24"/>
          <w:szCs w:val="24"/>
        </w:rPr>
      </w:pPr>
      <w:r w:rsidRPr="0084035A">
        <w:rPr>
          <w:rFonts w:ascii="Tahoma" w:hAnsi="Tahoma" w:cs="Tahoma"/>
          <w:sz w:val="24"/>
          <w:szCs w:val="24"/>
        </w:rPr>
        <w:t xml:space="preserve"> C</w:t>
      </w:r>
      <w:r w:rsidRPr="0084035A">
        <w:rPr>
          <w:rFonts w:ascii="Tahoma" w:hAnsi="Tahoma" w:cs="Tahoma"/>
          <w:sz w:val="24"/>
          <w:szCs w:val="24"/>
          <w:vertAlign w:val="subscript"/>
        </w:rPr>
        <w:t>o</w:t>
      </w:r>
      <w:r w:rsidRPr="0084035A">
        <w:rPr>
          <w:rFonts w:ascii="Tahoma" w:hAnsi="Tahoma" w:cs="Tahoma"/>
          <w:sz w:val="24"/>
          <w:szCs w:val="24"/>
        </w:rPr>
        <w:t xml:space="preserve"> = 2.515517</w:t>
      </w:r>
    </w:p>
    <w:p w:rsidR="00052377" w:rsidRPr="0084035A" w:rsidRDefault="00052377" w:rsidP="00597CA6">
      <w:pPr>
        <w:spacing w:after="0" w:line="360" w:lineRule="auto"/>
        <w:ind w:left="1530"/>
        <w:jc w:val="both"/>
        <w:rPr>
          <w:rFonts w:ascii="Tahoma" w:hAnsi="Tahoma" w:cs="Tahoma"/>
          <w:sz w:val="24"/>
          <w:szCs w:val="24"/>
        </w:rPr>
      </w:pPr>
      <w:r w:rsidRPr="0084035A">
        <w:rPr>
          <w:rFonts w:ascii="Tahoma" w:hAnsi="Tahoma" w:cs="Tahoma"/>
          <w:sz w:val="24"/>
          <w:szCs w:val="24"/>
        </w:rPr>
        <w:t xml:space="preserve"> C</w:t>
      </w:r>
      <w:r w:rsidRPr="0084035A">
        <w:rPr>
          <w:rFonts w:ascii="Tahoma" w:hAnsi="Tahoma" w:cs="Tahoma"/>
          <w:sz w:val="24"/>
          <w:szCs w:val="24"/>
          <w:vertAlign w:val="subscript"/>
        </w:rPr>
        <w:t>1</w:t>
      </w:r>
      <w:r w:rsidRPr="0084035A">
        <w:rPr>
          <w:rFonts w:ascii="Tahoma" w:hAnsi="Tahoma" w:cs="Tahoma"/>
          <w:sz w:val="24"/>
          <w:szCs w:val="24"/>
        </w:rPr>
        <w:t xml:space="preserve"> = 0.802853</w:t>
      </w:r>
    </w:p>
    <w:p w:rsidR="00052377" w:rsidRPr="0084035A" w:rsidRDefault="00052377" w:rsidP="00597CA6">
      <w:pPr>
        <w:spacing w:after="0" w:line="360" w:lineRule="auto"/>
        <w:ind w:left="1530"/>
        <w:jc w:val="both"/>
        <w:rPr>
          <w:rFonts w:ascii="Tahoma" w:hAnsi="Tahoma" w:cs="Tahoma"/>
          <w:sz w:val="24"/>
          <w:szCs w:val="24"/>
        </w:rPr>
      </w:pPr>
      <w:r w:rsidRPr="0084035A">
        <w:rPr>
          <w:rFonts w:ascii="Tahoma" w:hAnsi="Tahoma" w:cs="Tahoma"/>
          <w:sz w:val="24"/>
          <w:szCs w:val="24"/>
        </w:rPr>
        <w:t xml:space="preserve"> C</w:t>
      </w:r>
      <w:r w:rsidRPr="0084035A">
        <w:rPr>
          <w:rFonts w:ascii="Tahoma" w:hAnsi="Tahoma" w:cs="Tahoma"/>
          <w:sz w:val="24"/>
          <w:szCs w:val="24"/>
          <w:vertAlign w:val="subscript"/>
        </w:rPr>
        <w:t xml:space="preserve">2 </w:t>
      </w:r>
      <w:r w:rsidRPr="0084035A">
        <w:rPr>
          <w:rFonts w:ascii="Tahoma" w:hAnsi="Tahoma" w:cs="Tahoma"/>
          <w:sz w:val="24"/>
          <w:szCs w:val="24"/>
        </w:rPr>
        <w:t>= 0.010328</w:t>
      </w:r>
    </w:p>
    <w:p w:rsidR="00052377" w:rsidRPr="0084035A" w:rsidRDefault="00052377" w:rsidP="00597CA6">
      <w:pPr>
        <w:spacing w:after="0" w:line="360" w:lineRule="auto"/>
        <w:ind w:left="1530"/>
        <w:jc w:val="both"/>
        <w:rPr>
          <w:rFonts w:ascii="Tahoma" w:hAnsi="Tahoma" w:cs="Tahoma"/>
          <w:sz w:val="24"/>
          <w:szCs w:val="24"/>
        </w:rPr>
      </w:pPr>
      <w:r w:rsidRPr="0084035A">
        <w:rPr>
          <w:rFonts w:ascii="Tahoma" w:hAnsi="Tahoma" w:cs="Tahoma"/>
          <w:sz w:val="24"/>
          <w:szCs w:val="24"/>
        </w:rPr>
        <w:t xml:space="preserve"> d</w:t>
      </w:r>
      <w:r w:rsidRPr="0084035A">
        <w:rPr>
          <w:rFonts w:ascii="Tahoma" w:hAnsi="Tahoma" w:cs="Tahoma"/>
          <w:sz w:val="24"/>
          <w:szCs w:val="24"/>
          <w:vertAlign w:val="subscript"/>
        </w:rPr>
        <w:t>1</w:t>
      </w:r>
      <w:r w:rsidRPr="0084035A">
        <w:rPr>
          <w:rFonts w:ascii="Tahoma" w:hAnsi="Tahoma" w:cs="Tahoma"/>
          <w:sz w:val="24"/>
          <w:szCs w:val="24"/>
        </w:rPr>
        <w:t xml:space="preserve"> = 1.432788</w:t>
      </w:r>
    </w:p>
    <w:p w:rsidR="00052377" w:rsidRPr="0084035A" w:rsidRDefault="00052377" w:rsidP="00597CA6">
      <w:pPr>
        <w:spacing w:after="0" w:line="360" w:lineRule="auto"/>
        <w:ind w:left="1530"/>
        <w:jc w:val="both"/>
        <w:rPr>
          <w:rFonts w:ascii="Tahoma" w:hAnsi="Tahoma" w:cs="Tahoma"/>
          <w:sz w:val="24"/>
          <w:szCs w:val="24"/>
        </w:rPr>
      </w:pPr>
      <w:r w:rsidRPr="0084035A">
        <w:rPr>
          <w:rFonts w:ascii="Tahoma" w:hAnsi="Tahoma" w:cs="Tahoma"/>
          <w:sz w:val="24"/>
          <w:szCs w:val="24"/>
        </w:rPr>
        <w:t xml:space="preserve"> d</w:t>
      </w:r>
      <w:r w:rsidRPr="0084035A">
        <w:rPr>
          <w:rFonts w:ascii="Tahoma" w:hAnsi="Tahoma" w:cs="Tahoma"/>
          <w:sz w:val="24"/>
          <w:szCs w:val="24"/>
          <w:vertAlign w:val="subscript"/>
        </w:rPr>
        <w:t>2</w:t>
      </w:r>
      <w:r w:rsidRPr="0084035A">
        <w:rPr>
          <w:rFonts w:ascii="Tahoma" w:hAnsi="Tahoma" w:cs="Tahoma"/>
          <w:sz w:val="24"/>
          <w:szCs w:val="24"/>
        </w:rPr>
        <w:t xml:space="preserve"> = 0.189269</w:t>
      </w:r>
    </w:p>
    <w:p w:rsidR="00052377" w:rsidRPr="003A3AF7" w:rsidRDefault="00052377" w:rsidP="00597CA6">
      <w:pPr>
        <w:spacing w:after="0" w:line="360" w:lineRule="auto"/>
        <w:ind w:left="1530"/>
        <w:jc w:val="both"/>
        <w:rPr>
          <w:rFonts w:ascii="Tahoma" w:hAnsi="Tahoma" w:cs="Tahoma"/>
          <w:sz w:val="24"/>
          <w:szCs w:val="24"/>
        </w:rPr>
      </w:pPr>
      <w:r w:rsidRPr="0084035A">
        <w:rPr>
          <w:rFonts w:ascii="Tahoma" w:hAnsi="Tahoma" w:cs="Tahoma"/>
          <w:sz w:val="24"/>
          <w:szCs w:val="24"/>
        </w:rPr>
        <w:t xml:space="preserve"> d</w:t>
      </w:r>
      <w:r w:rsidRPr="0084035A">
        <w:rPr>
          <w:rFonts w:ascii="Tahoma" w:hAnsi="Tahoma" w:cs="Tahoma"/>
          <w:sz w:val="24"/>
          <w:szCs w:val="24"/>
          <w:vertAlign w:val="subscript"/>
        </w:rPr>
        <w:t>3</w:t>
      </w:r>
      <w:r w:rsidRPr="0084035A">
        <w:rPr>
          <w:rFonts w:ascii="Tahoma" w:hAnsi="Tahoma" w:cs="Tahoma"/>
          <w:sz w:val="24"/>
          <w:szCs w:val="24"/>
        </w:rPr>
        <w:t xml:space="preserve"> = 0.001308</w:t>
      </w:r>
    </w:p>
    <w:p w:rsidR="00597CA6" w:rsidRDefault="003A3AF7" w:rsidP="00597CA6">
      <w:pPr>
        <w:pStyle w:val="PlainText"/>
        <w:spacing w:line="360" w:lineRule="auto"/>
        <w:ind w:left="720"/>
        <w:jc w:val="both"/>
        <w:rPr>
          <w:rFonts w:ascii="Tahoma" w:hAnsi="Tahoma" w:cs="Tahoma"/>
          <w:sz w:val="24"/>
          <w:szCs w:val="24"/>
        </w:rPr>
      </w:pPr>
      <w:r w:rsidRPr="003A3AF7">
        <w:rPr>
          <w:rFonts w:ascii="Tahoma" w:hAnsi="Tahoma" w:cs="Tahoma"/>
          <w:sz w:val="24"/>
          <w:szCs w:val="24"/>
        </w:rPr>
        <w:t>(The above C and d are probability constants)</w:t>
      </w:r>
    </w:p>
    <w:p w:rsidR="003A3AF7" w:rsidRPr="003A3AF7" w:rsidRDefault="003A3AF7" w:rsidP="00597CA6">
      <w:pPr>
        <w:pStyle w:val="PlainText"/>
        <w:spacing w:line="360" w:lineRule="auto"/>
        <w:ind w:left="720"/>
        <w:jc w:val="both"/>
        <w:rPr>
          <w:rFonts w:ascii="Tahoma" w:hAnsi="Tahoma" w:cs="Tahoma"/>
          <w:sz w:val="24"/>
          <w:szCs w:val="24"/>
        </w:rPr>
      </w:pPr>
    </w:p>
    <w:p w:rsidR="00052377" w:rsidRPr="00597CA6" w:rsidRDefault="00052377" w:rsidP="00597CA6">
      <w:pPr>
        <w:pStyle w:val="PlainText"/>
        <w:spacing w:line="360" w:lineRule="auto"/>
        <w:jc w:val="both"/>
        <w:rPr>
          <w:rFonts w:ascii="Tahoma" w:hAnsi="Tahoma" w:cs="Tahoma"/>
          <w:b/>
          <w:sz w:val="24"/>
          <w:szCs w:val="24"/>
        </w:rPr>
      </w:pPr>
      <w:r w:rsidRPr="00597CA6">
        <w:rPr>
          <w:rFonts w:ascii="Tahoma" w:hAnsi="Tahoma" w:cs="Tahoma"/>
          <w:b/>
          <w:sz w:val="24"/>
          <w:szCs w:val="24"/>
        </w:rPr>
        <w:t>HYDROLOGICAL DROUGHT</w:t>
      </w:r>
    </w:p>
    <w:p w:rsidR="00597CA6" w:rsidRDefault="00597CA6" w:rsidP="00597CA6">
      <w:pPr>
        <w:pStyle w:val="PlainText"/>
        <w:spacing w:line="360" w:lineRule="auto"/>
        <w:ind w:firstLine="720"/>
        <w:jc w:val="both"/>
        <w:rPr>
          <w:rFonts w:ascii="Tahoma" w:hAnsi="Tahoma" w:cs="Tahoma"/>
          <w:sz w:val="24"/>
          <w:szCs w:val="24"/>
        </w:rPr>
      </w:pPr>
    </w:p>
    <w:p w:rsidR="00052377" w:rsidRDefault="00052377" w:rsidP="00597CA6">
      <w:pPr>
        <w:pStyle w:val="PlainText"/>
        <w:spacing w:line="360" w:lineRule="auto"/>
        <w:ind w:firstLine="720"/>
        <w:jc w:val="both"/>
        <w:rPr>
          <w:rFonts w:ascii="Tahoma" w:eastAsiaTheme="minorEastAsia" w:hAnsi="Tahoma" w:cs="Tahoma"/>
          <w:sz w:val="24"/>
          <w:szCs w:val="24"/>
        </w:rPr>
      </w:pPr>
      <w:r w:rsidRPr="0084035A">
        <w:rPr>
          <w:rFonts w:ascii="Tahoma" w:hAnsi="Tahoma" w:cs="Tahoma"/>
          <w:sz w:val="24"/>
          <w:szCs w:val="24"/>
        </w:rPr>
        <w:t xml:space="preserve">Meteorological drought if prolonged, results in hydrological drought with marked depletion of surface water and consequent drying up of reservoirs, lakes streams and rivers, cessation of spring flows and fall in ground water level. This involves the management of water supply and demand aspects.The Hydrological drought is assessed by </w:t>
      </w:r>
      <w:r w:rsidRPr="0084035A">
        <w:rPr>
          <w:rFonts w:ascii="Tahoma" w:eastAsiaTheme="minorEastAsia" w:hAnsi="Tahoma" w:cs="Tahoma"/>
          <w:sz w:val="24"/>
          <w:szCs w:val="24"/>
        </w:rPr>
        <w:t>Groundwater Resource Index (GRI)</w:t>
      </w:r>
    </w:p>
    <w:p w:rsidR="00597CA6" w:rsidRPr="0084035A" w:rsidRDefault="00597CA6" w:rsidP="00597CA6">
      <w:pPr>
        <w:pStyle w:val="PlainText"/>
        <w:spacing w:line="360" w:lineRule="auto"/>
        <w:ind w:firstLine="720"/>
        <w:jc w:val="both"/>
        <w:rPr>
          <w:rFonts w:ascii="Tahoma" w:hAnsi="Tahoma" w:cs="Tahoma"/>
          <w:sz w:val="24"/>
          <w:szCs w:val="24"/>
        </w:rPr>
      </w:pPr>
    </w:p>
    <w:p w:rsidR="00052377" w:rsidRPr="00597CA6" w:rsidRDefault="00052377" w:rsidP="00597CA6">
      <w:pPr>
        <w:spacing w:after="0" w:line="360" w:lineRule="auto"/>
        <w:jc w:val="both"/>
        <w:rPr>
          <w:rFonts w:ascii="Tahoma" w:hAnsi="Tahoma" w:cs="Tahoma"/>
          <w:b/>
          <w:sz w:val="24"/>
          <w:szCs w:val="24"/>
        </w:rPr>
      </w:pPr>
      <w:r w:rsidRPr="00597CA6">
        <w:rPr>
          <w:rFonts w:ascii="Tahoma" w:hAnsi="Tahoma" w:cs="Tahoma"/>
          <w:b/>
          <w:sz w:val="24"/>
          <w:szCs w:val="24"/>
        </w:rPr>
        <w:t>GROUNDWATER RESOURCE INDEX (GRI)</w:t>
      </w:r>
    </w:p>
    <w:p w:rsidR="00597CA6" w:rsidRDefault="00597CA6" w:rsidP="00597CA6">
      <w:pPr>
        <w:pStyle w:val="Default"/>
        <w:spacing w:line="360" w:lineRule="auto"/>
        <w:ind w:firstLine="720"/>
        <w:jc w:val="both"/>
        <w:rPr>
          <w:rFonts w:ascii="Tahoma" w:eastAsiaTheme="minorEastAsia" w:hAnsi="Tahoma" w:cs="Tahoma"/>
        </w:rPr>
      </w:pPr>
    </w:p>
    <w:p w:rsidR="00052377" w:rsidRPr="0084035A" w:rsidRDefault="00052377" w:rsidP="00597CA6">
      <w:pPr>
        <w:pStyle w:val="Default"/>
        <w:spacing w:line="360" w:lineRule="auto"/>
        <w:ind w:firstLine="720"/>
        <w:jc w:val="both"/>
        <w:rPr>
          <w:rFonts w:ascii="Tahoma" w:eastAsiaTheme="minorEastAsia" w:hAnsi="Tahoma" w:cs="Tahoma"/>
        </w:rPr>
      </w:pPr>
      <w:r w:rsidRPr="0084035A">
        <w:rPr>
          <w:rFonts w:ascii="Tahoma" w:eastAsiaTheme="minorEastAsia" w:hAnsi="Tahoma" w:cs="Tahoma"/>
        </w:rPr>
        <w:t>The GRI involves the calculation of mean groundwater level for month m</w:t>
      </w:r>
    </w:p>
    <w:p w:rsidR="00052377" w:rsidRPr="0084035A" w:rsidRDefault="003A3AF7" w:rsidP="00597CA6">
      <w:pPr>
        <w:spacing w:after="0" w:line="360" w:lineRule="auto"/>
        <w:ind w:firstLine="360"/>
        <w:jc w:val="both"/>
        <w:rPr>
          <w:rFonts w:ascii="Tahoma" w:hAnsi="Tahoma" w:cs="Tahoma"/>
          <w:sz w:val="24"/>
          <w:szCs w:val="24"/>
        </w:rPr>
      </w:pPr>
      <w:r>
        <w:rPr>
          <w:rFonts w:ascii="Tahoma" w:eastAsiaTheme="minorEastAsia" w:hAnsi="Tahoma" w:cs="Tahoma"/>
          <w:sz w:val="24"/>
          <w:szCs w:val="24"/>
        </w:rPr>
        <w:tab/>
      </w:r>
      <w:r>
        <w:rPr>
          <w:rFonts w:ascii="Tahoma" w:eastAsiaTheme="minorEastAsia" w:hAnsi="Tahoma" w:cs="Tahoma"/>
          <w:sz w:val="24"/>
          <w:szCs w:val="24"/>
        </w:rPr>
        <w:tab/>
      </w:r>
      <w:r>
        <w:rPr>
          <w:rFonts w:ascii="Tahoma" w:eastAsiaTheme="minorEastAsia" w:hAnsi="Tahoma" w:cs="Tahoma"/>
          <w:sz w:val="24"/>
          <w:szCs w:val="24"/>
        </w:rPr>
        <w:tab/>
      </w:r>
      <w:r>
        <w:rPr>
          <w:rFonts w:ascii="Tahoma" w:eastAsiaTheme="minorEastAsia" w:hAnsi="Tahoma" w:cs="Tahoma"/>
          <w:sz w:val="24"/>
          <w:szCs w:val="24"/>
        </w:rPr>
        <w:tab/>
      </w:r>
      <w:r>
        <w:rPr>
          <w:rFonts w:ascii="Tahoma" w:eastAsiaTheme="minorEastAsia" w:hAnsi="Tahoma" w:cs="Tahoma"/>
          <w:sz w:val="24"/>
          <w:szCs w:val="24"/>
        </w:rPr>
        <w:tab/>
      </w:r>
      <m:oMath>
        <m:sSub>
          <m:sSubPr>
            <m:ctrlPr>
              <w:rPr>
                <w:rFonts w:ascii="Cambria Math" w:hAnsi="Tahoma" w:cs="Tahoma"/>
                <w:i/>
                <w:sz w:val="24"/>
                <w:szCs w:val="24"/>
              </w:rPr>
            </m:ctrlPr>
          </m:sSubPr>
          <m:e>
            <m:r>
              <w:rPr>
                <w:rFonts w:ascii="Cambria Math" w:hAnsi="Cambria Math" w:cs="Tahoma"/>
                <w:sz w:val="24"/>
                <w:szCs w:val="24"/>
              </w:rPr>
              <m:t>μ</m:t>
            </m:r>
          </m:e>
          <m:sub>
            <m:r>
              <w:rPr>
                <w:rFonts w:ascii="Cambria Math" w:hAnsi="Cambria Math" w:cs="Tahoma"/>
                <w:sz w:val="24"/>
                <w:szCs w:val="24"/>
              </w:rPr>
              <m:t>D</m:t>
            </m:r>
            <m:r>
              <w:rPr>
                <w:rFonts w:ascii="Cambria Math" w:hAnsi="Tahoma" w:cs="Tahoma"/>
                <w:sz w:val="24"/>
                <w:szCs w:val="24"/>
              </w:rPr>
              <m:t>,</m:t>
            </m:r>
            <m:r>
              <w:rPr>
                <w:rFonts w:ascii="Cambria Math" w:hAnsi="Cambria Math" w:cs="Tahoma"/>
                <w:sz w:val="24"/>
                <w:szCs w:val="24"/>
              </w:rPr>
              <m:t>m</m:t>
            </m:r>
          </m:sub>
        </m:sSub>
        <m:r>
          <w:rPr>
            <w:rFonts w:ascii="Cambria Math" w:hAnsi="Tahoma" w:cs="Tahoma"/>
            <w:sz w:val="24"/>
            <w:szCs w:val="24"/>
          </w:rPr>
          <m:t>=</m:t>
        </m:r>
        <m:f>
          <m:fPr>
            <m:ctrlPr>
              <w:rPr>
                <w:rFonts w:ascii="Cambria Math" w:hAnsi="Tahoma" w:cs="Tahoma"/>
                <w:i/>
                <w:sz w:val="24"/>
                <w:szCs w:val="24"/>
              </w:rPr>
            </m:ctrlPr>
          </m:fPr>
          <m:num>
            <m:nary>
              <m:naryPr>
                <m:chr m:val="∑"/>
                <m:limLoc m:val="undOvr"/>
                <m:ctrlPr>
                  <w:rPr>
                    <w:rFonts w:ascii="Cambria Math" w:hAnsi="Tahoma" w:cs="Tahoma"/>
                    <w:i/>
                    <w:sz w:val="24"/>
                    <w:szCs w:val="24"/>
                  </w:rPr>
                </m:ctrlPr>
              </m:naryPr>
              <m:sub>
                <m:r>
                  <w:rPr>
                    <w:rFonts w:ascii="Cambria Math" w:hAnsi="Cambria Math" w:cs="Tahoma"/>
                    <w:sz w:val="24"/>
                    <w:szCs w:val="24"/>
                  </w:rPr>
                  <m:t>y</m:t>
                </m:r>
                <m:r>
                  <w:rPr>
                    <w:rFonts w:ascii="Cambria Math" w:hAnsi="Tahoma" w:cs="Tahoma"/>
                    <w:sz w:val="24"/>
                    <w:szCs w:val="24"/>
                  </w:rPr>
                  <m:t>=1</m:t>
                </m:r>
              </m:sub>
              <m:sup>
                <m:r>
                  <w:rPr>
                    <w:rFonts w:ascii="Cambria Math" w:hAnsi="Cambria Math" w:cs="Tahoma"/>
                    <w:sz w:val="24"/>
                    <w:szCs w:val="24"/>
                  </w:rPr>
                  <m:t>N</m:t>
                </m:r>
              </m:sup>
              <m:e>
                <m:sSub>
                  <m:sSubPr>
                    <m:ctrlPr>
                      <w:rPr>
                        <w:rFonts w:ascii="Cambria Math" w:hAnsi="Tahoma" w:cs="Tahoma"/>
                        <w:i/>
                        <w:sz w:val="24"/>
                        <w:szCs w:val="24"/>
                      </w:rPr>
                    </m:ctrlPr>
                  </m:sSubPr>
                  <m:e>
                    <m:r>
                      <w:rPr>
                        <w:rFonts w:ascii="Cambria Math" w:hAnsi="Cambria Math" w:cs="Tahoma"/>
                        <w:sz w:val="24"/>
                        <w:szCs w:val="24"/>
                      </w:rPr>
                      <m:t>D</m:t>
                    </m:r>
                  </m:e>
                  <m:sub>
                    <m:r>
                      <w:rPr>
                        <w:rFonts w:ascii="Cambria Math" w:hAnsi="Cambria Math" w:cs="Tahoma"/>
                        <w:sz w:val="24"/>
                        <w:szCs w:val="24"/>
                      </w:rPr>
                      <m:t>y</m:t>
                    </m:r>
                    <m:r>
                      <w:rPr>
                        <w:rFonts w:ascii="Cambria Math" w:hAnsi="Tahoma" w:cs="Tahoma"/>
                        <w:sz w:val="24"/>
                        <w:szCs w:val="24"/>
                      </w:rPr>
                      <m:t>,</m:t>
                    </m:r>
                    <m:r>
                      <w:rPr>
                        <w:rFonts w:ascii="Cambria Math" w:hAnsi="Cambria Math" w:cs="Tahoma"/>
                        <w:sz w:val="24"/>
                        <w:szCs w:val="24"/>
                      </w:rPr>
                      <m:t>m</m:t>
                    </m:r>
                  </m:sub>
                </m:sSub>
              </m:e>
            </m:nary>
          </m:num>
          <m:den>
            <m:r>
              <w:rPr>
                <w:rFonts w:ascii="Cambria Math" w:hAnsi="Cambria Math" w:cs="Tahoma"/>
                <w:sz w:val="24"/>
                <w:szCs w:val="24"/>
              </w:rPr>
              <m:t>N</m:t>
            </m:r>
          </m:den>
        </m:f>
      </m:oMath>
      <w:r>
        <w:rPr>
          <w:rFonts w:ascii="Tahoma" w:eastAsiaTheme="minorEastAsia" w:hAnsi="Tahoma" w:cs="Tahoma"/>
          <w:sz w:val="24"/>
          <w:szCs w:val="24"/>
        </w:rPr>
        <w:tab/>
      </w:r>
      <w:r>
        <w:rPr>
          <w:rFonts w:ascii="Tahoma" w:eastAsiaTheme="minorEastAsia" w:hAnsi="Tahoma" w:cs="Tahoma"/>
          <w:sz w:val="24"/>
          <w:szCs w:val="24"/>
        </w:rPr>
        <w:tab/>
      </w:r>
      <w:r>
        <w:rPr>
          <w:rFonts w:ascii="Tahoma" w:eastAsiaTheme="minorEastAsia" w:hAnsi="Tahoma" w:cs="Tahoma"/>
          <w:sz w:val="24"/>
          <w:szCs w:val="24"/>
        </w:rPr>
        <w:tab/>
      </w:r>
      <w:r>
        <w:rPr>
          <w:rFonts w:ascii="Tahoma" w:eastAsiaTheme="minorEastAsia" w:hAnsi="Tahoma" w:cs="Tahoma"/>
          <w:sz w:val="24"/>
          <w:szCs w:val="24"/>
        </w:rPr>
        <w:tab/>
      </w:r>
      <w:r>
        <w:rPr>
          <w:rFonts w:ascii="Tahoma" w:eastAsiaTheme="minorEastAsia" w:hAnsi="Tahoma" w:cs="Tahoma"/>
          <w:sz w:val="24"/>
          <w:szCs w:val="24"/>
        </w:rPr>
        <w:tab/>
        <w:t>…(9)</w:t>
      </w:r>
    </w:p>
    <w:p w:rsidR="00052377" w:rsidRPr="0084035A" w:rsidRDefault="00052377" w:rsidP="00597CA6">
      <w:pPr>
        <w:pStyle w:val="Default"/>
        <w:spacing w:line="360" w:lineRule="auto"/>
        <w:jc w:val="both"/>
        <w:rPr>
          <w:rFonts w:ascii="Tahoma" w:hAnsi="Tahoma" w:cs="Tahoma"/>
        </w:rPr>
      </w:pPr>
      <w:r w:rsidRPr="0084035A">
        <w:rPr>
          <w:rFonts w:ascii="Tahoma" w:hAnsi="Tahoma" w:cs="Tahoma"/>
        </w:rPr>
        <w:t>Where,</w:t>
      </w:r>
      <m:oMath>
        <m:sSub>
          <m:sSubPr>
            <m:ctrlPr>
              <w:rPr>
                <w:rFonts w:ascii="Cambria Math" w:hAnsi="Tahoma" w:cs="Tahoma"/>
                <w:i/>
              </w:rPr>
            </m:ctrlPr>
          </m:sSubPr>
          <m:e>
            <m:r>
              <w:rPr>
                <w:rFonts w:ascii="Cambria Math" w:hAnsi="Cambria Math" w:cs="Tahoma"/>
              </w:rPr>
              <m:t>D</m:t>
            </m:r>
          </m:e>
          <m:sub>
            <m:r>
              <w:rPr>
                <w:rFonts w:ascii="Cambria Math" w:hAnsi="Cambria Math" w:cs="Tahoma"/>
              </w:rPr>
              <m:t>y</m:t>
            </m:r>
            <m:r>
              <w:rPr>
                <w:rFonts w:ascii="Cambria Math" w:hAnsi="Tahoma" w:cs="Tahoma"/>
              </w:rPr>
              <m:t>.</m:t>
            </m:r>
            <m:r>
              <w:rPr>
                <w:rFonts w:ascii="Cambria Math" w:hAnsi="Cambria Math" w:cs="Tahoma"/>
              </w:rPr>
              <m:t>m</m:t>
            </m:r>
          </m:sub>
        </m:sSub>
      </m:oMath>
      <w:r w:rsidRPr="0084035A">
        <w:rPr>
          <w:rFonts w:ascii="Tahoma" w:eastAsiaTheme="minorEastAsia" w:hAnsi="Tahoma" w:cs="Tahoma"/>
        </w:rPr>
        <w:t xml:space="preserve"> - observed</w:t>
      </w:r>
      <w:r w:rsidRPr="0084035A">
        <w:rPr>
          <w:rFonts w:ascii="Tahoma" w:hAnsi="Tahoma" w:cs="Tahoma"/>
        </w:rPr>
        <w:t xml:space="preserve">monthly groundwater level data </w:t>
      </w:r>
    </w:p>
    <w:p w:rsidR="003A3AF7" w:rsidRDefault="00052377" w:rsidP="003A3AF7">
      <w:pPr>
        <w:spacing w:after="0" w:line="360" w:lineRule="auto"/>
        <w:jc w:val="both"/>
        <w:rPr>
          <w:rFonts w:ascii="Tahoma" w:hAnsi="Tahoma" w:cs="Tahoma"/>
          <w:sz w:val="24"/>
          <w:szCs w:val="24"/>
        </w:rPr>
      </w:pPr>
      <w:r w:rsidRPr="0084035A">
        <w:rPr>
          <w:rFonts w:ascii="Tahoma" w:hAnsi="Tahoma" w:cs="Tahoma"/>
          <w:sz w:val="24"/>
          <w:szCs w:val="24"/>
        </w:rPr>
        <w:t>Then</w:t>
      </w:r>
      <w:r w:rsidR="00597CA6">
        <w:rPr>
          <w:rFonts w:ascii="Tahoma" w:hAnsi="Tahoma" w:cs="Tahoma"/>
          <w:sz w:val="24"/>
          <w:szCs w:val="24"/>
        </w:rPr>
        <w:t>,</w:t>
      </w:r>
      <w:r w:rsidRPr="0084035A">
        <w:rPr>
          <w:rFonts w:ascii="Tahoma" w:hAnsi="Tahoma" w:cs="Tahoma"/>
          <w:sz w:val="24"/>
          <w:szCs w:val="24"/>
        </w:rPr>
        <w:t xml:space="preserve"> GRI is computed as</w:t>
      </w:r>
    </w:p>
    <w:p w:rsidR="00052377" w:rsidRPr="0084035A" w:rsidRDefault="003A3AF7" w:rsidP="003A3AF7">
      <w:pPr>
        <w:spacing w:after="0" w:line="360" w:lineRule="auto"/>
        <w:jc w:val="both"/>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m:oMath>
        <m:sSub>
          <m:sSubPr>
            <m:ctrlPr>
              <w:rPr>
                <w:rFonts w:ascii="Cambria Math" w:hAnsi="Tahoma" w:cs="Tahoma"/>
                <w:i/>
                <w:sz w:val="24"/>
                <w:szCs w:val="24"/>
              </w:rPr>
            </m:ctrlPr>
          </m:sSubPr>
          <m:e>
            <m:r>
              <w:rPr>
                <w:rFonts w:ascii="Cambria Math" w:hAnsi="Cambria Math" w:cs="Tahoma"/>
                <w:sz w:val="24"/>
                <w:szCs w:val="24"/>
              </w:rPr>
              <m:t>GRI</m:t>
            </m:r>
          </m:e>
          <m:sub>
            <m:r>
              <w:rPr>
                <w:rFonts w:ascii="Cambria Math" w:hAnsi="Cambria Math" w:cs="Tahoma"/>
                <w:sz w:val="24"/>
                <w:szCs w:val="24"/>
              </w:rPr>
              <m:t>i</m:t>
            </m:r>
            <m:r>
              <w:rPr>
                <w:rFonts w:ascii="Cambria Math" w:hAnsi="Tahoma" w:cs="Tahoma"/>
                <w:sz w:val="24"/>
                <w:szCs w:val="24"/>
              </w:rPr>
              <m:t>,</m:t>
            </m:r>
            <m:r>
              <w:rPr>
                <w:rFonts w:ascii="Cambria Math" w:hAnsi="Cambria Math" w:cs="Tahoma"/>
                <w:sz w:val="24"/>
                <w:szCs w:val="24"/>
              </w:rPr>
              <m:t>k</m:t>
            </m:r>
          </m:sub>
        </m:sSub>
        <m:r>
          <w:rPr>
            <w:rFonts w:ascii="Cambria Math" w:hAnsi="Tahoma" w:cs="Tahoma"/>
            <w:sz w:val="24"/>
            <w:szCs w:val="24"/>
          </w:rPr>
          <m:t>=</m:t>
        </m:r>
        <m:f>
          <m:fPr>
            <m:ctrlPr>
              <w:rPr>
                <w:rFonts w:ascii="Cambria Math" w:hAnsi="Tahoma" w:cs="Tahoma"/>
                <w:i/>
                <w:sz w:val="24"/>
                <w:szCs w:val="24"/>
              </w:rPr>
            </m:ctrlPr>
          </m:fPr>
          <m:num>
            <m:sSub>
              <m:sSubPr>
                <m:ctrlPr>
                  <w:rPr>
                    <w:rFonts w:ascii="Cambria Math" w:hAnsi="Tahoma" w:cs="Tahoma"/>
                    <w:i/>
                    <w:sz w:val="24"/>
                    <w:szCs w:val="24"/>
                  </w:rPr>
                </m:ctrlPr>
              </m:sSubPr>
              <m:e>
                <m:r>
                  <w:rPr>
                    <w:rFonts w:ascii="Cambria Math" w:hAnsi="Cambria Math" w:cs="Tahoma"/>
                    <w:sz w:val="24"/>
                    <w:szCs w:val="24"/>
                  </w:rPr>
                  <m:t>D</m:t>
                </m:r>
              </m:e>
              <m:sub>
                <m:r>
                  <w:rPr>
                    <w:rFonts w:ascii="Cambria Math" w:hAnsi="Cambria Math" w:cs="Tahoma"/>
                    <w:sz w:val="24"/>
                    <w:szCs w:val="24"/>
                  </w:rPr>
                  <m:t>y</m:t>
                </m:r>
                <m:r>
                  <w:rPr>
                    <w:rFonts w:ascii="Cambria Math" w:hAnsi="Tahoma" w:cs="Tahoma"/>
                    <w:sz w:val="24"/>
                    <w:szCs w:val="24"/>
                  </w:rPr>
                  <m:t>,</m:t>
                </m:r>
                <m:r>
                  <w:rPr>
                    <w:rFonts w:ascii="Cambria Math" w:hAnsi="Cambria Math" w:cs="Tahoma"/>
                    <w:sz w:val="24"/>
                    <w:szCs w:val="24"/>
                  </w:rPr>
                  <m:t>m</m:t>
                </m:r>
              </m:sub>
            </m:sSub>
            <m:r>
              <w:rPr>
                <w:rFonts w:ascii="Cambria Math" w:hAnsi="Cambria Math" w:cs="Tahoma"/>
                <w:sz w:val="24"/>
                <w:szCs w:val="24"/>
              </w:rPr>
              <m:t>-</m:t>
            </m:r>
            <m:sSub>
              <m:sSubPr>
                <m:ctrlPr>
                  <w:rPr>
                    <w:rFonts w:ascii="Cambria Math" w:hAnsi="Tahoma" w:cs="Tahoma"/>
                    <w:i/>
                    <w:sz w:val="24"/>
                    <w:szCs w:val="24"/>
                  </w:rPr>
                </m:ctrlPr>
              </m:sSubPr>
              <m:e>
                <m:r>
                  <w:rPr>
                    <w:rFonts w:ascii="Cambria Math" w:hAnsi="Cambria Math" w:cs="Tahoma"/>
                    <w:sz w:val="24"/>
                    <w:szCs w:val="24"/>
                  </w:rPr>
                  <m:t>μ</m:t>
                </m:r>
              </m:e>
              <m:sub>
                <m:r>
                  <w:rPr>
                    <w:rFonts w:ascii="Cambria Math" w:hAnsi="Cambria Math" w:cs="Tahoma"/>
                    <w:sz w:val="24"/>
                    <w:szCs w:val="24"/>
                  </w:rPr>
                  <m:t>D</m:t>
                </m:r>
                <m:r>
                  <w:rPr>
                    <w:rFonts w:ascii="Cambria Math" w:hAnsi="Tahoma" w:cs="Tahoma"/>
                    <w:sz w:val="24"/>
                    <w:szCs w:val="24"/>
                  </w:rPr>
                  <m:t>,</m:t>
                </m:r>
                <m:r>
                  <w:rPr>
                    <w:rFonts w:ascii="Cambria Math" w:hAnsi="Cambria Math" w:cs="Tahoma"/>
                    <w:sz w:val="24"/>
                    <w:szCs w:val="24"/>
                  </w:rPr>
                  <m:t>m</m:t>
                </m:r>
              </m:sub>
            </m:sSub>
          </m:num>
          <m:den>
            <m:sSub>
              <m:sSubPr>
                <m:ctrlPr>
                  <w:rPr>
                    <w:rFonts w:ascii="Cambria Math" w:hAnsi="Tahoma" w:cs="Tahoma"/>
                    <w:i/>
                    <w:sz w:val="24"/>
                    <w:szCs w:val="24"/>
                  </w:rPr>
                </m:ctrlPr>
              </m:sSubPr>
              <m:e>
                <m:r>
                  <w:rPr>
                    <w:rFonts w:ascii="Cambria Math" w:hAnsi="Cambria Math" w:cs="Tahoma"/>
                    <w:sz w:val="24"/>
                    <w:szCs w:val="24"/>
                  </w:rPr>
                  <m:t>σ</m:t>
                </m:r>
              </m:e>
              <m:sub>
                <m:r>
                  <w:rPr>
                    <w:rFonts w:ascii="Cambria Math" w:hAnsi="Cambria Math" w:cs="Tahoma"/>
                    <w:sz w:val="24"/>
                    <w:szCs w:val="24"/>
                  </w:rPr>
                  <m:t>D</m:t>
                </m:r>
                <m:r>
                  <w:rPr>
                    <w:rFonts w:ascii="Cambria Math" w:hAnsi="Tahoma" w:cs="Tahoma"/>
                    <w:sz w:val="24"/>
                    <w:szCs w:val="24"/>
                  </w:rPr>
                  <m:t>,</m:t>
                </m:r>
                <m:r>
                  <w:rPr>
                    <w:rFonts w:ascii="Cambria Math" w:hAnsi="Cambria Math" w:cs="Tahoma"/>
                    <w:sz w:val="24"/>
                    <w:szCs w:val="24"/>
                  </w:rPr>
                  <m:t>m</m:t>
                </m:r>
              </m:sub>
            </m:sSub>
          </m:den>
        </m:f>
      </m:oMath>
      <w:r>
        <w:rPr>
          <w:rFonts w:ascii="Tahoma" w:eastAsiaTheme="minorEastAsia" w:hAnsi="Tahoma" w:cs="Tahoma"/>
          <w:sz w:val="24"/>
          <w:szCs w:val="24"/>
        </w:rPr>
        <w:tab/>
      </w:r>
      <w:r>
        <w:rPr>
          <w:rFonts w:ascii="Tahoma" w:eastAsiaTheme="minorEastAsia" w:hAnsi="Tahoma" w:cs="Tahoma"/>
          <w:sz w:val="24"/>
          <w:szCs w:val="24"/>
        </w:rPr>
        <w:tab/>
      </w:r>
      <w:r>
        <w:rPr>
          <w:rFonts w:ascii="Tahoma" w:eastAsiaTheme="minorEastAsia" w:hAnsi="Tahoma" w:cs="Tahoma"/>
          <w:sz w:val="24"/>
          <w:szCs w:val="24"/>
        </w:rPr>
        <w:tab/>
      </w:r>
      <w:r>
        <w:rPr>
          <w:rFonts w:ascii="Tahoma" w:eastAsiaTheme="minorEastAsia" w:hAnsi="Tahoma" w:cs="Tahoma"/>
          <w:sz w:val="24"/>
          <w:szCs w:val="24"/>
        </w:rPr>
        <w:tab/>
        <w:t>…(10)</w:t>
      </w:r>
      <w:r>
        <w:rPr>
          <w:rFonts w:ascii="Tahoma" w:eastAsiaTheme="minorEastAsia" w:hAnsi="Tahoma" w:cs="Tahoma"/>
          <w:sz w:val="24"/>
          <w:szCs w:val="24"/>
        </w:rPr>
        <w:tab/>
      </w:r>
      <w:r>
        <w:rPr>
          <w:rFonts w:ascii="Tahoma" w:eastAsiaTheme="minorEastAsia" w:hAnsi="Tahoma" w:cs="Tahoma"/>
          <w:sz w:val="24"/>
          <w:szCs w:val="24"/>
        </w:rPr>
        <w:tab/>
      </w: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lastRenderedPageBreak/>
        <w:t>Where,</w:t>
      </w:r>
      <m:oMath>
        <m:sSub>
          <m:sSubPr>
            <m:ctrlPr>
              <w:rPr>
                <w:rFonts w:ascii="Cambria Math" w:hAnsi="Tahoma" w:cs="Tahoma"/>
                <w:i/>
                <w:sz w:val="24"/>
                <w:szCs w:val="24"/>
              </w:rPr>
            </m:ctrlPr>
          </m:sSubPr>
          <m:e>
            <m:r>
              <w:rPr>
                <w:rFonts w:ascii="Cambria Math" w:hAnsi="Cambria Math" w:cs="Tahoma"/>
                <w:sz w:val="24"/>
                <w:szCs w:val="24"/>
              </w:rPr>
              <m:t>σ</m:t>
            </m:r>
          </m:e>
          <m:sub>
            <m:r>
              <w:rPr>
                <w:rFonts w:ascii="Cambria Math" w:hAnsi="Cambria Math" w:cs="Tahoma"/>
                <w:sz w:val="24"/>
                <w:szCs w:val="24"/>
              </w:rPr>
              <m:t>D</m:t>
            </m:r>
            <m:r>
              <w:rPr>
                <w:rFonts w:ascii="Cambria Math" w:hAnsi="Tahoma" w:cs="Tahoma"/>
                <w:sz w:val="24"/>
                <w:szCs w:val="24"/>
              </w:rPr>
              <m:t>,</m:t>
            </m:r>
            <m:r>
              <w:rPr>
                <w:rFonts w:ascii="Cambria Math" w:hAnsi="Cambria Math" w:cs="Tahoma"/>
                <w:sz w:val="24"/>
                <w:szCs w:val="24"/>
              </w:rPr>
              <m:t>m</m:t>
            </m:r>
          </m:sub>
        </m:sSub>
      </m:oMath>
      <w:r w:rsidRPr="0084035A">
        <w:rPr>
          <w:rFonts w:ascii="Tahoma" w:hAnsi="Tahoma" w:cs="Tahoma"/>
          <w:sz w:val="24"/>
          <w:szCs w:val="24"/>
        </w:rPr>
        <w:t xml:space="preserve"> - standard deviation</w:t>
      </w:r>
    </w:p>
    <w:p w:rsidR="00052377" w:rsidRPr="0084035A" w:rsidRDefault="002F7802" w:rsidP="00597CA6">
      <w:pPr>
        <w:spacing w:after="0" w:line="360" w:lineRule="auto"/>
        <w:ind w:firstLine="360"/>
        <w:jc w:val="both"/>
        <w:rPr>
          <w:rFonts w:ascii="Tahoma" w:hAnsi="Tahoma" w:cs="Tahoma"/>
          <w:sz w:val="24"/>
          <w:szCs w:val="24"/>
        </w:rPr>
      </w:pPr>
      <m:oMath>
        <m:sSub>
          <m:sSubPr>
            <m:ctrlPr>
              <w:rPr>
                <w:rFonts w:ascii="Cambria Math" w:hAnsi="Tahoma" w:cs="Tahoma"/>
                <w:i/>
                <w:sz w:val="24"/>
                <w:szCs w:val="24"/>
              </w:rPr>
            </m:ctrlPr>
          </m:sSubPr>
          <m:e>
            <m:r>
              <w:rPr>
                <w:rFonts w:ascii="Cambria Math" w:hAnsi="Cambria Math" w:cs="Tahoma"/>
                <w:sz w:val="24"/>
                <w:szCs w:val="24"/>
              </w:rPr>
              <m:t>σ</m:t>
            </m:r>
          </m:e>
          <m:sub>
            <m:r>
              <w:rPr>
                <w:rFonts w:ascii="Cambria Math" w:hAnsi="Cambria Math" w:cs="Tahoma"/>
                <w:sz w:val="24"/>
                <w:szCs w:val="24"/>
              </w:rPr>
              <m:t>D</m:t>
            </m:r>
            <m:r>
              <w:rPr>
                <w:rFonts w:ascii="Cambria Math" w:hAnsi="Tahoma" w:cs="Tahoma"/>
                <w:sz w:val="24"/>
                <w:szCs w:val="24"/>
              </w:rPr>
              <m:t>,</m:t>
            </m:r>
            <m:r>
              <w:rPr>
                <w:rFonts w:ascii="Cambria Math" w:hAnsi="Cambria Math" w:cs="Tahoma"/>
                <w:sz w:val="24"/>
                <w:szCs w:val="24"/>
              </w:rPr>
              <m:t>m</m:t>
            </m:r>
          </m:sub>
        </m:sSub>
        <m:r>
          <w:rPr>
            <w:rFonts w:ascii="Cambria Math" w:hAnsi="Tahoma" w:cs="Tahoma"/>
            <w:sz w:val="24"/>
            <w:szCs w:val="24"/>
          </w:rPr>
          <m:t>=</m:t>
        </m:r>
        <m:rad>
          <m:radPr>
            <m:degHide m:val="on"/>
            <m:ctrlPr>
              <w:rPr>
                <w:rFonts w:ascii="Cambria Math" w:hAnsi="Tahoma" w:cs="Tahoma"/>
                <w:i/>
                <w:sz w:val="24"/>
                <w:szCs w:val="24"/>
              </w:rPr>
            </m:ctrlPr>
          </m:radPr>
          <m:deg/>
          <m:e>
            <m:f>
              <m:fPr>
                <m:ctrlPr>
                  <w:rPr>
                    <w:rFonts w:ascii="Cambria Math" w:hAnsi="Tahoma" w:cs="Tahoma"/>
                    <w:i/>
                    <w:sz w:val="24"/>
                    <w:szCs w:val="24"/>
                  </w:rPr>
                </m:ctrlPr>
              </m:fPr>
              <m:num>
                <m:nary>
                  <m:naryPr>
                    <m:chr m:val="∑"/>
                    <m:limLoc m:val="undOvr"/>
                    <m:subHide m:val="on"/>
                    <m:supHide m:val="on"/>
                    <m:ctrlPr>
                      <w:rPr>
                        <w:rFonts w:ascii="Cambria Math" w:hAnsi="Tahoma" w:cs="Tahoma"/>
                        <w:i/>
                        <w:sz w:val="24"/>
                        <w:szCs w:val="24"/>
                      </w:rPr>
                    </m:ctrlPr>
                  </m:naryPr>
                  <m:sub/>
                  <m:sup/>
                  <m:e>
                    <m:sSup>
                      <m:sSupPr>
                        <m:ctrlPr>
                          <w:rPr>
                            <w:rFonts w:ascii="Cambria Math" w:hAnsi="Tahoma" w:cs="Tahoma"/>
                            <w:i/>
                            <w:sz w:val="24"/>
                            <w:szCs w:val="24"/>
                          </w:rPr>
                        </m:ctrlPr>
                      </m:sSupPr>
                      <m:e>
                        <m:d>
                          <m:dPr>
                            <m:ctrlPr>
                              <w:rPr>
                                <w:rFonts w:ascii="Cambria Math" w:hAnsi="Tahoma" w:cs="Tahoma"/>
                                <w:i/>
                                <w:sz w:val="24"/>
                                <w:szCs w:val="24"/>
                              </w:rPr>
                            </m:ctrlPr>
                          </m:dPr>
                          <m:e>
                            <m:sSub>
                              <m:sSubPr>
                                <m:ctrlPr>
                                  <w:rPr>
                                    <w:rFonts w:ascii="Cambria Math" w:hAnsi="Tahoma" w:cs="Tahoma"/>
                                    <w:i/>
                                    <w:sz w:val="24"/>
                                    <w:szCs w:val="24"/>
                                  </w:rPr>
                                </m:ctrlPr>
                              </m:sSubPr>
                              <m:e>
                                <m:r>
                                  <w:rPr>
                                    <w:rFonts w:ascii="Cambria Math" w:hAnsi="Cambria Math" w:cs="Tahoma"/>
                                    <w:sz w:val="24"/>
                                    <w:szCs w:val="24"/>
                                  </w:rPr>
                                  <m:t>D</m:t>
                                </m:r>
                              </m:e>
                              <m:sub>
                                <m:r>
                                  <w:rPr>
                                    <w:rFonts w:ascii="Cambria Math" w:hAnsi="Cambria Math" w:cs="Tahoma"/>
                                    <w:sz w:val="24"/>
                                    <w:szCs w:val="24"/>
                                  </w:rPr>
                                  <m:t>y</m:t>
                                </m:r>
                                <m:r>
                                  <w:rPr>
                                    <w:rFonts w:ascii="Cambria Math" w:hAnsi="Tahoma" w:cs="Tahoma"/>
                                    <w:sz w:val="24"/>
                                    <w:szCs w:val="24"/>
                                  </w:rPr>
                                  <m:t>,</m:t>
                                </m:r>
                                <m:r>
                                  <w:rPr>
                                    <w:rFonts w:ascii="Cambria Math" w:hAnsi="Cambria Math" w:cs="Tahoma"/>
                                    <w:sz w:val="24"/>
                                    <w:szCs w:val="24"/>
                                  </w:rPr>
                                  <m:t>m</m:t>
                                </m:r>
                              </m:sub>
                            </m:sSub>
                            <m:r>
                              <w:rPr>
                                <w:rFonts w:ascii="Cambria Math" w:hAnsi="Cambria Math" w:cs="Tahoma"/>
                                <w:sz w:val="24"/>
                                <w:szCs w:val="24"/>
                              </w:rPr>
                              <m:t>-</m:t>
                            </m:r>
                            <m:sSub>
                              <m:sSubPr>
                                <m:ctrlPr>
                                  <w:rPr>
                                    <w:rFonts w:ascii="Cambria Math" w:hAnsi="Tahoma" w:cs="Tahoma"/>
                                    <w:i/>
                                    <w:sz w:val="24"/>
                                    <w:szCs w:val="24"/>
                                  </w:rPr>
                                </m:ctrlPr>
                              </m:sSubPr>
                              <m:e>
                                <m:r>
                                  <w:rPr>
                                    <w:rFonts w:ascii="Cambria Math" w:hAnsi="Cambria Math" w:cs="Tahoma"/>
                                    <w:sz w:val="24"/>
                                    <w:szCs w:val="24"/>
                                  </w:rPr>
                                  <m:t>μ</m:t>
                                </m:r>
                              </m:e>
                              <m:sub>
                                <m:r>
                                  <w:rPr>
                                    <w:rFonts w:ascii="Cambria Math" w:hAnsi="Cambria Math" w:cs="Tahoma"/>
                                    <w:sz w:val="24"/>
                                    <w:szCs w:val="24"/>
                                  </w:rPr>
                                  <m:t>D</m:t>
                                </m:r>
                                <m:r>
                                  <w:rPr>
                                    <w:rFonts w:ascii="Cambria Math" w:hAnsi="Tahoma" w:cs="Tahoma"/>
                                    <w:sz w:val="24"/>
                                    <w:szCs w:val="24"/>
                                  </w:rPr>
                                  <m:t>,</m:t>
                                </m:r>
                                <m:r>
                                  <w:rPr>
                                    <w:rFonts w:ascii="Cambria Math" w:hAnsi="Cambria Math" w:cs="Tahoma"/>
                                    <w:sz w:val="24"/>
                                    <w:szCs w:val="24"/>
                                  </w:rPr>
                                  <m:t>m</m:t>
                                </m:r>
                              </m:sub>
                            </m:sSub>
                          </m:e>
                        </m:d>
                      </m:e>
                      <m:sup>
                        <m:r>
                          <w:rPr>
                            <w:rFonts w:ascii="Cambria Math" w:hAnsi="Tahoma" w:cs="Tahoma"/>
                            <w:sz w:val="24"/>
                            <w:szCs w:val="24"/>
                          </w:rPr>
                          <m:t>2</m:t>
                        </m:r>
                      </m:sup>
                    </m:sSup>
                  </m:e>
                </m:nary>
              </m:num>
              <m:den>
                <m:r>
                  <w:rPr>
                    <w:rFonts w:ascii="Cambria Math" w:hAnsi="Cambria Math" w:cs="Tahoma"/>
                    <w:sz w:val="24"/>
                    <w:szCs w:val="24"/>
                  </w:rPr>
                  <m:t>N</m:t>
                </m:r>
              </m:den>
            </m:f>
          </m:e>
        </m:rad>
      </m:oMath>
      <w:r w:rsidR="003A3AF7">
        <w:rPr>
          <w:rFonts w:ascii="Tahoma" w:eastAsiaTheme="minorEastAsia" w:hAnsi="Tahoma" w:cs="Tahoma"/>
          <w:sz w:val="24"/>
          <w:szCs w:val="24"/>
        </w:rPr>
        <w:tab/>
      </w:r>
      <w:r w:rsidR="003A3AF7">
        <w:rPr>
          <w:rFonts w:ascii="Tahoma" w:eastAsiaTheme="minorEastAsia" w:hAnsi="Tahoma" w:cs="Tahoma"/>
          <w:sz w:val="24"/>
          <w:szCs w:val="24"/>
        </w:rPr>
        <w:tab/>
      </w:r>
      <w:r w:rsidR="003A3AF7">
        <w:rPr>
          <w:rFonts w:ascii="Tahoma" w:eastAsiaTheme="minorEastAsia" w:hAnsi="Tahoma" w:cs="Tahoma"/>
          <w:sz w:val="24"/>
          <w:szCs w:val="24"/>
        </w:rPr>
        <w:tab/>
      </w:r>
      <w:r w:rsidR="003A3AF7">
        <w:rPr>
          <w:rFonts w:ascii="Tahoma" w:eastAsiaTheme="minorEastAsia" w:hAnsi="Tahoma" w:cs="Tahoma"/>
          <w:sz w:val="24"/>
          <w:szCs w:val="24"/>
        </w:rPr>
        <w:tab/>
      </w:r>
      <w:r w:rsidR="003A3AF7">
        <w:rPr>
          <w:rFonts w:ascii="Tahoma" w:eastAsiaTheme="minorEastAsia" w:hAnsi="Tahoma" w:cs="Tahoma"/>
          <w:sz w:val="24"/>
          <w:szCs w:val="24"/>
        </w:rPr>
        <w:tab/>
      </w:r>
      <w:r w:rsidR="003A3AF7">
        <w:rPr>
          <w:rFonts w:ascii="Tahoma" w:eastAsiaTheme="minorEastAsia" w:hAnsi="Tahoma" w:cs="Tahoma"/>
          <w:sz w:val="24"/>
          <w:szCs w:val="24"/>
        </w:rPr>
        <w:tab/>
      </w:r>
      <w:r w:rsidR="003A3AF7">
        <w:rPr>
          <w:rFonts w:ascii="Tahoma" w:eastAsiaTheme="minorEastAsia" w:hAnsi="Tahoma" w:cs="Tahoma"/>
          <w:sz w:val="24"/>
          <w:szCs w:val="24"/>
        </w:rPr>
        <w:tab/>
      </w:r>
      <w:r w:rsidR="003A3AF7">
        <w:rPr>
          <w:rFonts w:ascii="Tahoma" w:eastAsiaTheme="minorEastAsia" w:hAnsi="Tahoma" w:cs="Tahoma"/>
          <w:sz w:val="24"/>
          <w:szCs w:val="24"/>
        </w:rPr>
        <w:tab/>
        <w:t>…(11)</w:t>
      </w:r>
    </w:p>
    <w:p w:rsidR="00052377" w:rsidRPr="0084035A" w:rsidRDefault="00052377" w:rsidP="00597CA6">
      <w:pPr>
        <w:spacing w:after="0" w:line="360" w:lineRule="auto"/>
        <w:jc w:val="both"/>
        <w:rPr>
          <w:rFonts w:ascii="Tahoma" w:hAnsi="Tahoma" w:cs="Tahoma"/>
          <w:sz w:val="24"/>
          <w:szCs w:val="24"/>
        </w:rPr>
      </w:pPr>
      <w:r w:rsidRPr="0084035A">
        <w:rPr>
          <w:rFonts w:ascii="Tahoma" w:hAnsi="Tahoma" w:cs="Tahoma"/>
          <w:sz w:val="24"/>
          <w:szCs w:val="24"/>
        </w:rPr>
        <w:t>Based on the GRI drought is classified as shown in Table 2.</w:t>
      </w:r>
    </w:p>
    <w:p w:rsidR="00052377" w:rsidRPr="0084035A" w:rsidRDefault="00052377" w:rsidP="00597CA6">
      <w:pPr>
        <w:spacing w:after="0" w:line="360" w:lineRule="auto"/>
        <w:jc w:val="both"/>
        <w:rPr>
          <w:rFonts w:ascii="Tahoma" w:hAnsi="Tahoma" w:cs="Tahoma"/>
          <w:sz w:val="24"/>
          <w:szCs w:val="24"/>
        </w:rPr>
      </w:pPr>
    </w:p>
    <w:p w:rsidR="00052377" w:rsidRDefault="00597CA6" w:rsidP="00597CA6">
      <w:pPr>
        <w:spacing w:after="0" w:line="360" w:lineRule="auto"/>
        <w:jc w:val="center"/>
        <w:rPr>
          <w:rFonts w:ascii="Tahoma" w:hAnsi="Tahoma" w:cs="Tahoma"/>
          <w:b/>
          <w:bCs/>
          <w:sz w:val="24"/>
          <w:szCs w:val="24"/>
        </w:rPr>
      </w:pPr>
      <w:r>
        <w:rPr>
          <w:rFonts w:ascii="Tahoma" w:hAnsi="Tahoma" w:cs="Tahoma"/>
          <w:b/>
          <w:bCs/>
          <w:sz w:val="24"/>
          <w:szCs w:val="24"/>
        </w:rPr>
        <w:t>Table 2.</w:t>
      </w:r>
      <w:r w:rsidR="00052377" w:rsidRPr="00597CA6">
        <w:rPr>
          <w:rFonts w:ascii="Tahoma" w:hAnsi="Tahoma" w:cs="Tahoma"/>
          <w:b/>
          <w:bCs/>
          <w:sz w:val="24"/>
          <w:szCs w:val="24"/>
        </w:rPr>
        <w:t xml:space="preserve"> GRI drought classification</w:t>
      </w:r>
    </w:p>
    <w:p w:rsidR="00597CA6" w:rsidRPr="00597CA6" w:rsidRDefault="00597CA6" w:rsidP="00597CA6">
      <w:pPr>
        <w:spacing w:after="0" w:line="360" w:lineRule="auto"/>
        <w:jc w:val="center"/>
        <w:rPr>
          <w:rFonts w:ascii="Tahoma" w:hAnsi="Tahoma" w:cs="Tahoma"/>
          <w:b/>
          <w:sz w:val="24"/>
          <w:szCs w:val="24"/>
        </w:rPr>
      </w:pPr>
    </w:p>
    <w:tbl>
      <w:tblPr>
        <w:tblStyle w:val="TableGrid"/>
        <w:tblW w:w="0" w:type="auto"/>
        <w:jc w:val="center"/>
        <w:tblLook w:val="04A0"/>
      </w:tblPr>
      <w:tblGrid>
        <w:gridCol w:w="1165"/>
        <w:gridCol w:w="2315"/>
        <w:gridCol w:w="2635"/>
      </w:tblGrid>
      <w:tr w:rsidR="00052377" w:rsidRPr="00597CA6" w:rsidTr="00533334">
        <w:trPr>
          <w:jc w:val="center"/>
        </w:trPr>
        <w:tc>
          <w:tcPr>
            <w:tcW w:w="1165" w:type="dxa"/>
          </w:tcPr>
          <w:p w:rsidR="00052377" w:rsidRPr="00597CA6" w:rsidRDefault="00052377" w:rsidP="00597CA6">
            <w:pPr>
              <w:spacing w:line="360" w:lineRule="auto"/>
              <w:jc w:val="both"/>
              <w:rPr>
                <w:rFonts w:ascii="Tahoma" w:eastAsiaTheme="minorEastAsia" w:hAnsi="Tahoma" w:cs="Tahoma"/>
                <w:b/>
                <w:sz w:val="24"/>
                <w:szCs w:val="24"/>
              </w:rPr>
            </w:pPr>
            <w:r w:rsidRPr="00597CA6">
              <w:rPr>
                <w:rFonts w:ascii="Tahoma" w:eastAsiaTheme="minorEastAsia" w:hAnsi="Tahoma" w:cs="Tahoma"/>
                <w:b/>
                <w:sz w:val="24"/>
                <w:szCs w:val="24"/>
              </w:rPr>
              <w:t>STATE</w:t>
            </w:r>
          </w:p>
        </w:tc>
        <w:tc>
          <w:tcPr>
            <w:tcW w:w="2315" w:type="dxa"/>
          </w:tcPr>
          <w:p w:rsidR="00052377" w:rsidRPr="00597CA6" w:rsidRDefault="00052377" w:rsidP="00597CA6">
            <w:pPr>
              <w:spacing w:line="360" w:lineRule="auto"/>
              <w:jc w:val="both"/>
              <w:rPr>
                <w:rFonts w:ascii="Tahoma" w:eastAsiaTheme="minorEastAsia" w:hAnsi="Tahoma" w:cs="Tahoma"/>
                <w:b/>
                <w:sz w:val="24"/>
                <w:szCs w:val="24"/>
              </w:rPr>
            </w:pPr>
            <w:r w:rsidRPr="00597CA6">
              <w:rPr>
                <w:rFonts w:ascii="Tahoma" w:eastAsiaTheme="minorEastAsia" w:hAnsi="Tahoma" w:cs="Tahoma"/>
                <w:b/>
                <w:sz w:val="24"/>
                <w:szCs w:val="24"/>
              </w:rPr>
              <w:t>DISCRIPTION</w:t>
            </w:r>
          </w:p>
        </w:tc>
        <w:tc>
          <w:tcPr>
            <w:tcW w:w="2635" w:type="dxa"/>
          </w:tcPr>
          <w:p w:rsidR="00052377" w:rsidRPr="00597CA6" w:rsidRDefault="00052377" w:rsidP="00597CA6">
            <w:pPr>
              <w:spacing w:line="360" w:lineRule="auto"/>
              <w:jc w:val="both"/>
              <w:rPr>
                <w:rFonts w:ascii="Tahoma" w:eastAsiaTheme="minorEastAsia" w:hAnsi="Tahoma" w:cs="Tahoma"/>
                <w:b/>
                <w:sz w:val="24"/>
                <w:szCs w:val="24"/>
              </w:rPr>
            </w:pPr>
            <w:r w:rsidRPr="00597CA6">
              <w:rPr>
                <w:rFonts w:ascii="Tahoma" w:eastAsiaTheme="minorEastAsia" w:hAnsi="Tahoma" w:cs="Tahoma"/>
                <w:b/>
                <w:sz w:val="24"/>
                <w:szCs w:val="24"/>
              </w:rPr>
              <w:t>CRITERIAN</w:t>
            </w:r>
          </w:p>
        </w:tc>
      </w:tr>
      <w:tr w:rsidR="00052377" w:rsidRPr="00597CA6" w:rsidTr="00533334">
        <w:trPr>
          <w:jc w:val="center"/>
        </w:trPr>
        <w:tc>
          <w:tcPr>
            <w:tcW w:w="1165" w:type="dxa"/>
          </w:tcPr>
          <w:p w:rsidR="00052377" w:rsidRPr="00597CA6" w:rsidRDefault="00052377"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0</w:t>
            </w:r>
          </w:p>
        </w:tc>
        <w:tc>
          <w:tcPr>
            <w:tcW w:w="2315" w:type="dxa"/>
          </w:tcPr>
          <w:p w:rsidR="00052377" w:rsidRPr="00597CA6" w:rsidRDefault="00052377"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Non-drought</w:t>
            </w:r>
          </w:p>
        </w:tc>
        <w:tc>
          <w:tcPr>
            <w:tcW w:w="2635" w:type="dxa"/>
          </w:tcPr>
          <w:p w:rsidR="00052377" w:rsidRPr="00597CA6" w:rsidRDefault="00597CA6" w:rsidP="00597CA6">
            <w:pPr>
              <w:spacing w:line="360" w:lineRule="auto"/>
              <w:ind w:firstLine="360"/>
              <w:jc w:val="both"/>
              <w:rPr>
                <w:rFonts w:ascii="Tahoma" w:eastAsiaTheme="minorEastAsia" w:hAnsi="Tahoma" w:cs="Tahoma"/>
                <w:sz w:val="24"/>
                <w:szCs w:val="24"/>
              </w:rPr>
            </w:pPr>
            <m:oMathPara>
              <m:oMath>
                <m:r>
                  <m:rPr>
                    <m:sty m:val="p"/>
                  </m:rPr>
                  <w:rPr>
                    <w:rFonts w:ascii="Cambria Math" w:eastAsiaTheme="minorEastAsia" w:hAnsi="Tahoma" w:cs="Tahoma"/>
                    <w:sz w:val="24"/>
                    <w:szCs w:val="24"/>
                  </w:rPr>
                  <m:t>GRI</m:t>
                </m:r>
                <m:r>
                  <m:rPr>
                    <m:sty m:val="p"/>
                  </m:rPr>
                  <w:rPr>
                    <w:rFonts w:ascii="Cambria Math" w:eastAsiaTheme="minorEastAsia" w:hAnsi="Tahoma" w:cs="Tahoma"/>
                    <w:sz w:val="24"/>
                    <w:szCs w:val="24"/>
                  </w:rPr>
                  <m:t>≤</m:t>
                </m:r>
                <m:r>
                  <m:rPr>
                    <m:sty m:val="p"/>
                  </m:rPr>
                  <w:rPr>
                    <w:rFonts w:ascii="Cambria Math" w:eastAsiaTheme="minorEastAsia" w:hAnsi="Tahoma" w:cs="Tahoma"/>
                    <w:sz w:val="24"/>
                    <w:szCs w:val="24"/>
                  </w:rPr>
                  <m:t>0.0</m:t>
                </m:r>
              </m:oMath>
            </m:oMathPara>
          </w:p>
        </w:tc>
      </w:tr>
      <w:tr w:rsidR="00052377" w:rsidRPr="00597CA6" w:rsidTr="00533334">
        <w:trPr>
          <w:jc w:val="center"/>
        </w:trPr>
        <w:tc>
          <w:tcPr>
            <w:tcW w:w="1165" w:type="dxa"/>
          </w:tcPr>
          <w:p w:rsidR="00052377" w:rsidRPr="00597CA6" w:rsidRDefault="00052377"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1</w:t>
            </w:r>
          </w:p>
        </w:tc>
        <w:tc>
          <w:tcPr>
            <w:tcW w:w="2315" w:type="dxa"/>
          </w:tcPr>
          <w:p w:rsidR="00052377" w:rsidRPr="00597CA6" w:rsidRDefault="00052377"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Mild drought</w:t>
            </w:r>
          </w:p>
        </w:tc>
        <w:tc>
          <w:tcPr>
            <w:tcW w:w="2635" w:type="dxa"/>
          </w:tcPr>
          <w:p w:rsidR="00052377" w:rsidRPr="00597CA6" w:rsidRDefault="00597CA6" w:rsidP="00597CA6">
            <w:pPr>
              <w:spacing w:line="360" w:lineRule="auto"/>
              <w:ind w:firstLine="360"/>
              <w:jc w:val="both"/>
              <w:rPr>
                <w:rFonts w:ascii="Tahoma" w:eastAsiaTheme="minorEastAsia" w:hAnsi="Tahoma" w:cs="Tahoma"/>
                <w:sz w:val="24"/>
                <w:szCs w:val="24"/>
              </w:rPr>
            </w:pPr>
            <m:oMathPara>
              <m:oMath>
                <m:r>
                  <m:rPr>
                    <m:sty m:val="p"/>
                  </m:rPr>
                  <w:rPr>
                    <w:rFonts w:ascii="Tahoma" w:eastAsiaTheme="minorEastAsia" w:hAnsi="Tahoma" w:cs="Tahoma"/>
                    <w:sz w:val="24"/>
                    <w:szCs w:val="24"/>
                  </w:rPr>
                  <m:t>-</m:t>
                </m:r>
                <m:r>
                  <m:rPr>
                    <m:sty m:val="p"/>
                  </m:rPr>
                  <w:rPr>
                    <w:rFonts w:ascii="Cambria Math" w:eastAsiaTheme="minorEastAsia" w:hAnsi="Tahoma" w:cs="Tahoma"/>
                    <w:sz w:val="24"/>
                    <w:szCs w:val="24"/>
                  </w:rPr>
                  <m:t>1.0</m:t>
                </m:r>
                <m:r>
                  <m:rPr>
                    <m:sty m:val="p"/>
                  </m:rPr>
                  <w:rPr>
                    <w:rFonts w:ascii="Cambria Math" w:eastAsiaTheme="minorEastAsia" w:hAnsi="Tahoma" w:cs="Tahoma"/>
                    <w:sz w:val="24"/>
                    <w:szCs w:val="24"/>
                  </w:rPr>
                  <m:t>≥</m:t>
                </m:r>
                <m:r>
                  <m:rPr>
                    <m:sty m:val="p"/>
                  </m:rPr>
                  <w:rPr>
                    <w:rFonts w:ascii="Cambria Math" w:eastAsiaTheme="minorEastAsia" w:hAnsi="Tahoma" w:cs="Tahoma"/>
                    <w:sz w:val="24"/>
                    <w:szCs w:val="24"/>
                  </w:rPr>
                  <m:t>GRI</m:t>
                </m:r>
                <m:r>
                  <w:rPr>
                    <w:rFonts w:ascii="Cambria Math" w:eastAsiaTheme="minorEastAsia" w:hAnsi="Tahoma" w:cs="Tahoma"/>
                    <w:sz w:val="24"/>
                    <w:szCs w:val="24"/>
                  </w:rPr>
                  <m:t>&lt;0.0</m:t>
                </m:r>
              </m:oMath>
            </m:oMathPara>
          </w:p>
        </w:tc>
      </w:tr>
      <w:tr w:rsidR="00052377" w:rsidRPr="00597CA6" w:rsidTr="00533334">
        <w:trPr>
          <w:jc w:val="center"/>
        </w:trPr>
        <w:tc>
          <w:tcPr>
            <w:tcW w:w="1165" w:type="dxa"/>
          </w:tcPr>
          <w:p w:rsidR="00052377" w:rsidRPr="00597CA6" w:rsidRDefault="00052377"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2</w:t>
            </w:r>
          </w:p>
        </w:tc>
        <w:tc>
          <w:tcPr>
            <w:tcW w:w="2315" w:type="dxa"/>
          </w:tcPr>
          <w:p w:rsidR="00052377" w:rsidRPr="00597CA6" w:rsidRDefault="00052377"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Moderate drought</w:t>
            </w:r>
          </w:p>
        </w:tc>
        <w:tc>
          <w:tcPr>
            <w:tcW w:w="2635" w:type="dxa"/>
          </w:tcPr>
          <w:p w:rsidR="00052377" w:rsidRPr="00597CA6" w:rsidRDefault="00597CA6" w:rsidP="00597CA6">
            <w:pPr>
              <w:spacing w:line="360" w:lineRule="auto"/>
              <w:ind w:firstLine="360"/>
              <w:jc w:val="both"/>
              <w:rPr>
                <w:rFonts w:ascii="Tahoma" w:eastAsiaTheme="minorEastAsia" w:hAnsi="Tahoma" w:cs="Tahoma"/>
                <w:sz w:val="24"/>
                <w:szCs w:val="24"/>
              </w:rPr>
            </w:pPr>
            <m:oMathPara>
              <m:oMath>
                <m:r>
                  <m:rPr>
                    <m:sty m:val="p"/>
                  </m:rPr>
                  <w:rPr>
                    <w:rFonts w:ascii="Tahoma" w:eastAsiaTheme="minorEastAsia" w:hAnsi="Tahoma" w:cs="Tahoma"/>
                    <w:sz w:val="24"/>
                    <w:szCs w:val="24"/>
                  </w:rPr>
                  <m:t>-</m:t>
                </m:r>
                <m:r>
                  <m:rPr>
                    <m:sty m:val="p"/>
                  </m:rPr>
                  <w:rPr>
                    <w:rFonts w:ascii="Cambria Math" w:eastAsiaTheme="minorEastAsia" w:hAnsi="Tahoma" w:cs="Tahoma"/>
                    <w:sz w:val="24"/>
                    <w:szCs w:val="24"/>
                  </w:rPr>
                  <m:t>1.5</m:t>
                </m:r>
                <m:r>
                  <m:rPr>
                    <m:sty m:val="p"/>
                  </m:rPr>
                  <w:rPr>
                    <w:rFonts w:ascii="Cambria Math" w:eastAsiaTheme="minorEastAsia" w:hAnsi="Tahoma" w:cs="Tahoma"/>
                    <w:sz w:val="24"/>
                    <w:szCs w:val="24"/>
                  </w:rPr>
                  <m:t>≥</m:t>
                </m:r>
                <m:r>
                  <m:rPr>
                    <m:sty m:val="p"/>
                  </m:rPr>
                  <w:rPr>
                    <w:rFonts w:ascii="Cambria Math" w:eastAsiaTheme="minorEastAsia" w:hAnsi="Tahoma" w:cs="Tahoma"/>
                    <w:sz w:val="24"/>
                    <w:szCs w:val="24"/>
                  </w:rPr>
                  <m:t>GRI</m:t>
                </m:r>
                <m:r>
                  <w:rPr>
                    <w:rFonts w:ascii="Cambria Math" w:eastAsiaTheme="minorEastAsia" w:hAnsi="Tahoma" w:cs="Tahoma"/>
                    <w:sz w:val="24"/>
                    <w:szCs w:val="24"/>
                  </w:rPr>
                  <m:t>&lt;</m:t>
                </m:r>
                <m:r>
                  <m:rPr>
                    <m:sty m:val="p"/>
                  </m:rPr>
                  <w:rPr>
                    <w:rFonts w:ascii="Tahoma" w:eastAsiaTheme="minorEastAsia" w:hAnsi="Tahoma" w:cs="Tahoma"/>
                    <w:sz w:val="24"/>
                    <w:szCs w:val="24"/>
                  </w:rPr>
                  <m:t>-</m:t>
                </m:r>
                <m:r>
                  <m:rPr>
                    <m:sty m:val="p"/>
                  </m:rPr>
                  <w:rPr>
                    <w:rFonts w:ascii="Cambria Math" w:eastAsiaTheme="minorEastAsia" w:hAnsi="Tahoma" w:cs="Tahoma"/>
                    <w:sz w:val="24"/>
                    <w:szCs w:val="24"/>
                  </w:rPr>
                  <m:t>1.0</m:t>
                </m:r>
              </m:oMath>
            </m:oMathPara>
          </w:p>
        </w:tc>
      </w:tr>
      <w:tr w:rsidR="00052377" w:rsidRPr="00597CA6" w:rsidTr="00533334">
        <w:trPr>
          <w:jc w:val="center"/>
        </w:trPr>
        <w:tc>
          <w:tcPr>
            <w:tcW w:w="1165" w:type="dxa"/>
          </w:tcPr>
          <w:p w:rsidR="00052377" w:rsidRPr="00597CA6" w:rsidRDefault="00052377"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3</w:t>
            </w:r>
          </w:p>
        </w:tc>
        <w:tc>
          <w:tcPr>
            <w:tcW w:w="2315" w:type="dxa"/>
          </w:tcPr>
          <w:p w:rsidR="00052377" w:rsidRPr="00597CA6" w:rsidRDefault="00052377"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Severe drought</w:t>
            </w:r>
          </w:p>
        </w:tc>
        <w:tc>
          <w:tcPr>
            <w:tcW w:w="2635" w:type="dxa"/>
          </w:tcPr>
          <w:p w:rsidR="00052377" w:rsidRPr="00597CA6" w:rsidRDefault="00597CA6" w:rsidP="00597CA6">
            <w:pPr>
              <w:spacing w:line="360" w:lineRule="auto"/>
              <w:ind w:firstLine="360"/>
              <w:jc w:val="both"/>
              <w:rPr>
                <w:rFonts w:ascii="Tahoma" w:eastAsiaTheme="minorEastAsia" w:hAnsi="Tahoma" w:cs="Tahoma"/>
                <w:sz w:val="24"/>
                <w:szCs w:val="24"/>
              </w:rPr>
            </w:pPr>
            <m:oMathPara>
              <m:oMath>
                <m:r>
                  <m:rPr>
                    <m:sty m:val="p"/>
                  </m:rPr>
                  <w:rPr>
                    <w:rFonts w:ascii="Tahoma" w:eastAsiaTheme="minorEastAsia" w:hAnsi="Tahoma" w:cs="Tahoma"/>
                    <w:sz w:val="24"/>
                    <w:szCs w:val="24"/>
                  </w:rPr>
                  <m:t>-</m:t>
                </m:r>
                <m:r>
                  <m:rPr>
                    <m:sty m:val="p"/>
                  </m:rPr>
                  <w:rPr>
                    <w:rFonts w:ascii="Cambria Math" w:eastAsiaTheme="minorEastAsia" w:hAnsi="Tahoma" w:cs="Tahoma"/>
                    <w:sz w:val="24"/>
                    <w:szCs w:val="24"/>
                  </w:rPr>
                  <m:t>2.0</m:t>
                </m:r>
                <m:r>
                  <m:rPr>
                    <m:sty m:val="p"/>
                  </m:rPr>
                  <w:rPr>
                    <w:rFonts w:ascii="Cambria Math" w:eastAsiaTheme="minorEastAsia" w:hAnsi="Tahoma" w:cs="Tahoma"/>
                    <w:sz w:val="24"/>
                    <w:szCs w:val="24"/>
                  </w:rPr>
                  <m:t>≥</m:t>
                </m:r>
                <m:r>
                  <m:rPr>
                    <m:sty m:val="p"/>
                  </m:rPr>
                  <w:rPr>
                    <w:rFonts w:ascii="Cambria Math" w:eastAsiaTheme="minorEastAsia" w:hAnsi="Tahoma" w:cs="Tahoma"/>
                    <w:sz w:val="24"/>
                    <w:szCs w:val="24"/>
                  </w:rPr>
                  <m:t>GRI</m:t>
                </m:r>
                <m:r>
                  <w:rPr>
                    <w:rFonts w:ascii="Cambria Math" w:eastAsiaTheme="minorEastAsia" w:hAnsi="Tahoma" w:cs="Tahoma"/>
                    <w:sz w:val="24"/>
                    <w:szCs w:val="24"/>
                  </w:rPr>
                  <m:t>&lt;</m:t>
                </m:r>
                <m:r>
                  <m:rPr>
                    <m:sty m:val="p"/>
                  </m:rPr>
                  <w:rPr>
                    <w:rFonts w:ascii="Tahoma" w:eastAsiaTheme="minorEastAsia" w:hAnsi="Tahoma" w:cs="Tahoma"/>
                    <w:sz w:val="24"/>
                    <w:szCs w:val="24"/>
                  </w:rPr>
                  <m:t>-</m:t>
                </m:r>
                <m:r>
                  <m:rPr>
                    <m:sty m:val="p"/>
                  </m:rPr>
                  <w:rPr>
                    <w:rFonts w:ascii="Cambria Math" w:eastAsiaTheme="minorEastAsia" w:hAnsi="Tahoma" w:cs="Tahoma"/>
                    <w:sz w:val="24"/>
                    <w:szCs w:val="24"/>
                  </w:rPr>
                  <m:t>1.5</m:t>
                </m:r>
              </m:oMath>
            </m:oMathPara>
          </w:p>
        </w:tc>
      </w:tr>
      <w:tr w:rsidR="00052377" w:rsidRPr="00597CA6" w:rsidTr="00533334">
        <w:trPr>
          <w:jc w:val="center"/>
        </w:trPr>
        <w:tc>
          <w:tcPr>
            <w:tcW w:w="1165" w:type="dxa"/>
          </w:tcPr>
          <w:p w:rsidR="00052377" w:rsidRPr="00597CA6" w:rsidRDefault="00052377"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4</w:t>
            </w:r>
          </w:p>
        </w:tc>
        <w:tc>
          <w:tcPr>
            <w:tcW w:w="2315" w:type="dxa"/>
          </w:tcPr>
          <w:p w:rsidR="00052377" w:rsidRPr="00597CA6" w:rsidRDefault="00052377"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Extreme drought</w:t>
            </w:r>
          </w:p>
        </w:tc>
        <w:tc>
          <w:tcPr>
            <w:tcW w:w="2635" w:type="dxa"/>
          </w:tcPr>
          <w:p w:rsidR="00052377" w:rsidRPr="00597CA6" w:rsidRDefault="00597CA6" w:rsidP="00597CA6">
            <w:pPr>
              <w:spacing w:line="360" w:lineRule="auto"/>
              <w:ind w:firstLine="360"/>
              <w:jc w:val="both"/>
              <w:rPr>
                <w:rFonts w:ascii="Tahoma" w:eastAsiaTheme="minorEastAsia" w:hAnsi="Tahoma" w:cs="Tahoma"/>
                <w:sz w:val="24"/>
                <w:szCs w:val="24"/>
              </w:rPr>
            </w:pPr>
            <m:oMathPara>
              <m:oMath>
                <m:r>
                  <m:rPr>
                    <m:sty m:val="p"/>
                  </m:rPr>
                  <w:rPr>
                    <w:rFonts w:ascii="Cambria Math" w:eastAsiaTheme="minorEastAsia" w:hAnsi="Tahoma" w:cs="Tahoma"/>
                    <w:sz w:val="24"/>
                    <w:szCs w:val="24"/>
                  </w:rPr>
                  <m:t>GRI</m:t>
                </m:r>
                <m:r>
                  <w:rPr>
                    <w:rFonts w:ascii="Cambria Math" w:eastAsiaTheme="minorEastAsia" w:hAnsi="Tahoma" w:cs="Tahoma"/>
                    <w:sz w:val="24"/>
                    <w:szCs w:val="24"/>
                  </w:rPr>
                  <m:t>&lt;</m:t>
                </m:r>
                <m:r>
                  <m:rPr>
                    <m:sty m:val="p"/>
                  </m:rPr>
                  <w:rPr>
                    <w:rFonts w:ascii="Tahoma" w:eastAsiaTheme="minorEastAsia" w:hAnsi="Tahoma" w:cs="Tahoma"/>
                    <w:sz w:val="24"/>
                    <w:szCs w:val="24"/>
                  </w:rPr>
                  <m:t>-</m:t>
                </m:r>
                <m:r>
                  <m:rPr>
                    <m:sty m:val="p"/>
                  </m:rPr>
                  <w:rPr>
                    <w:rFonts w:ascii="Cambria Math" w:eastAsiaTheme="minorEastAsia" w:hAnsi="Tahoma" w:cs="Tahoma"/>
                    <w:sz w:val="24"/>
                    <w:szCs w:val="24"/>
                  </w:rPr>
                  <m:t>2.0</m:t>
                </m:r>
              </m:oMath>
            </m:oMathPara>
          </w:p>
        </w:tc>
      </w:tr>
    </w:tbl>
    <w:p w:rsidR="00052377" w:rsidRPr="0084035A" w:rsidRDefault="00052377" w:rsidP="00597CA6">
      <w:pPr>
        <w:pStyle w:val="PlainText"/>
        <w:spacing w:line="360" w:lineRule="auto"/>
        <w:jc w:val="both"/>
        <w:rPr>
          <w:rFonts w:ascii="Tahoma" w:eastAsiaTheme="minorEastAsia" w:hAnsi="Tahoma" w:cs="Tahoma"/>
          <w:sz w:val="24"/>
          <w:szCs w:val="24"/>
          <w:lang w:eastAsia="en-US"/>
        </w:rPr>
      </w:pPr>
    </w:p>
    <w:p w:rsidR="00052377" w:rsidRPr="00597CA6" w:rsidRDefault="00052377" w:rsidP="00597CA6">
      <w:pPr>
        <w:pStyle w:val="PlainText"/>
        <w:spacing w:line="360" w:lineRule="auto"/>
        <w:jc w:val="both"/>
        <w:rPr>
          <w:rFonts w:ascii="Tahoma" w:hAnsi="Tahoma" w:cs="Tahoma"/>
          <w:b/>
          <w:sz w:val="24"/>
          <w:szCs w:val="24"/>
        </w:rPr>
      </w:pPr>
      <w:r w:rsidRPr="00597CA6">
        <w:rPr>
          <w:rFonts w:ascii="Tahoma" w:hAnsi="Tahoma" w:cs="Tahoma"/>
          <w:b/>
          <w:sz w:val="24"/>
          <w:szCs w:val="24"/>
        </w:rPr>
        <w:t>AGRICULTURAL DROUGHT</w:t>
      </w:r>
    </w:p>
    <w:p w:rsidR="00597CA6" w:rsidRDefault="00597CA6" w:rsidP="00597CA6">
      <w:pPr>
        <w:pStyle w:val="PlainText"/>
        <w:spacing w:line="360" w:lineRule="auto"/>
        <w:jc w:val="both"/>
        <w:rPr>
          <w:rFonts w:ascii="Tahoma" w:hAnsi="Tahoma" w:cs="Tahoma"/>
          <w:sz w:val="24"/>
          <w:szCs w:val="24"/>
        </w:rPr>
      </w:pPr>
    </w:p>
    <w:p w:rsidR="00052377" w:rsidRDefault="00052377" w:rsidP="00597CA6">
      <w:pPr>
        <w:pStyle w:val="PlainText"/>
        <w:spacing w:line="360" w:lineRule="auto"/>
        <w:ind w:firstLine="720"/>
        <w:jc w:val="both"/>
        <w:rPr>
          <w:rFonts w:ascii="Tahoma" w:eastAsia="Calibri" w:hAnsi="Tahoma" w:cs="Tahoma"/>
          <w:sz w:val="24"/>
          <w:szCs w:val="24"/>
          <w:shd w:val="clear" w:color="auto" w:fill="FFFFFF"/>
        </w:rPr>
      </w:pPr>
      <w:r w:rsidRPr="0084035A">
        <w:rPr>
          <w:rFonts w:ascii="Tahoma" w:hAnsi="Tahoma" w:cs="Tahoma"/>
          <w:sz w:val="24"/>
          <w:szCs w:val="24"/>
        </w:rPr>
        <w:t xml:space="preserve">It occurs when soil moisture and rainfall are inadequate during the growing season to support healthy crop growth to maturity and cause extreme crop stress and wilt. This involves the on farm water supply and demand including crop-insurance, compensation and loss- sharing measures.The agricultural drought is assessed by </w:t>
      </w:r>
      <w:r w:rsidRPr="0084035A">
        <w:rPr>
          <w:rFonts w:ascii="Tahoma" w:eastAsia="Calibri" w:hAnsi="Tahoma" w:cs="Tahoma"/>
          <w:bCs/>
          <w:sz w:val="24"/>
          <w:szCs w:val="24"/>
          <w:shd w:val="clear" w:color="auto" w:fill="FFFFFF"/>
        </w:rPr>
        <w:t>STANDARDIZED PRECIPITATION EVAPOTRANSPIRATION INDEX</w:t>
      </w:r>
      <w:r w:rsidRPr="0084035A">
        <w:rPr>
          <w:rFonts w:ascii="Tahoma" w:eastAsia="Calibri" w:hAnsi="Tahoma" w:cs="Tahoma"/>
          <w:sz w:val="24"/>
          <w:szCs w:val="24"/>
        </w:rPr>
        <w:t> </w:t>
      </w:r>
      <w:r w:rsidRPr="0084035A">
        <w:rPr>
          <w:rFonts w:ascii="Tahoma" w:eastAsia="Calibri" w:hAnsi="Tahoma" w:cs="Tahoma"/>
          <w:sz w:val="24"/>
          <w:szCs w:val="24"/>
          <w:shd w:val="clear" w:color="auto" w:fill="FFFFFF"/>
        </w:rPr>
        <w:t>(SPEI)</w:t>
      </w:r>
      <w:r w:rsidR="00597CA6">
        <w:rPr>
          <w:rFonts w:ascii="Tahoma" w:eastAsia="Calibri" w:hAnsi="Tahoma" w:cs="Tahoma"/>
          <w:sz w:val="24"/>
          <w:szCs w:val="24"/>
          <w:shd w:val="clear" w:color="auto" w:fill="FFFFFF"/>
        </w:rPr>
        <w:t>.</w:t>
      </w:r>
    </w:p>
    <w:p w:rsidR="00597CA6" w:rsidRPr="0084035A" w:rsidRDefault="00597CA6" w:rsidP="00597CA6">
      <w:pPr>
        <w:pStyle w:val="PlainText"/>
        <w:spacing w:line="360" w:lineRule="auto"/>
        <w:ind w:firstLine="720"/>
        <w:jc w:val="both"/>
        <w:rPr>
          <w:rFonts w:ascii="Tahoma" w:eastAsia="Calibri" w:hAnsi="Tahoma" w:cs="Tahoma"/>
          <w:sz w:val="24"/>
          <w:szCs w:val="24"/>
          <w:shd w:val="clear" w:color="auto" w:fill="FFFFFF"/>
        </w:rPr>
      </w:pPr>
    </w:p>
    <w:p w:rsidR="00052377" w:rsidRPr="00597CA6" w:rsidRDefault="00052377" w:rsidP="00597CA6">
      <w:pPr>
        <w:shd w:val="clear" w:color="auto" w:fill="FFFFFF"/>
        <w:spacing w:after="0" w:line="360" w:lineRule="auto"/>
        <w:jc w:val="both"/>
        <w:rPr>
          <w:rFonts w:ascii="Tahoma" w:eastAsia="Calibri" w:hAnsi="Tahoma" w:cs="Tahoma"/>
          <w:b/>
          <w:sz w:val="24"/>
          <w:szCs w:val="24"/>
          <w:shd w:val="clear" w:color="auto" w:fill="FFFFFF"/>
        </w:rPr>
      </w:pPr>
      <w:r w:rsidRPr="00597CA6">
        <w:rPr>
          <w:rFonts w:ascii="Tahoma" w:eastAsia="Calibri" w:hAnsi="Tahoma" w:cs="Tahoma"/>
          <w:b/>
          <w:bCs/>
          <w:sz w:val="24"/>
          <w:szCs w:val="24"/>
          <w:shd w:val="clear" w:color="auto" w:fill="FFFFFF"/>
        </w:rPr>
        <w:t>STANDARDIZED PRECIPITATION EVAPOTRANSPIRATION INDEX</w:t>
      </w:r>
      <w:r w:rsidRPr="00597CA6">
        <w:rPr>
          <w:rFonts w:ascii="Tahoma" w:eastAsia="Calibri" w:hAnsi="Tahoma" w:cs="Tahoma"/>
          <w:b/>
          <w:sz w:val="24"/>
          <w:szCs w:val="24"/>
        </w:rPr>
        <w:t> </w:t>
      </w:r>
      <w:r w:rsidRPr="00597CA6">
        <w:rPr>
          <w:rFonts w:ascii="Tahoma" w:eastAsia="Calibri" w:hAnsi="Tahoma" w:cs="Tahoma"/>
          <w:b/>
          <w:sz w:val="24"/>
          <w:szCs w:val="24"/>
          <w:shd w:val="clear" w:color="auto" w:fill="FFFFFF"/>
        </w:rPr>
        <w:t>(SPEI)</w:t>
      </w:r>
    </w:p>
    <w:p w:rsidR="00597CA6" w:rsidRDefault="00597CA6" w:rsidP="00597CA6">
      <w:pPr>
        <w:spacing w:after="0" w:line="360" w:lineRule="auto"/>
        <w:ind w:firstLine="720"/>
        <w:jc w:val="both"/>
        <w:rPr>
          <w:rFonts w:ascii="Tahoma" w:eastAsia="Calibri" w:hAnsi="Tahoma" w:cs="Tahoma"/>
          <w:sz w:val="24"/>
          <w:szCs w:val="24"/>
        </w:rPr>
      </w:pPr>
    </w:p>
    <w:p w:rsidR="00052377" w:rsidRDefault="00052377" w:rsidP="00597CA6">
      <w:pPr>
        <w:spacing w:after="0" w:line="360" w:lineRule="auto"/>
        <w:ind w:firstLine="720"/>
        <w:jc w:val="both"/>
        <w:rPr>
          <w:rFonts w:ascii="Tahoma" w:eastAsia="Calibri" w:hAnsi="Tahoma" w:cs="Tahoma"/>
          <w:sz w:val="24"/>
          <w:szCs w:val="24"/>
        </w:rPr>
      </w:pPr>
      <w:r w:rsidRPr="0084035A">
        <w:rPr>
          <w:rFonts w:ascii="Tahoma" w:eastAsia="Calibri" w:hAnsi="Tahoma" w:cs="Tahoma"/>
          <w:sz w:val="24"/>
          <w:szCs w:val="24"/>
        </w:rPr>
        <w:t xml:space="preserve">The Standardized Precipitation Evapotranspiration Index (SPEI) is an extension of the widely used Standardized Precipitation Index (SPI). The SPEI is designed to take into account both precipitation and potential evapotranspiration (PET) in determining drought. In this study, the steps followed for the SPEI calculation were (i) the parameterization of potential evapotranspiration based on the monthly minimum and maximum air temperature, and extra-terrestrial radiation; (ii) a simple monthly water </w:t>
      </w:r>
      <w:r w:rsidRPr="0084035A">
        <w:rPr>
          <w:rFonts w:ascii="Tahoma" w:eastAsia="Calibri" w:hAnsi="Tahoma" w:cs="Tahoma"/>
          <w:sz w:val="24"/>
          <w:szCs w:val="24"/>
        </w:rPr>
        <w:lastRenderedPageBreak/>
        <w:t xml:space="preserve">balance, calculated as the difference between monthly precipitation (P) and potential evapotranspiration (PET), and (iii) normalisation of the climatic water balance into a log-logistic probability distribution to transform the original values to standardized units that are comparable in space and time and to the various SPEI time scales utilized in the study area. </w:t>
      </w:r>
    </w:p>
    <w:p w:rsidR="00597CA6" w:rsidRPr="0084035A" w:rsidRDefault="00597CA6" w:rsidP="00597CA6">
      <w:pPr>
        <w:spacing w:after="0" w:line="360" w:lineRule="auto"/>
        <w:ind w:firstLine="720"/>
        <w:jc w:val="both"/>
        <w:rPr>
          <w:rFonts w:ascii="Tahoma" w:eastAsia="Calibri" w:hAnsi="Tahoma" w:cs="Tahoma"/>
          <w:bCs/>
          <w:sz w:val="24"/>
          <w:szCs w:val="24"/>
        </w:rPr>
      </w:pPr>
    </w:p>
    <w:p w:rsidR="00052377" w:rsidRDefault="00052377" w:rsidP="00597CA6">
      <w:pPr>
        <w:spacing w:after="0" w:line="360" w:lineRule="auto"/>
        <w:ind w:firstLine="720"/>
        <w:jc w:val="both"/>
        <w:rPr>
          <w:rFonts w:ascii="Tahoma" w:eastAsia="Calibri" w:hAnsi="Tahoma" w:cs="Tahoma"/>
          <w:sz w:val="24"/>
          <w:szCs w:val="24"/>
        </w:rPr>
      </w:pPr>
      <w:r w:rsidRPr="0084035A">
        <w:rPr>
          <w:rFonts w:ascii="Tahoma" w:eastAsia="Calibri" w:hAnsi="Tahoma" w:cs="Tahoma"/>
          <w:sz w:val="24"/>
          <w:szCs w:val="24"/>
        </w:rPr>
        <w:t>The SPEI fulfils the requirements of a drought index since its multi-scalar character enables it to be used by different scientific disciplines to detect, monitor and analyze droughts.  The SPEI allows comparison of drought severity through time and space. A crucial advantage of the SPEI over other widely used drought indices that consider the effect of PET on drought severity is that its multi-scalar characteristics enable identification of different drought types and impacts in the context of global warming.</w:t>
      </w:r>
    </w:p>
    <w:p w:rsidR="00597CA6" w:rsidRPr="0084035A" w:rsidRDefault="00597CA6" w:rsidP="00597CA6">
      <w:pPr>
        <w:spacing w:after="0" w:line="360" w:lineRule="auto"/>
        <w:ind w:firstLine="720"/>
        <w:jc w:val="both"/>
        <w:rPr>
          <w:rFonts w:ascii="Tahoma" w:eastAsia="Calibri" w:hAnsi="Tahoma" w:cs="Tahoma"/>
          <w:sz w:val="24"/>
          <w:szCs w:val="24"/>
        </w:rPr>
      </w:pPr>
    </w:p>
    <w:p w:rsidR="00052377" w:rsidRPr="00597CA6" w:rsidRDefault="00052377" w:rsidP="00597CA6">
      <w:pPr>
        <w:spacing w:after="0" w:line="360" w:lineRule="auto"/>
        <w:jc w:val="both"/>
        <w:rPr>
          <w:rFonts w:ascii="Tahoma" w:eastAsia="Calibri" w:hAnsi="Tahoma" w:cs="Tahoma"/>
          <w:b/>
          <w:sz w:val="24"/>
          <w:szCs w:val="24"/>
        </w:rPr>
      </w:pPr>
      <w:r w:rsidRPr="00597CA6">
        <w:rPr>
          <w:rFonts w:ascii="Tahoma" w:eastAsia="Calibri" w:hAnsi="Tahoma" w:cs="Tahoma"/>
          <w:b/>
          <w:bCs/>
          <w:sz w:val="24"/>
          <w:szCs w:val="24"/>
        </w:rPr>
        <w:t>Computation of the SPEI</w:t>
      </w:r>
    </w:p>
    <w:p w:rsidR="00597CA6" w:rsidRDefault="00597CA6" w:rsidP="00597CA6">
      <w:pPr>
        <w:spacing w:after="0" w:line="360" w:lineRule="auto"/>
        <w:jc w:val="both"/>
        <w:rPr>
          <w:rFonts w:ascii="Tahoma" w:eastAsia="Calibri" w:hAnsi="Tahoma" w:cs="Tahoma"/>
          <w:sz w:val="24"/>
          <w:szCs w:val="24"/>
        </w:rPr>
      </w:pPr>
    </w:p>
    <w:p w:rsidR="00597CA6" w:rsidRDefault="00052377" w:rsidP="00597CA6">
      <w:pPr>
        <w:spacing w:after="0" w:line="360" w:lineRule="auto"/>
        <w:jc w:val="both"/>
        <w:rPr>
          <w:rFonts w:ascii="Tahoma" w:eastAsia="Calibri" w:hAnsi="Tahoma" w:cs="Tahoma"/>
          <w:sz w:val="24"/>
          <w:szCs w:val="24"/>
        </w:rPr>
      </w:pPr>
      <w:r w:rsidRPr="0084035A">
        <w:rPr>
          <w:rFonts w:ascii="Tahoma" w:eastAsia="Calibri" w:hAnsi="Tahoma" w:cs="Tahoma"/>
          <w:sz w:val="24"/>
          <w:szCs w:val="24"/>
        </w:rPr>
        <w:tab/>
        <w:t>The SPEI is calculated using the monthly difference between precipitation and PET instead of monthly precipitation as input data as in SPI calculation.. This represents a simple climatic water balance which is calculated at different time scales to obtain the SPEI.Blaneycriddle equation is used to model PET based on available data monthly average temperature a</w:t>
      </w:r>
      <w:r w:rsidR="00597CA6">
        <w:rPr>
          <w:rFonts w:ascii="Tahoma" w:eastAsia="Calibri" w:hAnsi="Tahoma" w:cs="Tahoma"/>
          <w:sz w:val="24"/>
          <w:szCs w:val="24"/>
        </w:rPr>
        <w:t>nd percentage of sunshine hours</w:t>
      </w:r>
      <w:r w:rsidRPr="0084035A">
        <w:rPr>
          <w:rFonts w:ascii="Tahoma" w:eastAsia="Calibri" w:hAnsi="Tahoma" w:cs="Tahoma"/>
          <w:sz w:val="24"/>
          <w:szCs w:val="24"/>
        </w:rPr>
        <w:t>.</w:t>
      </w:r>
    </w:p>
    <w:p w:rsidR="00052377" w:rsidRPr="0084035A" w:rsidRDefault="00052377" w:rsidP="003A3AF7">
      <w:pPr>
        <w:spacing w:after="0" w:line="360" w:lineRule="auto"/>
        <w:jc w:val="both"/>
        <w:rPr>
          <w:rFonts w:ascii="Tahoma" w:eastAsia="Calibri" w:hAnsi="Tahoma" w:cs="Tahoma"/>
          <w:i/>
          <w:iCs/>
          <w:sz w:val="24"/>
          <w:szCs w:val="24"/>
        </w:rPr>
      </w:pPr>
    </w:p>
    <w:p w:rsidR="00052377" w:rsidRPr="0084035A" w:rsidRDefault="003A3AF7" w:rsidP="003A3AF7">
      <w:pPr>
        <w:spacing w:after="0" w:line="360" w:lineRule="auto"/>
        <w:jc w:val="both"/>
        <w:rPr>
          <w:rFonts w:ascii="Tahoma" w:eastAsia="Calibri" w:hAnsi="Tahoma" w:cs="Tahoma"/>
          <w:sz w:val="24"/>
          <w:szCs w:val="24"/>
        </w:rPr>
      </w:pPr>
      <w:r>
        <w:rPr>
          <w:rFonts w:ascii="Tahoma" w:eastAsia="Calibri" w:hAnsi="Tahoma" w:cs="Tahoma"/>
          <w:i/>
          <w:iCs/>
          <w:sz w:val="24"/>
          <w:szCs w:val="24"/>
        </w:rPr>
        <w:tab/>
      </w:r>
      <w:r>
        <w:rPr>
          <w:rFonts w:ascii="Tahoma" w:eastAsia="Calibri" w:hAnsi="Tahoma" w:cs="Tahoma"/>
          <w:i/>
          <w:iCs/>
          <w:sz w:val="24"/>
          <w:szCs w:val="24"/>
        </w:rPr>
        <w:tab/>
      </w:r>
      <w:r>
        <w:rPr>
          <w:rFonts w:ascii="Tahoma" w:eastAsia="Calibri" w:hAnsi="Tahoma" w:cs="Tahoma"/>
          <w:i/>
          <w:iCs/>
          <w:sz w:val="24"/>
          <w:szCs w:val="24"/>
        </w:rPr>
        <w:tab/>
      </w:r>
      <w:r>
        <w:rPr>
          <w:rFonts w:ascii="Tahoma" w:eastAsia="Calibri" w:hAnsi="Tahoma" w:cs="Tahoma"/>
          <w:i/>
          <w:iCs/>
          <w:sz w:val="24"/>
          <w:szCs w:val="24"/>
        </w:rPr>
        <w:tab/>
      </w:r>
      <w:r w:rsidR="00052377" w:rsidRPr="0084035A">
        <w:rPr>
          <w:rFonts w:ascii="Tahoma" w:eastAsia="Calibri" w:hAnsi="Tahoma" w:cs="Tahoma"/>
          <w:i/>
          <w:iCs/>
          <w:sz w:val="24"/>
          <w:szCs w:val="24"/>
        </w:rPr>
        <w:t>ET</w:t>
      </w:r>
      <w:r w:rsidR="00052377" w:rsidRPr="0084035A">
        <w:rPr>
          <w:rFonts w:ascii="Tahoma" w:eastAsia="Calibri" w:hAnsi="Tahoma" w:cs="Tahoma"/>
          <w:i/>
          <w:iCs/>
          <w:sz w:val="24"/>
          <w:szCs w:val="24"/>
          <w:vertAlign w:val="subscript"/>
        </w:rPr>
        <w:t>o</w:t>
      </w:r>
      <w:r w:rsidR="00052377" w:rsidRPr="0084035A">
        <w:rPr>
          <w:rFonts w:ascii="Tahoma" w:eastAsia="Calibri" w:hAnsi="Tahoma" w:cs="Tahoma"/>
          <w:sz w:val="24"/>
          <w:szCs w:val="24"/>
        </w:rPr>
        <w:t> = </w:t>
      </w:r>
      <w:r w:rsidR="00052377" w:rsidRPr="0084035A">
        <w:rPr>
          <w:rFonts w:ascii="Tahoma" w:eastAsia="Calibri" w:hAnsi="Tahoma" w:cs="Tahoma"/>
          <w:i/>
          <w:iCs/>
          <w:sz w:val="24"/>
          <w:szCs w:val="24"/>
        </w:rPr>
        <w:t>p</w:t>
      </w:r>
      <w:r w:rsidR="00052377" w:rsidRPr="0084035A">
        <w:rPr>
          <w:rFonts w:ascii="Tahoma" w:eastAsia="Calibri" w:hAnsi="Tahoma" w:cs="Tahoma"/>
          <w:sz w:val="24"/>
          <w:szCs w:val="24"/>
        </w:rPr>
        <w:t> ·(0.46·</w:t>
      </w:r>
      <w:r w:rsidR="00052377" w:rsidRPr="0084035A">
        <w:rPr>
          <w:rFonts w:ascii="Tahoma" w:eastAsia="Calibri" w:hAnsi="Tahoma" w:cs="Tahoma"/>
          <w:i/>
          <w:iCs/>
          <w:sz w:val="24"/>
          <w:szCs w:val="24"/>
        </w:rPr>
        <w:t>T</w:t>
      </w:r>
      <w:r w:rsidR="00052377" w:rsidRPr="0084035A">
        <w:rPr>
          <w:rFonts w:ascii="Tahoma" w:eastAsia="Calibri" w:hAnsi="Tahoma" w:cs="Tahoma"/>
          <w:i/>
          <w:iCs/>
          <w:sz w:val="24"/>
          <w:szCs w:val="24"/>
          <w:vertAlign w:val="subscript"/>
        </w:rPr>
        <w:t>mean</w:t>
      </w:r>
      <w:r w:rsidR="00052377" w:rsidRPr="0084035A">
        <w:rPr>
          <w:rFonts w:ascii="Tahoma" w:eastAsia="Calibri" w:hAnsi="Tahoma" w:cs="Tahoma"/>
          <w:sz w:val="24"/>
          <w:szCs w:val="24"/>
        </w:rPr>
        <w:t> + 8)</w:t>
      </w:r>
      <w:r>
        <w:rPr>
          <w:rFonts w:ascii="Tahoma" w:eastAsia="Calibri" w:hAnsi="Tahoma" w:cs="Tahoma"/>
          <w:sz w:val="24"/>
          <w:szCs w:val="24"/>
        </w:rPr>
        <w:tab/>
      </w:r>
      <w:r>
        <w:rPr>
          <w:rFonts w:ascii="Tahoma" w:eastAsia="Calibri" w:hAnsi="Tahoma" w:cs="Tahoma"/>
          <w:sz w:val="24"/>
          <w:szCs w:val="24"/>
        </w:rPr>
        <w:tab/>
      </w:r>
      <w:r>
        <w:rPr>
          <w:rFonts w:ascii="Tahoma" w:eastAsia="Calibri" w:hAnsi="Tahoma" w:cs="Tahoma"/>
          <w:sz w:val="24"/>
          <w:szCs w:val="24"/>
        </w:rPr>
        <w:tab/>
      </w:r>
      <w:r>
        <w:rPr>
          <w:rFonts w:ascii="Tahoma" w:eastAsia="Calibri" w:hAnsi="Tahoma" w:cs="Tahoma"/>
          <w:sz w:val="24"/>
          <w:szCs w:val="24"/>
        </w:rPr>
        <w:tab/>
        <w:t xml:space="preserve">        …(12)</w:t>
      </w:r>
    </w:p>
    <w:p w:rsidR="00597CA6" w:rsidRDefault="00597CA6" w:rsidP="00597CA6">
      <w:pPr>
        <w:spacing w:after="0" w:line="360" w:lineRule="auto"/>
        <w:ind w:firstLine="720"/>
        <w:jc w:val="both"/>
        <w:rPr>
          <w:rFonts w:ascii="Tahoma" w:eastAsia="Calibri" w:hAnsi="Tahoma" w:cs="Tahoma"/>
          <w:sz w:val="24"/>
          <w:szCs w:val="24"/>
        </w:rPr>
      </w:pPr>
    </w:p>
    <w:p w:rsidR="00052377" w:rsidRDefault="00052377" w:rsidP="00597CA6">
      <w:pPr>
        <w:spacing w:after="0" w:line="360" w:lineRule="auto"/>
        <w:ind w:firstLine="720"/>
        <w:jc w:val="both"/>
        <w:rPr>
          <w:rFonts w:ascii="Tahoma" w:eastAsia="Calibri" w:hAnsi="Tahoma" w:cs="Tahoma"/>
          <w:sz w:val="24"/>
          <w:szCs w:val="24"/>
        </w:rPr>
      </w:pPr>
      <w:r w:rsidRPr="0084035A">
        <w:rPr>
          <w:rFonts w:ascii="Tahoma" w:eastAsia="Calibri" w:hAnsi="Tahoma" w:cs="Tahoma"/>
          <w:sz w:val="24"/>
          <w:szCs w:val="24"/>
        </w:rPr>
        <w:t>where</w:t>
      </w:r>
      <w:r w:rsidRPr="0084035A">
        <w:rPr>
          <w:rFonts w:ascii="Tahoma" w:eastAsia="Calibri" w:hAnsi="Tahoma" w:cs="Tahoma"/>
          <w:i/>
          <w:iCs/>
          <w:sz w:val="24"/>
          <w:szCs w:val="24"/>
        </w:rPr>
        <w:t>ET</w:t>
      </w:r>
      <w:r w:rsidRPr="0084035A">
        <w:rPr>
          <w:rFonts w:ascii="Tahoma" w:eastAsia="Calibri" w:hAnsi="Tahoma" w:cs="Tahoma"/>
          <w:i/>
          <w:iCs/>
          <w:sz w:val="24"/>
          <w:szCs w:val="24"/>
          <w:vertAlign w:val="subscript"/>
        </w:rPr>
        <w:t>o</w:t>
      </w:r>
      <w:r w:rsidRPr="0084035A">
        <w:rPr>
          <w:rFonts w:ascii="Tahoma" w:eastAsia="Calibri" w:hAnsi="Tahoma" w:cs="Tahoma"/>
          <w:sz w:val="24"/>
          <w:szCs w:val="24"/>
        </w:rPr>
        <w:t> is the reference evapotranspiration [mm day</w:t>
      </w:r>
      <w:r w:rsidRPr="0084035A">
        <w:rPr>
          <w:rFonts w:ascii="Tahoma" w:eastAsia="Calibri" w:hAnsi="Tahoma" w:cs="Tahoma"/>
          <w:sz w:val="24"/>
          <w:szCs w:val="24"/>
          <w:vertAlign w:val="superscript"/>
        </w:rPr>
        <w:t>−1</w:t>
      </w:r>
      <w:r w:rsidRPr="0084035A">
        <w:rPr>
          <w:rFonts w:ascii="Tahoma" w:eastAsia="Calibri" w:hAnsi="Tahoma" w:cs="Tahoma"/>
          <w:sz w:val="24"/>
          <w:szCs w:val="24"/>
        </w:rPr>
        <w:t>] (monthly) ,</w:t>
      </w:r>
      <w:r w:rsidRPr="0084035A">
        <w:rPr>
          <w:rFonts w:ascii="Tahoma" w:eastAsia="Calibri" w:hAnsi="Tahoma" w:cs="Tahoma"/>
          <w:i/>
          <w:iCs/>
          <w:sz w:val="24"/>
          <w:szCs w:val="24"/>
        </w:rPr>
        <w:t>T</w:t>
      </w:r>
      <w:r w:rsidRPr="0084035A">
        <w:rPr>
          <w:rFonts w:ascii="Tahoma" w:eastAsia="Calibri" w:hAnsi="Tahoma" w:cs="Tahoma"/>
          <w:i/>
          <w:iCs/>
          <w:sz w:val="24"/>
          <w:szCs w:val="24"/>
          <w:vertAlign w:val="subscript"/>
        </w:rPr>
        <w:t>mean</w:t>
      </w:r>
      <w:r w:rsidRPr="0084035A">
        <w:rPr>
          <w:rFonts w:ascii="Tahoma" w:eastAsia="Calibri" w:hAnsi="Tahoma" w:cs="Tahoma"/>
          <w:sz w:val="24"/>
          <w:szCs w:val="24"/>
        </w:rPr>
        <w:t> is the mean daily temperature [°C] given as </w:t>
      </w:r>
      <w:r w:rsidRPr="0084035A">
        <w:rPr>
          <w:rFonts w:ascii="Tahoma" w:eastAsia="Calibri" w:hAnsi="Tahoma" w:cs="Tahoma"/>
          <w:i/>
          <w:iCs/>
          <w:sz w:val="24"/>
          <w:szCs w:val="24"/>
        </w:rPr>
        <w:t>T</w:t>
      </w:r>
      <w:r w:rsidRPr="0084035A">
        <w:rPr>
          <w:rFonts w:ascii="Tahoma" w:eastAsia="Calibri" w:hAnsi="Tahoma" w:cs="Tahoma"/>
          <w:i/>
          <w:iCs/>
          <w:sz w:val="24"/>
          <w:szCs w:val="24"/>
          <w:vertAlign w:val="subscript"/>
        </w:rPr>
        <w:t>mean</w:t>
      </w:r>
      <w:r w:rsidRPr="0084035A">
        <w:rPr>
          <w:rFonts w:ascii="Tahoma" w:eastAsia="Calibri" w:hAnsi="Tahoma" w:cs="Tahoma"/>
          <w:i/>
          <w:iCs/>
          <w:sz w:val="24"/>
          <w:szCs w:val="24"/>
        </w:rPr>
        <w:t> = (T</w:t>
      </w:r>
      <w:r w:rsidRPr="0084035A">
        <w:rPr>
          <w:rFonts w:ascii="Tahoma" w:eastAsia="Calibri" w:hAnsi="Tahoma" w:cs="Tahoma"/>
          <w:i/>
          <w:iCs/>
          <w:sz w:val="24"/>
          <w:szCs w:val="24"/>
          <w:vertAlign w:val="subscript"/>
        </w:rPr>
        <w:t>max</w:t>
      </w:r>
      <w:r w:rsidRPr="0084035A">
        <w:rPr>
          <w:rFonts w:ascii="Tahoma" w:eastAsia="Calibri" w:hAnsi="Tahoma" w:cs="Tahoma"/>
          <w:i/>
          <w:iCs/>
          <w:sz w:val="24"/>
          <w:szCs w:val="24"/>
        </w:rPr>
        <w:t> + T</w:t>
      </w:r>
      <w:r w:rsidRPr="0084035A">
        <w:rPr>
          <w:rFonts w:ascii="Tahoma" w:eastAsia="Calibri" w:hAnsi="Tahoma" w:cs="Tahoma"/>
          <w:i/>
          <w:iCs/>
          <w:sz w:val="24"/>
          <w:szCs w:val="24"/>
          <w:vertAlign w:val="subscript"/>
        </w:rPr>
        <w:t>min</w:t>
      </w:r>
      <w:r w:rsidRPr="0084035A">
        <w:rPr>
          <w:rFonts w:ascii="Tahoma" w:eastAsia="Calibri" w:hAnsi="Tahoma" w:cs="Tahoma"/>
          <w:i/>
          <w:iCs/>
          <w:sz w:val="24"/>
          <w:szCs w:val="24"/>
        </w:rPr>
        <w:t> )/ 2</w:t>
      </w:r>
      <w:r w:rsidRPr="0084035A">
        <w:rPr>
          <w:rFonts w:ascii="Tahoma" w:eastAsia="Calibri" w:hAnsi="Tahoma" w:cs="Tahoma"/>
          <w:sz w:val="24"/>
          <w:szCs w:val="24"/>
        </w:rPr>
        <w:t xml:space="preserve"> and </w:t>
      </w:r>
      <w:r w:rsidRPr="0084035A">
        <w:rPr>
          <w:rFonts w:ascii="Tahoma" w:eastAsia="Calibri" w:hAnsi="Tahoma" w:cs="Tahoma"/>
          <w:i/>
          <w:iCs/>
          <w:sz w:val="24"/>
          <w:szCs w:val="24"/>
        </w:rPr>
        <w:t>p</w:t>
      </w:r>
      <w:r w:rsidRPr="0084035A">
        <w:rPr>
          <w:rFonts w:ascii="Tahoma" w:eastAsia="Calibri" w:hAnsi="Tahoma" w:cs="Tahoma"/>
          <w:sz w:val="24"/>
          <w:szCs w:val="24"/>
        </w:rPr>
        <w:t> is the mean daily percentage of annual daytime hours.With a value for </w:t>
      </w:r>
      <w:r w:rsidRPr="0084035A">
        <w:rPr>
          <w:rFonts w:ascii="Tahoma" w:eastAsia="Calibri" w:hAnsi="Tahoma" w:cs="Tahoma"/>
          <w:i/>
          <w:iCs/>
          <w:sz w:val="24"/>
          <w:szCs w:val="24"/>
        </w:rPr>
        <w:t>PET</w:t>
      </w:r>
      <w:r w:rsidRPr="0084035A">
        <w:rPr>
          <w:rFonts w:ascii="Tahoma" w:eastAsia="Calibri" w:hAnsi="Tahoma" w:cs="Tahoma"/>
          <w:sz w:val="24"/>
          <w:szCs w:val="24"/>
        </w:rPr>
        <w:t>, the difference between the precipitation (</w:t>
      </w:r>
      <w:r w:rsidRPr="0084035A">
        <w:rPr>
          <w:rFonts w:ascii="Tahoma" w:eastAsia="Calibri" w:hAnsi="Tahoma" w:cs="Tahoma"/>
          <w:i/>
          <w:iCs/>
          <w:sz w:val="24"/>
          <w:szCs w:val="24"/>
        </w:rPr>
        <w:t>P</w:t>
      </w:r>
      <w:r w:rsidRPr="0084035A">
        <w:rPr>
          <w:rFonts w:ascii="Tahoma" w:eastAsia="Calibri" w:hAnsi="Tahoma" w:cs="Tahoma"/>
          <w:sz w:val="24"/>
          <w:szCs w:val="24"/>
        </w:rPr>
        <w:t>) and </w:t>
      </w:r>
      <w:r w:rsidRPr="0084035A">
        <w:rPr>
          <w:rFonts w:ascii="Tahoma" w:eastAsia="Calibri" w:hAnsi="Tahoma" w:cs="Tahoma"/>
          <w:i/>
          <w:iCs/>
          <w:sz w:val="24"/>
          <w:szCs w:val="24"/>
        </w:rPr>
        <w:t>PET</w:t>
      </w:r>
      <w:r w:rsidRPr="0084035A">
        <w:rPr>
          <w:rFonts w:ascii="Tahoma" w:eastAsia="Calibri" w:hAnsi="Tahoma" w:cs="Tahoma"/>
          <w:sz w:val="24"/>
          <w:szCs w:val="24"/>
        </w:rPr>
        <w:t> for the month </w:t>
      </w:r>
      <w:r w:rsidRPr="0084035A">
        <w:rPr>
          <w:rFonts w:ascii="Tahoma" w:eastAsia="Calibri" w:hAnsi="Tahoma" w:cs="Tahoma"/>
          <w:i/>
          <w:iCs/>
          <w:sz w:val="24"/>
          <w:szCs w:val="24"/>
        </w:rPr>
        <w:t>i</w:t>
      </w:r>
      <w:r w:rsidR="00597CA6">
        <w:rPr>
          <w:rFonts w:ascii="Tahoma" w:eastAsia="Calibri" w:hAnsi="Tahoma" w:cs="Tahoma"/>
          <w:sz w:val="24"/>
          <w:szCs w:val="24"/>
        </w:rPr>
        <w:t> is calculated as,</w:t>
      </w:r>
    </w:p>
    <w:p w:rsidR="00597CA6" w:rsidRPr="0084035A" w:rsidRDefault="00597CA6" w:rsidP="00597CA6">
      <w:pPr>
        <w:spacing w:after="0" w:line="360" w:lineRule="auto"/>
        <w:ind w:firstLine="720"/>
        <w:jc w:val="both"/>
        <w:rPr>
          <w:rFonts w:ascii="Tahoma" w:eastAsia="Calibri" w:hAnsi="Tahoma" w:cs="Tahoma"/>
          <w:sz w:val="24"/>
          <w:szCs w:val="24"/>
        </w:rPr>
      </w:pPr>
    </w:p>
    <w:p w:rsidR="00052377" w:rsidRPr="0084035A" w:rsidRDefault="003A3AF7" w:rsidP="003A3AF7">
      <w:pPr>
        <w:spacing w:after="0" w:line="360" w:lineRule="auto"/>
        <w:jc w:val="both"/>
        <w:rPr>
          <w:rFonts w:ascii="Tahoma" w:eastAsia="Calibri" w:hAnsi="Tahoma" w:cs="Tahoma"/>
          <w:sz w:val="24"/>
          <w:szCs w:val="24"/>
        </w:rPr>
      </w:pPr>
      <w:r>
        <w:rPr>
          <w:rFonts w:ascii="Tahoma" w:eastAsia="Calibri" w:hAnsi="Tahoma" w:cs="Tahoma"/>
          <w:sz w:val="24"/>
          <w:szCs w:val="24"/>
        </w:rPr>
        <w:tab/>
      </w:r>
      <w:r>
        <w:rPr>
          <w:rFonts w:ascii="Tahoma" w:eastAsia="Calibri" w:hAnsi="Tahoma" w:cs="Tahoma"/>
          <w:sz w:val="24"/>
          <w:szCs w:val="24"/>
        </w:rPr>
        <w:tab/>
      </w:r>
      <w:r>
        <w:rPr>
          <w:rFonts w:ascii="Tahoma" w:eastAsia="Calibri" w:hAnsi="Tahoma" w:cs="Tahoma"/>
          <w:sz w:val="24"/>
          <w:szCs w:val="24"/>
        </w:rPr>
        <w:tab/>
      </w:r>
      <w:r>
        <w:rPr>
          <w:rFonts w:ascii="Tahoma" w:eastAsia="Calibri" w:hAnsi="Tahoma" w:cs="Tahoma"/>
          <w:sz w:val="24"/>
          <w:szCs w:val="24"/>
        </w:rPr>
        <w:tab/>
      </w:r>
      <w:r>
        <w:rPr>
          <w:rFonts w:ascii="Tahoma" w:eastAsia="Calibri" w:hAnsi="Tahoma" w:cs="Tahoma"/>
          <w:sz w:val="24"/>
          <w:szCs w:val="24"/>
        </w:rPr>
        <w:tab/>
      </w:r>
      <w:r w:rsidR="00052377" w:rsidRPr="0084035A">
        <w:rPr>
          <w:rFonts w:ascii="Tahoma" w:eastAsia="Calibri" w:hAnsi="Tahoma" w:cs="Tahoma"/>
          <w:sz w:val="24"/>
          <w:szCs w:val="24"/>
        </w:rPr>
        <w:t>D</w:t>
      </w:r>
      <w:r w:rsidR="00052377" w:rsidRPr="0084035A">
        <w:rPr>
          <w:rFonts w:ascii="Tahoma" w:eastAsia="Calibri" w:hAnsi="Tahoma" w:cs="Tahoma"/>
          <w:sz w:val="24"/>
          <w:szCs w:val="24"/>
          <w:vertAlign w:val="subscript"/>
        </w:rPr>
        <w:t xml:space="preserve">i </w:t>
      </w:r>
      <w:r w:rsidR="00052377" w:rsidRPr="0084035A">
        <w:rPr>
          <w:rFonts w:ascii="Tahoma" w:eastAsia="Calibri" w:hAnsi="Tahoma" w:cs="Tahoma"/>
          <w:sz w:val="24"/>
          <w:szCs w:val="24"/>
        </w:rPr>
        <w:t>= P</w:t>
      </w:r>
      <w:r w:rsidR="00052377" w:rsidRPr="0084035A">
        <w:rPr>
          <w:rFonts w:ascii="Tahoma" w:eastAsia="Calibri" w:hAnsi="Tahoma" w:cs="Tahoma"/>
          <w:sz w:val="24"/>
          <w:szCs w:val="24"/>
          <w:vertAlign w:val="subscript"/>
        </w:rPr>
        <w:t xml:space="preserve">i </w:t>
      </w:r>
      <w:r w:rsidR="00052377" w:rsidRPr="0084035A">
        <w:rPr>
          <w:rFonts w:ascii="Tahoma" w:eastAsia="Calibri" w:hAnsi="Tahoma" w:cs="Tahoma"/>
          <w:sz w:val="24"/>
          <w:szCs w:val="24"/>
        </w:rPr>
        <w:t>– PET</w:t>
      </w:r>
      <w:r w:rsidR="00052377" w:rsidRPr="0084035A">
        <w:rPr>
          <w:rFonts w:ascii="Tahoma" w:eastAsia="Calibri" w:hAnsi="Tahoma" w:cs="Tahoma"/>
          <w:sz w:val="24"/>
          <w:szCs w:val="24"/>
          <w:vertAlign w:val="subscript"/>
        </w:rPr>
        <w:t>i</w:t>
      </w:r>
      <w:r w:rsidR="00052377" w:rsidRPr="0084035A">
        <w:rPr>
          <w:rFonts w:ascii="Tahoma" w:eastAsia="Calibri" w:hAnsi="Tahoma" w:cs="Tahoma"/>
          <w:sz w:val="24"/>
          <w:szCs w:val="24"/>
        </w:rPr>
        <w:t>,</w:t>
      </w:r>
      <w:r>
        <w:rPr>
          <w:rFonts w:ascii="Tahoma" w:eastAsia="Calibri" w:hAnsi="Tahoma" w:cs="Tahoma"/>
          <w:sz w:val="24"/>
          <w:szCs w:val="24"/>
        </w:rPr>
        <w:tab/>
      </w:r>
      <w:r>
        <w:rPr>
          <w:rFonts w:ascii="Tahoma" w:eastAsia="Calibri" w:hAnsi="Tahoma" w:cs="Tahoma"/>
          <w:sz w:val="24"/>
          <w:szCs w:val="24"/>
        </w:rPr>
        <w:tab/>
      </w:r>
      <w:r>
        <w:rPr>
          <w:rFonts w:ascii="Tahoma" w:eastAsia="Calibri" w:hAnsi="Tahoma" w:cs="Tahoma"/>
          <w:sz w:val="24"/>
          <w:szCs w:val="24"/>
        </w:rPr>
        <w:tab/>
      </w:r>
      <w:r>
        <w:rPr>
          <w:rFonts w:ascii="Tahoma" w:eastAsia="Calibri" w:hAnsi="Tahoma" w:cs="Tahoma"/>
          <w:sz w:val="24"/>
          <w:szCs w:val="24"/>
        </w:rPr>
        <w:tab/>
      </w:r>
      <w:r>
        <w:rPr>
          <w:rFonts w:ascii="Tahoma" w:eastAsia="Calibri" w:hAnsi="Tahoma" w:cs="Tahoma"/>
          <w:sz w:val="24"/>
          <w:szCs w:val="24"/>
        </w:rPr>
        <w:tab/>
        <w:t xml:space="preserve">…(13) </w:t>
      </w:r>
    </w:p>
    <w:p w:rsidR="00597CA6" w:rsidRDefault="00597CA6" w:rsidP="00597CA6">
      <w:pPr>
        <w:spacing w:after="0" w:line="360" w:lineRule="auto"/>
        <w:ind w:firstLine="720"/>
        <w:jc w:val="both"/>
        <w:rPr>
          <w:rFonts w:ascii="Tahoma" w:eastAsia="Calibri" w:hAnsi="Tahoma" w:cs="Tahoma"/>
          <w:sz w:val="24"/>
          <w:szCs w:val="24"/>
        </w:rPr>
      </w:pPr>
    </w:p>
    <w:p w:rsidR="00597CA6" w:rsidRDefault="00052377" w:rsidP="00597CA6">
      <w:pPr>
        <w:spacing w:after="0" w:line="360" w:lineRule="auto"/>
        <w:jc w:val="both"/>
        <w:rPr>
          <w:rFonts w:ascii="Tahoma" w:hAnsi="Tahoma" w:cs="Tahoma"/>
          <w:sz w:val="24"/>
          <w:szCs w:val="24"/>
        </w:rPr>
      </w:pPr>
      <w:r w:rsidRPr="0084035A">
        <w:rPr>
          <w:rFonts w:ascii="Tahoma" w:eastAsia="Calibri" w:hAnsi="Tahoma" w:cs="Tahoma"/>
          <w:sz w:val="24"/>
          <w:szCs w:val="24"/>
        </w:rPr>
        <w:t>which provides a simple measure of the water surplus or</w:t>
      </w:r>
      <w:r w:rsidR="00597CA6">
        <w:rPr>
          <w:rFonts w:ascii="Tahoma" w:eastAsia="Calibri" w:hAnsi="Tahoma" w:cs="Tahoma"/>
          <w:sz w:val="24"/>
          <w:szCs w:val="24"/>
        </w:rPr>
        <w:t xml:space="preserve"> deficit for the analyzed month. </w:t>
      </w:r>
      <w:r w:rsidRPr="0084035A">
        <w:rPr>
          <w:rFonts w:ascii="Tahoma" w:eastAsia="Calibri" w:hAnsi="Tahoma" w:cs="Tahoma"/>
          <w:sz w:val="24"/>
          <w:szCs w:val="24"/>
        </w:rPr>
        <w:t>The calculated </w:t>
      </w:r>
      <w:r w:rsidRPr="0084035A">
        <w:rPr>
          <w:rFonts w:ascii="Tahoma" w:eastAsia="Calibri" w:hAnsi="Tahoma" w:cs="Tahoma"/>
          <w:i/>
          <w:iCs/>
          <w:sz w:val="24"/>
          <w:szCs w:val="24"/>
        </w:rPr>
        <w:t>D</w:t>
      </w:r>
      <w:r w:rsidRPr="0084035A">
        <w:rPr>
          <w:rFonts w:ascii="Tahoma" w:eastAsia="Calibri" w:hAnsi="Tahoma" w:cs="Tahoma"/>
          <w:i/>
          <w:iCs/>
          <w:sz w:val="24"/>
          <w:szCs w:val="24"/>
          <w:vertAlign w:val="subscript"/>
        </w:rPr>
        <w:t>i</w:t>
      </w:r>
      <w:r w:rsidRPr="0084035A">
        <w:rPr>
          <w:rFonts w:ascii="Tahoma" w:eastAsia="Calibri" w:hAnsi="Tahoma" w:cs="Tahoma"/>
          <w:sz w:val="24"/>
          <w:szCs w:val="24"/>
        </w:rPr>
        <w:t> values are aggregated at different time scales</w:t>
      </w:r>
      <w:r w:rsidRPr="0084035A">
        <w:rPr>
          <w:rFonts w:ascii="Tahoma" w:eastAsia="Calibri" w:hAnsi="Tahoma" w:cs="Tahoma"/>
          <w:bCs/>
          <w:sz w:val="24"/>
          <w:szCs w:val="24"/>
        </w:rPr>
        <w:t xml:space="preserve"> using a program, SPI_SL_6.exe developed by the WMO (World Meteorological Organization) downloaded from: </w:t>
      </w:r>
      <w:hyperlink r:id="rId39" w:history="1">
        <w:r w:rsidR="00597CA6" w:rsidRPr="001C1256">
          <w:rPr>
            <w:rStyle w:val="Hyperlink"/>
            <w:rFonts w:ascii="Tahoma" w:eastAsia="Calibri" w:hAnsi="Tahoma" w:cs="Tahoma"/>
            <w:bCs/>
            <w:sz w:val="24"/>
            <w:szCs w:val="24"/>
          </w:rPr>
          <w:t>http://drought.unl.edu/monitoringtools/</w:t>
        </w:r>
      </w:hyperlink>
      <w:r w:rsidRPr="0084035A">
        <w:rPr>
          <w:rFonts w:ascii="Tahoma" w:eastAsia="Calibri" w:hAnsi="Tahoma" w:cs="Tahoma"/>
          <w:bCs/>
          <w:sz w:val="24"/>
          <w:szCs w:val="24"/>
        </w:rPr>
        <w:t>downloadablespiprogram.aspx</w:t>
      </w:r>
      <w:r w:rsidRPr="0084035A">
        <w:rPr>
          <w:rFonts w:ascii="Tahoma" w:eastAsia="Calibri" w:hAnsi="Tahoma" w:cs="Tahoma"/>
          <w:sz w:val="24"/>
          <w:szCs w:val="24"/>
        </w:rPr>
        <w:t xml:space="preserve"> following the same procedure as for the SPI.</w:t>
      </w:r>
      <w:r w:rsidR="00597CA6" w:rsidRPr="0084035A">
        <w:rPr>
          <w:rFonts w:ascii="Tahoma" w:hAnsi="Tahoma" w:cs="Tahoma"/>
          <w:sz w:val="24"/>
          <w:szCs w:val="24"/>
        </w:rPr>
        <w:t xml:space="preserve">Based on the </w:t>
      </w:r>
      <w:r w:rsidR="00597CA6">
        <w:rPr>
          <w:rFonts w:ascii="Tahoma" w:hAnsi="Tahoma" w:cs="Tahoma"/>
          <w:sz w:val="24"/>
          <w:szCs w:val="24"/>
        </w:rPr>
        <w:t xml:space="preserve">SPEI, </w:t>
      </w:r>
      <w:r w:rsidR="00597CA6" w:rsidRPr="0084035A">
        <w:rPr>
          <w:rFonts w:ascii="Tahoma" w:hAnsi="Tahoma" w:cs="Tahoma"/>
          <w:sz w:val="24"/>
          <w:szCs w:val="24"/>
        </w:rPr>
        <w:t>drought i</w:t>
      </w:r>
      <w:r w:rsidR="00597CA6">
        <w:rPr>
          <w:rFonts w:ascii="Tahoma" w:hAnsi="Tahoma" w:cs="Tahoma"/>
          <w:sz w:val="24"/>
          <w:szCs w:val="24"/>
        </w:rPr>
        <w:t>s classified as shown in Table 3</w:t>
      </w:r>
      <w:r w:rsidR="00597CA6" w:rsidRPr="0084035A">
        <w:rPr>
          <w:rFonts w:ascii="Tahoma" w:hAnsi="Tahoma" w:cs="Tahoma"/>
          <w:sz w:val="24"/>
          <w:szCs w:val="24"/>
        </w:rPr>
        <w:t>.</w:t>
      </w:r>
    </w:p>
    <w:p w:rsidR="00597CA6" w:rsidRDefault="00597CA6" w:rsidP="00597CA6">
      <w:pPr>
        <w:spacing w:after="0" w:line="360" w:lineRule="auto"/>
        <w:jc w:val="center"/>
        <w:rPr>
          <w:rFonts w:ascii="Tahoma" w:hAnsi="Tahoma" w:cs="Tahoma"/>
          <w:b/>
          <w:bCs/>
          <w:sz w:val="24"/>
          <w:szCs w:val="24"/>
        </w:rPr>
      </w:pPr>
      <w:r>
        <w:rPr>
          <w:rFonts w:ascii="Tahoma" w:hAnsi="Tahoma" w:cs="Tahoma"/>
          <w:b/>
          <w:bCs/>
          <w:sz w:val="24"/>
          <w:szCs w:val="24"/>
        </w:rPr>
        <w:t xml:space="preserve">Table 3.Agricultural </w:t>
      </w:r>
      <w:r w:rsidRPr="00597CA6">
        <w:rPr>
          <w:rFonts w:ascii="Tahoma" w:hAnsi="Tahoma" w:cs="Tahoma"/>
          <w:b/>
          <w:bCs/>
          <w:sz w:val="24"/>
          <w:szCs w:val="24"/>
        </w:rPr>
        <w:t>drought classification</w:t>
      </w:r>
      <w:r>
        <w:rPr>
          <w:rFonts w:ascii="Tahoma" w:hAnsi="Tahoma" w:cs="Tahoma"/>
          <w:b/>
          <w:bCs/>
          <w:sz w:val="24"/>
          <w:szCs w:val="24"/>
        </w:rPr>
        <w:t xml:space="preserve"> using SPEI</w:t>
      </w:r>
    </w:p>
    <w:tbl>
      <w:tblPr>
        <w:tblStyle w:val="TableGrid"/>
        <w:tblpPr w:leftFromText="180" w:rightFromText="180" w:vertAnchor="page" w:horzAnchor="margin" w:tblpXSpec="center" w:tblpY="4686"/>
        <w:tblW w:w="0" w:type="auto"/>
        <w:tblLook w:val="04A0"/>
      </w:tblPr>
      <w:tblGrid>
        <w:gridCol w:w="1165"/>
        <w:gridCol w:w="2315"/>
        <w:gridCol w:w="2635"/>
      </w:tblGrid>
      <w:tr w:rsidR="00597CA6" w:rsidRPr="00597CA6" w:rsidTr="00597CA6">
        <w:tc>
          <w:tcPr>
            <w:tcW w:w="1165" w:type="dxa"/>
          </w:tcPr>
          <w:p w:rsidR="00597CA6" w:rsidRPr="00597CA6" w:rsidRDefault="00597CA6" w:rsidP="00597CA6">
            <w:pPr>
              <w:spacing w:line="360" w:lineRule="auto"/>
              <w:jc w:val="both"/>
              <w:rPr>
                <w:rFonts w:ascii="Tahoma" w:eastAsiaTheme="minorEastAsia" w:hAnsi="Tahoma" w:cs="Tahoma"/>
                <w:b/>
                <w:sz w:val="24"/>
                <w:szCs w:val="24"/>
              </w:rPr>
            </w:pPr>
            <w:r w:rsidRPr="00597CA6">
              <w:rPr>
                <w:rFonts w:ascii="Tahoma" w:eastAsiaTheme="minorEastAsia" w:hAnsi="Tahoma" w:cs="Tahoma"/>
                <w:b/>
                <w:sz w:val="24"/>
                <w:szCs w:val="24"/>
              </w:rPr>
              <w:t>STATE</w:t>
            </w:r>
          </w:p>
        </w:tc>
        <w:tc>
          <w:tcPr>
            <w:tcW w:w="2315" w:type="dxa"/>
          </w:tcPr>
          <w:p w:rsidR="00597CA6" w:rsidRPr="00597CA6" w:rsidRDefault="00597CA6" w:rsidP="00597CA6">
            <w:pPr>
              <w:spacing w:line="360" w:lineRule="auto"/>
              <w:jc w:val="both"/>
              <w:rPr>
                <w:rFonts w:ascii="Tahoma" w:eastAsiaTheme="minorEastAsia" w:hAnsi="Tahoma" w:cs="Tahoma"/>
                <w:b/>
                <w:sz w:val="24"/>
                <w:szCs w:val="24"/>
              </w:rPr>
            </w:pPr>
            <w:r w:rsidRPr="00597CA6">
              <w:rPr>
                <w:rFonts w:ascii="Tahoma" w:eastAsiaTheme="minorEastAsia" w:hAnsi="Tahoma" w:cs="Tahoma"/>
                <w:b/>
                <w:sz w:val="24"/>
                <w:szCs w:val="24"/>
              </w:rPr>
              <w:t>DISCRIPTION</w:t>
            </w:r>
          </w:p>
        </w:tc>
        <w:tc>
          <w:tcPr>
            <w:tcW w:w="2635" w:type="dxa"/>
          </w:tcPr>
          <w:p w:rsidR="00597CA6" w:rsidRPr="00597CA6" w:rsidRDefault="00597CA6" w:rsidP="00597CA6">
            <w:pPr>
              <w:spacing w:line="360" w:lineRule="auto"/>
              <w:jc w:val="both"/>
              <w:rPr>
                <w:rFonts w:ascii="Tahoma" w:eastAsiaTheme="minorEastAsia" w:hAnsi="Tahoma" w:cs="Tahoma"/>
                <w:b/>
                <w:sz w:val="24"/>
                <w:szCs w:val="24"/>
              </w:rPr>
            </w:pPr>
            <w:r w:rsidRPr="00597CA6">
              <w:rPr>
                <w:rFonts w:ascii="Tahoma" w:eastAsiaTheme="minorEastAsia" w:hAnsi="Tahoma" w:cs="Tahoma"/>
                <w:b/>
                <w:sz w:val="24"/>
                <w:szCs w:val="24"/>
              </w:rPr>
              <w:t>CRITERIAN</w:t>
            </w:r>
          </w:p>
        </w:tc>
      </w:tr>
      <w:tr w:rsidR="00597CA6" w:rsidRPr="00597CA6" w:rsidTr="00597CA6">
        <w:tc>
          <w:tcPr>
            <w:tcW w:w="1165" w:type="dxa"/>
          </w:tcPr>
          <w:p w:rsidR="00597CA6" w:rsidRPr="00597CA6" w:rsidRDefault="00597CA6"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0</w:t>
            </w:r>
          </w:p>
        </w:tc>
        <w:tc>
          <w:tcPr>
            <w:tcW w:w="2315" w:type="dxa"/>
          </w:tcPr>
          <w:p w:rsidR="00597CA6" w:rsidRPr="00597CA6" w:rsidRDefault="00597CA6"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No-drought</w:t>
            </w:r>
          </w:p>
        </w:tc>
        <w:tc>
          <w:tcPr>
            <w:tcW w:w="2635" w:type="dxa"/>
          </w:tcPr>
          <w:p w:rsidR="00597CA6" w:rsidRPr="00597CA6" w:rsidRDefault="00597CA6" w:rsidP="00597CA6">
            <w:pPr>
              <w:spacing w:line="360" w:lineRule="auto"/>
              <w:ind w:firstLine="360"/>
              <w:jc w:val="both"/>
              <w:rPr>
                <w:rFonts w:ascii="Tahoma" w:eastAsiaTheme="minorEastAsia" w:hAnsi="Tahoma" w:cs="Tahoma"/>
                <w:sz w:val="24"/>
                <w:szCs w:val="24"/>
              </w:rPr>
            </w:pPr>
            <m:oMathPara>
              <m:oMath>
                <m:r>
                  <m:rPr>
                    <m:sty m:val="p"/>
                  </m:rPr>
                  <w:rPr>
                    <w:rFonts w:ascii="Cambria Math" w:eastAsiaTheme="minorEastAsia" w:hAnsi="Cambria Math" w:cs="Tahoma"/>
                    <w:sz w:val="24"/>
                    <w:szCs w:val="24"/>
                  </w:rPr>
                  <m:t>SPEI</m:t>
                </m:r>
                <m:r>
                  <m:rPr>
                    <m:sty m:val="p"/>
                  </m:rPr>
                  <w:rPr>
                    <w:rFonts w:ascii="Cambria Math" w:eastAsiaTheme="minorEastAsia" w:hAnsi="Tahoma" w:cs="Tahoma"/>
                    <w:sz w:val="24"/>
                    <w:szCs w:val="24"/>
                  </w:rPr>
                  <m:t>&gt;</m:t>
                </m:r>
                <m:r>
                  <w:rPr>
                    <w:rFonts w:ascii="Cambria Math" w:eastAsiaTheme="minorEastAsia" w:hAnsi="Tahoma" w:cs="Tahoma"/>
                    <w:sz w:val="24"/>
                    <w:szCs w:val="24"/>
                  </w:rPr>
                  <m:t>0</m:t>
                </m:r>
              </m:oMath>
            </m:oMathPara>
          </w:p>
        </w:tc>
      </w:tr>
      <w:tr w:rsidR="00597CA6" w:rsidRPr="00597CA6" w:rsidTr="00597CA6">
        <w:tc>
          <w:tcPr>
            <w:tcW w:w="1165" w:type="dxa"/>
          </w:tcPr>
          <w:p w:rsidR="00597CA6" w:rsidRPr="00597CA6" w:rsidRDefault="00597CA6"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1</w:t>
            </w:r>
          </w:p>
        </w:tc>
        <w:tc>
          <w:tcPr>
            <w:tcW w:w="2315" w:type="dxa"/>
          </w:tcPr>
          <w:p w:rsidR="00597CA6" w:rsidRPr="00597CA6" w:rsidRDefault="00597CA6"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Mild drought</w:t>
            </w:r>
          </w:p>
        </w:tc>
        <w:tc>
          <w:tcPr>
            <w:tcW w:w="2635" w:type="dxa"/>
          </w:tcPr>
          <w:p w:rsidR="00597CA6" w:rsidRPr="00597CA6" w:rsidRDefault="00597CA6" w:rsidP="00597CA6">
            <w:pPr>
              <w:spacing w:line="360" w:lineRule="auto"/>
              <w:ind w:firstLine="360"/>
              <w:jc w:val="both"/>
              <w:rPr>
                <w:rFonts w:ascii="Tahoma" w:eastAsiaTheme="minorEastAsia" w:hAnsi="Tahoma" w:cs="Tahoma"/>
                <w:sz w:val="24"/>
                <w:szCs w:val="24"/>
              </w:rPr>
            </w:pPr>
            <m:oMathPara>
              <m:oMath>
                <m:r>
                  <m:rPr>
                    <m:sty m:val="p"/>
                  </m:rPr>
                  <w:rPr>
                    <w:rFonts w:ascii="Cambria Math" w:eastAsiaTheme="minorEastAsia" w:hAnsi="Tahoma" w:cs="Tahoma"/>
                    <w:sz w:val="24"/>
                    <w:szCs w:val="24"/>
                  </w:rPr>
                  <m:t>0</m:t>
                </m:r>
                <m:r>
                  <m:rPr>
                    <m:sty m:val="p"/>
                  </m:rPr>
                  <w:rPr>
                    <w:rFonts w:ascii="Cambria Math" w:eastAsiaTheme="minorEastAsia" w:hAnsi="Cambria Math" w:cs="Tahoma"/>
                    <w:sz w:val="24"/>
                    <w:szCs w:val="24"/>
                  </w:rPr>
                  <m:t>≥SPEI</m:t>
                </m:r>
                <m:r>
                  <m:rPr>
                    <m:sty m:val="p"/>
                  </m:rPr>
                  <w:rPr>
                    <w:rFonts w:ascii="Cambria Math" w:eastAsiaTheme="minorEastAsia" w:hAnsi="Tahoma" w:cs="Tahoma"/>
                    <w:sz w:val="24"/>
                    <w:szCs w:val="24"/>
                  </w:rPr>
                  <m:t>&lt;</m:t>
                </m:r>
                <m:r>
                  <m:rPr>
                    <m:sty m:val="p"/>
                  </m:rPr>
                  <w:rPr>
                    <w:rFonts w:ascii="Cambria Math" w:eastAsiaTheme="minorEastAsia" w:hAnsi="Cambria Math" w:cs="Tahoma"/>
                    <w:sz w:val="24"/>
                    <w:szCs w:val="24"/>
                  </w:rPr>
                  <m:t>-</m:t>
                </m:r>
                <m:r>
                  <m:rPr>
                    <m:sty m:val="p"/>
                  </m:rPr>
                  <w:rPr>
                    <w:rFonts w:ascii="Cambria Math" w:eastAsiaTheme="minorEastAsia" w:hAnsi="Tahoma" w:cs="Tahoma"/>
                    <w:sz w:val="24"/>
                    <w:szCs w:val="24"/>
                  </w:rPr>
                  <m:t>1</m:t>
                </m:r>
              </m:oMath>
            </m:oMathPara>
          </w:p>
        </w:tc>
      </w:tr>
      <w:tr w:rsidR="00597CA6" w:rsidRPr="00597CA6" w:rsidTr="00597CA6">
        <w:tc>
          <w:tcPr>
            <w:tcW w:w="1165" w:type="dxa"/>
          </w:tcPr>
          <w:p w:rsidR="00597CA6" w:rsidRPr="00597CA6" w:rsidRDefault="00597CA6"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2</w:t>
            </w:r>
          </w:p>
        </w:tc>
        <w:tc>
          <w:tcPr>
            <w:tcW w:w="2315" w:type="dxa"/>
          </w:tcPr>
          <w:p w:rsidR="00597CA6" w:rsidRPr="00597CA6" w:rsidRDefault="00597CA6"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Moderate drought</w:t>
            </w:r>
          </w:p>
        </w:tc>
        <w:tc>
          <w:tcPr>
            <w:tcW w:w="2635" w:type="dxa"/>
          </w:tcPr>
          <w:p w:rsidR="00597CA6" w:rsidRPr="00597CA6" w:rsidRDefault="00597CA6" w:rsidP="00597CA6">
            <w:pPr>
              <w:spacing w:line="360" w:lineRule="auto"/>
              <w:ind w:firstLine="360"/>
              <w:jc w:val="both"/>
              <w:rPr>
                <w:rFonts w:ascii="Tahoma" w:eastAsiaTheme="minorEastAsia" w:hAnsi="Tahoma" w:cs="Tahoma"/>
                <w:sz w:val="24"/>
                <w:szCs w:val="24"/>
              </w:rPr>
            </w:pPr>
            <m:oMathPara>
              <m:oMath>
                <m:r>
                  <m:rPr>
                    <m:sty m:val="p"/>
                  </m:rPr>
                  <w:rPr>
                    <w:rFonts w:ascii="Cambria Math" w:eastAsiaTheme="minorEastAsia" w:hAnsi="Cambria Math" w:cs="Tahoma"/>
                    <w:sz w:val="24"/>
                    <w:szCs w:val="24"/>
                  </w:rPr>
                  <m:t>-</m:t>
                </m:r>
                <m:r>
                  <m:rPr>
                    <m:sty m:val="p"/>
                  </m:rPr>
                  <w:rPr>
                    <w:rFonts w:ascii="Cambria Math" w:eastAsiaTheme="minorEastAsia" w:hAnsi="Tahoma" w:cs="Tahoma"/>
                    <w:sz w:val="24"/>
                    <w:szCs w:val="24"/>
                  </w:rPr>
                  <m:t>1</m:t>
                </m:r>
                <m:r>
                  <m:rPr>
                    <m:sty m:val="p"/>
                  </m:rPr>
                  <w:rPr>
                    <w:rFonts w:ascii="Cambria Math" w:eastAsiaTheme="minorEastAsia" w:hAnsi="Cambria Math" w:cs="Tahoma"/>
                    <w:sz w:val="24"/>
                    <w:szCs w:val="24"/>
                  </w:rPr>
                  <m:t>≥SPEI</m:t>
                </m:r>
                <m:r>
                  <m:rPr>
                    <m:sty m:val="p"/>
                  </m:rPr>
                  <w:rPr>
                    <w:rFonts w:ascii="Cambria Math" w:eastAsiaTheme="minorEastAsia" w:hAnsi="Tahoma" w:cs="Tahoma"/>
                    <w:sz w:val="24"/>
                    <w:szCs w:val="24"/>
                  </w:rPr>
                  <m:t>&lt;</m:t>
                </m:r>
                <m:r>
                  <m:rPr>
                    <m:sty m:val="p"/>
                  </m:rPr>
                  <w:rPr>
                    <w:rFonts w:ascii="Cambria Math" w:eastAsiaTheme="minorEastAsia" w:hAnsi="Cambria Math" w:cs="Tahoma"/>
                    <w:sz w:val="24"/>
                    <w:szCs w:val="24"/>
                  </w:rPr>
                  <m:t>-</m:t>
                </m:r>
                <m:r>
                  <m:rPr>
                    <m:sty m:val="p"/>
                  </m:rPr>
                  <w:rPr>
                    <w:rFonts w:ascii="Cambria Math" w:eastAsiaTheme="minorEastAsia" w:hAnsi="Tahoma" w:cs="Tahoma"/>
                    <w:sz w:val="24"/>
                    <w:szCs w:val="24"/>
                  </w:rPr>
                  <m:t>1.5</m:t>
                </m:r>
              </m:oMath>
            </m:oMathPara>
          </w:p>
        </w:tc>
      </w:tr>
      <w:tr w:rsidR="00597CA6" w:rsidRPr="00597CA6" w:rsidTr="00597CA6">
        <w:tc>
          <w:tcPr>
            <w:tcW w:w="1165" w:type="dxa"/>
          </w:tcPr>
          <w:p w:rsidR="00597CA6" w:rsidRPr="00597CA6" w:rsidRDefault="00597CA6"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3</w:t>
            </w:r>
          </w:p>
        </w:tc>
        <w:tc>
          <w:tcPr>
            <w:tcW w:w="2315" w:type="dxa"/>
          </w:tcPr>
          <w:p w:rsidR="00597CA6" w:rsidRPr="00597CA6" w:rsidRDefault="00597CA6"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Severe drought</w:t>
            </w:r>
          </w:p>
        </w:tc>
        <w:tc>
          <w:tcPr>
            <w:tcW w:w="2635" w:type="dxa"/>
          </w:tcPr>
          <w:p w:rsidR="00597CA6" w:rsidRPr="00597CA6" w:rsidRDefault="00597CA6" w:rsidP="00597CA6">
            <w:pPr>
              <w:spacing w:line="360" w:lineRule="auto"/>
              <w:ind w:firstLine="360"/>
              <w:jc w:val="both"/>
              <w:rPr>
                <w:rFonts w:ascii="Tahoma" w:eastAsiaTheme="minorEastAsia" w:hAnsi="Tahoma" w:cs="Tahoma"/>
                <w:sz w:val="24"/>
                <w:szCs w:val="24"/>
              </w:rPr>
            </w:pPr>
            <m:oMathPara>
              <m:oMath>
                <m:r>
                  <m:rPr>
                    <m:sty m:val="p"/>
                  </m:rPr>
                  <w:rPr>
                    <w:rFonts w:ascii="Cambria Math" w:eastAsiaTheme="minorEastAsia" w:hAnsi="Cambria Math" w:cs="Tahoma"/>
                    <w:sz w:val="24"/>
                    <w:szCs w:val="24"/>
                  </w:rPr>
                  <m:t>-</m:t>
                </m:r>
                <m:r>
                  <m:rPr>
                    <m:sty m:val="p"/>
                  </m:rPr>
                  <w:rPr>
                    <w:rFonts w:ascii="Cambria Math" w:eastAsiaTheme="minorEastAsia" w:hAnsi="Tahoma" w:cs="Tahoma"/>
                    <w:sz w:val="24"/>
                    <w:szCs w:val="24"/>
                  </w:rPr>
                  <m:t>1.5</m:t>
                </m:r>
                <m:r>
                  <m:rPr>
                    <m:sty m:val="p"/>
                  </m:rPr>
                  <w:rPr>
                    <w:rFonts w:ascii="Cambria Math" w:eastAsiaTheme="minorEastAsia" w:hAnsi="Cambria Math" w:cs="Tahoma"/>
                    <w:sz w:val="24"/>
                    <w:szCs w:val="24"/>
                  </w:rPr>
                  <m:t>≥SPEI</m:t>
                </m:r>
                <m:r>
                  <m:rPr>
                    <m:sty m:val="p"/>
                  </m:rPr>
                  <w:rPr>
                    <w:rFonts w:ascii="Cambria Math" w:eastAsiaTheme="minorEastAsia" w:hAnsi="Tahoma" w:cs="Tahoma"/>
                    <w:sz w:val="24"/>
                    <w:szCs w:val="24"/>
                  </w:rPr>
                  <m:t>&lt;</m:t>
                </m:r>
                <m:r>
                  <m:rPr>
                    <m:sty m:val="p"/>
                  </m:rPr>
                  <w:rPr>
                    <w:rFonts w:ascii="Cambria Math" w:eastAsiaTheme="minorEastAsia" w:hAnsi="Cambria Math" w:cs="Tahoma"/>
                    <w:sz w:val="24"/>
                    <w:szCs w:val="24"/>
                  </w:rPr>
                  <m:t>-</m:t>
                </m:r>
                <m:r>
                  <m:rPr>
                    <m:sty m:val="p"/>
                  </m:rPr>
                  <w:rPr>
                    <w:rFonts w:ascii="Cambria Math" w:eastAsiaTheme="minorEastAsia" w:hAnsi="Tahoma" w:cs="Tahoma"/>
                    <w:sz w:val="24"/>
                    <w:szCs w:val="24"/>
                  </w:rPr>
                  <m:t>2</m:t>
                </m:r>
              </m:oMath>
            </m:oMathPara>
          </w:p>
        </w:tc>
      </w:tr>
      <w:tr w:rsidR="00597CA6" w:rsidRPr="00597CA6" w:rsidTr="00597CA6">
        <w:tc>
          <w:tcPr>
            <w:tcW w:w="1165" w:type="dxa"/>
          </w:tcPr>
          <w:p w:rsidR="00597CA6" w:rsidRPr="00597CA6" w:rsidRDefault="00597CA6" w:rsidP="00597CA6">
            <w:pPr>
              <w:spacing w:line="360" w:lineRule="auto"/>
              <w:ind w:firstLine="360"/>
              <w:jc w:val="both"/>
              <w:rPr>
                <w:rFonts w:ascii="Tahoma" w:eastAsiaTheme="minorEastAsia" w:hAnsi="Tahoma" w:cs="Tahoma"/>
                <w:sz w:val="24"/>
                <w:szCs w:val="24"/>
              </w:rPr>
            </w:pPr>
            <w:r w:rsidRPr="00597CA6">
              <w:rPr>
                <w:rFonts w:ascii="Tahoma" w:eastAsiaTheme="minorEastAsia" w:hAnsi="Tahoma" w:cs="Tahoma"/>
                <w:sz w:val="24"/>
                <w:szCs w:val="24"/>
              </w:rPr>
              <w:t>4</w:t>
            </w:r>
          </w:p>
        </w:tc>
        <w:tc>
          <w:tcPr>
            <w:tcW w:w="2315" w:type="dxa"/>
          </w:tcPr>
          <w:p w:rsidR="00597CA6" w:rsidRPr="00597CA6" w:rsidRDefault="00597CA6" w:rsidP="00597CA6">
            <w:pPr>
              <w:spacing w:line="360" w:lineRule="auto"/>
              <w:jc w:val="both"/>
              <w:rPr>
                <w:rFonts w:ascii="Tahoma" w:eastAsiaTheme="minorEastAsia" w:hAnsi="Tahoma" w:cs="Tahoma"/>
                <w:sz w:val="24"/>
                <w:szCs w:val="24"/>
              </w:rPr>
            </w:pPr>
            <w:r w:rsidRPr="00597CA6">
              <w:rPr>
                <w:rFonts w:ascii="Tahoma" w:eastAsiaTheme="minorEastAsia" w:hAnsi="Tahoma" w:cs="Tahoma"/>
                <w:sz w:val="24"/>
                <w:szCs w:val="24"/>
              </w:rPr>
              <w:t>Extreme drought</w:t>
            </w:r>
          </w:p>
        </w:tc>
        <w:tc>
          <w:tcPr>
            <w:tcW w:w="2635" w:type="dxa"/>
          </w:tcPr>
          <w:p w:rsidR="00597CA6" w:rsidRPr="00597CA6" w:rsidRDefault="00597CA6" w:rsidP="00597CA6">
            <w:pPr>
              <w:spacing w:line="360" w:lineRule="auto"/>
              <w:jc w:val="both"/>
              <w:rPr>
                <w:rFonts w:ascii="Tahoma" w:eastAsiaTheme="minorEastAsia" w:hAnsi="Tahoma" w:cs="Tahoma"/>
                <w:sz w:val="24"/>
                <w:szCs w:val="24"/>
              </w:rPr>
            </w:pPr>
            <m:oMathPara>
              <m:oMath>
                <m:r>
                  <m:rPr>
                    <m:sty m:val="p"/>
                  </m:rPr>
                  <w:rPr>
                    <w:rFonts w:ascii="Cambria Math" w:eastAsiaTheme="minorEastAsia" w:hAnsi="Cambria Math" w:cs="Tahoma"/>
                    <w:sz w:val="24"/>
                    <w:szCs w:val="24"/>
                  </w:rPr>
                  <m:t>SPEI</m:t>
                </m:r>
                <m:r>
                  <m:rPr>
                    <m:sty m:val="p"/>
                  </m:rPr>
                  <w:rPr>
                    <w:rFonts w:ascii="Cambria Math" w:eastAsiaTheme="minorEastAsia" w:hAnsi="Tahoma" w:cs="Tahoma"/>
                    <w:sz w:val="24"/>
                    <w:szCs w:val="24"/>
                  </w:rPr>
                  <m:t>&gt;</m:t>
                </m:r>
                <m:r>
                  <m:rPr>
                    <m:sty m:val="p"/>
                  </m:rPr>
                  <w:rPr>
                    <w:rFonts w:ascii="Cambria Math" w:eastAsiaTheme="minorEastAsia" w:hAnsi="Cambria Math" w:cs="Tahoma"/>
                    <w:sz w:val="24"/>
                    <w:szCs w:val="24"/>
                  </w:rPr>
                  <m:t>-</m:t>
                </m:r>
                <m:r>
                  <m:rPr>
                    <m:sty m:val="p"/>
                  </m:rPr>
                  <w:rPr>
                    <w:rFonts w:ascii="Cambria Math" w:eastAsiaTheme="minorEastAsia" w:hAnsi="Tahoma" w:cs="Tahoma"/>
                    <w:sz w:val="24"/>
                    <w:szCs w:val="24"/>
                  </w:rPr>
                  <m:t>2.0</m:t>
                </m:r>
              </m:oMath>
            </m:oMathPara>
          </w:p>
        </w:tc>
      </w:tr>
    </w:tbl>
    <w:p w:rsidR="00597CA6" w:rsidRDefault="00597CA6" w:rsidP="00597CA6">
      <w:pPr>
        <w:spacing w:after="0" w:line="360" w:lineRule="auto"/>
        <w:jc w:val="center"/>
        <w:rPr>
          <w:rFonts w:ascii="Tahoma" w:hAnsi="Tahoma" w:cs="Tahoma"/>
          <w:b/>
          <w:sz w:val="24"/>
          <w:szCs w:val="24"/>
        </w:rPr>
      </w:pPr>
    </w:p>
    <w:p w:rsidR="00597CA6" w:rsidRDefault="00597CA6" w:rsidP="00597CA6">
      <w:pPr>
        <w:spacing w:after="0" w:line="360" w:lineRule="auto"/>
        <w:jc w:val="center"/>
        <w:rPr>
          <w:rFonts w:ascii="Tahoma" w:hAnsi="Tahoma" w:cs="Tahoma"/>
          <w:b/>
          <w:sz w:val="24"/>
          <w:szCs w:val="24"/>
        </w:rPr>
      </w:pPr>
    </w:p>
    <w:p w:rsidR="000D0035" w:rsidRDefault="000D0035" w:rsidP="000D0035">
      <w:pPr>
        <w:spacing w:line="360" w:lineRule="auto"/>
        <w:rPr>
          <w:rFonts w:ascii="Tahoma" w:hAnsi="Tahoma" w:cs="Tahoma"/>
          <w:b/>
          <w:sz w:val="24"/>
          <w:szCs w:val="24"/>
        </w:rPr>
      </w:pPr>
      <w:r w:rsidRPr="000D0035">
        <w:rPr>
          <w:rFonts w:ascii="Tahoma" w:hAnsi="Tahoma" w:cs="Tahoma"/>
          <w:b/>
          <w:sz w:val="24"/>
          <w:szCs w:val="24"/>
        </w:rPr>
        <w:t>Principal Component Analysis</w:t>
      </w:r>
    </w:p>
    <w:p w:rsidR="006C217D" w:rsidRPr="000D0035" w:rsidRDefault="006C217D" w:rsidP="000D0035">
      <w:pPr>
        <w:spacing w:line="360" w:lineRule="auto"/>
        <w:rPr>
          <w:rFonts w:ascii="Tahoma" w:hAnsi="Tahoma" w:cs="Tahoma"/>
          <w:b/>
          <w:sz w:val="24"/>
          <w:szCs w:val="24"/>
        </w:rPr>
      </w:pPr>
    </w:p>
    <w:p w:rsidR="000D0035" w:rsidRPr="000D0035" w:rsidRDefault="00DC0449" w:rsidP="000D0035">
      <w:pPr>
        <w:spacing w:line="360" w:lineRule="auto"/>
        <w:jc w:val="both"/>
        <w:rPr>
          <w:rFonts w:ascii="Tahoma" w:hAnsi="Tahoma" w:cs="Tahoma"/>
          <w:sz w:val="24"/>
          <w:szCs w:val="24"/>
        </w:rPr>
      </w:pPr>
      <w:r>
        <w:rPr>
          <w:rFonts w:ascii="Tahoma" w:hAnsi="Tahoma" w:cs="Tahoma"/>
          <w:sz w:val="24"/>
          <w:szCs w:val="24"/>
        </w:rPr>
        <w:t xml:space="preserve">    </w:t>
      </w:r>
      <w:r w:rsidR="000D0035" w:rsidRPr="000D0035">
        <w:rPr>
          <w:rFonts w:ascii="Tahoma" w:hAnsi="Tahoma" w:cs="Tahoma"/>
          <w:sz w:val="24"/>
          <w:szCs w:val="24"/>
        </w:rPr>
        <w:t xml:space="preserve">PCA is a dimensionality reduction algorithm that uses orthogonal transformation that converts set of observations mostly correlated values into a set of linearly correlated values. It is used to discover patterns in a given data set. In this type of analysis, the first principal component has the highest variance(deviation from original observation) and the other principal components succeeds according to their respective variance(highest order) under the condition that is orthogonal to the precedingcomponents. It is used as a means in exploratory data analysis and for making predictive analysis. When a multivariate is detected as a set of coordinates in a high dimensional data space, PCA ensures that it reduces it to a lower-dimensional picture when viewed from its most informative view point. The number of principal </w:t>
      </w:r>
      <w:r w:rsidR="000D0035" w:rsidRPr="000D0035">
        <w:rPr>
          <w:rFonts w:ascii="Tahoma" w:hAnsi="Tahoma" w:cs="Tahoma"/>
          <w:sz w:val="24"/>
          <w:szCs w:val="24"/>
        </w:rPr>
        <w:lastRenderedPageBreak/>
        <w:t xml:space="preserve">components is less than or equal to the number of original variables.The aim of PCA is to acknowledge the directions along which the variation in data is maximum. </w:t>
      </w:r>
    </w:p>
    <w:p w:rsidR="000D0035" w:rsidRPr="000D0035" w:rsidRDefault="000D0035" w:rsidP="000D0035">
      <w:pPr>
        <w:spacing w:line="360" w:lineRule="auto"/>
        <w:rPr>
          <w:rFonts w:ascii="Tahoma" w:hAnsi="Tahoma" w:cs="Tahoma"/>
          <w:sz w:val="24"/>
          <w:szCs w:val="24"/>
        </w:rPr>
      </w:pPr>
    </w:p>
    <w:p w:rsidR="000D0035" w:rsidRPr="000D0035" w:rsidRDefault="000D0035" w:rsidP="000D0035">
      <w:pPr>
        <w:spacing w:line="360" w:lineRule="auto"/>
        <w:jc w:val="both"/>
        <w:rPr>
          <w:rFonts w:ascii="Tahoma" w:hAnsi="Tahoma" w:cs="Tahoma"/>
          <w:sz w:val="24"/>
          <w:szCs w:val="24"/>
        </w:rPr>
      </w:pPr>
      <w:r w:rsidRPr="000D0035">
        <w:rPr>
          <w:rFonts w:ascii="Tahoma" w:hAnsi="Tahoma" w:cs="Tahoma"/>
          <w:sz w:val="24"/>
          <w:szCs w:val="24"/>
        </w:rPr>
        <w:t>Basic approach for PCA:-</w:t>
      </w:r>
    </w:p>
    <w:p w:rsidR="000D0035" w:rsidRPr="000D0035" w:rsidRDefault="000D0035" w:rsidP="000D0035">
      <w:pPr>
        <w:spacing w:line="360" w:lineRule="auto"/>
        <w:jc w:val="both"/>
        <w:rPr>
          <w:rFonts w:ascii="Tahoma" w:hAnsi="Tahoma" w:cs="Tahoma"/>
          <w:sz w:val="24"/>
          <w:szCs w:val="24"/>
        </w:rPr>
      </w:pPr>
      <w:r w:rsidRPr="000D0035">
        <w:rPr>
          <w:rFonts w:ascii="Tahoma" w:hAnsi="Tahoma" w:cs="Tahoma"/>
          <w:sz w:val="24"/>
          <w:szCs w:val="24"/>
        </w:rPr>
        <w:t>•</w:t>
      </w:r>
      <w:r w:rsidRPr="000D0035">
        <w:rPr>
          <w:rFonts w:ascii="Tahoma" w:hAnsi="Tahoma" w:cs="Tahoma"/>
          <w:sz w:val="24"/>
          <w:szCs w:val="24"/>
        </w:rPr>
        <w:tab/>
        <w:t>Collect and standardize the data Set</w:t>
      </w:r>
    </w:p>
    <w:p w:rsidR="000D0035" w:rsidRPr="000D0035" w:rsidRDefault="000D0035" w:rsidP="000D0035">
      <w:pPr>
        <w:spacing w:line="360" w:lineRule="auto"/>
        <w:jc w:val="both"/>
        <w:rPr>
          <w:rFonts w:ascii="Tahoma" w:hAnsi="Tahoma" w:cs="Tahoma"/>
          <w:sz w:val="24"/>
          <w:szCs w:val="24"/>
        </w:rPr>
      </w:pPr>
      <w:r w:rsidRPr="000D0035">
        <w:rPr>
          <w:rFonts w:ascii="Tahoma" w:hAnsi="Tahoma" w:cs="Tahoma"/>
          <w:sz w:val="24"/>
          <w:szCs w:val="24"/>
        </w:rPr>
        <w:t>•</w:t>
      </w:r>
      <w:r w:rsidRPr="000D0035">
        <w:rPr>
          <w:rFonts w:ascii="Tahoma" w:hAnsi="Tahoma" w:cs="Tahoma"/>
          <w:sz w:val="24"/>
          <w:szCs w:val="24"/>
        </w:rPr>
        <w:tab/>
        <w:t>Calculate the eigen values and eigen vectors from the covariance matrix</w:t>
      </w:r>
    </w:p>
    <w:p w:rsidR="000D0035" w:rsidRPr="000D0035" w:rsidRDefault="000D0035" w:rsidP="000D0035">
      <w:pPr>
        <w:spacing w:line="360" w:lineRule="auto"/>
        <w:jc w:val="both"/>
        <w:rPr>
          <w:rFonts w:ascii="Tahoma" w:hAnsi="Tahoma" w:cs="Tahoma"/>
          <w:sz w:val="24"/>
          <w:szCs w:val="24"/>
        </w:rPr>
      </w:pPr>
      <w:r w:rsidRPr="000D0035">
        <w:rPr>
          <w:rFonts w:ascii="Tahoma" w:hAnsi="Tahoma" w:cs="Tahoma"/>
          <w:sz w:val="24"/>
          <w:szCs w:val="24"/>
        </w:rPr>
        <w:t>•</w:t>
      </w:r>
      <w:r w:rsidRPr="000D0035">
        <w:rPr>
          <w:rFonts w:ascii="Tahoma" w:hAnsi="Tahoma" w:cs="Tahoma"/>
          <w:sz w:val="24"/>
          <w:szCs w:val="24"/>
        </w:rPr>
        <w:tab/>
        <w:t>Sort eigenvalues in descending order and choose the kk eigenvectors that correspond to the kk largest eigenvalues where kk is the number of dimensions of the new feature subspace (k≤dk≤d)/.</w:t>
      </w:r>
    </w:p>
    <w:p w:rsidR="000D0035" w:rsidRPr="000D0035" w:rsidRDefault="000D0035" w:rsidP="000D0035">
      <w:pPr>
        <w:spacing w:line="360" w:lineRule="auto"/>
        <w:jc w:val="both"/>
        <w:rPr>
          <w:rFonts w:ascii="Tahoma" w:hAnsi="Tahoma" w:cs="Tahoma"/>
          <w:sz w:val="24"/>
          <w:szCs w:val="24"/>
        </w:rPr>
      </w:pPr>
      <w:r w:rsidRPr="000D0035">
        <w:rPr>
          <w:rFonts w:ascii="Tahoma" w:hAnsi="Tahoma" w:cs="Tahoma"/>
          <w:sz w:val="24"/>
          <w:szCs w:val="24"/>
        </w:rPr>
        <w:t>•</w:t>
      </w:r>
      <w:r w:rsidRPr="000D0035">
        <w:rPr>
          <w:rFonts w:ascii="Tahoma" w:hAnsi="Tahoma" w:cs="Tahoma"/>
          <w:sz w:val="24"/>
          <w:szCs w:val="24"/>
        </w:rPr>
        <w:tab/>
        <w:t>Construct the projection matrix WW from the selected kk eigenvectors.</w:t>
      </w:r>
    </w:p>
    <w:p w:rsidR="000D0035" w:rsidRPr="000D0035" w:rsidRDefault="000D0035" w:rsidP="000D0035">
      <w:pPr>
        <w:spacing w:line="360" w:lineRule="auto"/>
        <w:jc w:val="both"/>
        <w:rPr>
          <w:rFonts w:ascii="Tahoma" w:hAnsi="Tahoma" w:cs="Tahoma"/>
          <w:sz w:val="24"/>
          <w:szCs w:val="24"/>
        </w:rPr>
      </w:pPr>
      <w:r w:rsidRPr="000D0035">
        <w:rPr>
          <w:rFonts w:ascii="Tahoma" w:hAnsi="Tahoma" w:cs="Tahoma"/>
          <w:sz w:val="24"/>
          <w:szCs w:val="24"/>
        </w:rPr>
        <w:t>•</w:t>
      </w:r>
      <w:r w:rsidRPr="000D0035">
        <w:rPr>
          <w:rFonts w:ascii="Tahoma" w:hAnsi="Tahoma" w:cs="Tahoma"/>
          <w:sz w:val="24"/>
          <w:szCs w:val="24"/>
        </w:rPr>
        <w:tab/>
        <w:t>Transform the original dataset XX via WW to obtain a kk-dimensional feature subspace YY.</w:t>
      </w:r>
    </w:p>
    <w:p w:rsidR="000D0035" w:rsidRPr="000D0035" w:rsidRDefault="000D0035" w:rsidP="000D0035">
      <w:pPr>
        <w:spacing w:line="360" w:lineRule="auto"/>
        <w:jc w:val="both"/>
        <w:rPr>
          <w:rFonts w:ascii="Tahoma" w:hAnsi="Tahoma" w:cs="Tahoma"/>
          <w:sz w:val="24"/>
          <w:szCs w:val="24"/>
        </w:rPr>
      </w:pPr>
    </w:p>
    <w:p w:rsidR="000D0035" w:rsidRPr="000D0035" w:rsidRDefault="000D0035" w:rsidP="000D0035">
      <w:pPr>
        <w:spacing w:line="360" w:lineRule="auto"/>
        <w:rPr>
          <w:rFonts w:ascii="Tahoma" w:hAnsi="Tahoma" w:cs="Tahoma"/>
          <w:b/>
          <w:sz w:val="24"/>
          <w:szCs w:val="24"/>
        </w:rPr>
      </w:pPr>
      <w:r w:rsidRPr="000D0035">
        <w:rPr>
          <w:rFonts w:ascii="Tahoma" w:hAnsi="Tahoma" w:cs="Tahoma"/>
          <w:b/>
          <w:sz w:val="24"/>
          <w:szCs w:val="24"/>
        </w:rPr>
        <w:t>Covariance Matrix</w:t>
      </w:r>
    </w:p>
    <w:p w:rsidR="000D0035" w:rsidRPr="000D0035" w:rsidRDefault="00DC0449" w:rsidP="000D0035">
      <w:pPr>
        <w:spacing w:line="360" w:lineRule="auto"/>
        <w:jc w:val="both"/>
        <w:rPr>
          <w:rFonts w:ascii="Tahoma" w:hAnsi="Tahoma" w:cs="Tahoma"/>
          <w:sz w:val="24"/>
          <w:szCs w:val="24"/>
        </w:rPr>
      </w:pPr>
      <w:r>
        <w:rPr>
          <w:rFonts w:ascii="Tahoma" w:hAnsi="Tahoma" w:cs="Tahoma"/>
          <w:sz w:val="24"/>
          <w:szCs w:val="24"/>
        </w:rPr>
        <w:t xml:space="preserve">    </w:t>
      </w:r>
      <w:r w:rsidR="000D0035" w:rsidRPr="000D0035">
        <w:rPr>
          <w:rFonts w:ascii="Tahoma" w:hAnsi="Tahoma" w:cs="Tahoma"/>
          <w:sz w:val="24"/>
          <w:szCs w:val="24"/>
        </w:rPr>
        <w:t>Matrix that represents the variance in data set and covariance among the components. By arranging the eigen vectors based on the eigen values in an decreasing order the principal components are respectively aligned on the basis of their significance.Covariance matrix helps us  to relate two variables based on their positive, negative, or non-existing character of their covariance.</w:t>
      </w:r>
    </w:p>
    <w:p w:rsidR="000D0035" w:rsidRPr="000D0035" w:rsidRDefault="000D0035" w:rsidP="000D0035">
      <w:pPr>
        <w:spacing w:line="360" w:lineRule="auto"/>
        <w:jc w:val="both"/>
        <w:rPr>
          <w:rFonts w:ascii="Tahoma" w:hAnsi="Tahoma" w:cs="Tahoma"/>
          <w:sz w:val="24"/>
          <w:szCs w:val="24"/>
        </w:rPr>
      </w:pPr>
      <w:r w:rsidRPr="000D0035">
        <w:rPr>
          <w:rFonts w:ascii="Tahoma" w:hAnsi="Tahoma" w:cs="Tahoma"/>
          <w:sz w:val="24"/>
          <w:szCs w:val="24"/>
        </w:rPr>
        <w:t>Eigen values estimates the variation retained by each principal component. In General, eigen values are maximum for first PC and keeps decreasing for the other principal components.Eigenvalues are simply the coefficients attached to eigenvectors, which give the axes magnitude.</w:t>
      </w:r>
    </w:p>
    <w:p w:rsidR="000D0035" w:rsidRDefault="000D0035" w:rsidP="000D0035">
      <w:pPr>
        <w:spacing w:line="360" w:lineRule="auto"/>
        <w:jc w:val="both"/>
        <w:rPr>
          <w:rFonts w:ascii="Tahoma" w:hAnsi="Tahoma" w:cs="Tahoma"/>
          <w:sz w:val="24"/>
          <w:szCs w:val="24"/>
        </w:rPr>
      </w:pPr>
      <w:r w:rsidRPr="000D0035">
        <w:rPr>
          <w:rFonts w:ascii="Tahoma" w:hAnsi="Tahoma" w:cs="Tahoma"/>
          <w:sz w:val="24"/>
          <w:szCs w:val="24"/>
        </w:rPr>
        <w:t xml:space="preserve">An eigenvalue &gt; 1 indicates that PCs account for more variance than accounted by one of the original variables in standardized data. This is commonly used as a cutoff point </w:t>
      </w:r>
      <w:r w:rsidRPr="000D0035">
        <w:rPr>
          <w:rFonts w:ascii="Tahoma" w:hAnsi="Tahoma" w:cs="Tahoma"/>
          <w:sz w:val="24"/>
          <w:szCs w:val="24"/>
        </w:rPr>
        <w:lastRenderedPageBreak/>
        <w:t>for which PCs are retained. This is applicable only when the given data set is standardized.</w:t>
      </w:r>
    </w:p>
    <w:p w:rsidR="0062720B" w:rsidRDefault="0062720B" w:rsidP="000D0035">
      <w:pPr>
        <w:spacing w:line="360" w:lineRule="auto"/>
        <w:jc w:val="both"/>
        <w:rPr>
          <w:rFonts w:ascii="Tahoma" w:hAnsi="Tahoma" w:cs="Tahoma"/>
          <w:sz w:val="24"/>
          <w:szCs w:val="24"/>
        </w:rPr>
      </w:pPr>
    </w:p>
    <w:p w:rsidR="0062720B" w:rsidRDefault="0062720B" w:rsidP="000D0035">
      <w:pPr>
        <w:spacing w:line="360" w:lineRule="auto"/>
        <w:jc w:val="both"/>
        <w:rPr>
          <w:rFonts w:ascii="Tahoma" w:hAnsi="Tahoma" w:cs="Tahoma"/>
          <w:b/>
          <w:sz w:val="24"/>
          <w:szCs w:val="24"/>
        </w:rPr>
      </w:pPr>
      <w:r w:rsidRPr="0062720B">
        <w:rPr>
          <w:rFonts w:ascii="Tahoma" w:hAnsi="Tahoma" w:cs="Tahoma"/>
          <w:b/>
          <w:sz w:val="24"/>
          <w:szCs w:val="24"/>
        </w:rPr>
        <w:t>XLSTAT</w:t>
      </w:r>
    </w:p>
    <w:p w:rsidR="0062720B" w:rsidRDefault="00DC0449" w:rsidP="000D0035">
      <w:pPr>
        <w:spacing w:line="360" w:lineRule="auto"/>
        <w:jc w:val="both"/>
        <w:rPr>
          <w:rFonts w:ascii="Tahoma" w:hAnsi="Tahoma" w:cs="Tahoma"/>
          <w:sz w:val="24"/>
          <w:szCs w:val="24"/>
        </w:rPr>
      </w:pPr>
      <w:r>
        <w:rPr>
          <w:rFonts w:ascii="Tahoma" w:hAnsi="Tahoma" w:cs="Tahoma"/>
          <w:sz w:val="24"/>
          <w:szCs w:val="24"/>
        </w:rPr>
        <w:t xml:space="preserve">    </w:t>
      </w:r>
      <w:r w:rsidR="0062720B" w:rsidRPr="0062720B">
        <w:rPr>
          <w:rFonts w:ascii="Tahoma" w:hAnsi="Tahoma" w:cs="Tahoma"/>
          <w:sz w:val="24"/>
          <w:szCs w:val="24"/>
        </w:rPr>
        <w:t>XLSTAT</w:t>
      </w:r>
      <w:r w:rsidR="0062720B">
        <w:rPr>
          <w:rFonts w:ascii="Tahoma" w:hAnsi="Tahoma" w:cs="Tahoma"/>
          <w:sz w:val="24"/>
          <w:szCs w:val="24"/>
        </w:rPr>
        <w:t xml:space="preserve"> is a software that deals with data analyses and is highly compatible with Microsoft excel. It primarily focuses on statistics and multivariate analysis. It is highly efficient in visualizing the data as histograms, 3-D Plotting, principal component analysis etc; It is easier to install and is user-friendly in nature.</w:t>
      </w:r>
    </w:p>
    <w:p w:rsidR="001E0252" w:rsidRDefault="001E0252" w:rsidP="000D0035">
      <w:pPr>
        <w:spacing w:line="360" w:lineRule="auto"/>
        <w:jc w:val="both"/>
        <w:rPr>
          <w:rFonts w:ascii="Tahoma" w:hAnsi="Tahoma" w:cs="Tahoma"/>
          <w:sz w:val="24"/>
          <w:szCs w:val="24"/>
        </w:rPr>
      </w:pPr>
    </w:p>
    <w:p w:rsidR="001E0252" w:rsidRDefault="001E0252" w:rsidP="000D0035">
      <w:pPr>
        <w:spacing w:line="360" w:lineRule="auto"/>
        <w:jc w:val="both"/>
        <w:rPr>
          <w:rFonts w:ascii="Tahoma" w:hAnsi="Tahoma" w:cs="Tahoma"/>
          <w:b/>
          <w:sz w:val="24"/>
          <w:szCs w:val="24"/>
        </w:rPr>
      </w:pPr>
      <w:r w:rsidRPr="001E0252">
        <w:rPr>
          <w:rFonts w:ascii="Tahoma" w:hAnsi="Tahoma" w:cs="Tahoma"/>
          <w:b/>
          <w:sz w:val="24"/>
          <w:szCs w:val="24"/>
        </w:rPr>
        <w:t>PCA(1</w:t>
      </w:r>
      <w:r>
        <w:rPr>
          <w:rFonts w:ascii="Tahoma" w:hAnsi="Tahoma" w:cs="Tahoma"/>
          <w:b/>
          <w:sz w:val="24"/>
          <w:szCs w:val="24"/>
        </w:rPr>
        <w:t>)</w:t>
      </w:r>
    </w:p>
    <w:p w:rsidR="001E0252" w:rsidRPr="001E0252" w:rsidRDefault="00DC0449" w:rsidP="000D0035">
      <w:pPr>
        <w:spacing w:line="360" w:lineRule="auto"/>
        <w:jc w:val="both"/>
        <w:rPr>
          <w:rFonts w:ascii="Tahoma" w:hAnsi="Tahoma" w:cs="Tahoma"/>
          <w:sz w:val="24"/>
          <w:szCs w:val="24"/>
        </w:rPr>
      </w:pPr>
      <w:r>
        <w:rPr>
          <w:rFonts w:ascii="Tahoma" w:hAnsi="Tahoma" w:cs="Tahoma"/>
          <w:sz w:val="24"/>
          <w:szCs w:val="24"/>
        </w:rPr>
        <w:t xml:space="preserve">    </w:t>
      </w:r>
      <w:r w:rsidR="001E0252">
        <w:rPr>
          <w:rFonts w:ascii="Tahoma" w:hAnsi="Tahoma" w:cs="Tahoma"/>
          <w:sz w:val="24"/>
          <w:szCs w:val="24"/>
        </w:rPr>
        <w:t>The first principal component is the linear collaboration of x-variables that has maximum variance(from the give set of data) so that it accounts for maximum variance in data.</w:t>
      </w:r>
    </w:p>
    <w:p w:rsidR="001E0252" w:rsidRPr="0062720B" w:rsidRDefault="001E0252" w:rsidP="000D0035">
      <w:pPr>
        <w:spacing w:line="360" w:lineRule="auto"/>
        <w:jc w:val="both"/>
        <w:rPr>
          <w:rFonts w:ascii="Tahoma" w:hAnsi="Tahoma" w:cs="Tahoma"/>
          <w:sz w:val="24"/>
          <w:szCs w:val="24"/>
        </w:rPr>
      </w:pPr>
    </w:p>
    <w:p w:rsidR="0062720B" w:rsidRPr="000D0035" w:rsidRDefault="0062720B" w:rsidP="000D0035">
      <w:pPr>
        <w:spacing w:line="360" w:lineRule="auto"/>
        <w:jc w:val="both"/>
        <w:rPr>
          <w:rFonts w:ascii="Tahoma" w:hAnsi="Tahoma" w:cs="Tahoma"/>
          <w:sz w:val="24"/>
          <w:szCs w:val="24"/>
        </w:rPr>
      </w:pPr>
    </w:p>
    <w:p w:rsidR="000D0035" w:rsidRDefault="000D0035" w:rsidP="000D0035">
      <w:pPr>
        <w:spacing w:line="360" w:lineRule="auto"/>
        <w:rPr>
          <w:rFonts w:ascii="Tahoma" w:hAnsi="Tahoma" w:cs="Tahoma"/>
          <w:b/>
          <w:sz w:val="24"/>
          <w:szCs w:val="24"/>
        </w:rPr>
      </w:pPr>
      <w:r w:rsidRPr="000D0035">
        <w:rPr>
          <w:rFonts w:ascii="Tahoma" w:hAnsi="Tahoma" w:cs="Tahoma"/>
          <w:b/>
          <w:sz w:val="24"/>
          <w:szCs w:val="24"/>
        </w:rPr>
        <w:t>PCA in analyzing Drought</w:t>
      </w:r>
    </w:p>
    <w:p w:rsidR="00FD42C8" w:rsidRDefault="00FD42C8" w:rsidP="000D0035">
      <w:pPr>
        <w:spacing w:line="360" w:lineRule="auto"/>
        <w:rPr>
          <w:rFonts w:ascii="Tahoma" w:hAnsi="Tahoma" w:cs="Tahoma"/>
          <w:b/>
          <w:sz w:val="24"/>
          <w:szCs w:val="24"/>
        </w:rPr>
      </w:pPr>
    </w:p>
    <w:p w:rsidR="00FD42C8" w:rsidRDefault="00DC0449" w:rsidP="00FD42C8">
      <w:pPr>
        <w:spacing w:line="360" w:lineRule="auto"/>
        <w:jc w:val="both"/>
        <w:rPr>
          <w:rFonts w:ascii="Tahoma" w:hAnsi="Tahoma" w:cs="Tahoma"/>
          <w:sz w:val="24"/>
          <w:szCs w:val="24"/>
        </w:rPr>
      </w:pPr>
      <w:r>
        <w:rPr>
          <w:rFonts w:ascii="Tahoma" w:hAnsi="Tahoma" w:cs="Tahoma"/>
          <w:sz w:val="24"/>
          <w:szCs w:val="24"/>
        </w:rPr>
        <w:t xml:space="preserve">    </w:t>
      </w:r>
      <w:r w:rsidR="00FD42C8" w:rsidRPr="000D0035">
        <w:rPr>
          <w:rFonts w:ascii="Tahoma" w:hAnsi="Tahoma" w:cs="Tahoma"/>
          <w:sz w:val="24"/>
          <w:szCs w:val="24"/>
        </w:rPr>
        <w:t xml:space="preserve">The data collected is standardized. Inorder to analyze the effect of meteorological, hydrological and agricultural drought on the yield gained PCA is used. Since the data collected has raw factors, the principal components are to be chosen. The factors that affect the yield are meteorological, hydrological and agricultural drought and the area under cultivation. The data collected is from 1966-2012. </w:t>
      </w:r>
    </w:p>
    <w:p w:rsidR="00FD42C8" w:rsidRDefault="00FD42C8" w:rsidP="000D0035">
      <w:pPr>
        <w:spacing w:line="360" w:lineRule="auto"/>
        <w:rPr>
          <w:rFonts w:ascii="Tahoma" w:hAnsi="Tahoma" w:cs="Tahoma"/>
          <w:b/>
          <w:sz w:val="24"/>
          <w:szCs w:val="24"/>
        </w:rPr>
      </w:pPr>
    </w:p>
    <w:p w:rsidR="001E0252" w:rsidRDefault="001E0252" w:rsidP="000D0035">
      <w:pPr>
        <w:spacing w:line="360" w:lineRule="auto"/>
        <w:rPr>
          <w:rFonts w:ascii="Tahoma" w:hAnsi="Tahoma" w:cs="Tahoma"/>
          <w:sz w:val="24"/>
          <w:szCs w:val="24"/>
        </w:rPr>
      </w:pPr>
      <w:r>
        <w:rPr>
          <w:rFonts w:ascii="Tahoma" w:hAnsi="Tahoma" w:cs="Tahoma"/>
          <w:sz w:val="24"/>
          <w:szCs w:val="24"/>
        </w:rPr>
        <w:t>Procedure for PCA on given set of data</w:t>
      </w:r>
    </w:p>
    <w:p w:rsidR="001E0252" w:rsidRPr="00DC0449" w:rsidRDefault="001E0252" w:rsidP="00DC0449">
      <w:pPr>
        <w:pStyle w:val="ListParagraph"/>
        <w:numPr>
          <w:ilvl w:val="0"/>
          <w:numId w:val="33"/>
        </w:numPr>
        <w:spacing w:line="360" w:lineRule="auto"/>
        <w:rPr>
          <w:rFonts w:ascii="Tahoma" w:hAnsi="Tahoma" w:cs="Tahoma"/>
          <w:sz w:val="24"/>
          <w:szCs w:val="24"/>
        </w:rPr>
      </w:pPr>
      <w:r w:rsidRPr="00DC0449">
        <w:rPr>
          <w:rFonts w:ascii="Tahoma" w:hAnsi="Tahoma" w:cs="Tahoma"/>
          <w:sz w:val="24"/>
          <w:szCs w:val="24"/>
        </w:rPr>
        <w:t>1.Install XLSTAT and enable it to work with excel environment.</w:t>
      </w:r>
    </w:p>
    <w:p w:rsidR="001E0252" w:rsidRPr="00DC0449" w:rsidRDefault="001E0252" w:rsidP="00DC0449">
      <w:pPr>
        <w:pStyle w:val="ListParagraph"/>
        <w:numPr>
          <w:ilvl w:val="0"/>
          <w:numId w:val="33"/>
        </w:numPr>
        <w:spacing w:line="360" w:lineRule="auto"/>
        <w:rPr>
          <w:rFonts w:ascii="Tahoma" w:hAnsi="Tahoma" w:cs="Tahoma"/>
          <w:sz w:val="24"/>
          <w:szCs w:val="24"/>
        </w:rPr>
      </w:pPr>
      <w:r w:rsidRPr="00DC0449">
        <w:rPr>
          <w:rFonts w:ascii="Tahoma" w:hAnsi="Tahoma" w:cs="Tahoma"/>
          <w:sz w:val="24"/>
          <w:szCs w:val="24"/>
        </w:rPr>
        <w:lastRenderedPageBreak/>
        <w:t>2.Select the three principal components</w:t>
      </w:r>
    </w:p>
    <w:p w:rsidR="001E0252" w:rsidRPr="00DC0449" w:rsidRDefault="001E0252" w:rsidP="00DC0449">
      <w:pPr>
        <w:pStyle w:val="ListParagraph"/>
        <w:numPr>
          <w:ilvl w:val="0"/>
          <w:numId w:val="33"/>
        </w:numPr>
        <w:spacing w:line="360" w:lineRule="auto"/>
        <w:rPr>
          <w:rFonts w:ascii="Tahoma" w:hAnsi="Tahoma" w:cs="Tahoma"/>
          <w:sz w:val="24"/>
          <w:szCs w:val="24"/>
        </w:rPr>
      </w:pPr>
      <w:r w:rsidRPr="00DC0449">
        <w:rPr>
          <w:rFonts w:ascii="Tahoma" w:hAnsi="Tahoma" w:cs="Tahoma"/>
          <w:sz w:val="24"/>
          <w:szCs w:val="24"/>
        </w:rPr>
        <w:t>3.Using the PCA option in XLSTAT, calculate the eigen value and vectors for the principal components.</w:t>
      </w:r>
    </w:p>
    <w:p w:rsidR="001E0252" w:rsidRPr="00DC0449" w:rsidRDefault="001E0252" w:rsidP="00DC0449">
      <w:pPr>
        <w:pStyle w:val="ListParagraph"/>
        <w:numPr>
          <w:ilvl w:val="0"/>
          <w:numId w:val="33"/>
        </w:numPr>
        <w:spacing w:line="360" w:lineRule="auto"/>
        <w:rPr>
          <w:rFonts w:ascii="Tahoma" w:hAnsi="Tahoma" w:cs="Tahoma"/>
          <w:sz w:val="24"/>
          <w:szCs w:val="24"/>
        </w:rPr>
      </w:pPr>
      <w:r w:rsidRPr="00DC0449">
        <w:rPr>
          <w:rFonts w:ascii="Tahoma" w:hAnsi="Tahoma" w:cs="Tahoma"/>
          <w:sz w:val="24"/>
          <w:szCs w:val="24"/>
        </w:rPr>
        <w:t>4.The covariance matrix is calculated by the XLSTAT Software.</w:t>
      </w:r>
    </w:p>
    <w:p w:rsidR="001E0252" w:rsidRPr="00DC0449" w:rsidRDefault="001E0252" w:rsidP="00DC0449">
      <w:pPr>
        <w:pStyle w:val="ListParagraph"/>
        <w:numPr>
          <w:ilvl w:val="0"/>
          <w:numId w:val="33"/>
        </w:numPr>
        <w:spacing w:line="360" w:lineRule="auto"/>
        <w:rPr>
          <w:rFonts w:ascii="Tahoma" w:hAnsi="Tahoma" w:cs="Tahoma"/>
          <w:sz w:val="24"/>
          <w:szCs w:val="24"/>
        </w:rPr>
      </w:pPr>
      <w:r w:rsidRPr="00DC0449">
        <w:rPr>
          <w:rFonts w:ascii="Tahoma" w:hAnsi="Tahoma" w:cs="Tahoma"/>
          <w:sz w:val="24"/>
          <w:szCs w:val="24"/>
        </w:rPr>
        <w:t xml:space="preserve">5.Plot the 3-D Scatter graph using the </w:t>
      </w:r>
      <w:r w:rsidR="00277C1E" w:rsidRPr="00DC0449">
        <w:rPr>
          <w:rFonts w:ascii="Tahoma" w:hAnsi="Tahoma" w:cs="Tahoma"/>
          <w:sz w:val="24"/>
          <w:szCs w:val="24"/>
        </w:rPr>
        <w:t>"3-D Graph" option.</w:t>
      </w:r>
    </w:p>
    <w:p w:rsidR="00277C1E" w:rsidRDefault="00277C1E" w:rsidP="000D0035">
      <w:pPr>
        <w:spacing w:line="360" w:lineRule="auto"/>
        <w:rPr>
          <w:rFonts w:ascii="Tahoma" w:hAnsi="Tahoma" w:cs="Tahoma"/>
          <w:sz w:val="24"/>
          <w:szCs w:val="24"/>
        </w:rPr>
      </w:pPr>
    </w:p>
    <w:p w:rsidR="00277C1E" w:rsidRDefault="00FD42C8" w:rsidP="000D0035">
      <w:pPr>
        <w:spacing w:line="360" w:lineRule="auto"/>
        <w:rPr>
          <w:rFonts w:ascii="Tahoma" w:hAnsi="Tahoma" w:cs="Tahoma"/>
          <w:sz w:val="24"/>
          <w:szCs w:val="24"/>
        </w:rPr>
      </w:pPr>
      <w:r>
        <w:rPr>
          <w:rFonts w:ascii="Tahoma" w:hAnsi="Tahoma" w:cs="Tahoma"/>
          <w:noProof/>
          <w:sz w:val="24"/>
          <w:szCs w:val="24"/>
        </w:rPr>
        <w:drawing>
          <wp:inline distT="0" distB="0" distL="0" distR="0">
            <wp:extent cx="6434524" cy="2258458"/>
            <wp:effectExtent l="19050" t="0" r="4376"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srcRect/>
                    <a:stretch>
                      <a:fillRect/>
                    </a:stretch>
                  </pic:blipFill>
                  <pic:spPr bwMode="auto">
                    <a:xfrm>
                      <a:off x="0" y="0"/>
                      <a:ext cx="6440241" cy="2260465"/>
                    </a:xfrm>
                    <a:prstGeom prst="rect">
                      <a:avLst/>
                    </a:prstGeom>
                    <a:noFill/>
                    <a:ln w="9525">
                      <a:noFill/>
                      <a:miter lim="800000"/>
                      <a:headEnd/>
                      <a:tailEnd/>
                    </a:ln>
                  </pic:spPr>
                </pic:pic>
              </a:graphicData>
            </a:graphic>
          </wp:inline>
        </w:drawing>
      </w:r>
    </w:p>
    <w:p w:rsidR="00FD42C8" w:rsidRDefault="00FD42C8" w:rsidP="000D0035">
      <w:pPr>
        <w:spacing w:line="360" w:lineRule="auto"/>
        <w:rPr>
          <w:rFonts w:ascii="Tahoma" w:hAnsi="Tahoma" w:cs="Tahoma"/>
          <w:sz w:val="24"/>
          <w:szCs w:val="24"/>
        </w:rPr>
      </w:pPr>
      <w:r>
        <w:rPr>
          <w:rFonts w:ascii="Tahoma" w:hAnsi="Tahoma" w:cs="Tahoma"/>
          <w:sz w:val="24"/>
          <w:szCs w:val="24"/>
        </w:rPr>
        <w:t xml:space="preserve">                           Fig 5 3-D Scatter Plot for three Principal Components</w:t>
      </w:r>
    </w:p>
    <w:p w:rsidR="00277C1E" w:rsidRPr="001E0252" w:rsidRDefault="00277C1E" w:rsidP="000D0035">
      <w:pPr>
        <w:spacing w:line="360" w:lineRule="auto"/>
        <w:rPr>
          <w:rFonts w:ascii="Tahoma" w:hAnsi="Tahoma" w:cs="Tahoma"/>
          <w:sz w:val="24"/>
          <w:szCs w:val="24"/>
        </w:rPr>
      </w:pPr>
      <w:r>
        <w:rPr>
          <w:rFonts w:ascii="Tahoma" w:hAnsi="Tahoma" w:cs="Tahoma"/>
          <w:noProof/>
          <w:sz w:val="24"/>
          <w:szCs w:val="24"/>
        </w:rPr>
        <w:drawing>
          <wp:inline distT="0" distB="0" distL="0" distR="0">
            <wp:extent cx="7891061" cy="8144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srcRect/>
                    <a:stretch>
                      <a:fillRect/>
                    </a:stretch>
                  </pic:blipFill>
                  <pic:spPr bwMode="auto">
                    <a:xfrm>
                      <a:off x="0" y="0"/>
                      <a:ext cx="7905891" cy="815941"/>
                    </a:xfrm>
                    <a:prstGeom prst="rect">
                      <a:avLst/>
                    </a:prstGeom>
                    <a:noFill/>
                    <a:ln w="9525">
                      <a:noFill/>
                      <a:miter lim="800000"/>
                      <a:headEnd/>
                      <a:tailEnd/>
                    </a:ln>
                  </pic:spPr>
                </pic:pic>
              </a:graphicData>
            </a:graphic>
          </wp:inline>
        </w:drawing>
      </w:r>
    </w:p>
    <w:p w:rsidR="001E0252" w:rsidRDefault="00FD42C8" w:rsidP="000D0035">
      <w:pPr>
        <w:spacing w:line="360" w:lineRule="auto"/>
        <w:rPr>
          <w:rFonts w:ascii="Tahoma" w:hAnsi="Tahoma" w:cs="Tahoma"/>
          <w:b/>
          <w:sz w:val="24"/>
          <w:szCs w:val="24"/>
        </w:rPr>
      </w:pPr>
      <w:r>
        <w:rPr>
          <w:rFonts w:ascii="Tahoma" w:hAnsi="Tahoma" w:cs="Tahoma"/>
          <w:b/>
          <w:sz w:val="24"/>
          <w:szCs w:val="24"/>
        </w:rPr>
        <w:t xml:space="preserve">                                                   Table 4 PCA Values</w:t>
      </w:r>
    </w:p>
    <w:p w:rsidR="00DC0449" w:rsidRDefault="00DC0449" w:rsidP="000D0035">
      <w:pPr>
        <w:spacing w:line="360" w:lineRule="auto"/>
        <w:rPr>
          <w:rFonts w:ascii="Tahoma" w:hAnsi="Tahoma" w:cs="Tahoma"/>
          <w:sz w:val="24"/>
          <w:szCs w:val="24"/>
        </w:rPr>
      </w:pPr>
    </w:p>
    <w:p w:rsidR="001E0252" w:rsidRPr="00277C1E" w:rsidRDefault="00DC0449" w:rsidP="000D0035">
      <w:pPr>
        <w:spacing w:line="360" w:lineRule="auto"/>
        <w:rPr>
          <w:rFonts w:ascii="Tahoma" w:hAnsi="Tahoma" w:cs="Tahoma"/>
          <w:sz w:val="24"/>
          <w:szCs w:val="24"/>
        </w:rPr>
      </w:pPr>
      <w:r>
        <w:rPr>
          <w:rFonts w:ascii="Tahoma" w:hAnsi="Tahoma" w:cs="Tahoma"/>
          <w:sz w:val="24"/>
          <w:szCs w:val="24"/>
        </w:rPr>
        <w:t xml:space="preserve">    </w:t>
      </w:r>
      <w:r w:rsidR="00277C1E">
        <w:rPr>
          <w:rFonts w:ascii="Tahoma" w:hAnsi="Tahoma" w:cs="Tahoma"/>
          <w:sz w:val="24"/>
          <w:szCs w:val="24"/>
        </w:rPr>
        <w:t>From the 3-D graph, we can infer that the principal component hydrological component highly affects the yield of paddy crop in Arjunanadhi</w:t>
      </w:r>
      <w:r w:rsidR="00FD42C8">
        <w:rPr>
          <w:rFonts w:ascii="Tahoma" w:hAnsi="Tahoma" w:cs="Tahoma"/>
          <w:sz w:val="24"/>
          <w:szCs w:val="24"/>
        </w:rPr>
        <w:t>. The arrow indicates that the deviation in data is maximum towards hydrological drought.</w:t>
      </w:r>
    </w:p>
    <w:p w:rsidR="001E0252" w:rsidRDefault="001E0252" w:rsidP="000D0035">
      <w:pPr>
        <w:spacing w:line="360" w:lineRule="auto"/>
        <w:rPr>
          <w:rFonts w:ascii="Tahoma" w:hAnsi="Tahoma" w:cs="Tahoma"/>
          <w:b/>
          <w:sz w:val="24"/>
          <w:szCs w:val="24"/>
        </w:rPr>
      </w:pPr>
    </w:p>
    <w:p w:rsidR="001E0252" w:rsidRDefault="001E0252" w:rsidP="000D0035">
      <w:pPr>
        <w:spacing w:line="360" w:lineRule="auto"/>
        <w:rPr>
          <w:rFonts w:ascii="Tahoma" w:hAnsi="Tahoma" w:cs="Tahoma"/>
          <w:b/>
          <w:sz w:val="24"/>
          <w:szCs w:val="24"/>
        </w:rPr>
      </w:pPr>
    </w:p>
    <w:p w:rsidR="001E0252" w:rsidRDefault="001E0252" w:rsidP="000D0035">
      <w:pPr>
        <w:spacing w:line="360" w:lineRule="auto"/>
        <w:rPr>
          <w:rFonts w:ascii="Tahoma" w:hAnsi="Tahoma" w:cs="Tahoma"/>
          <w:b/>
          <w:sz w:val="24"/>
          <w:szCs w:val="24"/>
        </w:rPr>
      </w:pPr>
    </w:p>
    <w:p w:rsidR="001E0252" w:rsidRDefault="001E0252" w:rsidP="000D0035">
      <w:pPr>
        <w:spacing w:line="360" w:lineRule="auto"/>
        <w:rPr>
          <w:rFonts w:ascii="Tahoma" w:hAnsi="Tahoma" w:cs="Tahoma"/>
          <w:b/>
          <w:sz w:val="24"/>
          <w:szCs w:val="24"/>
        </w:rPr>
      </w:pPr>
    </w:p>
    <w:p w:rsidR="000D0035" w:rsidRDefault="000D0035" w:rsidP="000D0035">
      <w:pPr>
        <w:spacing w:line="360" w:lineRule="auto"/>
        <w:jc w:val="both"/>
        <w:rPr>
          <w:rFonts w:ascii="Tahoma" w:hAnsi="Tahoma" w:cs="Tahoma"/>
          <w:sz w:val="24"/>
          <w:szCs w:val="24"/>
        </w:rPr>
      </w:pPr>
    </w:p>
    <w:p w:rsidR="000D0035" w:rsidRPr="000D0035" w:rsidRDefault="000D0035" w:rsidP="000D0035">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6840603" cy="2341058"/>
            <wp:effectExtent l="0" t="0" r="0" b="0"/>
            <wp:docPr id="1" name="Picture 1" descr="C:\Users\USER\Desktop\Bar 2D PA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ar 2D PADDY.jpg"/>
                    <pic:cNvPicPr>
                      <a:picLocks noChangeAspect="1" noChangeArrowheads="1"/>
                    </pic:cNvPicPr>
                  </pic:nvPicPr>
                  <pic:blipFill>
                    <a:blip r:embed="rId42"/>
                    <a:srcRect/>
                    <a:stretch>
                      <a:fillRect/>
                    </a:stretch>
                  </pic:blipFill>
                  <pic:spPr bwMode="auto">
                    <a:xfrm>
                      <a:off x="0" y="0"/>
                      <a:ext cx="6834416" cy="2338941"/>
                    </a:xfrm>
                    <a:prstGeom prst="rect">
                      <a:avLst/>
                    </a:prstGeom>
                    <a:noFill/>
                    <a:ln w="9525">
                      <a:noFill/>
                      <a:miter lim="800000"/>
                      <a:headEnd/>
                      <a:tailEnd/>
                    </a:ln>
                  </pic:spPr>
                </pic:pic>
              </a:graphicData>
            </a:graphic>
          </wp:inline>
        </w:drawing>
      </w:r>
    </w:p>
    <w:p w:rsidR="000D0035" w:rsidRPr="000D0035" w:rsidRDefault="00C82CB1" w:rsidP="000D0035">
      <w:pPr>
        <w:spacing w:line="360" w:lineRule="auto"/>
        <w:jc w:val="both"/>
        <w:rPr>
          <w:rFonts w:ascii="Tahoma" w:hAnsi="Tahoma" w:cs="Tahoma"/>
          <w:sz w:val="24"/>
          <w:szCs w:val="24"/>
        </w:rPr>
      </w:pPr>
      <w:r>
        <w:rPr>
          <w:rFonts w:ascii="Tahoma" w:hAnsi="Tahoma" w:cs="Tahoma"/>
          <w:sz w:val="24"/>
          <w:szCs w:val="24"/>
        </w:rPr>
        <w:t xml:space="preserve">        </w:t>
      </w:r>
      <w:r w:rsidR="007646B3">
        <w:rPr>
          <w:rFonts w:ascii="Tahoma" w:hAnsi="Tahoma" w:cs="Tahoma"/>
          <w:sz w:val="24"/>
          <w:szCs w:val="24"/>
        </w:rPr>
        <w:t xml:space="preserve">                                </w:t>
      </w:r>
      <w:r w:rsidR="00FD42C8">
        <w:rPr>
          <w:rFonts w:ascii="Tahoma" w:hAnsi="Tahoma" w:cs="Tahoma"/>
          <w:sz w:val="24"/>
          <w:szCs w:val="24"/>
        </w:rPr>
        <w:t xml:space="preserve">  Fig 6 2-D</w:t>
      </w:r>
      <w:r>
        <w:rPr>
          <w:rFonts w:ascii="Tahoma" w:hAnsi="Tahoma" w:cs="Tahoma"/>
          <w:sz w:val="24"/>
          <w:szCs w:val="24"/>
        </w:rPr>
        <w:t xml:space="preserve"> PCA Plotting for Paddy Crop</w:t>
      </w:r>
    </w:p>
    <w:p w:rsidR="00DC0449" w:rsidRDefault="00DC0449" w:rsidP="000D0035">
      <w:pPr>
        <w:spacing w:line="360" w:lineRule="auto"/>
        <w:jc w:val="both"/>
        <w:rPr>
          <w:rFonts w:ascii="Tahoma" w:hAnsi="Tahoma" w:cs="Tahoma"/>
          <w:sz w:val="24"/>
          <w:szCs w:val="24"/>
        </w:rPr>
      </w:pPr>
    </w:p>
    <w:p w:rsidR="000D0035" w:rsidRPr="000D0035" w:rsidRDefault="00DC0449" w:rsidP="000D0035">
      <w:pPr>
        <w:spacing w:line="360" w:lineRule="auto"/>
        <w:jc w:val="both"/>
        <w:rPr>
          <w:rFonts w:ascii="Tahoma" w:hAnsi="Tahoma" w:cs="Tahoma"/>
          <w:sz w:val="24"/>
          <w:szCs w:val="24"/>
        </w:rPr>
      </w:pPr>
      <w:r>
        <w:rPr>
          <w:rFonts w:ascii="Tahoma" w:hAnsi="Tahoma" w:cs="Tahoma"/>
          <w:sz w:val="24"/>
          <w:szCs w:val="24"/>
        </w:rPr>
        <w:t xml:space="preserve">    </w:t>
      </w:r>
      <w:r w:rsidR="000D0035" w:rsidRPr="000D0035">
        <w:rPr>
          <w:rFonts w:ascii="Tahoma" w:hAnsi="Tahoma" w:cs="Tahoma"/>
          <w:sz w:val="24"/>
          <w:szCs w:val="24"/>
        </w:rPr>
        <w:t>The above graph illustrates the relationship between the yield obtained and the drought parameters(Meteorological,Hydrological and Agricultural) from the year 1966-2012 in Arunanadhi for Paddy crop. Along the y-axis Area under cultivation is taken as the parameter and along x-axis year is considered as the parameter. The Colour Coding is done on the basis of yield obtained.The graph is approximately Scaled to Standard value. Based on the computed PCA values considering Meteorological, Agricultural and Hydrological Drought as the three principal components , the inference is that higher the PCA value higher the drought, lower the yield.</w:t>
      </w:r>
    </w:p>
    <w:p w:rsidR="000D0035" w:rsidRPr="000D0035" w:rsidRDefault="000D0035" w:rsidP="000D0035">
      <w:pPr>
        <w:spacing w:line="360" w:lineRule="auto"/>
        <w:rPr>
          <w:rFonts w:ascii="Tahoma" w:hAnsi="Tahoma" w:cs="Tahoma"/>
          <w:sz w:val="24"/>
          <w:szCs w:val="24"/>
        </w:rPr>
      </w:pPr>
    </w:p>
    <w:p w:rsidR="000D0035" w:rsidRDefault="00FD42C8" w:rsidP="000D0035">
      <w:pPr>
        <w:spacing w:line="360" w:lineRule="auto"/>
        <w:rPr>
          <w:rFonts w:ascii="Tahoma" w:hAnsi="Tahoma" w:cs="Tahoma"/>
          <w:sz w:val="24"/>
          <w:szCs w:val="24"/>
        </w:rPr>
      </w:pPr>
      <w:r>
        <w:rPr>
          <w:rFonts w:ascii="Tahoma" w:hAnsi="Tahoma" w:cs="Tahoma"/>
          <w:noProof/>
          <w:sz w:val="24"/>
          <w:szCs w:val="24"/>
        </w:rPr>
        <w:lastRenderedPageBreak/>
        <w:drawing>
          <wp:inline distT="0" distB="0" distL="0" distR="0">
            <wp:extent cx="6491919" cy="2358482"/>
            <wp:effectExtent l="19050" t="0" r="4131"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srcRect/>
                    <a:stretch>
                      <a:fillRect/>
                    </a:stretch>
                  </pic:blipFill>
                  <pic:spPr bwMode="auto">
                    <a:xfrm>
                      <a:off x="0" y="0"/>
                      <a:ext cx="6498381" cy="2360830"/>
                    </a:xfrm>
                    <a:prstGeom prst="rect">
                      <a:avLst/>
                    </a:prstGeom>
                    <a:noFill/>
                    <a:ln w="9525">
                      <a:noFill/>
                      <a:miter lim="800000"/>
                      <a:headEnd/>
                      <a:tailEnd/>
                    </a:ln>
                  </pic:spPr>
                </pic:pic>
              </a:graphicData>
            </a:graphic>
          </wp:inline>
        </w:drawing>
      </w:r>
    </w:p>
    <w:p w:rsidR="00FD42C8" w:rsidRDefault="00FD42C8" w:rsidP="000D0035">
      <w:pPr>
        <w:spacing w:line="360" w:lineRule="auto"/>
        <w:rPr>
          <w:rFonts w:ascii="Tahoma" w:hAnsi="Tahoma" w:cs="Tahoma"/>
          <w:sz w:val="24"/>
          <w:szCs w:val="24"/>
        </w:rPr>
      </w:pPr>
      <w:r>
        <w:rPr>
          <w:rFonts w:ascii="Tahoma" w:hAnsi="Tahoma" w:cs="Tahoma"/>
          <w:sz w:val="24"/>
          <w:szCs w:val="24"/>
        </w:rPr>
        <w:t xml:space="preserve">                                Fig 7 3-D Scatter Plot for three Principal Components</w:t>
      </w:r>
    </w:p>
    <w:p w:rsidR="00FD42C8" w:rsidRDefault="00FD42C8" w:rsidP="000D0035">
      <w:pPr>
        <w:spacing w:line="360" w:lineRule="auto"/>
        <w:rPr>
          <w:rFonts w:ascii="Tahoma" w:hAnsi="Tahoma" w:cs="Tahoma"/>
          <w:sz w:val="24"/>
          <w:szCs w:val="24"/>
        </w:rPr>
      </w:pPr>
    </w:p>
    <w:p w:rsidR="00FD42C8" w:rsidRDefault="00FD42C8" w:rsidP="000D0035">
      <w:pPr>
        <w:spacing w:line="360" w:lineRule="auto"/>
        <w:rPr>
          <w:rFonts w:ascii="Tahoma" w:hAnsi="Tahoma" w:cs="Tahoma"/>
          <w:sz w:val="24"/>
          <w:szCs w:val="24"/>
        </w:rPr>
      </w:pPr>
      <w:r>
        <w:rPr>
          <w:rFonts w:ascii="Tahoma" w:hAnsi="Tahoma" w:cs="Tahoma"/>
          <w:noProof/>
          <w:sz w:val="24"/>
          <w:szCs w:val="24"/>
        </w:rPr>
        <w:drawing>
          <wp:inline distT="0" distB="0" distL="0" distR="0">
            <wp:extent cx="6625842" cy="528594"/>
            <wp:effectExtent l="19050" t="0" r="3558"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srcRect/>
                    <a:stretch>
                      <a:fillRect/>
                    </a:stretch>
                  </pic:blipFill>
                  <pic:spPr bwMode="auto">
                    <a:xfrm>
                      <a:off x="0" y="0"/>
                      <a:ext cx="6628661" cy="528819"/>
                    </a:xfrm>
                    <a:prstGeom prst="rect">
                      <a:avLst/>
                    </a:prstGeom>
                    <a:noFill/>
                    <a:ln w="9525">
                      <a:noFill/>
                      <a:miter lim="800000"/>
                      <a:headEnd/>
                      <a:tailEnd/>
                    </a:ln>
                  </pic:spPr>
                </pic:pic>
              </a:graphicData>
            </a:graphic>
          </wp:inline>
        </w:drawing>
      </w:r>
    </w:p>
    <w:p w:rsidR="00FD42C8" w:rsidRPr="00FD42C8" w:rsidRDefault="00FD42C8" w:rsidP="000D0035">
      <w:pPr>
        <w:spacing w:line="360" w:lineRule="auto"/>
        <w:rPr>
          <w:rFonts w:ascii="Tahoma" w:hAnsi="Tahoma" w:cs="Tahoma"/>
          <w:b/>
          <w:sz w:val="24"/>
          <w:szCs w:val="24"/>
        </w:rPr>
      </w:pPr>
      <w:r>
        <w:rPr>
          <w:rFonts w:ascii="Tahoma" w:hAnsi="Tahoma" w:cs="Tahoma"/>
          <w:sz w:val="24"/>
          <w:szCs w:val="24"/>
        </w:rPr>
        <w:t xml:space="preserve">                                     </w:t>
      </w:r>
      <w:r w:rsidRPr="00FD42C8">
        <w:rPr>
          <w:rFonts w:ascii="Tahoma" w:hAnsi="Tahoma" w:cs="Tahoma"/>
          <w:b/>
          <w:sz w:val="24"/>
          <w:szCs w:val="24"/>
        </w:rPr>
        <w:t>Table 5 PCA Values</w:t>
      </w:r>
    </w:p>
    <w:p w:rsidR="00FD42C8" w:rsidRDefault="00FD42C8" w:rsidP="000D0035">
      <w:pPr>
        <w:spacing w:line="360" w:lineRule="auto"/>
        <w:rPr>
          <w:rFonts w:ascii="Tahoma" w:hAnsi="Tahoma" w:cs="Tahoma"/>
          <w:sz w:val="24"/>
          <w:szCs w:val="24"/>
        </w:rPr>
      </w:pPr>
    </w:p>
    <w:p w:rsidR="00FD42C8" w:rsidRDefault="00DC0449" w:rsidP="00FD42C8">
      <w:pPr>
        <w:spacing w:line="360" w:lineRule="auto"/>
        <w:rPr>
          <w:rFonts w:ascii="Tahoma" w:hAnsi="Tahoma" w:cs="Tahoma"/>
          <w:sz w:val="24"/>
          <w:szCs w:val="24"/>
        </w:rPr>
      </w:pPr>
      <w:r>
        <w:rPr>
          <w:rFonts w:ascii="Tahoma" w:hAnsi="Tahoma" w:cs="Tahoma"/>
          <w:sz w:val="24"/>
          <w:szCs w:val="24"/>
        </w:rPr>
        <w:t xml:space="preserve">    </w:t>
      </w:r>
      <w:r w:rsidR="00FD42C8">
        <w:rPr>
          <w:rFonts w:ascii="Tahoma" w:hAnsi="Tahoma" w:cs="Tahoma"/>
          <w:sz w:val="24"/>
          <w:szCs w:val="24"/>
        </w:rPr>
        <w:t>From the 3-D graph, we can infer that the principal component hydrological component highly affects the yield of maize crop in Arjunanadhi. The arrow indicates that the deviation in data is maximum towards hydrological drought.</w:t>
      </w:r>
    </w:p>
    <w:p w:rsidR="00FD42C8" w:rsidRDefault="00FD42C8" w:rsidP="00FD42C8">
      <w:pPr>
        <w:spacing w:line="360" w:lineRule="auto"/>
        <w:rPr>
          <w:rFonts w:ascii="Tahoma" w:hAnsi="Tahoma" w:cs="Tahoma"/>
          <w:sz w:val="24"/>
          <w:szCs w:val="24"/>
        </w:rPr>
      </w:pPr>
    </w:p>
    <w:p w:rsidR="00FD42C8" w:rsidRDefault="00FD42C8" w:rsidP="00FD42C8">
      <w:pPr>
        <w:spacing w:line="360" w:lineRule="auto"/>
        <w:rPr>
          <w:rFonts w:ascii="Tahoma" w:hAnsi="Tahoma" w:cs="Tahoma"/>
          <w:sz w:val="24"/>
          <w:szCs w:val="24"/>
        </w:rPr>
      </w:pPr>
      <w:r>
        <w:rPr>
          <w:rFonts w:ascii="Tahoma" w:hAnsi="Tahoma" w:cs="Tahoma"/>
          <w:sz w:val="24"/>
          <w:szCs w:val="24"/>
        </w:rPr>
        <w:t xml:space="preserve">                            </w:t>
      </w:r>
    </w:p>
    <w:p w:rsidR="00FD42C8" w:rsidRDefault="00FD42C8" w:rsidP="00FD42C8">
      <w:pPr>
        <w:spacing w:line="360" w:lineRule="auto"/>
        <w:rPr>
          <w:rFonts w:ascii="Tahoma" w:hAnsi="Tahoma" w:cs="Tahoma"/>
          <w:sz w:val="24"/>
          <w:szCs w:val="24"/>
        </w:rPr>
      </w:pPr>
    </w:p>
    <w:p w:rsidR="00FD42C8" w:rsidRPr="00FD42C8" w:rsidRDefault="00FD42C8" w:rsidP="00FD42C8">
      <w:pPr>
        <w:spacing w:line="360" w:lineRule="auto"/>
        <w:rPr>
          <w:rFonts w:ascii="Tahoma" w:hAnsi="Tahoma" w:cs="Tahoma"/>
          <w:b/>
          <w:sz w:val="24"/>
          <w:szCs w:val="24"/>
        </w:rPr>
      </w:pPr>
      <w:r>
        <w:rPr>
          <w:rFonts w:ascii="Tahoma" w:hAnsi="Tahoma" w:cs="Tahoma"/>
          <w:sz w:val="24"/>
          <w:szCs w:val="24"/>
        </w:rPr>
        <w:t xml:space="preserve">                                             </w:t>
      </w:r>
    </w:p>
    <w:p w:rsidR="00FD42C8" w:rsidRDefault="00FD42C8" w:rsidP="00FD42C8">
      <w:pPr>
        <w:spacing w:line="360" w:lineRule="auto"/>
        <w:rPr>
          <w:rFonts w:ascii="Tahoma" w:hAnsi="Tahoma" w:cs="Tahoma"/>
          <w:sz w:val="24"/>
          <w:szCs w:val="24"/>
        </w:rPr>
      </w:pPr>
    </w:p>
    <w:p w:rsidR="00FD42C8" w:rsidRDefault="00FD42C8" w:rsidP="00FD42C8">
      <w:pPr>
        <w:spacing w:line="360" w:lineRule="auto"/>
        <w:rPr>
          <w:rFonts w:ascii="Tahoma" w:hAnsi="Tahoma" w:cs="Tahoma"/>
          <w:sz w:val="24"/>
          <w:szCs w:val="24"/>
        </w:rPr>
      </w:pPr>
    </w:p>
    <w:p w:rsidR="00FD42C8" w:rsidRPr="00277C1E" w:rsidRDefault="00FD42C8" w:rsidP="00FD42C8">
      <w:pPr>
        <w:spacing w:line="360" w:lineRule="auto"/>
        <w:rPr>
          <w:rFonts w:ascii="Tahoma" w:hAnsi="Tahoma" w:cs="Tahoma"/>
          <w:sz w:val="24"/>
          <w:szCs w:val="24"/>
        </w:rPr>
      </w:pPr>
    </w:p>
    <w:p w:rsidR="00FD42C8" w:rsidRDefault="00FD42C8" w:rsidP="000D0035">
      <w:pPr>
        <w:spacing w:line="360" w:lineRule="auto"/>
        <w:rPr>
          <w:rFonts w:ascii="Tahoma" w:hAnsi="Tahoma" w:cs="Tahoma"/>
          <w:sz w:val="24"/>
          <w:szCs w:val="24"/>
        </w:rPr>
      </w:pPr>
    </w:p>
    <w:p w:rsidR="00FD42C8" w:rsidRPr="000D0035" w:rsidRDefault="00FD42C8" w:rsidP="000D0035">
      <w:pPr>
        <w:spacing w:line="360" w:lineRule="auto"/>
        <w:rPr>
          <w:rFonts w:ascii="Tahoma" w:hAnsi="Tahoma" w:cs="Tahoma"/>
          <w:sz w:val="24"/>
          <w:szCs w:val="24"/>
        </w:rPr>
      </w:pPr>
    </w:p>
    <w:p w:rsidR="006C217D" w:rsidRPr="000D0035" w:rsidRDefault="000D0035" w:rsidP="006C217D">
      <w:pPr>
        <w:spacing w:line="360" w:lineRule="auto"/>
        <w:jc w:val="both"/>
        <w:rPr>
          <w:rFonts w:ascii="Tahoma" w:hAnsi="Tahoma" w:cs="Tahoma"/>
          <w:sz w:val="24"/>
          <w:szCs w:val="24"/>
        </w:rPr>
      </w:pPr>
      <w:r>
        <w:rPr>
          <w:rFonts w:ascii="Tahoma" w:hAnsi="Tahoma" w:cs="Tahoma"/>
          <w:noProof/>
          <w:sz w:val="28"/>
          <w:szCs w:val="24"/>
        </w:rPr>
        <w:drawing>
          <wp:inline distT="0" distB="0" distL="0" distR="0">
            <wp:extent cx="6657312" cy="2278354"/>
            <wp:effectExtent l="0" t="0" r="0" b="0"/>
            <wp:docPr id="3" name="Picture 2" descr="C:\Users\USER\Desktop\Bar 2D MA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ar 2D MAIZE.jpg"/>
                    <pic:cNvPicPr>
                      <a:picLocks noChangeAspect="1" noChangeArrowheads="1"/>
                    </pic:cNvPicPr>
                  </pic:nvPicPr>
                  <pic:blipFill>
                    <a:blip r:embed="rId45"/>
                    <a:srcRect/>
                    <a:stretch>
                      <a:fillRect/>
                    </a:stretch>
                  </pic:blipFill>
                  <pic:spPr bwMode="auto">
                    <a:xfrm>
                      <a:off x="0" y="0"/>
                      <a:ext cx="6657312" cy="2278354"/>
                    </a:xfrm>
                    <a:prstGeom prst="rect">
                      <a:avLst/>
                    </a:prstGeom>
                    <a:noFill/>
                    <a:ln w="9525">
                      <a:noFill/>
                      <a:miter lim="800000"/>
                      <a:headEnd/>
                      <a:tailEnd/>
                    </a:ln>
                  </pic:spPr>
                </pic:pic>
              </a:graphicData>
            </a:graphic>
          </wp:inline>
        </w:drawing>
      </w:r>
      <w:r w:rsidR="006C217D">
        <w:rPr>
          <w:rFonts w:ascii="Tahoma" w:hAnsi="Tahoma" w:cs="Tahoma"/>
          <w:sz w:val="24"/>
          <w:szCs w:val="24"/>
        </w:rPr>
        <w:t xml:space="preserve">             </w:t>
      </w:r>
      <w:r w:rsidR="00FD42C8">
        <w:rPr>
          <w:rFonts w:ascii="Tahoma" w:hAnsi="Tahoma" w:cs="Tahoma"/>
          <w:sz w:val="24"/>
          <w:szCs w:val="24"/>
        </w:rPr>
        <w:t xml:space="preserve">                           Fig 9</w:t>
      </w:r>
      <w:r w:rsidR="006C217D">
        <w:rPr>
          <w:rFonts w:ascii="Tahoma" w:hAnsi="Tahoma" w:cs="Tahoma"/>
          <w:sz w:val="24"/>
          <w:szCs w:val="24"/>
        </w:rPr>
        <w:t xml:space="preserve"> </w:t>
      </w:r>
      <w:r w:rsidR="00FD42C8">
        <w:rPr>
          <w:rFonts w:ascii="Tahoma" w:hAnsi="Tahoma" w:cs="Tahoma"/>
          <w:sz w:val="24"/>
          <w:szCs w:val="24"/>
        </w:rPr>
        <w:t xml:space="preserve">2-D </w:t>
      </w:r>
      <w:r w:rsidR="006C217D">
        <w:rPr>
          <w:rFonts w:ascii="Tahoma" w:hAnsi="Tahoma" w:cs="Tahoma"/>
          <w:sz w:val="24"/>
          <w:szCs w:val="24"/>
        </w:rPr>
        <w:t>PCA Plotting for Maize crop</w:t>
      </w:r>
    </w:p>
    <w:p w:rsidR="000D0035" w:rsidRPr="000D0035" w:rsidRDefault="000D0035" w:rsidP="000D0035">
      <w:pPr>
        <w:spacing w:line="360" w:lineRule="auto"/>
        <w:rPr>
          <w:rFonts w:ascii="Tahoma" w:hAnsi="Tahoma" w:cs="Tahoma"/>
          <w:sz w:val="24"/>
          <w:szCs w:val="24"/>
        </w:rPr>
      </w:pPr>
    </w:p>
    <w:p w:rsidR="000D0035" w:rsidRDefault="00DC0449" w:rsidP="000D0035">
      <w:pPr>
        <w:spacing w:line="360" w:lineRule="auto"/>
        <w:jc w:val="both"/>
        <w:rPr>
          <w:rFonts w:ascii="Tahoma" w:hAnsi="Tahoma" w:cs="Tahoma"/>
          <w:sz w:val="24"/>
          <w:szCs w:val="24"/>
        </w:rPr>
      </w:pPr>
      <w:r>
        <w:rPr>
          <w:rFonts w:ascii="Tahoma" w:hAnsi="Tahoma" w:cs="Tahoma"/>
          <w:sz w:val="24"/>
          <w:szCs w:val="24"/>
        </w:rPr>
        <w:t xml:space="preserve">    </w:t>
      </w:r>
      <w:r w:rsidR="000D0035" w:rsidRPr="000D0035">
        <w:rPr>
          <w:rFonts w:ascii="Tahoma" w:hAnsi="Tahoma" w:cs="Tahoma"/>
          <w:sz w:val="24"/>
          <w:szCs w:val="24"/>
        </w:rPr>
        <w:t>The above graph illustrates the relationship between the yield obtained and the drought parameters(Meteorological,Hydrological and Agricultural) from the year 1966-2012 in Arunanadhi for Maize crop. Along the y-axis Area under cultivation is taken as the parameter and along x-axis year is considered as the parameter. The Colour Coding is done on the basis of yield obtained. The graph is approximately Scaled to Standard value. Based on the computed PCA values considering Meteorological, Agricultural and Hydrological Drought as the three principal components , the inference is that higher the PCA value higher the drought, lower the yield.</w:t>
      </w:r>
    </w:p>
    <w:p w:rsidR="000D0035" w:rsidRPr="000D0035" w:rsidRDefault="000D0035" w:rsidP="000D0035">
      <w:pPr>
        <w:spacing w:line="360" w:lineRule="auto"/>
        <w:jc w:val="both"/>
        <w:rPr>
          <w:rFonts w:ascii="Tahoma" w:hAnsi="Tahoma" w:cs="Tahoma"/>
          <w:sz w:val="24"/>
          <w:szCs w:val="24"/>
        </w:rPr>
      </w:pPr>
    </w:p>
    <w:p w:rsidR="000D0035" w:rsidRDefault="00DC0449" w:rsidP="000D0035">
      <w:pPr>
        <w:spacing w:line="360" w:lineRule="auto"/>
        <w:rPr>
          <w:rFonts w:ascii="Tahoma" w:hAnsi="Tahoma" w:cs="Tahoma"/>
          <w:sz w:val="24"/>
          <w:szCs w:val="24"/>
        </w:rPr>
      </w:pPr>
      <w:r w:rsidRPr="00DC0449">
        <w:rPr>
          <w:rFonts w:ascii="Tahoma" w:hAnsi="Tahoma" w:cs="Tahoma"/>
          <w:sz w:val="24"/>
          <w:szCs w:val="24"/>
        </w:rPr>
        <w:lastRenderedPageBreak/>
        <w:drawing>
          <wp:inline distT="0" distB="0" distL="0" distR="0">
            <wp:extent cx="5943600" cy="2321932"/>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srcRect/>
                    <a:stretch>
                      <a:fillRect/>
                    </a:stretch>
                  </pic:blipFill>
                  <pic:spPr bwMode="auto">
                    <a:xfrm>
                      <a:off x="0" y="0"/>
                      <a:ext cx="5943600" cy="2321932"/>
                    </a:xfrm>
                    <a:prstGeom prst="rect">
                      <a:avLst/>
                    </a:prstGeom>
                    <a:noFill/>
                    <a:ln w="9525">
                      <a:noFill/>
                      <a:miter lim="800000"/>
                      <a:headEnd/>
                      <a:tailEnd/>
                    </a:ln>
                  </pic:spPr>
                </pic:pic>
              </a:graphicData>
            </a:graphic>
          </wp:inline>
        </w:drawing>
      </w:r>
    </w:p>
    <w:p w:rsidR="00DC0449" w:rsidRDefault="00DC0449" w:rsidP="000D0035">
      <w:pPr>
        <w:spacing w:line="360" w:lineRule="auto"/>
        <w:rPr>
          <w:rFonts w:ascii="Tahoma" w:hAnsi="Tahoma" w:cs="Tahoma"/>
          <w:sz w:val="24"/>
          <w:szCs w:val="24"/>
        </w:rPr>
      </w:pPr>
      <w:r>
        <w:rPr>
          <w:rFonts w:ascii="Tahoma" w:hAnsi="Tahoma" w:cs="Tahoma"/>
          <w:sz w:val="24"/>
          <w:szCs w:val="24"/>
        </w:rPr>
        <w:t xml:space="preserve">                          Fig 8 3-D Scatter Plot for three principal components</w:t>
      </w:r>
    </w:p>
    <w:p w:rsidR="00DC0449" w:rsidRDefault="00DC0449" w:rsidP="000D0035">
      <w:pPr>
        <w:spacing w:line="360" w:lineRule="auto"/>
        <w:rPr>
          <w:rFonts w:ascii="Tahoma" w:hAnsi="Tahoma" w:cs="Tahoma"/>
          <w:sz w:val="24"/>
          <w:szCs w:val="24"/>
        </w:rPr>
      </w:pPr>
      <w:r w:rsidRPr="00DC0449">
        <w:rPr>
          <w:rFonts w:ascii="Tahoma" w:hAnsi="Tahoma" w:cs="Tahoma"/>
          <w:sz w:val="24"/>
          <w:szCs w:val="24"/>
        </w:rPr>
        <w:drawing>
          <wp:inline distT="0" distB="0" distL="0" distR="0">
            <wp:extent cx="5177790" cy="694055"/>
            <wp:effectExtent l="19050" t="0" r="381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srcRect/>
                    <a:stretch>
                      <a:fillRect/>
                    </a:stretch>
                  </pic:blipFill>
                  <pic:spPr bwMode="auto">
                    <a:xfrm>
                      <a:off x="0" y="0"/>
                      <a:ext cx="5177790" cy="694055"/>
                    </a:xfrm>
                    <a:prstGeom prst="rect">
                      <a:avLst/>
                    </a:prstGeom>
                    <a:noFill/>
                    <a:ln w="9525">
                      <a:noFill/>
                      <a:miter lim="800000"/>
                      <a:headEnd/>
                      <a:tailEnd/>
                    </a:ln>
                  </pic:spPr>
                </pic:pic>
              </a:graphicData>
            </a:graphic>
          </wp:inline>
        </w:drawing>
      </w:r>
    </w:p>
    <w:p w:rsidR="00DC0449" w:rsidRDefault="00DC0449" w:rsidP="000D0035">
      <w:pPr>
        <w:spacing w:line="360" w:lineRule="auto"/>
        <w:rPr>
          <w:rFonts w:ascii="Tahoma" w:hAnsi="Tahoma" w:cs="Tahoma"/>
          <w:sz w:val="24"/>
          <w:szCs w:val="24"/>
        </w:rPr>
      </w:pPr>
      <w:r>
        <w:rPr>
          <w:rFonts w:ascii="Tahoma" w:hAnsi="Tahoma" w:cs="Tahoma"/>
          <w:b/>
          <w:sz w:val="24"/>
          <w:szCs w:val="24"/>
        </w:rPr>
        <w:t xml:space="preserve">                                         </w:t>
      </w:r>
      <w:r w:rsidRPr="00FD42C8">
        <w:rPr>
          <w:rFonts w:ascii="Tahoma" w:hAnsi="Tahoma" w:cs="Tahoma"/>
          <w:b/>
          <w:sz w:val="24"/>
          <w:szCs w:val="24"/>
        </w:rPr>
        <w:t>Table 5 PCA Values</w:t>
      </w:r>
    </w:p>
    <w:p w:rsidR="00DC0449" w:rsidRDefault="00DC0449" w:rsidP="000D0035">
      <w:pPr>
        <w:spacing w:line="360" w:lineRule="auto"/>
        <w:rPr>
          <w:rFonts w:ascii="Tahoma" w:hAnsi="Tahoma" w:cs="Tahoma"/>
          <w:sz w:val="24"/>
          <w:szCs w:val="24"/>
        </w:rPr>
      </w:pPr>
    </w:p>
    <w:p w:rsidR="00DC0449" w:rsidRDefault="00DC0449" w:rsidP="00DC0449">
      <w:pPr>
        <w:spacing w:line="360" w:lineRule="auto"/>
        <w:rPr>
          <w:rFonts w:ascii="Tahoma" w:hAnsi="Tahoma" w:cs="Tahoma"/>
          <w:sz w:val="24"/>
          <w:szCs w:val="24"/>
        </w:rPr>
      </w:pPr>
      <w:r>
        <w:rPr>
          <w:rFonts w:ascii="Tahoma" w:hAnsi="Tahoma" w:cs="Tahoma"/>
          <w:sz w:val="24"/>
          <w:szCs w:val="24"/>
        </w:rPr>
        <w:t xml:space="preserve">    From the 3-D graph, we can infer that the principal component hydrological component highly affects the yield of Cereals in Arjunanadhi. The arrow indicates that the deviation in data is maximum towards hydrological drought.</w:t>
      </w:r>
    </w:p>
    <w:p w:rsidR="000D0035" w:rsidRDefault="000D0035" w:rsidP="000D0035">
      <w:pPr>
        <w:spacing w:line="360" w:lineRule="auto"/>
        <w:rPr>
          <w:rFonts w:ascii="Tahoma" w:hAnsi="Tahoma" w:cs="Tahoma"/>
          <w:sz w:val="24"/>
          <w:szCs w:val="24"/>
        </w:rPr>
      </w:pPr>
    </w:p>
    <w:p w:rsidR="000D0035" w:rsidRDefault="000D0035" w:rsidP="000D0035">
      <w:pPr>
        <w:spacing w:line="360" w:lineRule="auto"/>
        <w:rPr>
          <w:rFonts w:ascii="Tahoma" w:hAnsi="Tahoma" w:cs="Tahoma"/>
          <w:sz w:val="24"/>
          <w:szCs w:val="24"/>
        </w:rPr>
      </w:pPr>
    </w:p>
    <w:p w:rsidR="00DC0449" w:rsidRDefault="00DC0449" w:rsidP="000D0035">
      <w:pPr>
        <w:spacing w:line="360" w:lineRule="auto"/>
        <w:rPr>
          <w:rFonts w:ascii="Tahoma" w:hAnsi="Tahoma" w:cs="Tahoma"/>
          <w:sz w:val="24"/>
          <w:szCs w:val="24"/>
        </w:rPr>
      </w:pPr>
    </w:p>
    <w:p w:rsidR="000D0035" w:rsidRDefault="000D0035" w:rsidP="000D0035">
      <w:pPr>
        <w:spacing w:line="360" w:lineRule="auto"/>
        <w:rPr>
          <w:rFonts w:ascii="Tahoma" w:hAnsi="Tahoma" w:cs="Tahoma"/>
          <w:sz w:val="24"/>
          <w:szCs w:val="24"/>
        </w:rPr>
      </w:pPr>
      <w:r>
        <w:rPr>
          <w:rFonts w:ascii="Tahoma" w:hAnsi="Tahoma" w:cs="Tahoma"/>
          <w:noProof/>
          <w:sz w:val="28"/>
          <w:szCs w:val="24"/>
        </w:rPr>
        <w:lastRenderedPageBreak/>
        <w:drawing>
          <wp:inline distT="0" distB="0" distL="0" distR="0">
            <wp:extent cx="5937885" cy="1950085"/>
            <wp:effectExtent l="1905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srcRect/>
                    <a:stretch>
                      <a:fillRect/>
                    </a:stretch>
                  </pic:blipFill>
                  <pic:spPr bwMode="auto">
                    <a:xfrm>
                      <a:off x="0" y="0"/>
                      <a:ext cx="5937885" cy="1950085"/>
                    </a:xfrm>
                    <a:prstGeom prst="rect">
                      <a:avLst/>
                    </a:prstGeom>
                    <a:noFill/>
                    <a:ln w="9525">
                      <a:noFill/>
                      <a:miter lim="800000"/>
                      <a:headEnd/>
                      <a:tailEnd/>
                    </a:ln>
                  </pic:spPr>
                </pic:pic>
              </a:graphicData>
            </a:graphic>
          </wp:inline>
        </w:drawing>
      </w:r>
    </w:p>
    <w:p w:rsidR="006C217D" w:rsidRPr="000D0035" w:rsidRDefault="006C217D" w:rsidP="006C217D">
      <w:pPr>
        <w:spacing w:line="360" w:lineRule="auto"/>
        <w:jc w:val="both"/>
        <w:rPr>
          <w:rFonts w:ascii="Tahoma" w:hAnsi="Tahoma" w:cs="Tahoma"/>
          <w:sz w:val="24"/>
          <w:szCs w:val="24"/>
        </w:rPr>
      </w:pPr>
      <w:r>
        <w:rPr>
          <w:rFonts w:ascii="Tahoma" w:hAnsi="Tahoma" w:cs="Tahoma"/>
          <w:sz w:val="24"/>
          <w:szCs w:val="24"/>
        </w:rPr>
        <w:t xml:space="preserve">                           Fig 7 PCA Plotting for Cereals</w:t>
      </w:r>
    </w:p>
    <w:p w:rsidR="006C217D" w:rsidRPr="000D0035" w:rsidRDefault="006C217D" w:rsidP="000D0035">
      <w:pPr>
        <w:spacing w:line="360" w:lineRule="auto"/>
        <w:rPr>
          <w:rFonts w:ascii="Tahoma" w:hAnsi="Tahoma" w:cs="Tahoma"/>
          <w:sz w:val="24"/>
          <w:szCs w:val="24"/>
        </w:rPr>
      </w:pPr>
    </w:p>
    <w:p w:rsidR="000D0035" w:rsidRPr="000D0035" w:rsidRDefault="00DC0449" w:rsidP="000D0035">
      <w:pPr>
        <w:spacing w:line="360" w:lineRule="auto"/>
        <w:rPr>
          <w:rFonts w:ascii="Tahoma" w:hAnsi="Tahoma" w:cs="Tahoma"/>
          <w:sz w:val="24"/>
          <w:szCs w:val="24"/>
        </w:rPr>
      </w:pPr>
      <w:r>
        <w:rPr>
          <w:rFonts w:ascii="Tahoma" w:hAnsi="Tahoma" w:cs="Tahoma"/>
          <w:sz w:val="24"/>
          <w:szCs w:val="24"/>
        </w:rPr>
        <w:t xml:space="preserve">    </w:t>
      </w:r>
      <w:r w:rsidR="000D0035" w:rsidRPr="000D0035">
        <w:rPr>
          <w:rFonts w:ascii="Tahoma" w:hAnsi="Tahoma" w:cs="Tahoma"/>
          <w:sz w:val="24"/>
          <w:szCs w:val="24"/>
        </w:rPr>
        <w:t>The above graph illustrates the relationship between the yield obtained and the drought parameters(Meteorological,Hydrological and Agricultural) from the year 1966-2012 in Arunanadhi for Cereals. Along the y-axis Area under cultivation is taken as the parameter and along x-axis year is considered as the parameter. The Colour Coding is done on the basis of yield obtained. The graph is approximately Scaled to Standard value. Based on the computed PCA values considering Meteorological, Agricultural and Hydrological Drought as the three principal components , the inference is that higher the PCA value higher the drought, lower the yield.</w:t>
      </w:r>
    </w:p>
    <w:p w:rsidR="000D0035" w:rsidRPr="000D0035" w:rsidRDefault="000D0035" w:rsidP="00597CA6">
      <w:pPr>
        <w:spacing w:line="360" w:lineRule="auto"/>
        <w:rPr>
          <w:rFonts w:ascii="Tahoma" w:hAnsi="Tahoma" w:cs="Tahoma"/>
          <w:sz w:val="24"/>
          <w:szCs w:val="24"/>
        </w:rPr>
      </w:pPr>
    </w:p>
    <w:p w:rsidR="003A3AF7" w:rsidRDefault="003A3AF7" w:rsidP="00597CA6">
      <w:pPr>
        <w:spacing w:line="360" w:lineRule="auto"/>
        <w:rPr>
          <w:rFonts w:ascii="Tahoma" w:hAnsi="Tahoma" w:cs="Tahoma"/>
          <w:b/>
          <w:sz w:val="24"/>
          <w:szCs w:val="24"/>
        </w:rPr>
      </w:pPr>
    </w:p>
    <w:p w:rsidR="003A3AF7" w:rsidRDefault="003A3AF7" w:rsidP="00597CA6">
      <w:pPr>
        <w:spacing w:line="360" w:lineRule="auto"/>
        <w:rPr>
          <w:rFonts w:ascii="Tahoma" w:hAnsi="Tahoma" w:cs="Tahoma"/>
          <w:b/>
          <w:sz w:val="24"/>
          <w:szCs w:val="24"/>
        </w:rPr>
      </w:pPr>
    </w:p>
    <w:p w:rsidR="000D0035" w:rsidRDefault="000D0035" w:rsidP="003A3AF7">
      <w:pPr>
        <w:spacing w:after="0" w:line="240" w:lineRule="auto"/>
        <w:rPr>
          <w:rFonts w:ascii="Tahoma" w:hAnsi="Tahoma" w:cs="Tahoma"/>
          <w:b/>
          <w:sz w:val="24"/>
          <w:szCs w:val="24"/>
        </w:rPr>
      </w:pPr>
    </w:p>
    <w:p w:rsidR="007646B3" w:rsidRDefault="007646B3" w:rsidP="003A3AF7">
      <w:pPr>
        <w:spacing w:after="0" w:line="240" w:lineRule="auto"/>
        <w:rPr>
          <w:rFonts w:ascii="Tahoma" w:hAnsi="Tahoma" w:cs="Tahoma"/>
          <w:b/>
          <w:sz w:val="24"/>
          <w:szCs w:val="24"/>
        </w:rPr>
      </w:pPr>
    </w:p>
    <w:p w:rsidR="00DC0449" w:rsidRDefault="007646B3" w:rsidP="003A3AF7">
      <w:pPr>
        <w:spacing w:after="0" w:line="240" w:lineRule="auto"/>
        <w:rPr>
          <w:rFonts w:ascii="Tahoma" w:hAnsi="Tahoma" w:cs="Tahoma"/>
          <w:b/>
          <w:sz w:val="24"/>
          <w:szCs w:val="24"/>
        </w:rPr>
      </w:pPr>
      <w:r>
        <w:rPr>
          <w:rFonts w:ascii="Tahoma" w:hAnsi="Tahoma" w:cs="Tahoma"/>
          <w:b/>
          <w:sz w:val="24"/>
          <w:szCs w:val="24"/>
        </w:rPr>
        <w:t xml:space="preserve">   </w:t>
      </w:r>
    </w:p>
    <w:p w:rsidR="00DC0449" w:rsidRDefault="00DC0449" w:rsidP="003A3AF7">
      <w:pPr>
        <w:spacing w:after="0" w:line="240" w:lineRule="auto"/>
        <w:rPr>
          <w:rFonts w:ascii="Tahoma" w:hAnsi="Tahoma" w:cs="Tahoma"/>
          <w:b/>
          <w:sz w:val="24"/>
          <w:szCs w:val="24"/>
        </w:rPr>
      </w:pPr>
    </w:p>
    <w:p w:rsidR="00DC0449" w:rsidRDefault="00DC0449" w:rsidP="003A3AF7">
      <w:pPr>
        <w:spacing w:after="0" w:line="240" w:lineRule="auto"/>
        <w:rPr>
          <w:rFonts w:ascii="Tahoma" w:hAnsi="Tahoma" w:cs="Tahoma"/>
          <w:b/>
          <w:sz w:val="24"/>
          <w:szCs w:val="24"/>
        </w:rPr>
      </w:pPr>
    </w:p>
    <w:p w:rsidR="00DC0449" w:rsidRDefault="00DC0449" w:rsidP="003A3AF7">
      <w:pPr>
        <w:spacing w:after="0" w:line="240" w:lineRule="auto"/>
        <w:rPr>
          <w:rFonts w:ascii="Tahoma" w:hAnsi="Tahoma" w:cs="Tahoma"/>
          <w:b/>
          <w:sz w:val="24"/>
          <w:szCs w:val="24"/>
        </w:rPr>
      </w:pPr>
    </w:p>
    <w:p w:rsidR="00DC0449" w:rsidRDefault="00DC0449" w:rsidP="003A3AF7">
      <w:pPr>
        <w:spacing w:after="0" w:line="240" w:lineRule="auto"/>
        <w:rPr>
          <w:rFonts w:ascii="Tahoma" w:hAnsi="Tahoma" w:cs="Tahoma"/>
          <w:b/>
          <w:sz w:val="24"/>
          <w:szCs w:val="24"/>
        </w:rPr>
      </w:pPr>
    </w:p>
    <w:p w:rsidR="00DC0449" w:rsidRDefault="00DC0449" w:rsidP="003A3AF7">
      <w:pPr>
        <w:spacing w:after="0" w:line="240" w:lineRule="auto"/>
        <w:rPr>
          <w:rFonts w:ascii="Tahoma" w:hAnsi="Tahoma" w:cs="Tahoma"/>
          <w:b/>
          <w:sz w:val="24"/>
          <w:szCs w:val="24"/>
        </w:rPr>
      </w:pPr>
    </w:p>
    <w:p w:rsidR="00DC0449" w:rsidRDefault="00DC0449" w:rsidP="003A3AF7">
      <w:pPr>
        <w:spacing w:after="0" w:line="240" w:lineRule="auto"/>
        <w:rPr>
          <w:rFonts w:ascii="Tahoma" w:hAnsi="Tahoma" w:cs="Tahoma"/>
          <w:b/>
          <w:sz w:val="24"/>
          <w:szCs w:val="24"/>
        </w:rPr>
      </w:pPr>
    </w:p>
    <w:p w:rsidR="00DC0449" w:rsidRDefault="00DC0449" w:rsidP="003A3AF7">
      <w:pPr>
        <w:spacing w:after="0" w:line="240" w:lineRule="auto"/>
        <w:rPr>
          <w:rFonts w:ascii="Tahoma" w:hAnsi="Tahoma" w:cs="Tahoma"/>
          <w:b/>
          <w:sz w:val="24"/>
          <w:szCs w:val="24"/>
        </w:rPr>
      </w:pPr>
    </w:p>
    <w:p w:rsidR="005C2B2A" w:rsidRDefault="007646B3" w:rsidP="003A3AF7">
      <w:pPr>
        <w:spacing w:after="0" w:line="240" w:lineRule="auto"/>
        <w:rPr>
          <w:rFonts w:ascii="Tahoma" w:hAnsi="Tahoma" w:cs="Tahoma"/>
          <w:b/>
          <w:sz w:val="24"/>
          <w:szCs w:val="24"/>
        </w:rPr>
      </w:pPr>
      <w:r>
        <w:rPr>
          <w:rFonts w:ascii="Tahoma" w:hAnsi="Tahoma" w:cs="Tahoma"/>
          <w:b/>
          <w:sz w:val="24"/>
          <w:szCs w:val="24"/>
        </w:rPr>
        <w:lastRenderedPageBreak/>
        <w:t xml:space="preserve">  </w:t>
      </w:r>
      <w:r w:rsidR="005C2B2A" w:rsidRPr="00CC0533">
        <w:rPr>
          <w:rFonts w:ascii="Tahoma" w:hAnsi="Tahoma" w:cs="Tahoma"/>
          <w:b/>
          <w:sz w:val="24"/>
          <w:szCs w:val="24"/>
        </w:rPr>
        <w:t>REFERENCES</w:t>
      </w:r>
    </w:p>
    <w:p w:rsidR="00597CA6" w:rsidRPr="00CC0533" w:rsidRDefault="00597CA6" w:rsidP="005C2B2A">
      <w:pPr>
        <w:spacing w:after="0" w:line="240" w:lineRule="auto"/>
        <w:jc w:val="center"/>
        <w:rPr>
          <w:rFonts w:ascii="Tahoma" w:hAnsi="Tahoma" w:cs="Tahoma"/>
          <w:sz w:val="24"/>
          <w:szCs w:val="24"/>
        </w:rPr>
      </w:pPr>
    </w:p>
    <w:p w:rsidR="005C2B2A" w:rsidRPr="00CC0533" w:rsidRDefault="002F7802"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sz w:val="24"/>
          <w:szCs w:val="24"/>
        </w:rPr>
        <w:fldChar w:fldCharType="begin" w:fldLock="1"/>
      </w:r>
      <w:r w:rsidR="005C2B2A" w:rsidRPr="00CC0533">
        <w:rPr>
          <w:rFonts w:ascii="Tahoma" w:hAnsi="Tahoma" w:cs="Tahoma"/>
          <w:sz w:val="24"/>
          <w:szCs w:val="24"/>
        </w:rPr>
        <w:instrText xml:space="preserve">ADDIN Mendeley Bibliography CSL_BIBLIOGRAPHY </w:instrText>
      </w:r>
      <w:r w:rsidRPr="00CC0533">
        <w:rPr>
          <w:rFonts w:ascii="Tahoma" w:hAnsi="Tahoma" w:cs="Tahoma"/>
          <w:sz w:val="24"/>
          <w:szCs w:val="24"/>
        </w:rPr>
        <w:fldChar w:fldCharType="separate"/>
      </w:r>
      <w:r w:rsidR="005C2B2A" w:rsidRPr="00CC0533">
        <w:rPr>
          <w:rFonts w:ascii="Tahoma" w:hAnsi="Tahoma" w:cs="Tahoma"/>
          <w:noProof/>
          <w:sz w:val="24"/>
          <w:szCs w:val="24"/>
        </w:rPr>
        <w:t xml:space="preserve">Allen, R. G., Pereira, L. S., Raes, D., &amp; Smith, M. (1998). Crop evapotranspiration: Guidelines for computing crop requirements. </w:t>
      </w:r>
      <w:r w:rsidR="005C2B2A" w:rsidRPr="00CC0533">
        <w:rPr>
          <w:rFonts w:ascii="Tahoma" w:hAnsi="Tahoma" w:cs="Tahoma"/>
          <w:iCs/>
          <w:noProof/>
          <w:sz w:val="24"/>
          <w:szCs w:val="24"/>
        </w:rPr>
        <w:t>Irrigation and Drainage Paper No. 56, FAO</w:t>
      </w:r>
      <w:r w:rsidR="005C2B2A" w:rsidRPr="00CC0533">
        <w:rPr>
          <w:rFonts w:ascii="Tahoma" w:hAnsi="Tahoma" w:cs="Tahoma"/>
          <w:noProof/>
          <w:sz w:val="24"/>
          <w:szCs w:val="24"/>
        </w:rPr>
        <w:t>, (56), 300. ht</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Chandrasekar, K., &amp; Sesha Sai, M. V. R. (2014). Monitoring of late-season agricultural drought in cotton-growing districts of Andhra Pradesh state, India, using vegetation, water and soil moisture indices. </w:t>
      </w:r>
      <w:r w:rsidRPr="00CC0533">
        <w:rPr>
          <w:rFonts w:ascii="Tahoma" w:hAnsi="Tahoma" w:cs="Tahoma"/>
          <w:iCs/>
          <w:noProof/>
          <w:sz w:val="24"/>
          <w:szCs w:val="24"/>
        </w:rPr>
        <w:t>Natural Hazards</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Hossain, M. N., Chowdhury, S., &amp; Paul, S. K. (2016). Farmer-level adaptation to climate change and agricultural drought: empirical evidences from the Barind region of Bangladesh. </w:t>
      </w:r>
      <w:r w:rsidRPr="00CC0533">
        <w:rPr>
          <w:rFonts w:ascii="Tahoma" w:hAnsi="Tahoma" w:cs="Tahoma"/>
          <w:iCs/>
          <w:noProof/>
          <w:sz w:val="24"/>
          <w:szCs w:val="24"/>
        </w:rPr>
        <w:t>Natural Hazards</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Jayanthi, H. (2015). Prepared for the 2015 Global Assessment Report on Disaster Risk Reduction Assessing the agricultural rought risks for principal rainfed crops due to changing climate scenarios using satellite estimated rainfall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Li, R., Tsunekawa, A., &amp; Tsubo, M. (2014). Index-based assessment of agricultural drought in a  semi-arid region of Inner Mongolia, China. </w:t>
      </w:r>
      <w:r w:rsidRPr="00CC0533">
        <w:rPr>
          <w:rFonts w:ascii="Tahoma" w:hAnsi="Tahoma" w:cs="Tahoma"/>
          <w:iCs/>
          <w:noProof/>
          <w:sz w:val="24"/>
          <w:szCs w:val="24"/>
        </w:rPr>
        <w:t>Journal of Arid Land</w:t>
      </w:r>
      <w:r w:rsidRPr="00CC0533">
        <w:rPr>
          <w:rFonts w:ascii="Tahoma" w:hAnsi="Tahoma" w:cs="Tahoma"/>
          <w:noProof/>
          <w:sz w:val="24"/>
          <w:szCs w:val="24"/>
        </w:rPr>
        <w:t>.</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Liu, X., Zhu, X., Pan, Y., Li, S., Liu, Y., &amp; Ma, Y. (2016). Agricultural drought monitoring: Progress, challenges, and prospects. </w:t>
      </w:r>
      <w:r w:rsidRPr="00CC0533">
        <w:rPr>
          <w:rFonts w:ascii="Tahoma" w:hAnsi="Tahoma" w:cs="Tahoma"/>
          <w:iCs/>
          <w:noProof/>
          <w:sz w:val="24"/>
          <w:szCs w:val="24"/>
        </w:rPr>
        <w:t>Journal of Geographical Sciences</w:t>
      </w:r>
      <w:r w:rsidRPr="00CC0533">
        <w:rPr>
          <w:rFonts w:ascii="Tahoma" w:hAnsi="Tahoma" w:cs="Tahoma"/>
          <w:noProof/>
          <w:sz w:val="24"/>
          <w:szCs w:val="24"/>
        </w:rPr>
        <w:t xml:space="preserve">, </w:t>
      </w:r>
      <w:r w:rsidRPr="00CC0533">
        <w:rPr>
          <w:rFonts w:ascii="Tahoma" w:hAnsi="Tahoma" w:cs="Tahoma"/>
          <w:iCs/>
          <w:noProof/>
          <w:sz w:val="24"/>
          <w:szCs w:val="24"/>
        </w:rPr>
        <w:t>26</w:t>
      </w:r>
      <w:r w:rsidRPr="00CC0533">
        <w:rPr>
          <w:rFonts w:ascii="Tahoma" w:hAnsi="Tahoma" w:cs="Tahoma"/>
          <w:noProof/>
          <w:sz w:val="24"/>
          <w:szCs w:val="24"/>
        </w:rPr>
        <w:t xml:space="preserve">(6), 750–767.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Mahmoud, S. H., Adamowski, Alazba, &amp; El-Gindy (n.d.). Rainwater harvesting for the management of agricultural droughts in arid and semi-arid regions. </w:t>
      </w:r>
      <w:r w:rsidRPr="00CC0533">
        <w:rPr>
          <w:rFonts w:ascii="Tahoma" w:hAnsi="Tahoma" w:cs="Tahoma"/>
          <w:iCs/>
          <w:noProof/>
          <w:sz w:val="24"/>
          <w:szCs w:val="24"/>
        </w:rPr>
        <w:t>Paddy and Water Environment</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bookmarkStart w:id="0" w:name="_GoBack"/>
      <w:bookmarkEnd w:id="0"/>
      <w:r w:rsidRPr="00CC0533">
        <w:rPr>
          <w:rFonts w:ascii="Tahoma" w:hAnsi="Tahoma" w:cs="Tahoma"/>
          <w:noProof/>
          <w:sz w:val="24"/>
          <w:szCs w:val="24"/>
        </w:rPr>
        <w:t>Mannocchi, F., &amp; Todisco, F. (2004). Agricultural drought</w:t>
      </w:r>
      <w:r w:rsidRPr="00CC0533">
        <w:rPr>
          <w:rFonts w:ascii="Times New Roman" w:hAnsi="Times New Roman" w:cs="Tahoma"/>
          <w:noProof/>
          <w:sz w:val="24"/>
          <w:szCs w:val="24"/>
        </w:rPr>
        <w:t> </w:t>
      </w:r>
      <w:r w:rsidRPr="00CC0533">
        <w:rPr>
          <w:rFonts w:ascii="Tahoma" w:hAnsi="Tahoma" w:cs="Tahoma"/>
          <w:noProof/>
          <w:sz w:val="24"/>
          <w:szCs w:val="24"/>
        </w:rPr>
        <w:t>: indices , definition and analysis, (December 2003).</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Mansouri Daneshvar, M. R., Bagherzadeh, A., &amp; Khosravi, M. (2013). Assessment of drought hazard impact on wheat cultivation using standardized precipitation index in Iran. </w:t>
      </w:r>
      <w:r w:rsidRPr="00CC0533">
        <w:rPr>
          <w:rFonts w:ascii="Tahoma" w:hAnsi="Tahoma" w:cs="Tahoma"/>
          <w:iCs/>
          <w:noProof/>
          <w:sz w:val="24"/>
          <w:szCs w:val="24"/>
        </w:rPr>
        <w:t>Arabian Journal of Geosciences</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Moeletsi, M. E., &amp; Walker, S. (2012). Assessment of agricultural drought using a simple water balance model in the Free State Province of South Africa. </w:t>
      </w:r>
      <w:r w:rsidRPr="00CC0533">
        <w:rPr>
          <w:rFonts w:ascii="Tahoma" w:hAnsi="Tahoma" w:cs="Tahoma"/>
          <w:iCs/>
          <w:noProof/>
          <w:sz w:val="24"/>
          <w:szCs w:val="24"/>
        </w:rPr>
        <w:t>Theoretical and Applied Climatology</w:t>
      </w:r>
      <w:r w:rsidRPr="00CC0533">
        <w:rPr>
          <w:rFonts w:ascii="Tahoma" w:hAnsi="Tahoma" w:cs="Tahoma"/>
          <w:noProof/>
          <w:sz w:val="24"/>
          <w:szCs w:val="24"/>
        </w:rPr>
        <w:t xml:space="preserve">, </w:t>
      </w:r>
      <w:r w:rsidRPr="00CC0533">
        <w:rPr>
          <w:rFonts w:ascii="Tahoma" w:hAnsi="Tahoma" w:cs="Tahoma"/>
          <w:iCs/>
          <w:noProof/>
          <w:sz w:val="24"/>
          <w:szCs w:val="24"/>
        </w:rPr>
        <w:t>108</w:t>
      </w:r>
      <w:r w:rsidRPr="00CC0533">
        <w:rPr>
          <w:rFonts w:ascii="Tahoma" w:hAnsi="Tahoma" w:cs="Tahoma"/>
          <w:noProof/>
          <w:sz w:val="24"/>
          <w:szCs w:val="24"/>
        </w:rPr>
        <w:t xml:space="preserve">(3-4), 425–450.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Mokhtari, M. H., Adnan, R., &amp; Busu, I. (2013). A new approach for developing comprehensive agricultural drought index using satellite-derived biophysical parameters and factor analysis method. </w:t>
      </w:r>
      <w:r w:rsidRPr="00CC0533">
        <w:rPr>
          <w:rFonts w:ascii="Tahoma" w:hAnsi="Tahoma" w:cs="Tahoma"/>
          <w:iCs/>
          <w:noProof/>
          <w:sz w:val="24"/>
          <w:szCs w:val="24"/>
        </w:rPr>
        <w:t>Natural Hazards</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Nandintsetseg, B., &amp; Shinoda, M. (2013). Assessment of drought frequency, duration, and severity and its impact on pasture production in Mongolia. </w:t>
      </w:r>
      <w:r w:rsidRPr="00CC0533">
        <w:rPr>
          <w:rFonts w:ascii="Tahoma" w:hAnsi="Tahoma" w:cs="Tahoma"/>
          <w:iCs/>
          <w:noProof/>
          <w:sz w:val="24"/>
          <w:szCs w:val="24"/>
        </w:rPr>
        <w:t>Natural Hazards</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Patel, N. R., Parida, B. R., Venus, V., Saha, S. K., &amp; Dadhwal, V. K. (2012). Analysis of agricultural drought using vegetation temperature condition index (VTCI) from Terra/MODIS satellite data. </w:t>
      </w:r>
      <w:r w:rsidRPr="00CC0533">
        <w:rPr>
          <w:rFonts w:ascii="Tahoma" w:hAnsi="Tahoma" w:cs="Tahoma"/>
          <w:iCs/>
          <w:noProof/>
          <w:sz w:val="24"/>
          <w:szCs w:val="24"/>
        </w:rPr>
        <w:t>Environmental Monitoring and Assessment</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Potopov, V., Torkott, L. &amp; Soukup, J. (2015). Performance of the standardised precipitation evapotranspiration index at various lags for agricultural drought risk assessment in the Czech Republic. </w:t>
      </w:r>
      <w:r w:rsidRPr="00CC0533">
        <w:rPr>
          <w:rFonts w:ascii="Tahoma" w:hAnsi="Tahoma" w:cs="Tahoma"/>
          <w:iCs/>
          <w:noProof/>
          <w:sz w:val="24"/>
          <w:szCs w:val="24"/>
        </w:rPr>
        <w:t>Agricultural and Forest Meteorology</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lastRenderedPageBreak/>
        <w:t xml:space="preserve">Sehgal, V. K., &amp; Dhakar, R. (2016). Geospatial approach for assessment of biophysical vulnerability to agricultural drought and its intra-seasonal variations. </w:t>
      </w:r>
      <w:r w:rsidRPr="00CC0533">
        <w:rPr>
          <w:rFonts w:ascii="Tahoma" w:hAnsi="Tahoma" w:cs="Tahoma"/>
          <w:iCs/>
          <w:noProof/>
          <w:sz w:val="24"/>
          <w:szCs w:val="24"/>
        </w:rPr>
        <w:t>Environmental Monitoring and Assessment</w:t>
      </w:r>
      <w:r w:rsidRPr="00CC0533">
        <w:rPr>
          <w:rFonts w:ascii="Tahoma" w:hAnsi="Tahoma" w:cs="Tahoma"/>
          <w:noProof/>
          <w:sz w:val="24"/>
          <w:szCs w:val="24"/>
        </w:rPr>
        <w:t xml:space="preserve">, </w:t>
      </w:r>
      <w:r w:rsidRPr="00CC0533">
        <w:rPr>
          <w:rFonts w:ascii="Tahoma" w:hAnsi="Tahoma" w:cs="Tahoma"/>
          <w:iCs/>
          <w:noProof/>
          <w:sz w:val="24"/>
          <w:szCs w:val="24"/>
        </w:rPr>
        <w:t>188</w:t>
      </w:r>
      <w:r w:rsidRPr="00CC0533">
        <w:rPr>
          <w:rFonts w:ascii="Tahoma" w:hAnsi="Tahoma" w:cs="Tahoma"/>
          <w:noProof/>
          <w:sz w:val="24"/>
          <w:szCs w:val="24"/>
        </w:rPr>
        <w:t xml:space="preserve">(3).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Sensing, R., Sciences, S. I., Patel, N. R., Sarkar, M., &amp; Kumar, S. (2011). Use of earth observation for geospatial crop water accounting of rain-fed agro-ecosystem in india,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Sivapragasam, C., Kannabiran, K., Karthik, G., &amp; Raja, S. (2015). Assessing Suitability of GP Modeling for Groundwater Level. </w:t>
      </w:r>
      <w:r w:rsidRPr="00CC0533">
        <w:rPr>
          <w:rFonts w:ascii="Tahoma" w:hAnsi="Tahoma" w:cs="Tahoma"/>
          <w:iCs/>
          <w:noProof/>
          <w:sz w:val="24"/>
          <w:szCs w:val="24"/>
        </w:rPr>
        <w:t>Aquatic Procedia</w:t>
      </w:r>
      <w:r w:rsidRPr="00CC0533">
        <w:rPr>
          <w:rFonts w:ascii="Tahoma" w:hAnsi="Tahoma" w:cs="Tahoma"/>
          <w:noProof/>
          <w:sz w:val="24"/>
          <w:szCs w:val="24"/>
        </w:rPr>
        <w:t xml:space="preserve">, </w:t>
      </w:r>
      <w:r w:rsidRPr="00CC0533">
        <w:rPr>
          <w:rFonts w:ascii="Tahoma" w:hAnsi="Tahoma" w:cs="Tahoma"/>
          <w:iCs/>
          <w:noProof/>
          <w:sz w:val="24"/>
          <w:szCs w:val="24"/>
        </w:rPr>
        <w:t>4</w:t>
      </w:r>
      <w:r w:rsidRPr="00CC0533">
        <w:rPr>
          <w:rFonts w:ascii="Tahoma" w:hAnsi="Tahoma" w:cs="Tahoma"/>
          <w:noProof/>
          <w:sz w:val="24"/>
          <w:szCs w:val="24"/>
        </w:rPr>
        <w:t xml:space="preserve">(Icwrcoe), 693–699.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Sun, Z., Zhang, J., Yan, D., Wu, @bullet Lan, &amp; Guo, E. (2015). The impact of irrigation water supply rate on agricultural drought disaster risk: a case about maize based on EPIC in Baicheng City, China. </w:t>
      </w:r>
      <w:r w:rsidRPr="00CC0533">
        <w:rPr>
          <w:rFonts w:ascii="Tahoma" w:hAnsi="Tahoma" w:cs="Tahoma"/>
          <w:iCs/>
          <w:noProof/>
          <w:sz w:val="24"/>
          <w:szCs w:val="24"/>
        </w:rPr>
        <w:t>Natural Hazards</w:t>
      </w:r>
      <w:r w:rsidRPr="00CC0533">
        <w:rPr>
          <w:rFonts w:ascii="Tahoma" w:hAnsi="Tahoma" w:cs="Tahoma"/>
          <w:noProof/>
          <w:sz w:val="24"/>
          <w:szCs w:val="24"/>
        </w:rPr>
        <w:t xml:space="preserve">, </w:t>
      </w:r>
      <w:r w:rsidRPr="00CC0533">
        <w:rPr>
          <w:rFonts w:ascii="Tahoma" w:hAnsi="Tahoma" w:cs="Tahoma"/>
          <w:iCs/>
          <w:noProof/>
          <w:sz w:val="24"/>
          <w:szCs w:val="24"/>
        </w:rPr>
        <w:t>78</w:t>
      </w:r>
      <w:r w:rsidRPr="00CC0533">
        <w:rPr>
          <w:rFonts w:ascii="Tahoma" w:hAnsi="Tahoma" w:cs="Tahoma"/>
          <w:noProof/>
          <w:sz w:val="24"/>
          <w:szCs w:val="24"/>
        </w:rPr>
        <w:t xml:space="preserve">, 23–40.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Swathandran, S., &amp; Aslam, M. A. M. (2016). Food productivity trend analysis of Raichur district for the management of agricultural drought. </w:t>
      </w:r>
      <w:r w:rsidRPr="00CC0533">
        <w:rPr>
          <w:rFonts w:ascii="Tahoma" w:hAnsi="Tahoma" w:cs="Tahoma"/>
          <w:iCs/>
          <w:noProof/>
          <w:sz w:val="24"/>
          <w:szCs w:val="24"/>
        </w:rPr>
        <w:t>Environmental Monitoring and Assessment</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Thavorntam, W., Tantemsapya, N., &amp; Armstrong, L. (2015). A combination of meteorological and satellite-based drought indices in a better drought assessment and forecasting in Northeast Thailand. </w:t>
      </w:r>
      <w:r w:rsidRPr="00CC0533">
        <w:rPr>
          <w:rFonts w:ascii="Tahoma" w:hAnsi="Tahoma" w:cs="Tahoma"/>
          <w:iCs/>
          <w:noProof/>
          <w:sz w:val="24"/>
          <w:szCs w:val="24"/>
        </w:rPr>
        <w:t>Natural Hazards</w:t>
      </w:r>
      <w:r w:rsidRPr="00CC0533">
        <w:rPr>
          <w:rFonts w:ascii="Tahoma" w:hAnsi="Tahoma" w:cs="Tahoma"/>
          <w:noProof/>
          <w:sz w:val="24"/>
          <w:szCs w:val="24"/>
        </w:rPr>
        <w:t xml:space="preserve">, </w:t>
      </w:r>
      <w:r w:rsidRPr="00CC0533">
        <w:rPr>
          <w:rFonts w:ascii="Tahoma" w:hAnsi="Tahoma" w:cs="Tahoma"/>
          <w:iCs/>
          <w:noProof/>
          <w:sz w:val="24"/>
          <w:szCs w:val="24"/>
        </w:rPr>
        <w:t>77</w:t>
      </w:r>
      <w:r w:rsidRPr="00CC0533">
        <w:rPr>
          <w:rFonts w:ascii="Tahoma" w:hAnsi="Tahoma" w:cs="Tahoma"/>
          <w:noProof/>
          <w:sz w:val="24"/>
          <w:szCs w:val="24"/>
        </w:rPr>
        <w:t xml:space="preserve">(3), 1453–1474.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Thomas, T., Jaiswal, R. K., Galkate, R., Nayak, P. C., &amp; Ghosh, N. C. (2016). Drought indicators-based integrated assessment of drought vulnerability: a case study of Bundelkhand droughts in central India. </w:t>
      </w:r>
      <w:r w:rsidRPr="00CC0533">
        <w:rPr>
          <w:rFonts w:ascii="Tahoma" w:hAnsi="Tahoma" w:cs="Tahoma"/>
          <w:iCs/>
          <w:noProof/>
          <w:sz w:val="24"/>
          <w:szCs w:val="24"/>
        </w:rPr>
        <w:t>Natural Hazards</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Todisco, F., Mannocchi, F., &amp; Vergni, L. (2013). Severity-duration-frequency curves in the mitigation of drought impact: An agricultural case study. </w:t>
      </w:r>
      <w:r w:rsidRPr="00CC0533">
        <w:rPr>
          <w:rFonts w:ascii="Tahoma" w:hAnsi="Tahoma" w:cs="Tahoma"/>
          <w:iCs/>
          <w:noProof/>
          <w:sz w:val="24"/>
          <w:szCs w:val="24"/>
        </w:rPr>
        <w:t>Natural Hazards</w:t>
      </w:r>
      <w:r w:rsidRPr="00CC0533">
        <w:rPr>
          <w:rFonts w:ascii="Tahoma" w:hAnsi="Tahoma" w:cs="Tahoma"/>
          <w:noProof/>
          <w:sz w:val="24"/>
          <w:szCs w:val="24"/>
        </w:rPr>
        <w:t xml:space="preserve">, </w:t>
      </w:r>
      <w:r w:rsidRPr="00CC0533">
        <w:rPr>
          <w:rFonts w:ascii="Tahoma" w:hAnsi="Tahoma" w:cs="Tahoma"/>
          <w:iCs/>
          <w:noProof/>
          <w:sz w:val="24"/>
          <w:szCs w:val="24"/>
        </w:rPr>
        <w:t>65</w:t>
      </w:r>
      <w:r w:rsidRPr="00CC0533">
        <w:rPr>
          <w:rFonts w:ascii="Tahoma" w:hAnsi="Tahoma" w:cs="Tahoma"/>
          <w:noProof/>
          <w:sz w:val="24"/>
          <w:szCs w:val="24"/>
        </w:rPr>
        <w:t xml:space="preserve">(3), 1863–1881.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Waseem, M., Ajmal, M., Lee, J. H., &amp; Kim, T.-W. (n.d.). Multivariate Drought Assessment Considering the Antecedent Drought Conditions. </w:t>
      </w:r>
      <w:r w:rsidRPr="00CC0533">
        <w:rPr>
          <w:rFonts w:ascii="Tahoma" w:hAnsi="Tahoma" w:cs="Tahoma"/>
          <w:iCs/>
          <w:noProof/>
          <w:sz w:val="24"/>
          <w:szCs w:val="24"/>
        </w:rPr>
        <w:t>Water Resources Management</w:t>
      </w:r>
      <w:r w:rsidRPr="00CC0533">
        <w:rPr>
          <w:rFonts w:ascii="Tahoma" w:hAnsi="Tahoma" w:cs="Tahoma"/>
          <w:noProof/>
          <w:sz w:val="24"/>
          <w:szCs w:val="24"/>
        </w:rPr>
        <w:t xml:space="preserve">. </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 xml:space="preserve">Water, C., Satisfaction, R., Description, M., Senay, G., Wrsi, F. A. O., Africa, S., &amp; America, C.(2004). (1) The water requirement of the crop (PETc) at a given time in the growing season is calculated by multiplying standard reference crop PET by the crop coefficient (Kc)., </w:t>
      </w:r>
      <w:r w:rsidRPr="00CC0533">
        <w:rPr>
          <w:rFonts w:ascii="Tahoma" w:hAnsi="Tahoma" w:cs="Tahoma"/>
          <w:iCs/>
          <w:noProof/>
          <w:sz w:val="24"/>
          <w:szCs w:val="24"/>
        </w:rPr>
        <w:t>i</w:t>
      </w:r>
      <w:r w:rsidRPr="00CC0533">
        <w:rPr>
          <w:rFonts w:ascii="Tahoma" w:hAnsi="Tahoma" w:cs="Tahoma"/>
          <w:noProof/>
          <w:sz w:val="24"/>
          <w:szCs w:val="24"/>
        </w:rPr>
        <w:t>(July).</w:t>
      </w:r>
    </w:p>
    <w:p w:rsidR="005C2B2A" w:rsidRPr="00CC0533"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noProof/>
          <w:sz w:val="24"/>
          <w:szCs w:val="24"/>
        </w:rPr>
      </w:pPr>
      <w:r w:rsidRPr="00CC0533">
        <w:rPr>
          <w:rFonts w:ascii="Tahoma" w:hAnsi="Tahoma" w:cs="Tahoma"/>
          <w:noProof/>
          <w:sz w:val="24"/>
          <w:szCs w:val="24"/>
        </w:rPr>
        <w:t>Water, E. U., &amp; Directive, F. (n.d.). Guidelines for preparation of the Drought Management Plans Guidelines for preparation of the Drought Management Plans.</w:t>
      </w:r>
    </w:p>
    <w:p w:rsidR="005C2B2A" w:rsidRDefault="005C2B2A" w:rsidP="005C2B2A">
      <w:pPr>
        <w:pStyle w:val="ListParagraph"/>
        <w:widowControl w:val="0"/>
        <w:numPr>
          <w:ilvl w:val="0"/>
          <w:numId w:val="28"/>
        </w:numPr>
        <w:autoSpaceDE w:val="0"/>
        <w:autoSpaceDN w:val="0"/>
        <w:adjustRightInd w:val="0"/>
        <w:spacing w:after="0" w:line="240" w:lineRule="auto"/>
        <w:jc w:val="both"/>
        <w:rPr>
          <w:rFonts w:ascii="Tahoma" w:hAnsi="Tahoma" w:cs="Tahoma"/>
          <w:sz w:val="24"/>
          <w:szCs w:val="24"/>
        </w:rPr>
      </w:pPr>
      <w:r w:rsidRPr="00CC0533">
        <w:rPr>
          <w:rFonts w:ascii="Tahoma" w:hAnsi="Tahoma" w:cs="Tahoma"/>
          <w:noProof/>
          <w:sz w:val="24"/>
          <w:szCs w:val="24"/>
        </w:rPr>
        <w:t xml:space="preserve">Wu, J., He, B., Lü, A., Zhou, L., Liu, M., &amp; Zhao, L. (2011). Quantitative assessment and spatial characteristics analysis of agricultural drought vulnerability in China. </w:t>
      </w:r>
      <w:r w:rsidRPr="00CC0533">
        <w:rPr>
          <w:rFonts w:ascii="Tahoma" w:hAnsi="Tahoma" w:cs="Tahoma"/>
          <w:iCs/>
          <w:noProof/>
          <w:sz w:val="24"/>
          <w:szCs w:val="24"/>
        </w:rPr>
        <w:t>Natural Hazards</w:t>
      </w:r>
      <w:r w:rsidRPr="00CC0533">
        <w:rPr>
          <w:rFonts w:ascii="Tahoma" w:hAnsi="Tahoma" w:cs="Tahoma"/>
          <w:noProof/>
          <w:sz w:val="24"/>
          <w:szCs w:val="24"/>
        </w:rPr>
        <w:t xml:space="preserve">. </w:t>
      </w:r>
      <w:r w:rsidR="002F7802" w:rsidRPr="00CC0533">
        <w:rPr>
          <w:rFonts w:ascii="Tahoma" w:hAnsi="Tahoma" w:cs="Tahoma"/>
          <w:sz w:val="24"/>
          <w:szCs w:val="24"/>
        </w:rPr>
        <w:fldChar w:fldCharType="end"/>
      </w:r>
    </w:p>
    <w:p w:rsidR="00570924" w:rsidRPr="00570924" w:rsidRDefault="00570924" w:rsidP="00570924">
      <w:pPr>
        <w:pStyle w:val="ListParagraph"/>
        <w:numPr>
          <w:ilvl w:val="0"/>
          <w:numId w:val="28"/>
        </w:numPr>
        <w:spacing w:after="0" w:line="240" w:lineRule="auto"/>
        <w:jc w:val="both"/>
        <w:rPr>
          <w:rFonts w:ascii="Tahoma" w:eastAsia="+mn-ea" w:hAnsi="Tahoma" w:cs="Tahoma"/>
          <w:sz w:val="24"/>
          <w:szCs w:val="24"/>
        </w:rPr>
      </w:pPr>
      <w:r w:rsidRPr="00570924">
        <w:rPr>
          <w:rFonts w:ascii="Tahoma" w:eastAsia="+mn-ea" w:hAnsi="Tahoma" w:cs="Tahoma"/>
          <w:sz w:val="24"/>
          <w:szCs w:val="24"/>
        </w:rPr>
        <w:t>JavadBazrafshan ,SomayehHejabi and JaberRahimi “Drought Monitoring Using the Multivariate Standardized Precipitation Index (MSPI).”, Water Resources Management, 28(2014):1045–1060.</w:t>
      </w:r>
    </w:p>
    <w:p w:rsidR="00570924" w:rsidRPr="00570924" w:rsidRDefault="00570924" w:rsidP="00570924">
      <w:pPr>
        <w:pStyle w:val="ListParagraph"/>
        <w:numPr>
          <w:ilvl w:val="0"/>
          <w:numId w:val="28"/>
        </w:numPr>
        <w:spacing w:after="0" w:line="240" w:lineRule="auto"/>
        <w:jc w:val="both"/>
        <w:rPr>
          <w:rFonts w:ascii="Tahoma" w:eastAsia="+mn-ea" w:hAnsi="Tahoma" w:cs="Tahoma"/>
          <w:sz w:val="24"/>
          <w:szCs w:val="24"/>
        </w:rPr>
      </w:pPr>
      <w:r w:rsidRPr="00570924">
        <w:rPr>
          <w:rFonts w:ascii="Tahoma" w:eastAsia="+mn-ea" w:hAnsi="Tahoma" w:cs="Tahoma"/>
          <w:sz w:val="24"/>
          <w:szCs w:val="24"/>
          <w:lang w:val="de-DE"/>
        </w:rPr>
        <w:t>Li.Q, Zeng.M, Wang.H , Li.P, Wang.K and Yu1.M ,</w:t>
      </w:r>
      <w:r w:rsidRPr="00570924">
        <w:rPr>
          <w:rFonts w:ascii="Tahoma" w:eastAsia="+mn-ea" w:hAnsi="Tahoma" w:cs="Tahoma"/>
          <w:sz w:val="24"/>
          <w:szCs w:val="24"/>
        </w:rPr>
        <w:t xml:space="preserve">“Drought assessment using a multivariate drought index in the Huaihe River basin of Eastern China.” </w:t>
      </w:r>
      <w:r w:rsidRPr="00570924">
        <w:rPr>
          <w:rFonts w:ascii="Tahoma" w:eastAsia="+mn-ea" w:hAnsi="Tahoma" w:cs="Tahoma"/>
          <w:sz w:val="24"/>
          <w:szCs w:val="24"/>
          <w:lang w:val="pl-PL"/>
        </w:rPr>
        <w:t>Proc. IAHS</w:t>
      </w:r>
      <w:r w:rsidRPr="00570924">
        <w:rPr>
          <w:rFonts w:ascii="Tahoma" w:eastAsia="+mn-ea" w:hAnsi="Tahoma" w:cs="Tahoma"/>
          <w:sz w:val="24"/>
          <w:szCs w:val="24"/>
        </w:rPr>
        <w:t>(</w:t>
      </w:r>
      <w:r w:rsidRPr="00570924">
        <w:rPr>
          <w:rFonts w:ascii="Tahoma" w:eastAsia="+mn-ea" w:hAnsi="Tahoma" w:cs="Tahoma"/>
          <w:sz w:val="24"/>
          <w:szCs w:val="24"/>
          <w:lang w:val="pl-PL"/>
        </w:rPr>
        <w:t>2015</w:t>
      </w:r>
      <w:r w:rsidRPr="00570924">
        <w:rPr>
          <w:rFonts w:ascii="Tahoma" w:eastAsia="+mn-ea" w:hAnsi="Tahoma" w:cs="Tahoma"/>
          <w:sz w:val="24"/>
          <w:szCs w:val="24"/>
        </w:rPr>
        <w:t>)</w:t>
      </w:r>
      <w:r w:rsidRPr="00570924">
        <w:rPr>
          <w:rFonts w:ascii="Tahoma" w:eastAsia="+mn-ea" w:hAnsi="Tahoma" w:cs="Tahoma"/>
          <w:sz w:val="24"/>
          <w:szCs w:val="24"/>
          <w:lang w:val="pl-PL"/>
        </w:rPr>
        <w:t>: 61–67.</w:t>
      </w:r>
    </w:p>
    <w:p w:rsidR="00570924" w:rsidRPr="00570924" w:rsidRDefault="00570924" w:rsidP="00570924">
      <w:pPr>
        <w:pStyle w:val="ListParagraph"/>
        <w:numPr>
          <w:ilvl w:val="0"/>
          <w:numId w:val="28"/>
        </w:numPr>
        <w:spacing w:after="0" w:line="240" w:lineRule="auto"/>
        <w:jc w:val="both"/>
        <w:rPr>
          <w:rFonts w:ascii="Tahoma" w:hAnsi="Tahoma" w:cs="Tahoma"/>
          <w:sz w:val="24"/>
          <w:szCs w:val="24"/>
        </w:rPr>
      </w:pPr>
      <w:r w:rsidRPr="00570924">
        <w:rPr>
          <w:rFonts w:ascii="Tahoma" w:hAnsi="Tahoma" w:cs="Tahoma"/>
          <w:sz w:val="24"/>
          <w:szCs w:val="24"/>
        </w:rPr>
        <w:lastRenderedPageBreak/>
        <w:t>RezgarArabzadeh S.M., Mohammad Mehdi Kholoosi and JavadBazrafshan, “Regional Hydrological Drought Monitoring Using Principal Components Analysis.” ASCE Journal of Irrigation and Drainage Engineering 142 (2015).</w:t>
      </w:r>
    </w:p>
    <w:p w:rsidR="00570924" w:rsidRPr="00570924" w:rsidRDefault="00570924" w:rsidP="00570924">
      <w:pPr>
        <w:pStyle w:val="ListParagraph"/>
        <w:numPr>
          <w:ilvl w:val="0"/>
          <w:numId w:val="28"/>
        </w:numPr>
        <w:spacing w:after="0" w:line="240" w:lineRule="auto"/>
        <w:jc w:val="both"/>
        <w:rPr>
          <w:rFonts w:ascii="Tahoma" w:hAnsi="Tahoma" w:cs="Tahoma"/>
          <w:sz w:val="24"/>
          <w:szCs w:val="24"/>
        </w:rPr>
      </w:pPr>
      <w:r w:rsidRPr="00570924">
        <w:rPr>
          <w:rFonts w:ascii="Tahoma" w:hAnsi="Tahoma" w:cs="Tahoma"/>
          <w:sz w:val="24"/>
          <w:szCs w:val="24"/>
        </w:rPr>
        <w:t>Sigdel.M and Ikeda.M,“Spatial and Temporal Analysis of Drought in Nepal  using Standardized Precipitation Index and its Relationship with Climate Indices.” Journal of Hydrology and Meteorology 7 :59-74.</w:t>
      </w:r>
    </w:p>
    <w:p w:rsidR="00570924" w:rsidRPr="00570924" w:rsidRDefault="00570924" w:rsidP="00570924">
      <w:pPr>
        <w:pStyle w:val="ListParagraph"/>
        <w:numPr>
          <w:ilvl w:val="0"/>
          <w:numId w:val="28"/>
        </w:numPr>
        <w:spacing w:after="0" w:line="240" w:lineRule="auto"/>
        <w:jc w:val="both"/>
        <w:rPr>
          <w:rFonts w:ascii="Tahoma" w:hAnsi="Tahoma" w:cs="Tahoma"/>
          <w:sz w:val="24"/>
          <w:szCs w:val="24"/>
        </w:rPr>
      </w:pPr>
      <w:r w:rsidRPr="00570924">
        <w:rPr>
          <w:rFonts w:ascii="Tahoma" w:hAnsi="Tahoma" w:cs="Tahoma"/>
          <w:sz w:val="24"/>
          <w:szCs w:val="24"/>
        </w:rPr>
        <w:t>ZengchaoHao and Amir Aghakouchak “A Nonparametric Multivariate Multi-Index Drought Monitoring Framework.”  Journal Of Hydrometeorology 15(2014):89-101.</w:t>
      </w:r>
    </w:p>
    <w:p w:rsidR="00570924" w:rsidRPr="00570924" w:rsidRDefault="00570924" w:rsidP="00570924">
      <w:pPr>
        <w:spacing w:after="0" w:line="240" w:lineRule="auto"/>
        <w:ind w:left="1440"/>
        <w:jc w:val="both"/>
        <w:rPr>
          <w:rFonts w:ascii="Tahoma" w:hAnsi="Tahoma" w:cs="Tahoma"/>
          <w:sz w:val="24"/>
          <w:szCs w:val="24"/>
        </w:rPr>
      </w:pPr>
    </w:p>
    <w:sectPr w:rsidR="00570924" w:rsidRPr="00570924" w:rsidSect="00B54D61">
      <w:footerReference w:type="default" r:id="rId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6DA" w:rsidRDefault="00D736DA" w:rsidP="0022525F">
      <w:pPr>
        <w:spacing w:after="0" w:line="240" w:lineRule="auto"/>
      </w:pPr>
      <w:r>
        <w:separator/>
      </w:r>
    </w:p>
  </w:endnote>
  <w:endnote w:type="continuationSeparator" w:id="1">
    <w:p w:rsidR="00D736DA" w:rsidRDefault="00D736DA" w:rsidP="002252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D44" w:rsidRDefault="000E0D44">
    <w:pPr>
      <w:pStyle w:val="Footer"/>
      <w:jc w:val="center"/>
    </w:pPr>
  </w:p>
  <w:p w:rsidR="0022525F" w:rsidRDefault="002252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6DA" w:rsidRDefault="00D736DA" w:rsidP="0022525F">
      <w:pPr>
        <w:spacing w:after="0" w:line="240" w:lineRule="auto"/>
      </w:pPr>
      <w:r>
        <w:separator/>
      </w:r>
    </w:p>
  </w:footnote>
  <w:footnote w:type="continuationSeparator" w:id="1">
    <w:p w:rsidR="00D736DA" w:rsidRDefault="00D736DA" w:rsidP="002252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936"/>
    <w:multiLevelType w:val="multilevel"/>
    <w:tmpl w:val="10B66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6657BE9"/>
    <w:multiLevelType w:val="hybridMultilevel"/>
    <w:tmpl w:val="FCAE590E"/>
    <w:lvl w:ilvl="0" w:tplc="FC304DA4">
      <w:start w:val="1"/>
      <w:numFmt w:val="bullet"/>
      <w:lvlText w:val=""/>
      <w:lvlJc w:val="left"/>
      <w:pPr>
        <w:tabs>
          <w:tab w:val="num" w:pos="720"/>
        </w:tabs>
        <w:ind w:left="720" w:hanging="360"/>
      </w:pPr>
      <w:rPr>
        <w:rFonts w:ascii="Wingdings 3" w:hAnsi="Wingdings 3" w:hint="default"/>
      </w:rPr>
    </w:lvl>
    <w:lvl w:ilvl="1" w:tplc="E71807B4" w:tentative="1">
      <w:start w:val="1"/>
      <w:numFmt w:val="bullet"/>
      <w:lvlText w:val=""/>
      <w:lvlJc w:val="left"/>
      <w:pPr>
        <w:tabs>
          <w:tab w:val="num" w:pos="1440"/>
        </w:tabs>
        <w:ind w:left="1440" w:hanging="360"/>
      </w:pPr>
      <w:rPr>
        <w:rFonts w:ascii="Wingdings 3" w:hAnsi="Wingdings 3" w:hint="default"/>
      </w:rPr>
    </w:lvl>
    <w:lvl w:ilvl="2" w:tplc="06F4FA30" w:tentative="1">
      <w:start w:val="1"/>
      <w:numFmt w:val="bullet"/>
      <w:lvlText w:val=""/>
      <w:lvlJc w:val="left"/>
      <w:pPr>
        <w:tabs>
          <w:tab w:val="num" w:pos="2160"/>
        </w:tabs>
        <w:ind w:left="2160" w:hanging="360"/>
      </w:pPr>
      <w:rPr>
        <w:rFonts w:ascii="Wingdings 3" w:hAnsi="Wingdings 3" w:hint="default"/>
      </w:rPr>
    </w:lvl>
    <w:lvl w:ilvl="3" w:tplc="B9F8D4DC" w:tentative="1">
      <w:start w:val="1"/>
      <w:numFmt w:val="bullet"/>
      <w:lvlText w:val=""/>
      <w:lvlJc w:val="left"/>
      <w:pPr>
        <w:tabs>
          <w:tab w:val="num" w:pos="2880"/>
        </w:tabs>
        <w:ind w:left="2880" w:hanging="360"/>
      </w:pPr>
      <w:rPr>
        <w:rFonts w:ascii="Wingdings 3" w:hAnsi="Wingdings 3" w:hint="default"/>
      </w:rPr>
    </w:lvl>
    <w:lvl w:ilvl="4" w:tplc="BBA40F76" w:tentative="1">
      <w:start w:val="1"/>
      <w:numFmt w:val="bullet"/>
      <w:lvlText w:val=""/>
      <w:lvlJc w:val="left"/>
      <w:pPr>
        <w:tabs>
          <w:tab w:val="num" w:pos="3600"/>
        </w:tabs>
        <w:ind w:left="3600" w:hanging="360"/>
      </w:pPr>
      <w:rPr>
        <w:rFonts w:ascii="Wingdings 3" w:hAnsi="Wingdings 3" w:hint="default"/>
      </w:rPr>
    </w:lvl>
    <w:lvl w:ilvl="5" w:tplc="8828D03E" w:tentative="1">
      <w:start w:val="1"/>
      <w:numFmt w:val="bullet"/>
      <w:lvlText w:val=""/>
      <w:lvlJc w:val="left"/>
      <w:pPr>
        <w:tabs>
          <w:tab w:val="num" w:pos="4320"/>
        </w:tabs>
        <w:ind w:left="4320" w:hanging="360"/>
      </w:pPr>
      <w:rPr>
        <w:rFonts w:ascii="Wingdings 3" w:hAnsi="Wingdings 3" w:hint="default"/>
      </w:rPr>
    </w:lvl>
    <w:lvl w:ilvl="6" w:tplc="8E42055A" w:tentative="1">
      <w:start w:val="1"/>
      <w:numFmt w:val="bullet"/>
      <w:lvlText w:val=""/>
      <w:lvlJc w:val="left"/>
      <w:pPr>
        <w:tabs>
          <w:tab w:val="num" w:pos="5040"/>
        </w:tabs>
        <w:ind w:left="5040" w:hanging="360"/>
      </w:pPr>
      <w:rPr>
        <w:rFonts w:ascii="Wingdings 3" w:hAnsi="Wingdings 3" w:hint="default"/>
      </w:rPr>
    </w:lvl>
    <w:lvl w:ilvl="7" w:tplc="C42662F8" w:tentative="1">
      <w:start w:val="1"/>
      <w:numFmt w:val="bullet"/>
      <w:lvlText w:val=""/>
      <w:lvlJc w:val="left"/>
      <w:pPr>
        <w:tabs>
          <w:tab w:val="num" w:pos="5760"/>
        </w:tabs>
        <w:ind w:left="5760" w:hanging="360"/>
      </w:pPr>
      <w:rPr>
        <w:rFonts w:ascii="Wingdings 3" w:hAnsi="Wingdings 3" w:hint="default"/>
      </w:rPr>
    </w:lvl>
    <w:lvl w:ilvl="8" w:tplc="29701C4C" w:tentative="1">
      <w:start w:val="1"/>
      <w:numFmt w:val="bullet"/>
      <w:lvlText w:val=""/>
      <w:lvlJc w:val="left"/>
      <w:pPr>
        <w:tabs>
          <w:tab w:val="num" w:pos="6480"/>
        </w:tabs>
        <w:ind w:left="6480" w:hanging="360"/>
      </w:pPr>
      <w:rPr>
        <w:rFonts w:ascii="Wingdings 3" w:hAnsi="Wingdings 3" w:hint="default"/>
      </w:rPr>
    </w:lvl>
  </w:abstractNum>
  <w:abstractNum w:abstractNumId="2">
    <w:nsid w:val="077420FC"/>
    <w:multiLevelType w:val="hybridMultilevel"/>
    <w:tmpl w:val="49D6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705FA"/>
    <w:multiLevelType w:val="hybridMultilevel"/>
    <w:tmpl w:val="43D2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E1F18"/>
    <w:multiLevelType w:val="hybridMultilevel"/>
    <w:tmpl w:val="07E646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0958ED"/>
    <w:multiLevelType w:val="hybridMultilevel"/>
    <w:tmpl w:val="FAECDE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787124"/>
    <w:multiLevelType w:val="hybridMultilevel"/>
    <w:tmpl w:val="651EA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37382"/>
    <w:multiLevelType w:val="hybridMultilevel"/>
    <w:tmpl w:val="2A9C1E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75EA9"/>
    <w:multiLevelType w:val="hybridMultilevel"/>
    <w:tmpl w:val="A9B2B2D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nsid w:val="27301020"/>
    <w:multiLevelType w:val="hybridMultilevel"/>
    <w:tmpl w:val="D8166934"/>
    <w:lvl w:ilvl="0" w:tplc="8EF84462">
      <w:start w:val="2"/>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3747E3"/>
    <w:multiLevelType w:val="hybridMultilevel"/>
    <w:tmpl w:val="1D6AC854"/>
    <w:lvl w:ilvl="0" w:tplc="937A460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1467E"/>
    <w:multiLevelType w:val="hybridMultilevel"/>
    <w:tmpl w:val="3E768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104C82"/>
    <w:multiLevelType w:val="hybridMultilevel"/>
    <w:tmpl w:val="D0C00F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DA768F"/>
    <w:multiLevelType w:val="hybridMultilevel"/>
    <w:tmpl w:val="215C08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D14F3B"/>
    <w:multiLevelType w:val="hybridMultilevel"/>
    <w:tmpl w:val="53D0B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F47DBF"/>
    <w:multiLevelType w:val="hybridMultilevel"/>
    <w:tmpl w:val="9CFC1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2716B8"/>
    <w:multiLevelType w:val="hybridMultilevel"/>
    <w:tmpl w:val="2BA26A28"/>
    <w:lvl w:ilvl="0" w:tplc="41282CF6">
      <w:start w:val="1"/>
      <w:numFmt w:val="lowerRoman"/>
      <w:lvlText w:val="%1)"/>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AA64F56"/>
    <w:multiLevelType w:val="hybridMultilevel"/>
    <w:tmpl w:val="23D4F8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C5BBE"/>
    <w:multiLevelType w:val="hybridMultilevel"/>
    <w:tmpl w:val="F440C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12395"/>
    <w:multiLevelType w:val="hybridMultilevel"/>
    <w:tmpl w:val="A880AD28"/>
    <w:lvl w:ilvl="0" w:tplc="8BF8220E">
      <w:start w:val="1"/>
      <w:numFmt w:val="bullet"/>
      <w:lvlText w:val=""/>
      <w:lvlJc w:val="left"/>
      <w:pPr>
        <w:tabs>
          <w:tab w:val="num" w:pos="720"/>
        </w:tabs>
        <w:ind w:left="720" w:hanging="360"/>
      </w:pPr>
      <w:rPr>
        <w:rFonts w:ascii="Wingdings" w:hAnsi="Wingdings" w:hint="default"/>
      </w:rPr>
    </w:lvl>
    <w:lvl w:ilvl="1" w:tplc="DC16C64E" w:tentative="1">
      <w:start w:val="1"/>
      <w:numFmt w:val="bullet"/>
      <w:lvlText w:val=""/>
      <w:lvlJc w:val="left"/>
      <w:pPr>
        <w:tabs>
          <w:tab w:val="num" w:pos="1440"/>
        </w:tabs>
        <w:ind w:left="1440" w:hanging="360"/>
      </w:pPr>
      <w:rPr>
        <w:rFonts w:ascii="Wingdings" w:hAnsi="Wingdings" w:hint="default"/>
      </w:rPr>
    </w:lvl>
    <w:lvl w:ilvl="2" w:tplc="2C32F748" w:tentative="1">
      <w:start w:val="1"/>
      <w:numFmt w:val="bullet"/>
      <w:lvlText w:val=""/>
      <w:lvlJc w:val="left"/>
      <w:pPr>
        <w:tabs>
          <w:tab w:val="num" w:pos="2160"/>
        </w:tabs>
        <w:ind w:left="2160" w:hanging="360"/>
      </w:pPr>
      <w:rPr>
        <w:rFonts w:ascii="Wingdings" w:hAnsi="Wingdings" w:hint="default"/>
      </w:rPr>
    </w:lvl>
    <w:lvl w:ilvl="3" w:tplc="4DC60C78" w:tentative="1">
      <w:start w:val="1"/>
      <w:numFmt w:val="bullet"/>
      <w:lvlText w:val=""/>
      <w:lvlJc w:val="left"/>
      <w:pPr>
        <w:tabs>
          <w:tab w:val="num" w:pos="2880"/>
        </w:tabs>
        <w:ind w:left="2880" w:hanging="360"/>
      </w:pPr>
      <w:rPr>
        <w:rFonts w:ascii="Wingdings" w:hAnsi="Wingdings" w:hint="default"/>
      </w:rPr>
    </w:lvl>
    <w:lvl w:ilvl="4" w:tplc="D5688534" w:tentative="1">
      <w:start w:val="1"/>
      <w:numFmt w:val="bullet"/>
      <w:lvlText w:val=""/>
      <w:lvlJc w:val="left"/>
      <w:pPr>
        <w:tabs>
          <w:tab w:val="num" w:pos="3600"/>
        </w:tabs>
        <w:ind w:left="3600" w:hanging="360"/>
      </w:pPr>
      <w:rPr>
        <w:rFonts w:ascii="Wingdings" w:hAnsi="Wingdings" w:hint="default"/>
      </w:rPr>
    </w:lvl>
    <w:lvl w:ilvl="5" w:tplc="7F404DC4" w:tentative="1">
      <w:start w:val="1"/>
      <w:numFmt w:val="bullet"/>
      <w:lvlText w:val=""/>
      <w:lvlJc w:val="left"/>
      <w:pPr>
        <w:tabs>
          <w:tab w:val="num" w:pos="4320"/>
        </w:tabs>
        <w:ind w:left="4320" w:hanging="360"/>
      </w:pPr>
      <w:rPr>
        <w:rFonts w:ascii="Wingdings" w:hAnsi="Wingdings" w:hint="default"/>
      </w:rPr>
    </w:lvl>
    <w:lvl w:ilvl="6" w:tplc="B07CFDBA" w:tentative="1">
      <w:start w:val="1"/>
      <w:numFmt w:val="bullet"/>
      <w:lvlText w:val=""/>
      <w:lvlJc w:val="left"/>
      <w:pPr>
        <w:tabs>
          <w:tab w:val="num" w:pos="5040"/>
        </w:tabs>
        <w:ind w:left="5040" w:hanging="360"/>
      </w:pPr>
      <w:rPr>
        <w:rFonts w:ascii="Wingdings" w:hAnsi="Wingdings" w:hint="default"/>
      </w:rPr>
    </w:lvl>
    <w:lvl w:ilvl="7" w:tplc="5F60691A" w:tentative="1">
      <w:start w:val="1"/>
      <w:numFmt w:val="bullet"/>
      <w:lvlText w:val=""/>
      <w:lvlJc w:val="left"/>
      <w:pPr>
        <w:tabs>
          <w:tab w:val="num" w:pos="5760"/>
        </w:tabs>
        <w:ind w:left="5760" w:hanging="360"/>
      </w:pPr>
      <w:rPr>
        <w:rFonts w:ascii="Wingdings" w:hAnsi="Wingdings" w:hint="default"/>
      </w:rPr>
    </w:lvl>
    <w:lvl w:ilvl="8" w:tplc="7124CE10" w:tentative="1">
      <w:start w:val="1"/>
      <w:numFmt w:val="bullet"/>
      <w:lvlText w:val=""/>
      <w:lvlJc w:val="left"/>
      <w:pPr>
        <w:tabs>
          <w:tab w:val="num" w:pos="6480"/>
        </w:tabs>
        <w:ind w:left="6480" w:hanging="360"/>
      </w:pPr>
      <w:rPr>
        <w:rFonts w:ascii="Wingdings" w:hAnsi="Wingdings" w:hint="default"/>
      </w:rPr>
    </w:lvl>
  </w:abstractNum>
  <w:abstractNum w:abstractNumId="20">
    <w:nsid w:val="67126C10"/>
    <w:multiLevelType w:val="hybridMultilevel"/>
    <w:tmpl w:val="D3F28B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75166E7"/>
    <w:multiLevelType w:val="hybridMultilevel"/>
    <w:tmpl w:val="CF7C5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560B4F"/>
    <w:multiLevelType w:val="hybridMultilevel"/>
    <w:tmpl w:val="1BD623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EA7EBD"/>
    <w:multiLevelType w:val="hybridMultilevel"/>
    <w:tmpl w:val="F27E6726"/>
    <w:lvl w:ilvl="0" w:tplc="842E42C8">
      <w:start w:val="1"/>
      <w:numFmt w:val="bullet"/>
      <w:lvlText w:val=""/>
      <w:lvlJc w:val="left"/>
      <w:pPr>
        <w:tabs>
          <w:tab w:val="num" w:pos="720"/>
        </w:tabs>
        <w:ind w:left="720" w:hanging="360"/>
      </w:pPr>
      <w:rPr>
        <w:rFonts w:ascii="Wingdings 3" w:hAnsi="Wingdings 3" w:hint="default"/>
      </w:rPr>
    </w:lvl>
    <w:lvl w:ilvl="1" w:tplc="42F079FC" w:tentative="1">
      <w:start w:val="1"/>
      <w:numFmt w:val="bullet"/>
      <w:lvlText w:val=""/>
      <w:lvlJc w:val="left"/>
      <w:pPr>
        <w:tabs>
          <w:tab w:val="num" w:pos="1440"/>
        </w:tabs>
        <w:ind w:left="1440" w:hanging="360"/>
      </w:pPr>
      <w:rPr>
        <w:rFonts w:ascii="Wingdings 3" w:hAnsi="Wingdings 3" w:hint="default"/>
      </w:rPr>
    </w:lvl>
    <w:lvl w:ilvl="2" w:tplc="5D4A4322" w:tentative="1">
      <w:start w:val="1"/>
      <w:numFmt w:val="bullet"/>
      <w:lvlText w:val=""/>
      <w:lvlJc w:val="left"/>
      <w:pPr>
        <w:tabs>
          <w:tab w:val="num" w:pos="2160"/>
        </w:tabs>
        <w:ind w:left="2160" w:hanging="360"/>
      </w:pPr>
      <w:rPr>
        <w:rFonts w:ascii="Wingdings 3" w:hAnsi="Wingdings 3" w:hint="default"/>
      </w:rPr>
    </w:lvl>
    <w:lvl w:ilvl="3" w:tplc="BC941E64" w:tentative="1">
      <w:start w:val="1"/>
      <w:numFmt w:val="bullet"/>
      <w:lvlText w:val=""/>
      <w:lvlJc w:val="left"/>
      <w:pPr>
        <w:tabs>
          <w:tab w:val="num" w:pos="2880"/>
        </w:tabs>
        <w:ind w:left="2880" w:hanging="360"/>
      </w:pPr>
      <w:rPr>
        <w:rFonts w:ascii="Wingdings 3" w:hAnsi="Wingdings 3" w:hint="default"/>
      </w:rPr>
    </w:lvl>
    <w:lvl w:ilvl="4" w:tplc="2646964A" w:tentative="1">
      <w:start w:val="1"/>
      <w:numFmt w:val="bullet"/>
      <w:lvlText w:val=""/>
      <w:lvlJc w:val="left"/>
      <w:pPr>
        <w:tabs>
          <w:tab w:val="num" w:pos="3600"/>
        </w:tabs>
        <w:ind w:left="3600" w:hanging="360"/>
      </w:pPr>
      <w:rPr>
        <w:rFonts w:ascii="Wingdings 3" w:hAnsi="Wingdings 3" w:hint="default"/>
      </w:rPr>
    </w:lvl>
    <w:lvl w:ilvl="5" w:tplc="38DA633E" w:tentative="1">
      <w:start w:val="1"/>
      <w:numFmt w:val="bullet"/>
      <w:lvlText w:val=""/>
      <w:lvlJc w:val="left"/>
      <w:pPr>
        <w:tabs>
          <w:tab w:val="num" w:pos="4320"/>
        </w:tabs>
        <w:ind w:left="4320" w:hanging="360"/>
      </w:pPr>
      <w:rPr>
        <w:rFonts w:ascii="Wingdings 3" w:hAnsi="Wingdings 3" w:hint="default"/>
      </w:rPr>
    </w:lvl>
    <w:lvl w:ilvl="6" w:tplc="9DC29F24" w:tentative="1">
      <w:start w:val="1"/>
      <w:numFmt w:val="bullet"/>
      <w:lvlText w:val=""/>
      <w:lvlJc w:val="left"/>
      <w:pPr>
        <w:tabs>
          <w:tab w:val="num" w:pos="5040"/>
        </w:tabs>
        <w:ind w:left="5040" w:hanging="360"/>
      </w:pPr>
      <w:rPr>
        <w:rFonts w:ascii="Wingdings 3" w:hAnsi="Wingdings 3" w:hint="default"/>
      </w:rPr>
    </w:lvl>
    <w:lvl w:ilvl="7" w:tplc="D3EC93A4" w:tentative="1">
      <w:start w:val="1"/>
      <w:numFmt w:val="bullet"/>
      <w:lvlText w:val=""/>
      <w:lvlJc w:val="left"/>
      <w:pPr>
        <w:tabs>
          <w:tab w:val="num" w:pos="5760"/>
        </w:tabs>
        <w:ind w:left="5760" w:hanging="360"/>
      </w:pPr>
      <w:rPr>
        <w:rFonts w:ascii="Wingdings 3" w:hAnsi="Wingdings 3" w:hint="default"/>
      </w:rPr>
    </w:lvl>
    <w:lvl w:ilvl="8" w:tplc="881C13F6" w:tentative="1">
      <w:start w:val="1"/>
      <w:numFmt w:val="bullet"/>
      <w:lvlText w:val=""/>
      <w:lvlJc w:val="left"/>
      <w:pPr>
        <w:tabs>
          <w:tab w:val="num" w:pos="6480"/>
        </w:tabs>
        <w:ind w:left="6480" w:hanging="360"/>
      </w:pPr>
      <w:rPr>
        <w:rFonts w:ascii="Wingdings 3" w:hAnsi="Wingdings 3" w:hint="default"/>
      </w:rPr>
    </w:lvl>
  </w:abstractNum>
  <w:abstractNum w:abstractNumId="24">
    <w:nsid w:val="6DD31936"/>
    <w:multiLevelType w:val="hybridMultilevel"/>
    <w:tmpl w:val="94C4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C057D1"/>
    <w:multiLevelType w:val="hybridMultilevel"/>
    <w:tmpl w:val="881861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6E2242"/>
    <w:multiLevelType w:val="multilevel"/>
    <w:tmpl w:val="E41A4F5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58D7BE6"/>
    <w:multiLevelType w:val="hybridMultilevel"/>
    <w:tmpl w:val="0BE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312EE"/>
    <w:multiLevelType w:val="hybridMultilevel"/>
    <w:tmpl w:val="BD087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53EC3"/>
    <w:multiLevelType w:val="hybridMultilevel"/>
    <w:tmpl w:val="EFE263E2"/>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EB66A4B"/>
    <w:multiLevelType w:val="hybridMultilevel"/>
    <w:tmpl w:val="03F06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0D7403"/>
    <w:multiLevelType w:val="hybridMultilevel"/>
    <w:tmpl w:val="EA7E8F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F824FA"/>
    <w:multiLevelType w:val="hybridMultilevel"/>
    <w:tmpl w:val="6FA209E8"/>
    <w:lvl w:ilvl="0" w:tplc="41282CF6">
      <w:start w:val="1"/>
      <w:numFmt w:val="lowerRoman"/>
      <w:lvlText w:val="%1)"/>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26"/>
  </w:num>
  <w:num w:numId="4">
    <w:abstractNumId w:val="23"/>
  </w:num>
  <w:num w:numId="5">
    <w:abstractNumId w:val="0"/>
  </w:num>
  <w:num w:numId="6">
    <w:abstractNumId w:val="8"/>
  </w:num>
  <w:num w:numId="7">
    <w:abstractNumId w:val="18"/>
  </w:num>
  <w:num w:numId="8">
    <w:abstractNumId w:val="15"/>
  </w:num>
  <w:num w:numId="9">
    <w:abstractNumId w:val="2"/>
  </w:num>
  <w:num w:numId="10">
    <w:abstractNumId w:val="29"/>
  </w:num>
  <w:num w:numId="11">
    <w:abstractNumId w:val="32"/>
  </w:num>
  <w:num w:numId="12">
    <w:abstractNumId w:val="13"/>
  </w:num>
  <w:num w:numId="13">
    <w:abstractNumId w:val="12"/>
  </w:num>
  <w:num w:numId="14">
    <w:abstractNumId w:val="7"/>
  </w:num>
  <w:num w:numId="15">
    <w:abstractNumId w:val="11"/>
  </w:num>
  <w:num w:numId="16">
    <w:abstractNumId w:val="14"/>
  </w:num>
  <w:num w:numId="17">
    <w:abstractNumId w:val="28"/>
  </w:num>
  <w:num w:numId="18">
    <w:abstractNumId w:val="31"/>
  </w:num>
  <w:num w:numId="19">
    <w:abstractNumId w:val="30"/>
  </w:num>
  <w:num w:numId="20">
    <w:abstractNumId w:val="17"/>
  </w:num>
  <w:num w:numId="21">
    <w:abstractNumId w:val="20"/>
  </w:num>
  <w:num w:numId="22">
    <w:abstractNumId w:val="25"/>
  </w:num>
  <w:num w:numId="23">
    <w:abstractNumId w:val="5"/>
  </w:num>
  <w:num w:numId="24">
    <w:abstractNumId w:val="16"/>
  </w:num>
  <w:num w:numId="25">
    <w:abstractNumId w:val="4"/>
  </w:num>
  <w:num w:numId="26">
    <w:abstractNumId w:val="22"/>
  </w:num>
  <w:num w:numId="27">
    <w:abstractNumId w:val="6"/>
  </w:num>
  <w:num w:numId="28">
    <w:abstractNumId w:val="21"/>
  </w:num>
  <w:num w:numId="29">
    <w:abstractNumId w:val="24"/>
  </w:num>
  <w:num w:numId="30">
    <w:abstractNumId w:val="9"/>
  </w:num>
  <w:num w:numId="31">
    <w:abstractNumId w:val="10"/>
  </w:num>
  <w:num w:numId="32">
    <w:abstractNumId w:val="27"/>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B25E67"/>
    <w:rsid w:val="00052377"/>
    <w:rsid w:val="00092F5F"/>
    <w:rsid w:val="000A15A7"/>
    <w:rsid w:val="000B167A"/>
    <w:rsid w:val="000B1797"/>
    <w:rsid w:val="000D0035"/>
    <w:rsid w:val="000E0D44"/>
    <w:rsid w:val="000E529C"/>
    <w:rsid w:val="000F3788"/>
    <w:rsid w:val="000F7906"/>
    <w:rsid w:val="00111B08"/>
    <w:rsid w:val="00114A48"/>
    <w:rsid w:val="00135033"/>
    <w:rsid w:val="00143B28"/>
    <w:rsid w:val="00146316"/>
    <w:rsid w:val="0016070D"/>
    <w:rsid w:val="0016248E"/>
    <w:rsid w:val="001A086C"/>
    <w:rsid w:val="001A5B4D"/>
    <w:rsid w:val="001C4A3B"/>
    <w:rsid w:val="001D072C"/>
    <w:rsid w:val="001D2C94"/>
    <w:rsid w:val="001E0252"/>
    <w:rsid w:val="001E215C"/>
    <w:rsid w:val="002074D4"/>
    <w:rsid w:val="00213547"/>
    <w:rsid w:val="00215BC4"/>
    <w:rsid w:val="0022525F"/>
    <w:rsid w:val="00242340"/>
    <w:rsid w:val="002472E1"/>
    <w:rsid w:val="002661F5"/>
    <w:rsid w:val="00266F66"/>
    <w:rsid w:val="00277C1E"/>
    <w:rsid w:val="002873A3"/>
    <w:rsid w:val="00290A7F"/>
    <w:rsid w:val="002C6A49"/>
    <w:rsid w:val="002D51DA"/>
    <w:rsid w:val="002F7802"/>
    <w:rsid w:val="00311CA9"/>
    <w:rsid w:val="003142CF"/>
    <w:rsid w:val="00332A16"/>
    <w:rsid w:val="00335D4B"/>
    <w:rsid w:val="003371A9"/>
    <w:rsid w:val="0034017B"/>
    <w:rsid w:val="00354F8E"/>
    <w:rsid w:val="00375C46"/>
    <w:rsid w:val="00376AC2"/>
    <w:rsid w:val="00394A90"/>
    <w:rsid w:val="003A3AF7"/>
    <w:rsid w:val="003B094D"/>
    <w:rsid w:val="0040271D"/>
    <w:rsid w:val="00423087"/>
    <w:rsid w:val="0045457C"/>
    <w:rsid w:val="004572A6"/>
    <w:rsid w:val="00460387"/>
    <w:rsid w:val="00486233"/>
    <w:rsid w:val="00491DA2"/>
    <w:rsid w:val="004B0A6B"/>
    <w:rsid w:val="004D4F8E"/>
    <w:rsid w:val="004E2464"/>
    <w:rsid w:val="004E5147"/>
    <w:rsid w:val="00556296"/>
    <w:rsid w:val="0056002F"/>
    <w:rsid w:val="00564D76"/>
    <w:rsid w:val="00570924"/>
    <w:rsid w:val="00597CA6"/>
    <w:rsid w:val="005A5E31"/>
    <w:rsid w:val="005B1715"/>
    <w:rsid w:val="005C2B2A"/>
    <w:rsid w:val="0061272F"/>
    <w:rsid w:val="00614922"/>
    <w:rsid w:val="0062720B"/>
    <w:rsid w:val="00633231"/>
    <w:rsid w:val="00643987"/>
    <w:rsid w:val="0064794D"/>
    <w:rsid w:val="00656CEF"/>
    <w:rsid w:val="006655A7"/>
    <w:rsid w:val="00673FC1"/>
    <w:rsid w:val="00693BA3"/>
    <w:rsid w:val="006C217D"/>
    <w:rsid w:val="006C3A6A"/>
    <w:rsid w:val="006E22E3"/>
    <w:rsid w:val="006E235B"/>
    <w:rsid w:val="006E5CEC"/>
    <w:rsid w:val="006E6DB7"/>
    <w:rsid w:val="007141AA"/>
    <w:rsid w:val="00727444"/>
    <w:rsid w:val="00744EB4"/>
    <w:rsid w:val="00745DFC"/>
    <w:rsid w:val="00751769"/>
    <w:rsid w:val="00753C83"/>
    <w:rsid w:val="007646B3"/>
    <w:rsid w:val="00770145"/>
    <w:rsid w:val="0077460F"/>
    <w:rsid w:val="007748DE"/>
    <w:rsid w:val="007A2398"/>
    <w:rsid w:val="007B2EDB"/>
    <w:rsid w:val="007C66E7"/>
    <w:rsid w:val="007C6B69"/>
    <w:rsid w:val="007D4B91"/>
    <w:rsid w:val="007D6933"/>
    <w:rsid w:val="008141CD"/>
    <w:rsid w:val="00824547"/>
    <w:rsid w:val="00842074"/>
    <w:rsid w:val="008508FE"/>
    <w:rsid w:val="0085098B"/>
    <w:rsid w:val="0086547B"/>
    <w:rsid w:val="00867AB2"/>
    <w:rsid w:val="008711A1"/>
    <w:rsid w:val="00871E0E"/>
    <w:rsid w:val="008732E8"/>
    <w:rsid w:val="0088798F"/>
    <w:rsid w:val="008A2370"/>
    <w:rsid w:val="008D17C7"/>
    <w:rsid w:val="008F01D2"/>
    <w:rsid w:val="008F36ED"/>
    <w:rsid w:val="00922EBF"/>
    <w:rsid w:val="00946E6B"/>
    <w:rsid w:val="00956765"/>
    <w:rsid w:val="00956958"/>
    <w:rsid w:val="00961368"/>
    <w:rsid w:val="009652A3"/>
    <w:rsid w:val="009663D8"/>
    <w:rsid w:val="0098074A"/>
    <w:rsid w:val="009B73CD"/>
    <w:rsid w:val="009D78FF"/>
    <w:rsid w:val="009F5839"/>
    <w:rsid w:val="00A34E3A"/>
    <w:rsid w:val="00A63DCD"/>
    <w:rsid w:val="00AA022B"/>
    <w:rsid w:val="00AA1E58"/>
    <w:rsid w:val="00AA250B"/>
    <w:rsid w:val="00AB532B"/>
    <w:rsid w:val="00AB7C51"/>
    <w:rsid w:val="00AD17F6"/>
    <w:rsid w:val="00AF52A5"/>
    <w:rsid w:val="00B17CD8"/>
    <w:rsid w:val="00B25E67"/>
    <w:rsid w:val="00B450FD"/>
    <w:rsid w:val="00B4568C"/>
    <w:rsid w:val="00B47E99"/>
    <w:rsid w:val="00B534B6"/>
    <w:rsid w:val="00B54D61"/>
    <w:rsid w:val="00B970BC"/>
    <w:rsid w:val="00BC11AC"/>
    <w:rsid w:val="00BE160F"/>
    <w:rsid w:val="00BF1C3E"/>
    <w:rsid w:val="00BF24A3"/>
    <w:rsid w:val="00C01BF0"/>
    <w:rsid w:val="00C02DBA"/>
    <w:rsid w:val="00C14D5E"/>
    <w:rsid w:val="00C33E9A"/>
    <w:rsid w:val="00C627BA"/>
    <w:rsid w:val="00C732C7"/>
    <w:rsid w:val="00C73722"/>
    <w:rsid w:val="00C82CB1"/>
    <w:rsid w:val="00C940FD"/>
    <w:rsid w:val="00CB66B2"/>
    <w:rsid w:val="00CC0533"/>
    <w:rsid w:val="00CD5C88"/>
    <w:rsid w:val="00D2027B"/>
    <w:rsid w:val="00D24BCB"/>
    <w:rsid w:val="00D7093C"/>
    <w:rsid w:val="00D736DA"/>
    <w:rsid w:val="00D81357"/>
    <w:rsid w:val="00D84FDA"/>
    <w:rsid w:val="00DC0449"/>
    <w:rsid w:val="00DD36FA"/>
    <w:rsid w:val="00DD3EEB"/>
    <w:rsid w:val="00DD4485"/>
    <w:rsid w:val="00DE6DC5"/>
    <w:rsid w:val="00E006F9"/>
    <w:rsid w:val="00E250BA"/>
    <w:rsid w:val="00E43DEC"/>
    <w:rsid w:val="00E53BD4"/>
    <w:rsid w:val="00E734D0"/>
    <w:rsid w:val="00E81E34"/>
    <w:rsid w:val="00EA1B1A"/>
    <w:rsid w:val="00EA26AA"/>
    <w:rsid w:val="00EA3054"/>
    <w:rsid w:val="00ED12D5"/>
    <w:rsid w:val="00EF6C47"/>
    <w:rsid w:val="00F02820"/>
    <w:rsid w:val="00F2483D"/>
    <w:rsid w:val="00F32643"/>
    <w:rsid w:val="00F40127"/>
    <w:rsid w:val="00F4380D"/>
    <w:rsid w:val="00F45AA7"/>
    <w:rsid w:val="00F53456"/>
    <w:rsid w:val="00F6736C"/>
    <w:rsid w:val="00FB4A11"/>
    <w:rsid w:val="00FB78E4"/>
    <w:rsid w:val="00FC1E6A"/>
    <w:rsid w:val="00FC5975"/>
    <w:rsid w:val="00FD42C8"/>
    <w:rsid w:val="00FF41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D61"/>
  </w:style>
  <w:style w:type="paragraph" w:styleId="Heading2">
    <w:name w:val="heading 2"/>
    <w:basedOn w:val="Normal"/>
    <w:next w:val="Normal"/>
    <w:link w:val="Heading2Char"/>
    <w:qFormat/>
    <w:rsid w:val="00460387"/>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0523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5E67"/>
  </w:style>
  <w:style w:type="paragraph" w:styleId="ListParagraph">
    <w:name w:val="List Paragraph"/>
    <w:basedOn w:val="Normal"/>
    <w:uiPriority w:val="34"/>
    <w:qFormat/>
    <w:rsid w:val="008D17C7"/>
    <w:pPr>
      <w:ind w:left="720"/>
      <w:contextualSpacing/>
    </w:pPr>
  </w:style>
  <w:style w:type="character" w:styleId="Emphasis">
    <w:name w:val="Emphasis"/>
    <w:basedOn w:val="DefaultParagraphFont"/>
    <w:uiPriority w:val="20"/>
    <w:qFormat/>
    <w:rsid w:val="00A34E3A"/>
    <w:rPr>
      <w:i/>
      <w:iCs/>
    </w:rPr>
  </w:style>
  <w:style w:type="paragraph" w:styleId="NormalWeb">
    <w:name w:val="Normal (Web)"/>
    <w:basedOn w:val="Normal"/>
    <w:uiPriority w:val="99"/>
    <w:semiHidden/>
    <w:unhideWhenUsed/>
    <w:rsid w:val="00A34E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398"/>
    <w:rPr>
      <w:rFonts w:ascii="Tahoma" w:hAnsi="Tahoma" w:cs="Tahoma"/>
      <w:sz w:val="16"/>
      <w:szCs w:val="16"/>
    </w:rPr>
  </w:style>
  <w:style w:type="character" w:customStyle="1" w:styleId="Heading2Char">
    <w:name w:val="Heading 2 Char"/>
    <w:basedOn w:val="DefaultParagraphFont"/>
    <w:link w:val="Heading2"/>
    <w:rsid w:val="00460387"/>
    <w:rPr>
      <w:rFonts w:ascii="Times New Roman" w:eastAsia="Times New Roman" w:hAnsi="Times New Roman" w:cs="Times New Roman"/>
      <w:b/>
      <w:bCs/>
      <w:sz w:val="24"/>
      <w:szCs w:val="24"/>
    </w:rPr>
  </w:style>
  <w:style w:type="table" w:styleId="TableGrid">
    <w:name w:val="Table Grid"/>
    <w:basedOn w:val="TableNormal"/>
    <w:uiPriority w:val="39"/>
    <w:rsid w:val="00DD3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252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525F"/>
  </w:style>
  <w:style w:type="paragraph" w:styleId="Footer">
    <w:name w:val="footer"/>
    <w:basedOn w:val="Normal"/>
    <w:link w:val="FooterChar"/>
    <w:uiPriority w:val="99"/>
    <w:unhideWhenUsed/>
    <w:rsid w:val="0022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5F"/>
  </w:style>
  <w:style w:type="character" w:styleId="Hyperlink">
    <w:name w:val="Hyperlink"/>
    <w:basedOn w:val="DefaultParagraphFont"/>
    <w:uiPriority w:val="99"/>
    <w:unhideWhenUsed/>
    <w:rsid w:val="00242340"/>
    <w:rPr>
      <w:color w:val="0000FF"/>
      <w:u w:val="single"/>
    </w:rPr>
  </w:style>
  <w:style w:type="character" w:customStyle="1" w:styleId="Heading3Char">
    <w:name w:val="Heading 3 Char"/>
    <w:basedOn w:val="DefaultParagraphFont"/>
    <w:link w:val="Heading3"/>
    <w:uiPriority w:val="9"/>
    <w:semiHidden/>
    <w:rsid w:val="00052377"/>
    <w:rPr>
      <w:rFonts w:asciiTheme="majorHAnsi" w:eastAsiaTheme="majorEastAsia" w:hAnsiTheme="majorHAnsi" w:cstheme="majorBidi"/>
      <w:b/>
      <w:bCs/>
      <w:color w:val="5B9BD5" w:themeColor="accent1"/>
    </w:rPr>
  </w:style>
  <w:style w:type="paragraph" w:styleId="PlainText">
    <w:name w:val="Plain Text"/>
    <w:basedOn w:val="Normal"/>
    <w:link w:val="PlainTextChar"/>
    <w:semiHidden/>
    <w:rsid w:val="00052377"/>
    <w:pPr>
      <w:spacing w:after="0" w:line="240" w:lineRule="auto"/>
    </w:pPr>
    <w:rPr>
      <w:rFonts w:ascii="Courier New" w:eastAsia="Times New Roman" w:hAnsi="Courier New" w:cs="Times New Roman"/>
      <w:sz w:val="20"/>
      <w:szCs w:val="20"/>
      <w:lang w:eastAsia="en-IN"/>
    </w:rPr>
  </w:style>
  <w:style w:type="character" w:customStyle="1" w:styleId="PlainTextChar">
    <w:name w:val="Plain Text Char"/>
    <w:basedOn w:val="DefaultParagraphFont"/>
    <w:link w:val="PlainText"/>
    <w:semiHidden/>
    <w:rsid w:val="00052377"/>
    <w:rPr>
      <w:rFonts w:ascii="Courier New" w:eastAsia="Times New Roman" w:hAnsi="Courier New" w:cs="Times New Roman"/>
      <w:sz w:val="20"/>
      <w:szCs w:val="20"/>
      <w:lang w:eastAsia="en-IN"/>
    </w:rPr>
  </w:style>
  <w:style w:type="paragraph" w:styleId="Caption">
    <w:name w:val="caption"/>
    <w:basedOn w:val="Normal"/>
    <w:next w:val="Normal"/>
    <w:uiPriority w:val="35"/>
    <w:unhideWhenUsed/>
    <w:qFormat/>
    <w:rsid w:val="00052377"/>
    <w:pPr>
      <w:spacing w:after="200" w:line="240" w:lineRule="auto"/>
    </w:pPr>
    <w:rPr>
      <w:rFonts w:ascii="Times New Roman" w:hAnsi="Times New Roman"/>
      <w:b/>
      <w:bCs/>
      <w:color w:val="5B9BD5" w:themeColor="accent1"/>
      <w:sz w:val="18"/>
      <w:szCs w:val="18"/>
      <w:lang w:val="en-IN"/>
    </w:rPr>
  </w:style>
  <w:style w:type="paragraph" w:customStyle="1" w:styleId="Default">
    <w:name w:val="Default"/>
    <w:rsid w:val="0005237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D61"/>
  </w:style>
  <w:style w:type="paragraph" w:styleId="Heading2">
    <w:name w:val="heading 2"/>
    <w:basedOn w:val="Normal"/>
    <w:next w:val="Normal"/>
    <w:link w:val="Heading2Char"/>
    <w:qFormat/>
    <w:rsid w:val="00460387"/>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0523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5E67"/>
  </w:style>
  <w:style w:type="paragraph" w:styleId="ListParagraph">
    <w:name w:val="List Paragraph"/>
    <w:basedOn w:val="Normal"/>
    <w:uiPriority w:val="34"/>
    <w:qFormat/>
    <w:rsid w:val="008D17C7"/>
    <w:pPr>
      <w:ind w:left="720"/>
      <w:contextualSpacing/>
    </w:pPr>
  </w:style>
  <w:style w:type="character" w:styleId="Emphasis">
    <w:name w:val="Emphasis"/>
    <w:basedOn w:val="DefaultParagraphFont"/>
    <w:uiPriority w:val="20"/>
    <w:qFormat/>
    <w:rsid w:val="00A34E3A"/>
    <w:rPr>
      <w:i/>
      <w:iCs/>
    </w:rPr>
  </w:style>
  <w:style w:type="paragraph" w:styleId="NormalWeb">
    <w:name w:val="Normal (Web)"/>
    <w:basedOn w:val="Normal"/>
    <w:uiPriority w:val="99"/>
    <w:semiHidden/>
    <w:unhideWhenUsed/>
    <w:rsid w:val="00A34E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398"/>
    <w:rPr>
      <w:rFonts w:ascii="Tahoma" w:hAnsi="Tahoma" w:cs="Tahoma"/>
      <w:sz w:val="16"/>
      <w:szCs w:val="16"/>
    </w:rPr>
  </w:style>
  <w:style w:type="character" w:customStyle="1" w:styleId="Heading2Char">
    <w:name w:val="Heading 2 Char"/>
    <w:basedOn w:val="DefaultParagraphFont"/>
    <w:link w:val="Heading2"/>
    <w:rsid w:val="00460387"/>
    <w:rPr>
      <w:rFonts w:ascii="Times New Roman" w:eastAsia="Times New Roman" w:hAnsi="Times New Roman" w:cs="Times New Roman"/>
      <w:b/>
      <w:bCs/>
      <w:sz w:val="24"/>
      <w:szCs w:val="24"/>
    </w:rPr>
  </w:style>
  <w:style w:type="table" w:styleId="TableGrid">
    <w:name w:val="Table Grid"/>
    <w:basedOn w:val="TableNormal"/>
    <w:uiPriority w:val="39"/>
    <w:rsid w:val="00DD3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252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525F"/>
  </w:style>
  <w:style w:type="paragraph" w:styleId="Footer">
    <w:name w:val="footer"/>
    <w:basedOn w:val="Normal"/>
    <w:link w:val="FooterChar"/>
    <w:uiPriority w:val="99"/>
    <w:unhideWhenUsed/>
    <w:rsid w:val="0022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5F"/>
  </w:style>
  <w:style w:type="character" w:styleId="Hyperlink">
    <w:name w:val="Hyperlink"/>
    <w:basedOn w:val="DefaultParagraphFont"/>
    <w:uiPriority w:val="99"/>
    <w:unhideWhenUsed/>
    <w:rsid w:val="00242340"/>
    <w:rPr>
      <w:color w:val="0000FF"/>
      <w:u w:val="single"/>
    </w:rPr>
  </w:style>
  <w:style w:type="character" w:customStyle="1" w:styleId="Heading3Char">
    <w:name w:val="Heading 3 Char"/>
    <w:basedOn w:val="DefaultParagraphFont"/>
    <w:link w:val="Heading3"/>
    <w:uiPriority w:val="9"/>
    <w:semiHidden/>
    <w:rsid w:val="00052377"/>
    <w:rPr>
      <w:rFonts w:asciiTheme="majorHAnsi" w:eastAsiaTheme="majorEastAsia" w:hAnsiTheme="majorHAnsi" w:cstheme="majorBidi"/>
      <w:b/>
      <w:bCs/>
      <w:color w:val="5B9BD5" w:themeColor="accent1"/>
    </w:rPr>
  </w:style>
  <w:style w:type="paragraph" w:styleId="PlainText">
    <w:name w:val="Plain Text"/>
    <w:basedOn w:val="Normal"/>
    <w:link w:val="PlainTextChar"/>
    <w:semiHidden/>
    <w:rsid w:val="00052377"/>
    <w:pPr>
      <w:spacing w:after="0" w:line="240" w:lineRule="auto"/>
    </w:pPr>
    <w:rPr>
      <w:rFonts w:ascii="Courier New" w:eastAsia="Times New Roman" w:hAnsi="Courier New" w:cs="Times New Roman"/>
      <w:sz w:val="20"/>
      <w:szCs w:val="20"/>
      <w:lang w:eastAsia="en-IN"/>
    </w:rPr>
  </w:style>
  <w:style w:type="character" w:customStyle="1" w:styleId="PlainTextChar">
    <w:name w:val="Plain Text Char"/>
    <w:basedOn w:val="DefaultParagraphFont"/>
    <w:link w:val="PlainText"/>
    <w:semiHidden/>
    <w:rsid w:val="00052377"/>
    <w:rPr>
      <w:rFonts w:ascii="Courier New" w:eastAsia="Times New Roman" w:hAnsi="Courier New" w:cs="Times New Roman"/>
      <w:sz w:val="20"/>
      <w:szCs w:val="20"/>
      <w:lang w:eastAsia="en-IN"/>
    </w:rPr>
  </w:style>
  <w:style w:type="paragraph" w:styleId="Caption">
    <w:name w:val="caption"/>
    <w:basedOn w:val="Normal"/>
    <w:next w:val="Normal"/>
    <w:uiPriority w:val="35"/>
    <w:unhideWhenUsed/>
    <w:qFormat/>
    <w:rsid w:val="00052377"/>
    <w:pPr>
      <w:spacing w:after="200" w:line="240" w:lineRule="auto"/>
    </w:pPr>
    <w:rPr>
      <w:rFonts w:ascii="Times New Roman" w:hAnsi="Times New Roman"/>
      <w:b/>
      <w:bCs/>
      <w:color w:val="5B9BD5" w:themeColor="accent1"/>
      <w:sz w:val="18"/>
      <w:szCs w:val="18"/>
      <w:lang w:val="en-IN"/>
    </w:rPr>
  </w:style>
  <w:style w:type="paragraph" w:customStyle="1" w:styleId="Default">
    <w:name w:val="Default"/>
    <w:rsid w:val="000523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796027">
      <w:bodyDiv w:val="1"/>
      <w:marLeft w:val="0"/>
      <w:marRight w:val="0"/>
      <w:marTop w:val="0"/>
      <w:marBottom w:val="0"/>
      <w:divBdr>
        <w:top w:val="none" w:sz="0" w:space="0" w:color="auto"/>
        <w:left w:val="none" w:sz="0" w:space="0" w:color="auto"/>
        <w:bottom w:val="none" w:sz="0" w:space="0" w:color="auto"/>
        <w:right w:val="none" w:sz="0" w:space="0" w:color="auto"/>
      </w:divBdr>
      <w:divsChild>
        <w:div w:id="2046170909">
          <w:marLeft w:val="547"/>
          <w:marRight w:val="0"/>
          <w:marTop w:val="96"/>
          <w:marBottom w:val="0"/>
          <w:divBdr>
            <w:top w:val="none" w:sz="0" w:space="0" w:color="auto"/>
            <w:left w:val="none" w:sz="0" w:space="0" w:color="auto"/>
            <w:bottom w:val="none" w:sz="0" w:space="0" w:color="auto"/>
            <w:right w:val="none" w:sz="0" w:space="0" w:color="auto"/>
          </w:divBdr>
        </w:div>
        <w:div w:id="1205098218">
          <w:marLeft w:val="547"/>
          <w:marRight w:val="0"/>
          <w:marTop w:val="96"/>
          <w:marBottom w:val="0"/>
          <w:divBdr>
            <w:top w:val="none" w:sz="0" w:space="0" w:color="auto"/>
            <w:left w:val="none" w:sz="0" w:space="0" w:color="auto"/>
            <w:bottom w:val="none" w:sz="0" w:space="0" w:color="auto"/>
            <w:right w:val="none" w:sz="0" w:space="0" w:color="auto"/>
          </w:divBdr>
        </w:div>
        <w:div w:id="25721697">
          <w:marLeft w:val="547"/>
          <w:marRight w:val="0"/>
          <w:marTop w:val="96"/>
          <w:marBottom w:val="0"/>
          <w:divBdr>
            <w:top w:val="none" w:sz="0" w:space="0" w:color="auto"/>
            <w:left w:val="none" w:sz="0" w:space="0" w:color="auto"/>
            <w:bottom w:val="none" w:sz="0" w:space="0" w:color="auto"/>
            <w:right w:val="none" w:sz="0" w:space="0" w:color="auto"/>
          </w:divBdr>
        </w:div>
        <w:div w:id="1610233443">
          <w:marLeft w:val="547"/>
          <w:marRight w:val="0"/>
          <w:marTop w:val="96"/>
          <w:marBottom w:val="0"/>
          <w:divBdr>
            <w:top w:val="none" w:sz="0" w:space="0" w:color="auto"/>
            <w:left w:val="none" w:sz="0" w:space="0" w:color="auto"/>
            <w:bottom w:val="none" w:sz="0" w:space="0" w:color="auto"/>
            <w:right w:val="none" w:sz="0" w:space="0" w:color="auto"/>
          </w:divBdr>
        </w:div>
      </w:divsChild>
    </w:div>
    <w:div w:id="131486724">
      <w:bodyDiv w:val="1"/>
      <w:marLeft w:val="0"/>
      <w:marRight w:val="0"/>
      <w:marTop w:val="0"/>
      <w:marBottom w:val="0"/>
      <w:divBdr>
        <w:top w:val="none" w:sz="0" w:space="0" w:color="auto"/>
        <w:left w:val="none" w:sz="0" w:space="0" w:color="auto"/>
        <w:bottom w:val="none" w:sz="0" w:space="0" w:color="auto"/>
        <w:right w:val="none" w:sz="0" w:space="0" w:color="auto"/>
      </w:divBdr>
      <w:divsChild>
        <w:div w:id="99419685">
          <w:marLeft w:val="547"/>
          <w:marRight w:val="0"/>
          <w:marTop w:val="200"/>
          <w:marBottom w:val="0"/>
          <w:divBdr>
            <w:top w:val="none" w:sz="0" w:space="0" w:color="auto"/>
            <w:left w:val="none" w:sz="0" w:space="0" w:color="auto"/>
            <w:bottom w:val="none" w:sz="0" w:space="0" w:color="auto"/>
            <w:right w:val="none" w:sz="0" w:space="0" w:color="auto"/>
          </w:divBdr>
        </w:div>
        <w:div w:id="1278293613">
          <w:marLeft w:val="547"/>
          <w:marRight w:val="0"/>
          <w:marTop w:val="200"/>
          <w:marBottom w:val="0"/>
          <w:divBdr>
            <w:top w:val="none" w:sz="0" w:space="0" w:color="auto"/>
            <w:left w:val="none" w:sz="0" w:space="0" w:color="auto"/>
            <w:bottom w:val="none" w:sz="0" w:space="0" w:color="auto"/>
            <w:right w:val="none" w:sz="0" w:space="0" w:color="auto"/>
          </w:divBdr>
        </w:div>
      </w:divsChild>
    </w:div>
    <w:div w:id="1305618428">
      <w:bodyDiv w:val="1"/>
      <w:marLeft w:val="0"/>
      <w:marRight w:val="0"/>
      <w:marTop w:val="0"/>
      <w:marBottom w:val="0"/>
      <w:divBdr>
        <w:top w:val="none" w:sz="0" w:space="0" w:color="auto"/>
        <w:left w:val="none" w:sz="0" w:space="0" w:color="auto"/>
        <w:bottom w:val="none" w:sz="0" w:space="0" w:color="auto"/>
        <w:right w:val="none" w:sz="0" w:space="0" w:color="auto"/>
      </w:divBdr>
      <w:divsChild>
        <w:div w:id="1818036098">
          <w:marLeft w:val="547"/>
          <w:marRight w:val="0"/>
          <w:marTop w:val="200"/>
          <w:marBottom w:val="0"/>
          <w:divBdr>
            <w:top w:val="none" w:sz="0" w:space="0" w:color="auto"/>
            <w:left w:val="none" w:sz="0" w:space="0" w:color="auto"/>
            <w:bottom w:val="none" w:sz="0" w:space="0" w:color="auto"/>
            <w:right w:val="none" w:sz="0" w:space="0" w:color="auto"/>
          </w:divBdr>
        </w:div>
        <w:div w:id="159735991">
          <w:marLeft w:val="547"/>
          <w:marRight w:val="0"/>
          <w:marTop w:val="200"/>
          <w:marBottom w:val="0"/>
          <w:divBdr>
            <w:top w:val="none" w:sz="0" w:space="0" w:color="auto"/>
            <w:left w:val="none" w:sz="0" w:space="0" w:color="auto"/>
            <w:bottom w:val="none" w:sz="0" w:space="0" w:color="auto"/>
            <w:right w:val="none" w:sz="0" w:space="0" w:color="auto"/>
          </w:divBdr>
        </w:div>
        <w:div w:id="160237246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 TargetMode="Externa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yperlink" Target="http://drought.unl.edu/monitoringtools/" TargetMode="Externa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image" Target="media/image18.jpeg"/><Relationship Id="rId47" Type="http://schemas.openxmlformats.org/officeDocument/2006/relationships/image" Target="media/image2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image" Target="media/image16.png"/><Relationship Id="rId45"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oleObject" Target="embeddings/oleObject12.bin"/><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0.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hod.cse@ktr.srmuniv.ac.in"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hyperlink" Target="mailto:sellamveera@gmail.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67C9-33AA-4B86-BD6C-90536C249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5514</Words>
  <Characters>31432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dc:creator>
  <cp:lastModifiedBy>USER</cp:lastModifiedBy>
  <cp:revision>2</cp:revision>
  <cp:lastPrinted>2016-11-11T08:22:00Z</cp:lastPrinted>
  <dcterms:created xsi:type="dcterms:W3CDTF">2018-01-18T07:55:00Z</dcterms:created>
  <dcterms:modified xsi:type="dcterms:W3CDTF">2018-01-18T07:55:00Z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kalyaninatraj@gmail.com@www.mendeley.com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