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3EBD" w14:textId="31058DEC" w:rsidR="00E63AA1" w:rsidRDefault="008441AF" w:rsidP="002337CF">
      <w:pPr>
        <w:jc w:val="both"/>
        <w:rPr>
          <w:sz w:val="24"/>
          <w:szCs w:val="24"/>
          <w:lang w:val="es-DO"/>
        </w:rPr>
      </w:pPr>
      <w:r w:rsidRPr="008441AF">
        <w:rPr>
          <w:sz w:val="24"/>
          <w:szCs w:val="24"/>
          <w:lang w:val="es-DO"/>
        </w:rPr>
        <w:t>De manera particular, se ha citado que, en la más reciente entrega de la referida encuesta, el porcentaje de adultos que reportan tener una cuenta bancaria es de 51.3 % en 2021, menor al reportado en 2017 de 56.2 % para la República Dominicana.</w:t>
      </w:r>
      <w:r>
        <w:rPr>
          <w:sz w:val="24"/>
          <w:szCs w:val="24"/>
          <w:lang w:val="es-DO"/>
        </w:rPr>
        <w:t xml:space="preserve"> </w:t>
      </w:r>
      <w:hyperlink r:id="rId4" w:history="1">
        <w:r w:rsidRPr="001253DE">
          <w:rPr>
            <w:rStyle w:val="Hyperlink"/>
            <w:sz w:val="24"/>
            <w:szCs w:val="24"/>
            <w:lang w:val="es-DO"/>
          </w:rPr>
          <w:t>https://www.bancentral.gov.do/a/d/5548-vision-del-banco-central-sobre-el-proceso-de-bancarizacion-en-la-republica-dominicana#:~:text=De%20manera%20particular%2C%20se%20ha,56.2%20%25%20para%20la%20Rep%C3%BAblica%20Dominicana</w:t>
        </w:r>
      </w:hyperlink>
      <w:r w:rsidRPr="008441AF">
        <w:rPr>
          <w:sz w:val="24"/>
          <w:szCs w:val="24"/>
          <w:lang w:val="es-DO"/>
        </w:rPr>
        <w:t>.</w:t>
      </w:r>
      <w:r>
        <w:rPr>
          <w:sz w:val="24"/>
          <w:szCs w:val="24"/>
          <w:lang w:val="es-DO"/>
        </w:rPr>
        <w:t xml:space="preserve"> </w:t>
      </w:r>
    </w:p>
    <w:p w14:paraId="51869CC5" w14:textId="77777777" w:rsidR="008441AF" w:rsidRDefault="008441AF" w:rsidP="002337CF">
      <w:pPr>
        <w:jc w:val="both"/>
        <w:rPr>
          <w:sz w:val="24"/>
          <w:szCs w:val="24"/>
          <w:lang w:val="es-DO"/>
        </w:rPr>
      </w:pPr>
    </w:p>
    <w:p w14:paraId="09EAB84E" w14:textId="3D888C80" w:rsidR="008441AF" w:rsidRDefault="008441AF" w:rsidP="002337CF">
      <w:pPr>
        <w:jc w:val="both"/>
        <w:rPr>
          <w:lang w:val="es-DO"/>
        </w:rPr>
      </w:pPr>
      <w:r w:rsidRPr="002337CF">
        <w:rPr>
          <w:sz w:val="24"/>
          <w:szCs w:val="24"/>
          <w:lang w:val="es-DO"/>
        </w:rPr>
        <w:t>En este sentido, según información de la ENIF</w:t>
      </w:r>
      <w:r w:rsidR="006045CD">
        <w:rPr>
          <w:sz w:val="24"/>
          <w:szCs w:val="24"/>
          <w:lang w:val="es-DO"/>
        </w:rPr>
        <w:t xml:space="preserve"> (</w:t>
      </w:r>
      <w:r w:rsidR="006045CD" w:rsidRPr="006045CD">
        <w:rPr>
          <w:lang w:val="es-DO"/>
        </w:rPr>
        <w:t>Encuesta Nacional de Inclusión Financiera</w:t>
      </w:r>
      <w:r w:rsidR="006045CD">
        <w:rPr>
          <w:lang w:val="es-DO"/>
        </w:rPr>
        <w:t>)</w:t>
      </w:r>
      <w:r w:rsidRPr="002337CF">
        <w:rPr>
          <w:sz w:val="24"/>
          <w:szCs w:val="24"/>
          <w:lang w:val="es-DO"/>
        </w:rPr>
        <w:t xml:space="preserve"> de la República Dominicana, en el área rural el 71,5% de las personas cuenta con un móvil, en tanto que en el área urbana el porcentaje es del 82,3%. En cuanto a los usuarios que tienen un móvil con acceso a internet, nuevamente las personas del área urbana tienen un porcentaje más alto (83,3% vs 75%, respectivamente).</w:t>
      </w:r>
      <w:r w:rsidRPr="002337CF">
        <w:rPr>
          <w:sz w:val="24"/>
          <w:szCs w:val="24"/>
          <w:lang w:val="es-DO"/>
        </w:rPr>
        <w:t xml:space="preserve"> </w:t>
      </w:r>
      <w:r>
        <w:rPr>
          <w:lang w:val="es-DO"/>
        </w:rPr>
        <w:fldChar w:fldCharType="begin"/>
      </w:r>
      <w:r>
        <w:rPr>
          <w:lang w:val="es-DO"/>
        </w:rPr>
        <w:instrText>HYPERLINK "</w:instrText>
      </w:r>
      <w:r w:rsidRPr="008441AF">
        <w:rPr>
          <w:lang w:val="es-DO"/>
        </w:rPr>
        <w:instrText>https://repositorio.cepal.org/server/api/core/bitstreams/db654488-40fb-4fca-8563-c9362f52ea98/content</w:instrText>
      </w:r>
      <w:r>
        <w:rPr>
          <w:lang w:val="es-DO"/>
        </w:rPr>
        <w:instrText>"</w:instrText>
      </w:r>
      <w:r>
        <w:rPr>
          <w:lang w:val="es-DO"/>
        </w:rPr>
        <w:fldChar w:fldCharType="separate"/>
      </w:r>
      <w:r w:rsidRPr="001253DE">
        <w:rPr>
          <w:rStyle w:val="Hyperlink"/>
          <w:lang w:val="es-DO"/>
        </w:rPr>
        <w:t>https://repositorio.cepal.org/server/api/core/bitstreams/db654488-40fb-4fca-8563-c9362f52ea98/content</w:t>
      </w:r>
      <w:r>
        <w:rPr>
          <w:lang w:val="es-DO"/>
        </w:rPr>
        <w:fldChar w:fldCharType="end"/>
      </w:r>
      <w:r>
        <w:rPr>
          <w:lang w:val="es-DO"/>
        </w:rPr>
        <w:t xml:space="preserve"> </w:t>
      </w:r>
    </w:p>
    <w:p w14:paraId="7111F3BF" w14:textId="77777777" w:rsidR="008441AF" w:rsidRDefault="008441AF" w:rsidP="002337CF">
      <w:pPr>
        <w:jc w:val="both"/>
        <w:rPr>
          <w:lang w:val="es-DO"/>
        </w:rPr>
      </w:pPr>
    </w:p>
    <w:p w14:paraId="792799F2" w14:textId="093716E0" w:rsidR="008441AF" w:rsidRPr="002337CF" w:rsidRDefault="002337CF" w:rsidP="002337CF">
      <w:pPr>
        <w:jc w:val="both"/>
        <w:rPr>
          <w:sz w:val="24"/>
          <w:szCs w:val="24"/>
          <w:lang w:val="es-DO"/>
        </w:rPr>
      </w:pPr>
      <w:r w:rsidRPr="002337CF">
        <w:rPr>
          <w:sz w:val="24"/>
          <w:szCs w:val="24"/>
          <w:lang w:val="es-DO"/>
        </w:rPr>
        <w:t xml:space="preserve">Según datos del II Estudio de Salud Financiera 2022, de la firma </w:t>
      </w:r>
      <w:proofErr w:type="spellStart"/>
      <w:r w:rsidRPr="002337CF">
        <w:rPr>
          <w:sz w:val="24"/>
          <w:szCs w:val="24"/>
          <w:lang w:val="es-DO"/>
        </w:rPr>
        <w:t>Caudall</w:t>
      </w:r>
      <w:proofErr w:type="spellEnd"/>
      <w:r w:rsidRPr="002337CF">
        <w:rPr>
          <w:sz w:val="24"/>
          <w:szCs w:val="24"/>
          <w:lang w:val="es-DO"/>
        </w:rPr>
        <w:t>, alrededor de 8.7 millones de dominicanos viven en estado de sobrevivencia o vulnerabilidad financiera</w:t>
      </w:r>
      <w:r>
        <w:rPr>
          <w:sz w:val="24"/>
          <w:szCs w:val="24"/>
          <w:lang w:val="es-DO"/>
        </w:rPr>
        <w:t xml:space="preserve">. </w:t>
      </w:r>
      <w:r w:rsidRPr="002337CF">
        <w:rPr>
          <w:sz w:val="24"/>
          <w:szCs w:val="24"/>
          <w:lang w:val="es-DO"/>
        </w:rPr>
        <w:t>De esa cantidad, destaca que el 41% tiene gastos mayores a sus ingresos, un incremento de un 4% respecto al 2021. Mientras que un porcentaje similar no logra pagar todas sus cuentas a tiempo.</w:t>
      </w:r>
      <w:r>
        <w:rPr>
          <w:sz w:val="24"/>
          <w:szCs w:val="24"/>
          <w:lang w:val="es-DO"/>
        </w:rPr>
        <w:t xml:space="preserve"> </w:t>
      </w:r>
      <w:hyperlink r:id="rId5" w:history="1">
        <w:r w:rsidRPr="001253DE">
          <w:rPr>
            <w:rStyle w:val="Hyperlink"/>
            <w:sz w:val="24"/>
            <w:szCs w:val="24"/>
            <w:lang w:val="es-DO"/>
          </w:rPr>
          <w:t>https://eldinero.com.do/234949/educacion-financiera-herramienta-de-inclusion-usada-por-la-banca-dominicana/</w:t>
        </w:r>
      </w:hyperlink>
      <w:r>
        <w:rPr>
          <w:sz w:val="24"/>
          <w:szCs w:val="24"/>
          <w:lang w:val="es-DO"/>
        </w:rPr>
        <w:t xml:space="preserve"> </w:t>
      </w:r>
    </w:p>
    <w:p w14:paraId="0336E195" w14:textId="77777777" w:rsidR="008441AF" w:rsidRDefault="008441AF">
      <w:pPr>
        <w:rPr>
          <w:sz w:val="24"/>
          <w:szCs w:val="24"/>
          <w:lang w:val="es-DO"/>
        </w:rPr>
      </w:pPr>
    </w:p>
    <w:p w14:paraId="14D5EC12" w14:textId="41700FB0" w:rsidR="008441AF" w:rsidRPr="008441AF" w:rsidRDefault="002337CF" w:rsidP="002337CF">
      <w:pPr>
        <w:jc w:val="both"/>
        <w:rPr>
          <w:sz w:val="24"/>
          <w:szCs w:val="24"/>
          <w:lang w:val="es-DO"/>
        </w:rPr>
      </w:pPr>
      <w:r w:rsidRPr="002337CF">
        <w:rPr>
          <w:rFonts w:cstheme="minorHAnsi"/>
          <w:shd w:val="clear" w:color="auto" w:fill="FFFFFF"/>
          <w:lang w:val="es-DO"/>
        </w:rPr>
        <w:t>Sobré qué cosas desean aprender los dominicanos en el ámbito financiero, en la encuesta del BC, la cual fue dividida entre los que tienen ingresos más bajos, y los de ingresos altos y medianos; en los primeros un 76 % dijo querer aprender sobre cómo ahorrar, un 71 % invertir, hacer presupuestos (62 %), cómo obtener un préstamo (57 %), como usar productos financieros para negocios (48 %) y como usar productos financieros de forma correcta (51 %).</w:t>
      </w:r>
      <w:r w:rsidRPr="002337CF">
        <w:rPr>
          <w:rFonts w:cstheme="minorHAnsi"/>
          <w:shd w:val="clear" w:color="auto" w:fill="FFFFFF"/>
          <w:lang w:val="es-DO"/>
        </w:rPr>
        <w:t xml:space="preserve"> </w:t>
      </w:r>
      <w:hyperlink r:id="rId6" w:history="1">
        <w:r w:rsidRPr="001253DE">
          <w:rPr>
            <w:rStyle w:val="Hyperlink"/>
            <w:sz w:val="24"/>
            <w:szCs w:val="24"/>
            <w:lang w:val="es-DO"/>
          </w:rPr>
          <w:t>https://www2.intec.edu.do/notas-de-prensa/item/educacion-financiera-un-aprendizaje-primordial-para-materializar-los-proyectos-2</w:t>
        </w:r>
      </w:hyperlink>
      <w:r>
        <w:rPr>
          <w:sz w:val="24"/>
          <w:szCs w:val="24"/>
          <w:lang w:val="es-DO"/>
        </w:rPr>
        <w:t xml:space="preserve"> </w:t>
      </w:r>
    </w:p>
    <w:sectPr w:rsidR="008441AF" w:rsidRPr="0084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AF"/>
    <w:rsid w:val="002337CF"/>
    <w:rsid w:val="006045CD"/>
    <w:rsid w:val="008441AF"/>
    <w:rsid w:val="00E6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427B"/>
  <w15:chartTrackingRefBased/>
  <w15:docId w15:val="{6843B263-DEBA-4E80-9F97-CA320752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intec.edu.do/notas-de-prensa/item/educacion-financiera-un-aprendizaje-primordial-para-materializar-los-proyectos-2" TargetMode="External"/><Relationship Id="rId5" Type="http://schemas.openxmlformats.org/officeDocument/2006/relationships/hyperlink" Target="https://eldinero.com.do/234949/educacion-financiera-herramienta-de-inclusion-usada-por-la-banca-dominicana/" TargetMode="External"/><Relationship Id="rId4" Type="http://schemas.openxmlformats.org/officeDocument/2006/relationships/hyperlink" Target="https://www.bancentral.gov.do/a/d/5548-vision-del-banco-central-sobre-el-proceso-de-bancarizacion-en-la-republica-dominicana#:~:text=De%20manera%20particular%2C%20se%20ha,56.2%20%25%20para%20la%20Rep%C3%BAblica%20Dominic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Gomez</dc:creator>
  <cp:keywords/>
  <dc:description/>
  <cp:lastModifiedBy>Edith Gomez</cp:lastModifiedBy>
  <cp:revision>1</cp:revision>
  <dcterms:created xsi:type="dcterms:W3CDTF">2023-11-11T21:27:00Z</dcterms:created>
  <dcterms:modified xsi:type="dcterms:W3CDTF">2023-11-11T22:21:00Z</dcterms:modified>
</cp:coreProperties>
</file>