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D8AF8" w14:textId="77777777" w:rsidR="00F964C5" w:rsidRPr="00813153" w:rsidRDefault="007A02D2" w:rsidP="00813153">
      <w:pPr>
        <w:pStyle w:val="a3"/>
        <w:spacing w:after="320" w:line="240" w:lineRule="auto"/>
        <w:rPr>
          <w:sz w:val="24"/>
        </w:rPr>
      </w:pPr>
      <w:r w:rsidRPr="00813153">
        <w:rPr>
          <w:sz w:val="24"/>
        </w:rPr>
        <w:t>2026</w:t>
      </w:r>
      <w:r w:rsidRPr="00813153">
        <w:rPr>
          <w:sz w:val="24"/>
        </w:rPr>
        <w:t>年第八届</w:t>
      </w:r>
    </w:p>
    <w:p w14:paraId="0A294063" w14:textId="77777777" w:rsidR="00F964C5" w:rsidRPr="00813153" w:rsidRDefault="007A02D2" w:rsidP="00813153">
      <w:pPr>
        <w:pStyle w:val="a3"/>
        <w:spacing w:after="320" w:line="240" w:lineRule="auto"/>
        <w:rPr>
          <w:sz w:val="24"/>
        </w:rPr>
      </w:pPr>
      <w:r w:rsidRPr="00813153">
        <w:rPr>
          <w:sz w:val="24"/>
        </w:rPr>
        <w:t>全球校园人工智能算法精英大赛</w:t>
      </w:r>
    </w:p>
    <w:p w14:paraId="6B97C5D7" w14:textId="77777777" w:rsidR="00F964C5" w:rsidRPr="00813153" w:rsidRDefault="007A02D2" w:rsidP="00813153">
      <w:pPr>
        <w:spacing w:after="320" w:line="240" w:lineRule="auto"/>
        <w:jc w:val="center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算法主题赛</w:t>
      </w:r>
    </w:p>
    <w:p w14:paraId="388DCBEE" w14:textId="77777777" w:rsidR="00F964C5" w:rsidRPr="00813153" w:rsidRDefault="007A02D2" w:rsidP="00813153">
      <w:pPr>
        <w:spacing w:after="320" w:line="240" w:lineRule="auto"/>
        <w:jc w:val="center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赛题名称：【按报名信息填写】</w:t>
      </w:r>
    </w:p>
    <w:p w14:paraId="32D548FF" w14:textId="77777777" w:rsidR="00F964C5" w:rsidRPr="00813153" w:rsidRDefault="007A02D2" w:rsidP="00813153">
      <w:pPr>
        <w:pStyle w:val="a3"/>
        <w:spacing w:after="320" w:line="240" w:lineRule="auto"/>
        <w:rPr>
          <w:sz w:val="24"/>
        </w:rPr>
      </w:pPr>
      <w:r w:rsidRPr="00813153">
        <w:rPr>
          <w:sz w:val="24"/>
        </w:rPr>
        <w:t>技术报告</w:t>
      </w:r>
    </w:p>
    <w:p w14:paraId="3B5E28D1" w14:textId="77777777" w:rsidR="00F964C5" w:rsidRPr="00813153" w:rsidRDefault="007A02D2" w:rsidP="00813153">
      <w:pPr>
        <w:spacing w:after="320" w:line="240" w:lineRule="auto"/>
        <w:jc w:val="center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作品名称：</w:t>
      </w:r>
      <w:r w:rsidRPr="00813153">
        <w:rPr>
          <w:rFonts w:ascii="宋体" w:hAnsi="宋体"/>
          <w:sz w:val="24"/>
        </w:rPr>
        <w:t>MindBell——</w:t>
      </w:r>
      <w:r w:rsidRPr="00813153">
        <w:rPr>
          <w:rFonts w:ascii="宋体" w:hAnsi="宋体"/>
          <w:sz w:val="24"/>
        </w:rPr>
        <w:t>大学生期末焦虑智能察觉与个性化疏导系统</w:t>
      </w:r>
    </w:p>
    <w:p w14:paraId="2650AD06" w14:textId="77777777" w:rsidR="00F964C5" w:rsidRPr="00813153" w:rsidRDefault="007A02D2" w:rsidP="00813153">
      <w:pPr>
        <w:spacing w:after="320" w:line="240" w:lineRule="auto"/>
        <w:jc w:val="center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团队名称：【待填写】</w:t>
      </w:r>
    </w:p>
    <w:p w14:paraId="000A8385" w14:textId="77777777" w:rsidR="00F964C5" w:rsidRPr="00813153" w:rsidRDefault="007A02D2" w:rsidP="00813153">
      <w:pPr>
        <w:spacing w:after="320" w:line="240" w:lineRule="auto"/>
        <w:jc w:val="center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参赛编号：</w:t>
      </w:r>
      <w:r w:rsidRPr="00813153">
        <w:rPr>
          <w:rFonts w:ascii="宋体" w:hAnsi="宋体"/>
          <w:sz w:val="24"/>
        </w:rPr>
        <w:t>AIC-2026-</w:t>
      </w:r>
      <w:r w:rsidRPr="00813153">
        <w:rPr>
          <w:rFonts w:ascii="宋体" w:hAnsi="宋体"/>
          <w:sz w:val="24"/>
        </w:rPr>
        <w:t>【待填写】</w:t>
      </w:r>
    </w:p>
    <w:p w14:paraId="2E642B9B" w14:textId="77777777" w:rsidR="00F964C5" w:rsidRPr="00813153" w:rsidRDefault="007A02D2" w:rsidP="00813153">
      <w:pPr>
        <w:spacing w:after="320" w:line="240" w:lineRule="auto"/>
        <w:jc w:val="center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学校／单位：【待填写】</w:t>
      </w:r>
    </w:p>
    <w:p w14:paraId="53E9AC2E" w14:textId="77777777" w:rsidR="00F964C5" w:rsidRPr="00813153" w:rsidRDefault="007A02D2" w:rsidP="00813153">
      <w:pPr>
        <w:spacing w:after="320" w:line="240" w:lineRule="auto"/>
        <w:jc w:val="center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日期：</w:t>
      </w:r>
      <w:r w:rsidRPr="00813153">
        <w:rPr>
          <w:rFonts w:ascii="宋体" w:hAnsi="宋体"/>
          <w:sz w:val="24"/>
        </w:rPr>
        <w:t>2026</w:t>
      </w:r>
      <w:r w:rsidRPr="00813153">
        <w:rPr>
          <w:rFonts w:ascii="宋体" w:hAnsi="宋体"/>
          <w:sz w:val="24"/>
        </w:rPr>
        <w:t>年</w:t>
      </w:r>
      <w:r w:rsidRPr="00813153">
        <w:rPr>
          <w:rFonts w:ascii="宋体" w:hAnsi="宋体"/>
          <w:sz w:val="24"/>
        </w:rPr>
        <w:t>10</w:t>
      </w:r>
      <w:r w:rsidRPr="00813153">
        <w:rPr>
          <w:rFonts w:ascii="宋体" w:hAnsi="宋体"/>
          <w:sz w:val="24"/>
        </w:rPr>
        <w:t>月</w:t>
      </w:r>
      <w:r w:rsidRPr="00813153">
        <w:rPr>
          <w:rFonts w:ascii="宋体" w:hAnsi="宋体"/>
          <w:sz w:val="24"/>
        </w:rPr>
        <w:t>9</w:t>
      </w:r>
      <w:r w:rsidRPr="00813153">
        <w:rPr>
          <w:rFonts w:ascii="宋体" w:hAnsi="宋体"/>
          <w:sz w:val="24"/>
        </w:rPr>
        <w:t>日</w:t>
      </w:r>
    </w:p>
    <w:p w14:paraId="467F4424" w14:textId="77777777" w:rsidR="00F964C5" w:rsidRPr="00813153" w:rsidRDefault="007A02D2" w:rsidP="00813153">
      <w:pPr>
        <w:spacing w:after="320" w:line="240" w:lineRule="auto"/>
        <w:jc w:val="center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br w:type="page"/>
      </w:r>
    </w:p>
    <w:p w14:paraId="1B65F458" w14:textId="77777777" w:rsidR="00F964C5" w:rsidRPr="00813153" w:rsidRDefault="007A02D2" w:rsidP="00813153">
      <w:pPr>
        <w:pStyle w:val="a3"/>
        <w:spacing w:after="120" w:line="240" w:lineRule="auto"/>
        <w:rPr>
          <w:sz w:val="24"/>
        </w:rPr>
      </w:pPr>
      <w:r w:rsidRPr="00813153">
        <w:rPr>
          <w:sz w:val="24"/>
        </w:rPr>
        <w:lastRenderedPageBreak/>
        <w:t>目</w:t>
      </w:r>
      <w:r w:rsidRPr="00813153">
        <w:rPr>
          <w:sz w:val="24"/>
        </w:rPr>
        <w:t xml:space="preserve"> </w:t>
      </w:r>
      <w:r w:rsidRPr="00813153">
        <w:rPr>
          <w:sz w:val="24"/>
        </w:rPr>
        <w:t>录</w:t>
      </w:r>
    </w:p>
    <w:p w14:paraId="6604E543" w14:textId="12697505" w:rsidR="00962BD9" w:rsidRDefault="00813153">
      <w:pPr>
        <w:pStyle w:val="TOC1"/>
        <w:tabs>
          <w:tab w:val="right" w:leader="dot" w:pos="8495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r>
        <w:rPr>
          <w:rFonts w:ascii="宋体" w:hAnsi="宋体" w:hint="eastAsia"/>
          <w:sz w:val="24"/>
        </w:rPr>
        <w:fldChar w:fldCharType="begin"/>
      </w:r>
      <w:r>
        <w:rPr>
          <w:rFonts w:ascii="宋体" w:hAnsi="宋体" w:hint="eastAsia"/>
          <w:sz w:val="24"/>
        </w:rPr>
        <w:instrText xml:space="preserve"> </w:instrText>
      </w:r>
      <w:r>
        <w:rPr>
          <w:rFonts w:ascii="宋体" w:hAnsi="宋体"/>
          <w:sz w:val="24"/>
        </w:rPr>
        <w:instrText>TOC \o "1-2"</w:instrText>
      </w:r>
      <w:r>
        <w:rPr>
          <w:rFonts w:ascii="宋体" w:hAnsi="宋体" w:hint="eastAsia"/>
          <w:sz w:val="24"/>
        </w:rPr>
        <w:instrText xml:space="preserve"> </w:instrText>
      </w:r>
      <w:r>
        <w:rPr>
          <w:rFonts w:ascii="宋体" w:hAnsi="宋体" w:hint="eastAsia"/>
          <w:sz w:val="24"/>
        </w:rPr>
        <w:fldChar w:fldCharType="separate"/>
      </w:r>
      <w:r w:rsidR="00962BD9">
        <w:rPr>
          <w:rFonts w:hint="eastAsia"/>
          <w:noProof/>
        </w:rPr>
        <w:t>作品简介</w:t>
      </w:r>
      <w:r w:rsidR="00962BD9">
        <w:rPr>
          <w:rFonts w:hint="eastAsia"/>
          <w:noProof/>
        </w:rPr>
        <w:tab/>
      </w:r>
      <w:r w:rsidR="00962BD9">
        <w:rPr>
          <w:rFonts w:hint="eastAsia"/>
          <w:noProof/>
        </w:rPr>
        <w:fldChar w:fldCharType="begin"/>
      </w:r>
      <w:r w:rsidR="00962BD9">
        <w:rPr>
          <w:rFonts w:hint="eastAsia"/>
          <w:noProof/>
        </w:rPr>
        <w:instrText xml:space="preserve"> </w:instrText>
      </w:r>
      <w:r w:rsidR="00962BD9">
        <w:rPr>
          <w:noProof/>
        </w:rPr>
        <w:instrText>PAGEREF _Toc242428830 \h</w:instrText>
      </w:r>
      <w:r w:rsidR="00962BD9">
        <w:rPr>
          <w:rFonts w:hint="eastAsia"/>
          <w:noProof/>
        </w:rPr>
        <w:instrText xml:space="preserve"> </w:instrText>
      </w:r>
      <w:r w:rsidR="00962BD9">
        <w:rPr>
          <w:rFonts w:hint="eastAsia"/>
          <w:noProof/>
        </w:rPr>
      </w:r>
      <w:r w:rsidR="00962BD9">
        <w:rPr>
          <w:rFonts w:hint="eastAsia"/>
          <w:noProof/>
        </w:rPr>
        <w:fldChar w:fldCharType="separate"/>
      </w:r>
      <w:r w:rsidR="00962BD9">
        <w:rPr>
          <w:noProof/>
        </w:rPr>
        <w:t>3</w:t>
      </w:r>
      <w:r w:rsidR="00962BD9">
        <w:rPr>
          <w:rFonts w:hint="eastAsia"/>
          <w:noProof/>
        </w:rPr>
        <w:fldChar w:fldCharType="end"/>
      </w:r>
    </w:p>
    <w:p w14:paraId="64DC2DAE" w14:textId="0C934C62" w:rsidR="00962BD9" w:rsidRDefault="00962BD9">
      <w:pPr>
        <w:pStyle w:val="TOC1"/>
        <w:tabs>
          <w:tab w:val="right" w:leader="dot" w:pos="8495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r>
        <w:rPr>
          <w:rFonts w:hint="eastAsia"/>
          <w:noProof/>
        </w:rPr>
        <w:t>一、项目概述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_Toc242428831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6DD14D17" w14:textId="5754F57D" w:rsidR="00962BD9" w:rsidRDefault="00962BD9">
      <w:pPr>
        <w:pStyle w:val="TOC2"/>
        <w:tabs>
          <w:tab w:val="right" w:leader="dot" w:pos="8495"/>
        </w:tabs>
        <w:ind w:left="440"/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r>
        <w:rPr>
          <w:rFonts w:hint="eastAsia"/>
          <w:noProof/>
        </w:rPr>
        <w:t>（一）项目背景与意义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_Toc242428832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1187663E" w14:textId="3CDB148F" w:rsidR="00962BD9" w:rsidRDefault="00962BD9">
      <w:pPr>
        <w:pStyle w:val="TOC2"/>
        <w:tabs>
          <w:tab w:val="right" w:leader="dot" w:pos="8495"/>
        </w:tabs>
        <w:ind w:left="440"/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r>
        <w:rPr>
          <w:rFonts w:hint="eastAsia"/>
          <w:noProof/>
        </w:rPr>
        <w:t>（二）赛题方向定位与研究目标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_Toc242428833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126A07CE" w14:textId="7D68A7A4" w:rsidR="00962BD9" w:rsidRDefault="00962BD9">
      <w:pPr>
        <w:pStyle w:val="TOC2"/>
        <w:tabs>
          <w:tab w:val="right" w:leader="dot" w:pos="8495"/>
        </w:tabs>
        <w:ind w:left="440"/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r>
        <w:rPr>
          <w:rFonts w:hint="eastAsia"/>
          <w:noProof/>
        </w:rPr>
        <w:t>（三）输入与输出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_Toc242428834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08BA34EB" w14:textId="5CC92B0B" w:rsidR="00962BD9" w:rsidRDefault="00962BD9">
      <w:pPr>
        <w:pStyle w:val="TOC1"/>
        <w:tabs>
          <w:tab w:val="right" w:leader="dot" w:pos="8495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r>
        <w:rPr>
          <w:rFonts w:hint="eastAsia"/>
          <w:noProof/>
        </w:rPr>
        <w:t>二、技术方案与实现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_Toc242428835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6A8CCEFF" w14:textId="0BB495A1" w:rsidR="00962BD9" w:rsidRDefault="00962BD9">
      <w:pPr>
        <w:pStyle w:val="TOC2"/>
        <w:tabs>
          <w:tab w:val="right" w:leader="dot" w:pos="8495"/>
        </w:tabs>
        <w:ind w:left="440"/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r>
        <w:rPr>
          <w:rFonts w:hint="eastAsia"/>
          <w:noProof/>
        </w:rPr>
        <w:t>（一）总体架构与运行流程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_Toc242428836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36EDEC3F" w14:textId="1FDBF4CE" w:rsidR="00962BD9" w:rsidRDefault="00962BD9">
      <w:pPr>
        <w:pStyle w:val="TOC2"/>
        <w:tabs>
          <w:tab w:val="right" w:leader="dot" w:pos="8495"/>
        </w:tabs>
        <w:ind w:left="440"/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r>
        <w:rPr>
          <w:rFonts w:hint="eastAsia"/>
          <w:noProof/>
        </w:rPr>
        <w:t>（二）多源状态评估算法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_Toc242428837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608CFE08" w14:textId="67D0A5CE" w:rsidR="00962BD9" w:rsidRDefault="00962BD9">
      <w:pPr>
        <w:pStyle w:val="TOC2"/>
        <w:tabs>
          <w:tab w:val="right" w:leader="dot" w:pos="8495"/>
        </w:tabs>
        <w:ind w:left="440"/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r>
        <w:rPr>
          <w:rFonts w:hint="eastAsia"/>
          <w:noProof/>
        </w:rPr>
        <w:t>（三）个性化疏导算法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_Toc242428838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1BFA6E3F" w14:textId="22BE1833" w:rsidR="00962BD9" w:rsidRDefault="00962BD9">
      <w:pPr>
        <w:pStyle w:val="TOC2"/>
        <w:tabs>
          <w:tab w:val="right" w:leader="dot" w:pos="8495"/>
        </w:tabs>
        <w:ind w:left="440"/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r>
        <w:rPr>
          <w:rFonts w:hint="eastAsia"/>
          <w:noProof/>
        </w:rPr>
        <w:t>（四）预训练模型与风险处理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_Toc242428839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8</w:t>
      </w:r>
      <w:r>
        <w:rPr>
          <w:rFonts w:hint="eastAsia"/>
          <w:noProof/>
        </w:rPr>
        <w:fldChar w:fldCharType="end"/>
      </w:r>
    </w:p>
    <w:p w14:paraId="71642B98" w14:textId="7D7CA7E7" w:rsidR="00962BD9" w:rsidRDefault="00962BD9">
      <w:pPr>
        <w:pStyle w:val="TOC2"/>
        <w:tabs>
          <w:tab w:val="right" w:leader="dot" w:pos="8495"/>
        </w:tabs>
        <w:ind w:left="440"/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r>
        <w:rPr>
          <w:rFonts w:hint="eastAsia"/>
          <w:noProof/>
        </w:rPr>
        <w:t>（五）工程实现与数据管理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_Toc242428840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9</w:t>
      </w:r>
      <w:r>
        <w:rPr>
          <w:rFonts w:hint="eastAsia"/>
          <w:noProof/>
        </w:rPr>
        <w:fldChar w:fldCharType="end"/>
      </w:r>
    </w:p>
    <w:p w14:paraId="2AE955B7" w14:textId="334F83C5" w:rsidR="00962BD9" w:rsidRDefault="00962BD9">
      <w:pPr>
        <w:pStyle w:val="TOC2"/>
        <w:tabs>
          <w:tab w:val="right" w:leader="dot" w:pos="8495"/>
        </w:tabs>
        <w:ind w:left="440"/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r>
        <w:rPr>
          <w:rFonts w:hint="eastAsia"/>
          <w:noProof/>
        </w:rPr>
        <w:t>（六）实现核验与实验设计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_Toc242428841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10</w:t>
      </w:r>
      <w:r>
        <w:rPr>
          <w:rFonts w:hint="eastAsia"/>
          <w:noProof/>
        </w:rPr>
        <w:fldChar w:fldCharType="end"/>
      </w:r>
    </w:p>
    <w:p w14:paraId="548A0BBF" w14:textId="7B897EED" w:rsidR="00962BD9" w:rsidRDefault="00962BD9">
      <w:pPr>
        <w:pStyle w:val="TOC2"/>
        <w:tabs>
          <w:tab w:val="right" w:leader="dot" w:pos="8495"/>
        </w:tabs>
        <w:ind w:left="440"/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r>
        <w:rPr>
          <w:rFonts w:hint="eastAsia"/>
          <w:noProof/>
        </w:rPr>
        <w:t>（七）作品特点与应用价值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_Toc242428842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11</w:t>
      </w:r>
      <w:r>
        <w:rPr>
          <w:rFonts w:hint="eastAsia"/>
          <w:noProof/>
        </w:rPr>
        <w:fldChar w:fldCharType="end"/>
      </w:r>
    </w:p>
    <w:p w14:paraId="4EF1760D" w14:textId="332793B0" w:rsidR="00962BD9" w:rsidRDefault="00962BD9">
      <w:pPr>
        <w:pStyle w:val="TOC2"/>
        <w:tabs>
          <w:tab w:val="right" w:leader="dot" w:pos="8495"/>
        </w:tabs>
        <w:ind w:left="440"/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r>
        <w:rPr>
          <w:rFonts w:hint="eastAsia"/>
          <w:noProof/>
        </w:rPr>
        <w:t>（八）局限与改进方向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_Toc242428843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11</w:t>
      </w:r>
      <w:r>
        <w:rPr>
          <w:rFonts w:hint="eastAsia"/>
          <w:noProof/>
        </w:rPr>
        <w:fldChar w:fldCharType="end"/>
      </w:r>
    </w:p>
    <w:p w14:paraId="204ABE7F" w14:textId="57D8F6B7" w:rsidR="00962BD9" w:rsidRDefault="00962BD9">
      <w:pPr>
        <w:pStyle w:val="TOC2"/>
        <w:tabs>
          <w:tab w:val="right" w:leader="dot" w:pos="8495"/>
        </w:tabs>
        <w:ind w:left="440"/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r>
        <w:rPr>
          <w:rFonts w:hint="eastAsia"/>
          <w:noProof/>
        </w:rPr>
        <w:t>（九）阶段成果与结论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_Toc242428844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12</w:t>
      </w:r>
      <w:r>
        <w:rPr>
          <w:rFonts w:hint="eastAsia"/>
          <w:noProof/>
        </w:rPr>
        <w:fldChar w:fldCharType="end"/>
      </w:r>
    </w:p>
    <w:p w14:paraId="6E7AC595" w14:textId="27546A16" w:rsidR="00962BD9" w:rsidRDefault="00962BD9">
      <w:pPr>
        <w:pStyle w:val="TOC1"/>
        <w:tabs>
          <w:tab w:val="right" w:leader="dot" w:pos="8495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r>
        <w:rPr>
          <w:rFonts w:hint="eastAsia"/>
          <w:noProof/>
        </w:rPr>
        <w:t>三、附录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_Toc242428845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12</w:t>
      </w:r>
      <w:r>
        <w:rPr>
          <w:rFonts w:hint="eastAsia"/>
          <w:noProof/>
        </w:rPr>
        <w:fldChar w:fldCharType="end"/>
      </w:r>
    </w:p>
    <w:p w14:paraId="76FACEDA" w14:textId="1EBE0BCE" w:rsidR="00962BD9" w:rsidRDefault="00962BD9">
      <w:pPr>
        <w:pStyle w:val="TOC2"/>
        <w:tabs>
          <w:tab w:val="right" w:leader="dot" w:pos="8495"/>
        </w:tabs>
        <w:ind w:left="440"/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r>
        <w:rPr>
          <w:rFonts w:hint="eastAsia"/>
          <w:noProof/>
        </w:rPr>
        <w:t>（一）参赛演示与提交材料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_Toc242428846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12</w:t>
      </w:r>
      <w:r>
        <w:rPr>
          <w:rFonts w:hint="eastAsia"/>
          <w:noProof/>
        </w:rPr>
        <w:fldChar w:fldCharType="end"/>
      </w:r>
    </w:p>
    <w:p w14:paraId="0EDE666D" w14:textId="1889B4C1" w:rsidR="00962BD9" w:rsidRDefault="00962BD9">
      <w:pPr>
        <w:pStyle w:val="TOC2"/>
        <w:tabs>
          <w:tab w:val="right" w:leader="dot" w:pos="8495"/>
        </w:tabs>
        <w:ind w:left="440"/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r>
        <w:rPr>
          <w:rFonts w:hint="eastAsia"/>
          <w:noProof/>
        </w:rPr>
        <w:t>（二）技术来源与引用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_Toc242428847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12</w:t>
      </w:r>
      <w:r>
        <w:rPr>
          <w:rFonts w:hint="eastAsia"/>
          <w:noProof/>
        </w:rPr>
        <w:fldChar w:fldCharType="end"/>
      </w:r>
    </w:p>
    <w:p w14:paraId="315B9096" w14:textId="050C265D" w:rsidR="00F964C5" w:rsidRPr="00813153" w:rsidRDefault="00813153" w:rsidP="00813153">
      <w:p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fldChar w:fldCharType="end"/>
      </w:r>
    </w:p>
    <w:p w14:paraId="20C6A24F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br w:type="page"/>
      </w:r>
    </w:p>
    <w:p w14:paraId="7F4D860A" w14:textId="77777777" w:rsidR="00F964C5" w:rsidRPr="00813153" w:rsidRDefault="007A02D2" w:rsidP="00813153">
      <w:pPr>
        <w:pStyle w:val="1"/>
        <w:rPr>
          <w:sz w:val="24"/>
        </w:rPr>
      </w:pPr>
      <w:bookmarkStart w:id="0" w:name="_Toc242428830"/>
      <w:r w:rsidRPr="00813153">
        <w:rPr>
          <w:sz w:val="24"/>
        </w:rPr>
        <w:lastRenderedPageBreak/>
        <w:t>作品简介</w:t>
      </w:r>
      <w:bookmarkEnd w:id="0"/>
    </w:p>
    <w:p w14:paraId="5C1C2990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本作品面向大学生期末备考中的结果担忧、任务堆积和作息失衡，构建</w:t>
      </w:r>
      <w:r w:rsidRPr="00813153">
        <w:rPr>
          <w:rFonts w:ascii="宋体" w:hAnsi="宋体"/>
          <w:sz w:val="24"/>
        </w:rPr>
        <w:t>“</w:t>
      </w:r>
      <w:r w:rsidRPr="00813153">
        <w:rPr>
          <w:rFonts w:ascii="宋体" w:hAnsi="宋体"/>
          <w:sz w:val="24"/>
        </w:rPr>
        <w:t>画像收集</w:t>
      </w:r>
      <w:r w:rsidRPr="00813153">
        <w:rPr>
          <w:rFonts w:ascii="宋体" w:hAnsi="宋体"/>
          <w:sz w:val="24"/>
        </w:rPr>
        <w:t>—</w:t>
      </w:r>
      <w:r w:rsidRPr="00813153">
        <w:rPr>
          <w:rFonts w:ascii="宋体" w:hAnsi="宋体"/>
          <w:sz w:val="24"/>
        </w:rPr>
        <w:t>状态评估</w:t>
      </w:r>
      <w:r w:rsidRPr="00813153">
        <w:rPr>
          <w:rFonts w:ascii="宋体" w:hAnsi="宋体"/>
          <w:sz w:val="24"/>
        </w:rPr>
        <w:t>—</w:t>
      </w:r>
      <w:r w:rsidRPr="00813153">
        <w:rPr>
          <w:rFonts w:ascii="宋体" w:hAnsi="宋体"/>
          <w:sz w:val="24"/>
        </w:rPr>
        <w:t>诱因解释</w:t>
      </w:r>
      <w:r w:rsidRPr="00813153">
        <w:rPr>
          <w:rFonts w:ascii="宋体" w:hAnsi="宋体"/>
          <w:sz w:val="24"/>
        </w:rPr>
        <w:t>—</w:t>
      </w:r>
      <w:r w:rsidRPr="00813153">
        <w:rPr>
          <w:rFonts w:ascii="宋体" w:hAnsi="宋体"/>
          <w:sz w:val="24"/>
        </w:rPr>
        <w:t>个性化疏导</w:t>
      </w:r>
      <w:r w:rsidRPr="00813153">
        <w:rPr>
          <w:rFonts w:ascii="宋体" w:hAnsi="宋体"/>
          <w:sz w:val="24"/>
        </w:rPr>
        <w:t>”</w:t>
      </w:r>
      <w:r w:rsidRPr="00813153">
        <w:rPr>
          <w:rFonts w:ascii="宋体" w:hAnsi="宋体"/>
          <w:sz w:val="24"/>
        </w:rPr>
        <w:t>辅助流程。系统融合问卷、行为自报和文本规则，输出可解释的状态指数；通过六类意图匹配简短行动建议，并优先处理显式危机表达。浏览器端接入公开</w:t>
      </w:r>
      <w:r w:rsidRPr="00813153">
        <w:rPr>
          <w:rFonts w:ascii="宋体" w:hAnsi="宋体"/>
          <w:sz w:val="24"/>
        </w:rPr>
        <w:t>ONNX</w:t>
      </w:r>
      <w:r w:rsidRPr="00813153">
        <w:rPr>
          <w:rFonts w:ascii="宋体" w:hAnsi="宋体"/>
          <w:sz w:val="24"/>
        </w:rPr>
        <w:t>分类模型，后端支持可选</w:t>
      </w:r>
      <w:r w:rsidRPr="00813153">
        <w:rPr>
          <w:rFonts w:ascii="宋体" w:hAnsi="宋体"/>
          <w:sz w:val="24"/>
        </w:rPr>
        <w:t>PsycoLLM</w:t>
      </w:r>
      <w:r w:rsidRPr="00813153">
        <w:rPr>
          <w:rFonts w:ascii="宋体" w:hAnsi="宋体"/>
          <w:sz w:val="24"/>
        </w:rPr>
        <w:t>接口及失败回退。当前已完成网页原型与六项基础逻辑核验，支持静态展示和本地服务运行。作品适用于校园情绪支持与参赛演示，模型准确率和心理改善效果仍待正式评测，不替代专业诊断。</w:t>
      </w:r>
    </w:p>
    <w:p w14:paraId="3F7363F0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关键词：期末压力；可解释规则推理；个性化疏导；浏览器端推理</w:t>
      </w:r>
    </w:p>
    <w:p w14:paraId="48CDB3DF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br w:type="page"/>
      </w:r>
    </w:p>
    <w:p w14:paraId="167A4902" w14:textId="77777777" w:rsidR="00F964C5" w:rsidRPr="00813153" w:rsidRDefault="007A02D2" w:rsidP="00813153">
      <w:pPr>
        <w:pStyle w:val="1"/>
        <w:rPr>
          <w:sz w:val="24"/>
        </w:rPr>
      </w:pPr>
      <w:bookmarkStart w:id="1" w:name="_Toc242428831"/>
      <w:r w:rsidRPr="00813153">
        <w:rPr>
          <w:sz w:val="24"/>
        </w:rPr>
        <w:lastRenderedPageBreak/>
        <w:t>一、项目概述</w:t>
      </w:r>
      <w:bookmarkEnd w:id="1"/>
    </w:p>
    <w:p w14:paraId="6C4F80C7" w14:textId="77777777" w:rsidR="00F964C5" w:rsidRPr="00813153" w:rsidRDefault="007A02D2" w:rsidP="00813153">
      <w:pPr>
        <w:pStyle w:val="2"/>
        <w:rPr>
          <w:sz w:val="24"/>
        </w:rPr>
      </w:pPr>
      <w:bookmarkStart w:id="2" w:name="_Toc242428832"/>
      <w:r w:rsidRPr="00813153">
        <w:rPr>
          <w:sz w:val="24"/>
        </w:rPr>
        <w:t>（一）项目背景与意义</w:t>
      </w:r>
      <w:bookmarkEnd w:id="2"/>
    </w:p>
    <w:p w14:paraId="410C5531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学生在备考期间表达的困扰往往具有多种来源。例如，</w:t>
      </w:r>
      <w:r w:rsidRPr="00813153">
        <w:rPr>
          <w:rFonts w:ascii="宋体" w:hAnsi="宋体"/>
          <w:sz w:val="24"/>
        </w:rPr>
        <w:t>“</w:t>
      </w:r>
      <w:r w:rsidRPr="00813153">
        <w:rPr>
          <w:rFonts w:ascii="宋体" w:hAnsi="宋体"/>
          <w:sz w:val="24"/>
        </w:rPr>
        <w:t>复习不完</w:t>
      </w:r>
      <w:r w:rsidRPr="00813153">
        <w:rPr>
          <w:rFonts w:ascii="宋体" w:hAnsi="宋体"/>
          <w:sz w:val="24"/>
        </w:rPr>
        <w:t>”</w:t>
      </w:r>
      <w:r w:rsidRPr="00813153">
        <w:rPr>
          <w:rFonts w:ascii="宋体" w:hAnsi="宋体"/>
          <w:sz w:val="24"/>
        </w:rPr>
        <w:t>可能涉及任务规划，</w:t>
      </w:r>
      <w:r w:rsidRPr="00813153">
        <w:rPr>
          <w:rFonts w:ascii="宋体" w:hAnsi="宋体"/>
          <w:sz w:val="24"/>
        </w:rPr>
        <w:t>“</w:t>
      </w:r>
      <w:r w:rsidRPr="00813153">
        <w:rPr>
          <w:rFonts w:ascii="宋体" w:hAnsi="宋体"/>
          <w:sz w:val="24"/>
        </w:rPr>
        <w:t>总怕挂科</w:t>
      </w:r>
      <w:r w:rsidRPr="00813153">
        <w:rPr>
          <w:rFonts w:ascii="宋体" w:hAnsi="宋体"/>
          <w:sz w:val="24"/>
        </w:rPr>
        <w:t>”</w:t>
      </w:r>
      <w:r w:rsidRPr="00813153">
        <w:rPr>
          <w:rFonts w:ascii="宋体" w:hAnsi="宋体"/>
          <w:sz w:val="24"/>
        </w:rPr>
        <w:t>可能涉及结果担忧，</w:t>
      </w:r>
      <w:r w:rsidRPr="00813153">
        <w:rPr>
          <w:rFonts w:ascii="宋体" w:hAnsi="宋体"/>
          <w:sz w:val="24"/>
        </w:rPr>
        <w:t>“</w:t>
      </w:r>
      <w:r w:rsidRPr="00813153">
        <w:rPr>
          <w:rFonts w:ascii="宋体" w:hAnsi="宋体"/>
          <w:sz w:val="24"/>
        </w:rPr>
        <w:t>睡不着</w:t>
      </w:r>
      <w:r w:rsidRPr="00813153">
        <w:rPr>
          <w:rFonts w:ascii="宋体" w:hAnsi="宋体"/>
          <w:sz w:val="24"/>
        </w:rPr>
        <w:t>”</w:t>
      </w:r>
      <w:r w:rsidRPr="00813153">
        <w:rPr>
          <w:rFonts w:ascii="宋体" w:hAnsi="宋体"/>
          <w:sz w:val="24"/>
        </w:rPr>
        <w:t>则可能反映作息和身体状态。仅提供统一鼓励话术，难以帮助用户形成具体行动。本项目把用户当前困扰、情绪强度、帮助偏好和现实支持情况纳入回复选择，以降低输入负担并提高建议的情境针对性。</w:t>
      </w:r>
    </w:p>
    <w:p w14:paraId="112D1F3B" w14:textId="77777777" w:rsidR="00F964C5" w:rsidRPr="00813153" w:rsidRDefault="007A02D2" w:rsidP="00813153">
      <w:pPr>
        <w:pStyle w:val="2"/>
        <w:rPr>
          <w:sz w:val="24"/>
        </w:rPr>
      </w:pPr>
      <w:bookmarkStart w:id="3" w:name="_Toc242428833"/>
      <w:r w:rsidRPr="00813153">
        <w:rPr>
          <w:sz w:val="24"/>
        </w:rPr>
        <w:t>（二）赛题方向定位与研究目标</w:t>
      </w:r>
      <w:bookmarkEnd w:id="3"/>
    </w:p>
    <w:p w14:paraId="0B13D987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作品拟定位于人工智能算法在校园心理支持场景中的应用，重点呈现可解释多源规则融合、画像驱动意图匹配及预训练模型辅助风险筛查。具体赛题名称和所属方向需依据报名信息填写，不能仅凭模板推定官方分组。</w:t>
      </w:r>
    </w:p>
    <w:p w14:paraId="138CC146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1. </w:t>
      </w:r>
      <w:r w:rsidRPr="00813153">
        <w:rPr>
          <w:rFonts w:ascii="宋体" w:hAnsi="宋体"/>
          <w:sz w:val="24"/>
        </w:rPr>
        <w:t>将问卷、行为自报和文本线索转化为透明、可复核的状态指数。</w:t>
      </w:r>
    </w:p>
    <w:p w14:paraId="19DF5ADF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2. </w:t>
      </w:r>
      <w:r w:rsidRPr="00813153">
        <w:rPr>
          <w:rFonts w:ascii="宋体" w:hAnsi="宋体"/>
          <w:sz w:val="24"/>
        </w:rPr>
        <w:t>输出主要压力诱因，帮助用户理解系统建议的依据。</w:t>
      </w:r>
    </w:p>
    <w:p w14:paraId="28ADD895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3. </w:t>
      </w:r>
      <w:r w:rsidRPr="00813153">
        <w:rPr>
          <w:rFonts w:ascii="宋体" w:hAnsi="宋体"/>
          <w:sz w:val="24"/>
        </w:rPr>
        <w:t>根据画像匹配简短、具体的行动建议与追问。</w:t>
      </w:r>
    </w:p>
    <w:p w14:paraId="305A8F1E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4. </w:t>
      </w:r>
      <w:r w:rsidRPr="00813153">
        <w:rPr>
          <w:rFonts w:ascii="宋体" w:hAnsi="宋体"/>
          <w:sz w:val="24"/>
        </w:rPr>
        <w:t>对显式危机表达提高处理优先级，引导用户寻求现实支持。</w:t>
      </w:r>
    </w:p>
    <w:p w14:paraId="1D313436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5. </w:t>
      </w:r>
      <w:r w:rsidRPr="00813153">
        <w:rPr>
          <w:rFonts w:ascii="宋体" w:hAnsi="宋体"/>
          <w:sz w:val="24"/>
        </w:rPr>
        <w:t>支持静态网页展示和可选后端部署，降低原型运行成本。</w:t>
      </w:r>
    </w:p>
    <w:p w14:paraId="03ACCBF2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本项目中的</w:t>
      </w:r>
      <w:r w:rsidRPr="00813153">
        <w:rPr>
          <w:rFonts w:ascii="宋体" w:hAnsi="宋体"/>
          <w:sz w:val="24"/>
        </w:rPr>
        <w:t>“</w:t>
      </w:r>
      <w:r w:rsidRPr="00813153">
        <w:rPr>
          <w:rFonts w:ascii="宋体" w:hAnsi="宋体"/>
          <w:sz w:val="24"/>
        </w:rPr>
        <w:t>行为数据</w:t>
      </w:r>
      <w:r w:rsidRPr="00813153">
        <w:rPr>
          <w:rFonts w:ascii="宋体" w:hAnsi="宋体"/>
          <w:sz w:val="24"/>
        </w:rPr>
        <w:t>”</w:t>
      </w:r>
      <w:r w:rsidRPr="00813153">
        <w:rPr>
          <w:rFonts w:ascii="宋体" w:hAnsi="宋体"/>
          <w:sz w:val="24"/>
        </w:rPr>
        <w:t>主要由用户填写，不是被动采集的真实学习轨迹；</w:t>
      </w:r>
      <w:r w:rsidRPr="00813153">
        <w:rPr>
          <w:rFonts w:ascii="宋体" w:hAnsi="宋体"/>
          <w:sz w:val="24"/>
        </w:rPr>
        <w:t>“</w:t>
      </w:r>
      <w:r w:rsidRPr="00813153">
        <w:rPr>
          <w:rFonts w:ascii="宋体" w:hAnsi="宋体"/>
          <w:sz w:val="24"/>
        </w:rPr>
        <w:t>多源融合</w:t>
      </w:r>
      <w:r w:rsidRPr="00813153">
        <w:rPr>
          <w:rFonts w:ascii="宋体" w:hAnsi="宋体"/>
          <w:sz w:val="24"/>
        </w:rPr>
        <w:t>”</w:t>
      </w:r>
      <w:r w:rsidRPr="00813153">
        <w:rPr>
          <w:rFonts w:ascii="宋体" w:hAnsi="宋体"/>
          <w:sz w:val="24"/>
        </w:rPr>
        <w:t>指问卷、行为自报、画像和文本规则的组合，不是图像、语音等多模态神经网络融合。</w:t>
      </w:r>
    </w:p>
    <w:p w14:paraId="1718AB9A" w14:textId="77777777" w:rsidR="00F964C5" w:rsidRPr="00813153" w:rsidRDefault="007A02D2" w:rsidP="00813153">
      <w:pPr>
        <w:pStyle w:val="2"/>
        <w:rPr>
          <w:sz w:val="24"/>
        </w:rPr>
      </w:pPr>
      <w:bookmarkStart w:id="4" w:name="_Toc242428834"/>
      <w:r w:rsidRPr="00813153">
        <w:rPr>
          <w:sz w:val="24"/>
        </w:rPr>
        <w:t>（三）输入与输出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9"/>
        <w:gridCol w:w="5002"/>
        <w:gridCol w:w="2404"/>
      </w:tblGrid>
      <w:tr w:rsidR="00F964C5" w:rsidRPr="00813153" w14:paraId="10EA4D35" w14:textId="77777777" w:rsidTr="0081315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6" w:type="pct"/>
            <w:shd w:val="clear" w:color="auto" w:fill="E6E6E6"/>
          </w:tcPr>
          <w:p w14:paraId="287BFEA0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b/>
                <w:sz w:val="21"/>
              </w:rPr>
            </w:pPr>
            <w:r w:rsidRPr="00813153">
              <w:rPr>
                <w:rFonts w:ascii="宋体" w:hAnsi="宋体"/>
                <w:b/>
                <w:sz w:val="21"/>
              </w:rPr>
              <w:t>输入类别</w:t>
            </w:r>
          </w:p>
        </w:tc>
        <w:tc>
          <w:tcPr>
            <w:tcW w:w="2934" w:type="pct"/>
            <w:shd w:val="clear" w:color="auto" w:fill="E6E6E6"/>
          </w:tcPr>
          <w:p w14:paraId="37E40523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b/>
                <w:sz w:val="21"/>
              </w:rPr>
            </w:pPr>
            <w:r w:rsidRPr="00813153">
              <w:rPr>
                <w:rFonts w:ascii="宋体" w:hAnsi="宋体"/>
                <w:b/>
                <w:sz w:val="21"/>
              </w:rPr>
              <w:t>主要内容</w:t>
            </w:r>
          </w:p>
        </w:tc>
        <w:tc>
          <w:tcPr>
            <w:tcW w:w="1410" w:type="pct"/>
            <w:shd w:val="clear" w:color="auto" w:fill="E6E6E6"/>
          </w:tcPr>
          <w:p w14:paraId="41A5CE5B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b/>
                <w:sz w:val="21"/>
              </w:rPr>
            </w:pPr>
            <w:r w:rsidRPr="00813153">
              <w:rPr>
                <w:rFonts w:ascii="宋体" w:hAnsi="宋体"/>
                <w:b/>
                <w:sz w:val="21"/>
              </w:rPr>
              <w:t>用途</w:t>
            </w:r>
          </w:p>
        </w:tc>
      </w:tr>
      <w:tr w:rsidR="00F964C5" w:rsidRPr="00813153" w14:paraId="1EFC966E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6" w:type="pct"/>
          </w:tcPr>
          <w:p w14:paraId="07A09D0F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快速画像</w:t>
            </w:r>
          </w:p>
        </w:tc>
        <w:tc>
          <w:tcPr>
            <w:tcW w:w="2934" w:type="pct"/>
          </w:tcPr>
          <w:p w14:paraId="37B601C5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困扰类型、情绪强度、帮助偏好、现实支持</w:t>
            </w:r>
          </w:p>
        </w:tc>
        <w:tc>
          <w:tcPr>
            <w:tcW w:w="1410" w:type="pct"/>
          </w:tcPr>
          <w:p w14:paraId="5C6EBAAE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调整回复策略与意图匹配</w:t>
            </w:r>
          </w:p>
        </w:tc>
      </w:tr>
      <w:tr w:rsidR="00F964C5" w:rsidRPr="00813153" w14:paraId="37BCBE70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6" w:type="pct"/>
          </w:tcPr>
          <w:p w14:paraId="5B23BF0B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自评问卷</w:t>
            </w:r>
          </w:p>
        </w:tc>
        <w:tc>
          <w:tcPr>
            <w:tcW w:w="2934" w:type="pct"/>
          </w:tcPr>
          <w:p w14:paraId="0564F4F9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 xml:space="preserve">10 </w:t>
            </w:r>
            <w:r w:rsidRPr="00813153">
              <w:rPr>
                <w:rFonts w:ascii="宋体" w:hAnsi="宋体"/>
                <w:sz w:val="21"/>
              </w:rPr>
              <w:t>道题，每题</w:t>
            </w:r>
            <w:r w:rsidRPr="00813153">
              <w:rPr>
                <w:rFonts w:ascii="宋体" w:hAnsi="宋体"/>
                <w:sz w:val="21"/>
              </w:rPr>
              <w:t xml:space="preserve"> 1—5 </w:t>
            </w:r>
            <w:r w:rsidRPr="00813153">
              <w:rPr>
                <w:rFonts w:ascii="宋体" w:hAnsi="宋体"/>
                <w:sz w:val="21"/>
              </w:rPr>
              <w:t>分</w:t>
            </w:r>
          </w:p>
        </w:tc>
        <w:tc>
          <w:tcPr>
            <w:tcW w:w="1410" w:type="pct"/>
          </w:tcPr>
          <w:p w14:paraId="0D169E1F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状态评分与分组展示</w:t>
            </w:r>
          </w:p>
        </w:tc>
      </w:tr>
      <w:tr w:rsidR="00F964C5" w:rsidRPr="00813153" w14:paraId="65C6B485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6" w:type="pct"/>
          </w:tcPr>
          <w:p w14:paraId="5EE2AAD9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行为指标</w:t>
            </w:r>
          </w:p>
        </w:tc>
        <w:tc>
          <w:tcPr>
            <w:tcW w:w="2934" w:type="pct"/>
          </w:tcPr>
          <w:p w14:paraId="38C130B5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学习时长档位、作息规律、任务完成率、结果担忧</w:t>
            </w:r>
          </w:p>
        </w:tc>
        <w:tc>
          <w:tcPr>
            <w:tcW w:w="1410" w:type="pct"/>
          </w:tcPr>
          <w:p w14:paraId="66765C7A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修正状态评分</w:t>
            </w:r>
          </w:p>
        </w:tc>
      </w:tr>
      <w:tr w:rsidR="00F964C5" w:rsidRPr="00813153" w14:paraId="0DEF9A1A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6" w:type="pct"/>
          </w:tcPr>
          <w:p w14:paraId="13084A5B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背景与选择</w:t>
            </w:r>
          </w:p>
        </w:tc>
        <w:tc>
          <w:tcPr>
            <w:tcW w:w="2934" w:type="pct"/>
          </w:tcPr>
          <w:p w14:paraId="40193816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年龄、身份、回避、比较、支持、压力来源</w:t>
            </w:r>
          </w:p>
        </w:tc>
        <w:tc>
          <w:tcPr>
            <w:tcW w:w="1410" w:type="pct"/>
          </w:tcPr>
          <w:p w14:paraId="22897238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背景修正与诱因分析</w:t>
            </w:r>
          </w:p>
        </w:tc>
      </w:tr>
      <w:tr w:rsidR="00F964C5" w:rsidRPr="00813153" w14:paraId="14E95CB3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6" w:type="pct"/>
          </w:tcPr>
          <w:p w14:paraId="3BF77D0F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文本表达</w:t>
            </w:r>
          </w:p>
        </w:tc>
        <w:tc>
          <w:tcPr>
            <w:tcW w:w="2934" w:type="pct"/>
          </w:tcPr>
          <w:p w14:paraId="20858955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压力描述、当前消息、近期对话</w:t>
            </w:r>
          </w:p>
        </w:tc>
        <w:tc>
          <w:tcPr>
            <w:tcW w:w="1410" w:type="pct"/>
          </w:tcPr>
          <w:p w14:paraId="3DF25666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风险规则与意图匹配</w:t>
            </w:r>
          </w:p>
        </w:tc>
      </w:tr>
      <w:tr w:rsidR="00F964C5" w:rsidRPr="00813153" w14:paraId="2CC96FFE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6" w:type="pct"/>
          </w:tcPr>
          <w:p w14:paraId="57960A1B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输出</w:t>
            </w:r>
          </w:p>
        </w:tc>
        <w:tc>
          <w:tcPr>
            <w:tcW w:w="2934" w:type="pct"/>
          </w:tcPr>
          <w:p w14:paraId="320E87CC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状态指数、等级、诱因、图表、行动建议、风险提示</w:t>
            </w:r>
          </w:p>
        </w:tc>
        <w:tc>
          <w:tcPr>
            <w:tcW w:w="1410" w:type="pct"/>
          </w:tcPr>
          <w:p w14:paraId="727C7CB7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辅助自我觉察与求助</w:t>
            </w:r>
          </w:p>
        </w:tc>
      </w:tr>
    </w:tbl>
    <w:p w14:paraId="46DA3253" w14:textId="77777777" w:rsidR="00F964C5" w:rsidRPr="00813153" w:rsidRDefault="007A02D2" w:rsidP="00813153">
      <w:pPr>
        <w:pStyle w:val="1"/>
        <w:rPr>
          <w:sz w:val="24"/>
        </w:rPr>
      </w:pPr>
      <w:bookmarkStart w:id="5" w:name="_Toc242428835"/>
      <w:r w:rsidRPr="00813153">
        <w:rPr>
          <w:sz w:val="24"/>
        </w:rPr>
        <w:t>二、技术方案与实现</w:t>
      </w:r>
      <w:bookmarkEnd w:id="5"/>
    </w:p>
    <w:p w14:paraId="3BC965D5" w14:textId="77777777" w:rsidR="00F964C5" w:rsidRPr="00813153" w:rsidRDefault="007A02D2" w:rsidP="00813153">
      <w:pPr>
        <w:pStyle w:val="2"/>
        <w:rPr>
          <w:sz w:val="24"/>
        </w:rPr>
      </w:pPr>
      <w:bookmarkStart w:id="6" w:name="_Toc242428836"/>
      <w:r w:rsidRPr="00813153">
        <w:rPr>
          <w:sz w:val="24"/>
        </w:rPr>
        <w:t>（一）总体架构与运行流程</w:t>
      </w:r>
      <w:bookmarkEnd w:id="6"/>
    </w:p>
    <w:p w14:paraId="38546163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2.1 </w:t>
      </w:r>
      <w:r w:rsidRPr="00813153">
        <w:rPr>
          <w:rFonts w:ascii="宋体" w:hAnsi="宋体"/>
          <w:sz w:val="24"/>
        </w:rPr>
        <w:t>系统组成</w:t>
      </w:r>
    </w:p>
    <w:p w14:paraId="1828F7F9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前端采用原生</w:t>
      </w:r>
      <w:r w:rsidRPr="00813153">
        <w:rPr>
          <w:rFonts w:ascii="宋体" w:hAnsi="宋体"/>
          <w:sz w:val="24"/>
        </w:rPr>
        <w:t xml:space="preserve"> HTML</w:t>
      </w:r>
      <w:r w:rsidRPr="00813153">
        <w:rPr>
          <w:rFonts w:ascii="宋体" w:hAnsi="宋体"/>
          <w:sz w:val="24"/>
        </w:rPr>
        <w:t>、</w:t>
      </w:r>
      <w:r w:rsidRPr="00813153">
        <w:rPr>
          <w:rFonts w:ascii="宋体" w:hAnsi="宋体"/>
          <w:sz w:val="24"/>
        </w:rPr>
        <w:t xml:space="preserve">CSS </w:t>
      </w:r>
      <w:r w:rsidRPr="00813153">
        <w:rPr>
          <w:rFonts w:ascii="宋体" w:hAnsi="宋体"/>
          <w:sz w:val="24"/>
        </w:rPr>
        <w:t>和</w:t>
      </w:r>
      <w:r w:rsidRPr="00813153">
        <w:rPr>
          <w:rFonts w:ascii="宋体" w:hAnsi="宋体"/>
          <w:sz w:val="24"/>
        </w:rPr>
        <w:t xml:space="preserve"> JavaScript</w:t>
      </w:r>
      <w:r w:rsidRPr="00813153">
        <w:rPr>
          <w:rFonts w:ascii="宋体" w:hAnsi="宋体"/>
          <w:sz w:val="24"/>
        </w:rPr>
        <w:t>，负责表单、评估、对话、可视化和本地存储。浏览器模型模块使用</w:t>
      </w:r>
      <w:r w:rsidRPr="00813153">
        <w:rPr>
          <w:rFonts w:ascii="宋体" w:hAnsi="宋体"/>
          <w:sz w:val="24"/>
        </w:rPr>
        <w:t xml:space="preserve"> Transformers.js 3.0.0 </w:t>
      </w:r>
      <w:r w:rsidRPr="00813153">
        <w:rPr>
          <w:rFonts w:ascii="宋体" w:hAnsi="宋体"/>
          <w:sz w:val="24"/>
        </w:rPr>
        <w:t>的文本分类流水线加载公开</w:t>
      </w:r>
      <w:r w:rsidRPr="00813153">
        <w:rPr>
          <w:rFonts w:ascii="宋体" w:hAnsi="宋体"/>
          <w:sz w:val="24"/>
        </w:rPr>
        <w:t xml:space="preserve"> ONNX </w:t>
      </w:r>
      <w:r w:rsidRPr="00813153">
        <w:rPr>
          <w:rFonts w:ascii="宋体" w:hAnsi="宋体"/>
          <w:sz w:val="24"/>
        </w:rPr>
        <w:t>模型。后端采用</w:t>
      </w:r>
      <w:r w:rsidRPr="00813153">
        <w:rPr>
          <w:rFonts w:ascii="宋体" w:hAnsi="宋体"/>
          <w:sz w:val="24"/>
        </w:rPr>
        <w:t xml:space="preserve"> Node.js </w:t>
      </w:r>
      <w:r w:rsidRPr="00813153">
        <w:rPr>
          <w:rFonts w:ascii="宋体" w:hAnsi="宋体"/>
          <w:sz w:val="24"/>
        </w:rPr>
        <w:t>与</w:t>
      </w:r>
      <w:r w:rsidRPr="00813153">
        <w:rPr>
          <w:rFonts w:ascii="宋体" w:hAnsi="宋体"/>
          <w:sz w:val="24"/>
        </w:rPr>
        <w:t xml:space="preserve"> Express</w:t>
      </w:r>
      <w:r w:rsidRPr="00813153">
        <w:rPr>
          <w:rFonts w:ascii="宋体" w:hAnsi="宋体"/>
          <w:sz w:val="24"/>
        </w:rPr>
        <w:t>，提供静态资源、健康检查、基础评分和聊天接口。知识库使用</w:t>
      </w:r>
      <w:r w:rsidRPr="00813153">
        <w:rPr>
          <w:rFonts w:ascii="宋体" w:hAnsi="宋体"/>
          <w:sz w:val="24"/>
        </w:rPr>
        <w:t xml:space="preserve"> JSON </w:t>
      </w:r>
      <w:r w:rsidRPr="00813153">
        <w:rPr>
          <w:rFonts w:ascii="宋体" w:hAnsi="宋体"/>
          <w:sz w:val="24"/>
        </w:rPr>
        <w:t>文件保存意图关键词、回应片段和行动建议。</w:t>
      </w:r>
    </w:p>
    <w:p w14:paraId="76BDB93C" w14:textId="77777777" w:rsidR="00F964C5" w:rsidRPr="00813153" w:rsidRDefault="007A02D2" w:rsidP="00813153">
      <w:pPr>
        <w:pStyle w:val="Code"/>
        <w:spacing w:line="240" w:lineRule="auto"/>
        <w:rPr>
          <w:rFonts w:ascii="宋体" w:hAnsi="宋体"/>
        </w:rPr>
      </w:pPr>
      <w:r w:rsidRPr="00813153">
        <w:rPr>
          <w:rFonts w:ascii="宋体" w:hAnsi="宋体"/>
        </w:rPr>
        <w:t>用户输入</w:t>
      </w:r>
    </w:p>
    <w:p w14:paraId="67783253" w14:textId="77777777" w:rsidR="00F964C5" w:rsidRPr="00813153" w:rsidRDefault="007A02D2" w:rsidP="00813153">
      <w:pPr>
        <w:pStyle w:val="Code"/>
        <w:spacing w:line="240" w:lineRule="auto"/>
        <w:rPr>
          <w:rFonts w:ascii="宋体" w:hAnsi="宋体"/>
        </w:rPr>
      </w:pPr>
      <w:r w:rsidRPr="00813153">
        <w:rPr>
          <w:rFonts w:ascii="宋体" w:hAnsi="宋体"/>
        </w:rPr>
        <w:lastRenderedPageBreak/>
        <w:t xml:space="preserve">  ├─ </w:t>
      </w:r>
      <w:r w:rsidRPr="00813153">
        <w:rPr>
          <w:rFonts w:ascii="宋体" w:hAnsi="宋体"/>
        </w:rPr>
        <w:t>快速画像</w:t>
      </w:r>
      <w:r w:rsidRPr="00813153">
        <w:rPr>
          <w:rFonts w:ascii="宋体" w:hAnsi="宋体"/>
        </w:rPr>
        <w:t xml:space="preserve"> ────────────────────┐</w:t>
      </w:r>
    </w:p>
    <w:p w14:paraId="092F79FD" w14:textId="77777777" w:rsidR="00F964C5" w:rsidRPr="00813153" w:rsidRDefault="007A02D2" w:rsidP="00813153">
      <w:pPr>
        <w:pStyle w:val="Code"/>
        <w:spacing w:line="240" w:lineRule="auto"/>
        <w:rPr>
          <w:rFonts w:ascii="宋体" w:hAnsi="宋体"/>
        </w:rPr>
      </w:pPr>
      <w:r w:rsidRPr="00813153">
        <w:rPr>
          <w:rFonts w:ascii="宋体" w:hAnsi="宋体"/>
        </w:rPr>
        <w:t xml:space="preserve">  ├─ </w:t>
      </w:r>
      <w:r w:rsidRPr="00813153">
        <w:rPr>
          <w:rFonts w:ascii="宋体" w:hAnsi="宋体"/>
        </w:rPr>
        <w:t>问卷与行为自报</w:t>
      </w:r>
      <w:r w:rsidRPr="00813153">
        <w:rPr>
          <w:rFonts w:ascii="宋体" w:hAnsi="宋体"/>
        </w:rPr>
        <w:t xml:space="preserve"> → </w:t>
      </w:r>
      <w:r w:rsidRPr="00813153">
        <w:rPr>
          <w:rFonts w:ascii="宋体" w:hAnsi="宋体"/>
        </w:rPr>
        <w:t>规则评分</w:t>
      </w:r>
      <w:r w:rsidRPr="00813153">
        <w:rPr>
          <w:rFonts w:ascii="宋体" w:hAnsi="宋体"/>
        </w:rPr>
        <w:t xml:space="preserve"> → </w:t>
      </w:r>
      <w:r w:rsidRPr="00813153">
        <w:rPr>
          <w:rFonts w:ascii="宋体" w:hAnsi="宋体"/>
        </w:rPr>
        <w:t>等级、诱因、可视化</w:t>
      </w:r>
    </w:p>
    <w:p w14:paraId="7D679E99" w14:textId="77777777" w:rsidR="00F964C5" w:rsidRPr="00813153" w:rsidRDefault="007A02D2" w:rsidP="00813153">
      <w:pPr>
        <w:pStyle w:val="Code"/>
        <w:spacing w:line="240" w:lineRule="auto"/>
        <w:rPr>
          <w:rFonts w:ascii="宋体" w:hAnsi="宋体"/>
        </w:rPr>
      </w:pPr>
      <w:r w:rsidRPr="00813153">
        <w:rPr>
          <w:rFonts w:ascii="宋体" w:hAnsi="宋体"/>
        </w:rPr>
        <w:t xml:space="preserve">  └─ </w:t>
      </w:r>
      <w:r w:rsidRPr="00813153">
        <w:rPr>
          <w:rFonts w:ascii="宋体" w:hAnsi="宋体"/>
        </w:rPr>
        <w:t>对话文本</w:t>
      </w:r>
      <w:r w:rsidRPr="00813153">
        <w:rPr>
          <w:rFonts w:ascii="宋体" w:hAnsi="宋体"/>
        </w:rPr>
        <w:t xml:space="preserve">                    │</w:t>
      </w:r>
    </w:p>
    <w:p w14:paraId="0B3C3C8F" w14:textId="77777777" w:rsidR="00F964C5" w:rsidRPr="00813153" w:rsidRDefault="007A02D2" w:rsidP="00813153">
      <w:pPr>
        <w:pStyle w:val="Code"/>
        <w:spacing w:line="240" w:lineRule="auto"/>
        <w:rPr>
          <w:rFonts w:ascii="宋体" w:hAnsi="宋体"/>
        </w:rPr>
      </w:pPr>
      <w:r w:rsidRPr="00813153">
        <w:rPr>
          <w:rFonts w:ascii="宋体" w:hAnsi="宋体"/>
        </w:rPr>
        <w:t xml:space="preserve">         ↓                       │</w:t>
      </w:r>
    </w:p>
    <w:p w14:paraId="20EBFFDC" w14:textId="77777777" w:rsidR="00F964C5" w:rsidRPr="00813153" w:rsidRDefault="007A02D2" w:rsidP="00813153">
      <w:pPr>
        <w:pStyle w:val="Code"/>
        <w:spacing w:line="240" w:lineRule="auto"/>
        <w:rPr>
          <w:rFonts w:ascii="宋体" w:hAnsi="宋体"/>
        </w:rPr>
      </w:pPr>
      <w:r w:rsidRPr="00813153">
        <w:rPr>
          <w:rFonts w:ascii="宋体" w:hAnsi="宋体"/>
        </w:rPr>
        <w:t xml:space="preserve">    </w:t>
      </w:r>
      <w:r w:rsidRPr="00813153">
        <w:rPr>
          <w:rFonts w:ascii="宋体" w:hAnsi="宋体"/>
        </w:rPr>
        <w:t>前端请求</w:t>
      </w:r>
      <w:r w:rsidRPr="00813153">
        <w:rPr>
          <w:rFonts w:ascii="宋体" w:hAnsi="宋体"/>
        </w:rPr>
        <w:t xml:space="preserve"> /api/chat ←─────────┘</w:t>
      </w:r>
    </w:p>
    <w:p w14:paraId="18C36075" w14:textId="77777777" w:rsidR="00F964C5" w:rsidRPr="00813153" w:rsidRDefault="007A02D2" w:rsidP="00813153">
      <w:pPr>
        <w:pStyle w:val="Code"/>
        <w:spacing w:line="240" w:lineRule="auto"/>
        <w:rPr>
          <w:rFonts w:ascii="宋体" w:hAnsi="宋体"/>
        </w:rPr>
      </w:pPr>
      <w:r w:rsidRPr="00813153">
        <w:rPr>
          <w:rFonts w:ascii="宋体" w:hAnsi="宋体"/>
        </w:rPr>
        <w:t xml:space="preserve">         ├─ </w:t>
      </w:r>
      <w:r w:rsidRPr="00813153">
        <w:rPr>
          <w:rFonts w:ascii="宋体" w:hAnsi="宋体"/>
        </w:rPr>
        <w:t>后端可用</w:t>
      </w:r>
      <w:r w:rsidRPr="00813153">
        <w:rPr>
          <w:rFonts w:ascii="宋体" w:hAnsi="宋体"/>
        </w:rPr>
        <w:t xml:space="preserve"> → </w:t>
      </w:r>
      <w:r w:rsidRPr="00813153">
        <w:rPr>
          <w:rFonts w:ascii="宋体" w:hAnsi="宋体"/>
        </w:rPr>
        <w:t>风险识别</w:t>
      </w:r>
      <w:r w:rsidRPr="00813153">
        <w:rPr>
          <w:rFonts w:ascii="宋体" w:hAnsi="宋体"/>
        </w:rPr>
        <w:t xml:space="preserve"> → </w:t>
      </w:r>
      <w:r w:rsidRPr="00813153">
        <w:rPr>
          <w:rFonts w:ascii="宋体" w:hAnsi="宋体"/>
        </w:rPr>
        <w:t>危机提示／可选大模型／本地回退</w:t>
      </w:r>
    </w:p>
    <w:p w14:paraId="1A583190" w14:textId="77777777" w:rsidR="00F964C5" w:rsidRPr="00813153" w:rsidRDefault="007A02D2" w:rsidP="00813153">
      <w:pPr>
        <w:pStyle w:val="Code"/>
        <w:spacing w:line="240" w:lineRule="auto"/>
        <w:rPr>
          <w:rFonts w:ascii="宋体" w:hAnsi="宋体"/>
        </w:rPr>
      </w:pPr>
      <w:r w:rsidRPr="00813153">
        <w:rPr>
          <w:rFonts w:ascii="宋体" w:hAnsi="宋体"/>
        </w:rPr>
        <w:t xml:space="preserve">         └─ </w:t>
      </w:r>
      <w:r w:rsidRPr="00813153">
        <w:rPr>
          <w:rFonts w:ascii="宋体" w:hAnsi="宋体"/>
        </w:rPr>
        <w:t>请求失败</w:t>
      </w:r>
      <w:r w:rsidRPr="00813153">
        <w:rPr>
          <w:rFonts w:ascii="宋体" w:hAnsi="宋体"/>
        </w:rPr>
        <w:t xml:space="preserve"> → </w:t>
      </w:r>
      <w:r w:rsidRPr="00813153">
        <w:rPr>
          <w:rFonts w:ascii="宋体" w:hAnsi="宋体"/>
        </w:rPr>
        <w:t>浏览器辅助分类</w:t>
      </w:r>
      <w:r w:rsidRPr="00813153">
        <w:rPr>
          <w:rFonts w:ascii="宋体" w:hAnsi="宋体"/>
        </w:rPr>
        <w:t xml:space="preserve"> → </w:t>
      </w:r>
      <w:r w:rsidRPr="00813153">
        <w:rPr>
          <w:rFonts w:ascii="宋体" w:hAnsi="宋体"/>
        </w:rPr>
        <w:t>风险融合</w:t>
      </w:r>
      <w:r w:rsidRPr="00813153">
        <w:rPr>
          <w:rFonts w:ascii="宋体" w:hAnsi="宋体"/>
        </w:rPr>
        <w:t xml:space="preserve"> → </w:t>
      </w:r>
      <w:r w:rsidRPr="00813153">
        <w:rPr>
          <w:rFonts w:ascii="宋体" w:hAnsi="宋体"/>
        </w:rPr>
        <w:t>本地意图话术</w:t>
      </w:r>
    </w:p>
    <w:p w14:paraId="4472189C" w14:textId="77777777" w:rsidR="00F964C5" w:rsidRPr="00813153" w:rsidRDefault="007A02D2" w:rsidP="00813153">
      <w:pPr>
        <w:pStyle w:val="Code"/>
        <w:spacing w:line="240" w:lineRule="auto"/>
        <w:rPr>
          <w:rFonts w:ascii="宋体" w:hAnsi="宋体"/>
        </w:rPr>
      </w:pPr>
      <w:r w:rsidRPr="00813153">
        <w:rPr>
          <w:rFonts w:ascii="宋体" w:hAnsi="宋体"/>
        </w:rPr>
        <w:t xml:space="preserve">                                      ↓</w:t>
      </w:r>
    </w:p>
    <w:p w14:paraId="6826F475" w14:textId="77777777" w:rsidR="00F964C5" w:rsidRPr="00813153" w:rsidRDefault="007A02D2" w:rsidP="00813153">
      <w:pPr>
        <w:pStyle w:val="Code"/>
        <w:spacing w:line="240" w:lineRule="auto"/>
        <w:rPr>
          <w:rFonts w:ascii="宋体" w:hAnsi="宋体"/>
        </w:rPr>
      </w:pPr>
      <w:r w:rsidRPr="00813153">
        <w:rPr>
          <w:rFonts w:ascii="宋体" w:hAnsi="宋体"/>
        </w:rPr>
        <w:t xml:space="preserve">                             </w:t>
      </w:r>
      <w:r w:rsidRPr="00813153">
        <w:rPr>
          <w:rFonts w:ascii="宋体" w:hAnsi="宋体"/>
        </w:rPr>
        <w:t>对话展示与本地摘要</w:t>
      </w:r>
    </w:p>
    <w:p w14:paraId="397D19E6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2.2 </w:t>
      </w:r>
      <w:r w:rsidRPr="00813153">
        <w:rPr>
          <w:rFonts w:ascii="宋体" w:hAnsi="宋体"/>
          <w:sz w:val="24"/>
        </w:rPr>
        <w:t>实际执行顺序</w:t>
      </w:r>
    </w:p>
    <w:p w14:paraId="0F576DE4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详细评估由前端</w:t>
      </w:r>
      <w:r w:rsidRPr="00813153">
        <w:rPr>
          <w:rFonts w:ascii="宋体" w:hAnsi="宋体"/>
          <w:sz w:val="24"/>
        </w:rPr>
        <w:t xml:space="preserve"> analyzeState </w:t>
      </w:r>
      <w:r w:rsidRPr="00813153">
        <w:rPr>
          <w:rFonts w:ascii="宋体" w:hAnsi="宋体"/>
          <w:sz w:val="24"/>
        </w:rPr>
        <w:t>执行，不调用后端</w:t>
      </w:r>
      <w:r w:rsidRPr="00813153">
        <w:rPr>
          <w:rFonts w:ascii="宋体" w:hAnsi="宋体"/>
          <w:sz w:val="24"/>
        </w:rPr>
        <w:t xml:space="preserve"> /api/analyze</w:t>
      </w:r>
      <w:r w:rsidRPr="00813153">
        <w:rPr>
          <w:rFonts w:ascii="宋体" w:hAnsi="宋体"/>
          <w:sz w:val="24"/>
        </w:rPr>
        <w:t>。聊天则先调用</w:t>
      </w:r>
      <w:r w:rsidRPr="00813153">
        <w:rPr>
          <w:rFonts w:ascii="宋体" w:hAnsi="宋体"/>
          <w:sz w:val="24"/>
        </w:rPr>
        <w:t xml:space="preserve"> /api/chat</w:t>
      </w:r>
      <w:r w:rsidRPr="00813153">
        <w:rPr>
          <w:rFonts w:ascii="宋体" w:hAnsi="宋体"/>
          <w:sz w:val="24"/>
        </w:rPr>
        <w:t>；后端失败后，前端获取浏览器模型信号，再生成本地回复。因此，在静态部署中，聊天仍会尝试一个不存在的后端接口，随后进入本地回退路径。</w:t>
      </w:r>
    </w:p>
    <w:p w14:paraId="281F756F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后端先构造本地回复并识别风险。出现显式危机表达时，直接返回安全优先回复；否则尝试远程对话模型，失败后返回本地结果。远程服务是否真正可用取决于密钥、推理端点和模型部署状态，代码中的默认模型名称不能证明服务已成功接通。</w:t>
      </w:r>
    </w:p>
    <w:p w14:paraId="59E8E03D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2.3 </w:t>
      </w:r>
      <w:r w:rsidRPr="00813153">
        <w:rPr>
          <w:rFonts w:ascii="宋体" w:hAnsi="宋体"/>
          <w:sz w:val="24"/>
        </w:rPr>
        <w:t>前端运行界面</w:t>
      </w:r>
    </w:p>
    <w:p w14:paraId="55EF77D9" w14:textId="4741F817" w:rsidR="00F964C5" w:rsidRPr="00813153" w:rsidRDefault="00813153" w:rsidP="00813153">
      <w:pPr>
        <w:keepNext/>
        <w:spacing w:line="240" w:lineRule="auto"/>
        <w:jc w:val="center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drawing>
          <wp:inline distT="0" distB="0" distL="0" distR="0" wp14:anchorId="48D770B5" wp14:editId="1DDF4D8D">
            <wp:extent cx="5400000" cy="4125079"/>
            <wp:effectExtent l="0" t="0" r="0" b="0"/>
            <wp:docPr id="1785961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6176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2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AB0E" w14:textId="77777777" w:rsidR="00F964C5" w:rsidRPr="00813153" w:rsidRDefault="007A02D2" w:rsidP="00813153">
      <w:pPr>
        <w:spacing w:line="240" w:lineRule="auto"/>
        <w:jc w:val="center"/>
        <w:rPr>
          <w:rFonts w:ascii="宋体" w:hAnsi="宋体"/>
          <w:sz w:val="21"/>
        </w:rPr>
      </w:pPr>
      <w:r w:rsidRPr="00813153">
        <w:rPr>
          <w:rFonts w:ascii="宋体" w:hAnsi="宋体"/>
          <w:sz w:val="21"/>
        </w:rPr>
        <w:t>图</w:t>
      </w:r>
      <w:r w:rsidRPr="00813153">
        <w:rPr>
          <w:rFonts w:ascii="宋体" w:hAnsi="宋体"/>
          <w:sz w:val="21"/>
        </w:rPr>
        <w:t xml:space="preserve"> 1  </w:t>
      </w:r>
      <w:r w:rsidRPr="00813153">
        <w:rPr>
          <w:rFonts w:ascii="宋体" w:hAnsi="宋体"/>
          <w:sz w:val="21"/>
        </w:rPr>
        <w:t>项目本地服务运行截图：快速画像输入与评估入口（未填写初始状态）</w:t>
      </w:r>
    </w:p>
    <w:p w14:paraId="46100F27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截图来自当前项目在本机</w:t>
      </w:r>
      <w:r w:rsidRPr="00813153">
        <w:rPr>
          <w:rFonts w:ascii="宋体" w:hAnsi="宋体"/>
          <w:sz w:val="24"/>
        </w:rPr>
        <w:t xml:space="preserve"> http://localhost:3000 </w:t>
      </w:r>
      <w:r w:rsidRPr="00813153">
        <w:rPr>
          <w:rFonts w:ascii="宋体" w:hAnsi="宋体"/>
          <w:sz w:val="24"/>
        </w:rPr>
        <w:t>的实际页面，不包含真实用户心理数据。页面将困扰、情绪强度、帮助偏好和现实支持组织为四项输入；评估结果在完成问卷后生成。</w:t>
      </w:r>
    </w:p>
    <w:p w14:paraId="7122278D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2.4 </w:t>
      </w:r>
      <w:r w:rsidRPr="00813153">
        <w:rPr>
          <w:rFonts w:ascii="宋体" w:hAnsi="宋体"/>
          <w:sz w:val="24"/>
        </w:rPr>
        <w:t>关键文件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68"/>
        <w:gridCol w:w="4457"/>
      </w:tblGrid>
      <w:tr w:rsidR="00F964C5" w:rsidRPr="00813153" w14:paraId="418A2B89" w14:textId="77777777" w:rsidTr="0081315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86" w:type="pct"/>
            <w:shd w:val="clear" w:color="auto" w:fill="E6E6E6"/>
          </w:tcPr>
          <w:p w14:paraId="46544B00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b/>
                <w:sz w:val="21"/>
              </w:rPr>
            </w:pPr>
            <w:r w:rsidRPr="00813153">
              <w:rPr>
                <w:rFonts w:ascii="宋体" w:hAnsi="宋体"/>
                <w:b/>
                <w:sz w:val="21"/>
              </w:rPr>
              <w:t>文件</w:t>
            </w:r>
          </w:p>
        </w:tc>
        <w:tc>
          <w:tcPr>
            <w:tcW w:w="2614" w:type="pct"/>
            <w:shd w:val="clear" w:color="auto" w:fill="E6E6E6"/>
          </w:tcPr>
          <w:p w14:paraId="2ACE25BA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b/>
                <w:sz w:val="21"/>
              </w:rPr>
            </w:pPr>
            <w:r w:rsidRPr="00813153">
              <w:rPr>
                <w:rFonts w:ascii="宋体" w:hAnsi="宋体"/>
                <w:b/>
                <w:sz w:val="21"/>
              </w:rPr>
              <w:t>职责</w:t>
            </w:r>
          </w:p>
        </w:tc>
      </w:tr>
      <w:tr w:rsidR="00F964C5" w:rsidRPr="00813153" w14:paraId="2105CAB2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6" w:type="pct"/>
          </w:tcPr>
          <w:p w14:paraId="6CB4EDE0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lastRenderedPageBreak/>
              <w:t>public/index.html</w:t>
            </w:r>
          </w:p>
        </w:tc>
        <w:tc>
          <w:tcPr>
            <w:tcW w:w="2614" w:type="pct"/>
          </w:tcPr>
          <w:p w14:paraId="741692AC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主页面、画像与评估表单、对话与结果区域</w:t>
            </w:r>
          </w:p>
        </w:tc>
      </w:tr>
      <w:tr w:rsidR="00F964C5" w:rsidRPr="00813153" w14:paraId="2DD128DC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6" w:type="pct"/>
          </w:tcPr>
          <w:p w14:paraId="763DCC07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public/styles.css</w:t>
            </w:r>
          </w:p>
        </w:tc>
        <w:tc>
          <w:tcPr>
            <w:tcW w:w="2614" w:type="pct"/>
          </w:tcPr>
          <w:p w14:paraId="3BC91FAE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页面布局与视觉样式</w:t>
            </w:r>
          </w:p>
        </w:tc>
      </w:tr>
      <w:tr w:rsidR="00F964C5" w:rsidRPr="00813153" w14:paraId="22E64064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6" w:type="pct"/>
          </w:tcPr>
          <w:p w14:paraId="4C1940CF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public/app.js</w:t>
            </w:r>
          </w:p>
        </w:tc>
        <w:tc>
          <w:tcPr>
            <w:tcW w:w="2614" w:type="pct"/>
          </w:tcPr>
          <w:p w14:paraId="7FD82A93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评分、诱因、意图、风险融合、对话和存储</w:t>
            </w:r>
          </w:p>
        </w:tc>
      </w:tr>
      <w:tr w:rsidR="00F964C5" w:rsidRPr="00813153" w14:paraId="47443AD6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6" w:type="pct"/>
          </w:tcPr>
          <w:p w14:paraId="764100E2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public/mental-health-model.js</w:t>
            </w:r>
          </w:p>
        </w:tc>
        <w:tc>
          <w:tcPr>
            <w:tcW w:w="2614" w:type="pct"/>
          </w:tcPr>
          <w:p w14:paraId="36CBE606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 xml:space="preserve">ONNX </w:t>
            </w:r>
            <w:r w:rsidRPr="00813153">
              <w:rPr>
                <w:rFonts w:ascii="宋体" w:hAnsi="宋体"/>
                <w:sz w:val="21"/>
              </w:rPr>
              <w:t>模型加载、语言筛选与分类</w:t>
            </w:r>
          </w:p>
        </w:tc>
      </w:tr>
      <w:tr w:rsidR="00F964C5" w:rsidRPr="00813153" w14:paraId="554575CA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6" w:type="pct"/>
          </w:tcPr>
          <w:p w14:paraId="1F920899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public/training-data.json</w:t>
            </w:r>
          </w:p>
        </w:tc>
        <w:tc>
          <w:tcPr>
            <w:tcW w:w="2614" w:type="pct"/>
          </w:tcPr>
          <w:p w14:paraId="40609BCA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六类意图和疏导话术配置</w:t>
            </w:r>
          </w:p>
        </w:tc>
      </w:tr>
      <w:tr w:rsidR="00F964C5" w:rsidRPr="00813153" w14:paraId="10BB8F32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6" w:type="pct"/>
          </w:tcPr>
          <w:p w14:paraId="64C4A551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server.js</w:t>
            </w:r>
          </w:p>
        </w:tc>
        <w:tc>
          <w:tcPr>
            <w:tcW w:w="2614" w:type="pct"/>
          </w:tcPr>
          <w:p w14:paraId="6706F395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 xml:space="preserve">Express </w:t>
            </w:r>
            <w:r w:rsidRPr="00813153">
              <w:rPr>
                <w:rFonts w:ascii="宋体" w:hAnsi="宋体"/>
                <w:sz w:val="21"/>
              </w:rPr>
              <w:t>接口、远程对话调用与后端回退</w:t>
            </w:r>
          </w:p>
        </w:tc>
      </w:tr>
      <w:tr w:rsidR="00F964C5" w:rsidRPr="00813153" w14:paraId="27F5EB6A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6" w:type="pct"/>
          </w:tcPr>
          <w:p w14:paraId="06713281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.github/workflows/deploy-pages.yml</w:t>
            </w:r>
          </w:p>
        </w:tc>
        <w:tc>
          <w:tcPr>
            <w:tcW w:w="2614" w:type="pct"/>
          </w:tcPr>
          <w:p w14:paraId="3FAB4153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 xml:space="preserve">GitHub Pages </w:t>
            </w:r>
            <w:r w:rsidRPr="00813153">
              <w:rPr>
                <w:rFonts w:ascii="宋体" w:hAnsi="宋体"/>
                <w:sz w:val="21"/>
              </w:rPr>
              <w:t>静态发布流程</w:t>
            </w:r>
          </w:p>
        </w:tc>
      </w:tr>
    </w:tbl>
    <w:p w14:paraId="20550851" w14:textId="77777777" w:rsidR="00F964C5" w:rsidRPr="00813153" w:rsidRDefault="007A02D2" w:rsidP="00813153">
      <w:pPr>
        <w:pStyle w:val="2"/>
        <w:rPr>
          <w:sz w:val="24"/>
        </w:rPr>
      </w:pPr>
      <w:bookmarkStart w:id="7" w:name="_Toc242428837"/>
      <w:r w:rsidRPr="00813153">
        <w:rPr>
          <w:sz w:val="24"/>
        </w:rPr>
        <w:t>（二）多源状态评估算法</w:t>
      </w:r>
      <w:bookmarkEnd w:id="7"/>
    </w:p>
    <w:p w14:paraId="792CD7D9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3.1 </w:t>
      </w:r>
      <w:r w:rsidRPr="00813153">
        <w:rPr>
          <w:rFonts w:ascii="宋体" w:hAnsi="宋体"/>
          <w:sz w:val="24"/>
        </w:rPr>
        <w:t>问卷维度</w:t>
      </w:r>
    </w:p>
    <w:p w14:paraId="4861AA86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问卷分为情绪体验</w:t>
      </w:r>
      <w:r w:rsidRPr="00813153">
        <w:rPr>
          <w:rFonts w:ascii="宋体" w:hAnsi="宋体"/>
          <w:sz w:val="24"/>
        </w:rPr>
        <w:t xml:space="preserve"> 3 </w:t>
      </w:r>
      <w:r w:rsidRPr="00813153">
        <w:rPr>
          <w:rFonts w:ascii="宋体" w:hAnsi="宋体"/>
          <w:sz w:val="24"/>
        </w:rPr>
        <w:t>题、认知与专注</w:t>
      </w:r>
      <w:r w:rsidRPr="00813153">
        <w:rPr>
          <w:rFonts w:ascii="宋体" w:hAnsi="宋体"/>
          <w:sz w:val="24"/>
        </w:rPr>
        <w:t xml:space="preserve"> 3 </w:t>
      </w:r>
      <w:r w:rsidRPr="00813153">
        <w:rPr>
          <w:rFonts w:ascii="宋体" w:hAnsi="宋体"/>
          <w:sz w:val="24"/>
        </w:rPr>
        <w:t>题、行为与作息</w:t>
      </w:r>
      <w:r w:rsidRPr="00813153">
        <w:rPr>
          <w:rFonts w:ascii="宋体" w:hAnsi="宋体"/>
          <w:sz w:val="24"/>
        </w:rPr>
        <w:t xml:space="preserve"> 3 </w:t>
      </w:r>
      <w:r w:rsidRPr="00813153">
        <w:rPr>
          <w:rFonts w:ascii="宋体" w:hAnsi="宋体"/>
          <w:sz w:val="24"/>
        </w:rPr>
        <w:t>题、支持与干预意愿</w:t>
      </w:r>
      <w:r w:rsidRPr="00813153">
        <w:rPr>
          <w:rFonts w:ascii="宋体" w:hAnsi="宋体"/>
          <w:sz w:val="24"/>
        </w:rPr>
        <w:t xml:space="preserve"> 1 </w:t>
      </w:r>
      <w:r w:rsidRPr="00813153">
        <w:rPr>
          <w:rFonts w:ascii="宋体" w:hAnsi="宋体"/>
          <w:sz w:val="24"/>
        </w:rPr>
        <w:t>题。评分标签从</w:t>
      </w:r>
      <w:r w:rsidRPr="00813153">
        <w:rPr>
          <w:rFonts w:ascii="宋体" w:hAnsi="宋体"/>
          <w:sz w:val="24"/>
        </w:rPr>
        <w:t>“</w:t>
      </w:r>
      <w:r w:rsidRPr="00813153">
        <w:rPr>
          <w:rFonts w:ascii="宋体" w:hAnsi="宋体"/>
          <w:sz w:val="24"/>
        </w:rPr>
        <w:t>几乎没有</w:t>
      </w:r>
      <w:r w:rsidRPr="00813153">
        <w:rPr>
          <w:rFonts w:ascii="宋体" w:hAnsi="宋体"/>
          <w:sz w:val="24"/>
        </w:rPr>
        <w:t>”</w:t>
      </w:r>
      <w:r w:rsidRPr="00813153">
        <w:rPr>
          <w:rFonts w:ascii="宋体" w:hAnsi="宋体"/>
          <w:sz w:val="24"/>
        </w:rPr>
        <w:t>到</w:t>
      </w:r>
      <w:r w:rsidRPr="00813153">
        <w:rPr>
          <w:rFonts w:ascii="宋体" w:hAnsi="宋体"/>
          <w:sz w:val="24"/>
        </w:rPr>
        <w:t>“</w:t>
      </w:r>
      <w:r w:rsidRPr="00813153">
        <w:rPr>
          <w:rFonts w:ascii="宋体" w:hAnsi="宋体"/>
          <w:sz w:val="24"/>
        </w:rPr>
        <w:t>非常明显</w:t>
      </w:r>
      <w:r w:rsidRPr="00813153">
        <w:rPr>
          <w:rFonts w:ascii="宋体" w:hAnsi="宋体"/>
          <w:sz w:val="24"/>
        </w:rPr>
        <w:t>”</w:t>
      </w:r>
      <w:r w:rsidRPr="00813153">
        <w:rPr>
          <w:rFonts w:ascii="宋体" w:hAnsi="宋体"/>
          <w:sz w:val="24"/>
        </w:rPr>
        <w:t>，对应</w:t>
      </w:r>
      <w:r w:rsidRPr="00813153">
        <w:rPr>
          <w:rFonts w:ascii="宋体" w:hAnsi="宋体"/>
          <w:sz w:val="24"/>
        </w:rPr>
        <w:t xml:space="preserve"> 1—5 </w:t>
      </w:r>
      <w:r w:rsidRPr="00813153">
        <w:rPr>
          <w:rFonts w:ascii="宋体" w:hAnsi="宋体"/>
          <w:sz w:val="24"/>
        </w:rPr>
        <w:t>分。系统计算各分组均值并展示。</w:t>
      </w:r>
    </w:p>
    <w:p w14:paraId="65D7B8E9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该问卷为项目自定义问卷，当前未提供心理测量学信度、效度或临床阈值验证。特别是</w:t>
      </w:r>
      <w:r w:rsidRPr="00813153">
        <w:rPr>
          <w:rFonts w:ascii="宋体" w:hAnsi="宋体"/>
          <w:sz w:val="24"/>
        </w:rPr>
        <w:t>“</w:t>
      </w:r>
      <w:r w:rsidRPr="00813153">
        <w:rPr>
          <w:rFonts w:ascii="宋体" w:hAnsi="宋体"/>
          <w:sz w:val="24"/>
        </w:rPr>
        <w:t>希望获得建议</w:t>
      </w:r>
      <w:r w:rsidRPr="00813153">
        <w:rPr>
          <w:rFonts w:ascii="宋体" w:hAnsi="宋体"/>
          <w:sz w:val="24"/>
        </w:rPr>
        <w:t>”</w:t>
      </w:r>
      <w:r w:rsidRPr="00813153">
        <w:rPr>
          <w:rFonts w:ascii="宋体" w:hAnsi="宋体"/>
          <w:sz w:val="24"/>
        </w:rPr>
        <w:t>的题目反映帮助意愿，将其直接纳入焦虑均值可能引入偏差，后续应单独建模。</w:t>
      </w:r>
    </w:p>
    <w:p w14:paraId="1FDDA182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3.2 </w:t>
      </w:r>
      <w:r w:rsidRPr="00813153">
        <w:rPr>
          <w:rFonts w:ascii="宋体" w:hAnsi="宋体"/>
          <w:sz w:val="24"/>
        </w:rPr>
        <w:t>综合评分公式</w:t>
      </w:r>
    </w:p>
    <w:p w14:paraId="1489AA0F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设十题得分为</w:t>
      </w:r>
      <w:r w:rsidRPr="00813153">
        <w:rPr>
          <w:rFonts w:ascii="宋体" w:hAnsi="宋体"/>
          <w:sz w:val="24"/>
        </w:rPr>
        <w:t xml:space="preserve"> q₁…q₁₀</w:t>
      </w:r>
      <w:r w:rsidRPr="00813153">
        <w:rPr>
          <w:rFonts w:ascii="宋体" w:hAnsi="宋体"/>
          <w:sz w:val="24"/>
        </w:rPr>
        <w:t>，问卷均值为</w:t>
      </w:r>
      <w:r w:rsidRPr="00813153">
        <w:rPr>
          <w:rFonts w:ascii="宋体" w:hAnsi="宋体"/>
          <w:sz w:val="24"/>
        </w:rPr>
        <w:t xml:space="preserve"> Q</w:t>
      </w:r>
      <w:r w:rsidRPr="00813153">
        <w:rPr>
          <w:rFonts w:ascii="宋体" w:hAnsi="宋体"/>
          <w:sz w:val="24"/>
        </w:rPr>
        <w:t>；作息规律、任务完成率、结果担忧和学习时长档位分别为</w:t>
      </w:r>
      <w:r w:rsidRPr="00813153">
        <w:rPr>
          <w:rFonts w:ascii="宋体" w:hAnsi="宋体"/>
          <w:sz w:val="24"/>
        </w:rPr>
        <w:t xml:space="preserve"> r</w:t>
      </w:r>
      <w:r w:rsidRPr="00813153">
        <w:rPr>
          <w:rFonts w:ascii="宋体" w:hAnsi="宋体"/>
          <w:sz w:val="24"/>
        </w:rPr>
        <w:t>、</w:t>
      </w:r>
      <w:r w:rsidRPr="00813153">
        <w:rPr>
          <w:rFonts w:ascii="宋体" w:hAnsi="宋体"/>
          <w:sz w:val="24"/>
        </w:rPr>
        <w:t>c</w:t>
      </w:r>
      <w:r w:rsidRPr="00813153">
        <w:rPr>
          <w:rFonts w:ascii="宋体" w:hAnsi="宋体"/>
          <w:sz w:val="24"/>
        </w:rPr>
        <w:t>、</w:t>
      </w:r>
      <w:r w:rsidRPr="00813153">
        <w:rPr>
          <w:rFonts w:ascii="宋体" w:hAnsi="宋体"/>
          <w:sz w:val="24"/>
        </w:rPr>
        <w:t>f</w:t>
      </w:r>
      <w:r w:rsidRPr="00813153">
        <w:rPr>
          <w:rFonts w:ascii="宋体" w:hAnsi="宋体"/>
          <w:sz w:val="24"/>
        </w:rPr>
        <w:t>、</w:t>
      </w:r>
      <w:r w:rsidRPr="00813153">
        <w:rPr>
          <w:rFonts w:ascii="宋体" w:hAnsi="宋体"/>
          <w:sz w:val="24"/>
        </w:rPr>
        <w:t>h</w:t>
      </w:r>
      <w:r w:rsidRPr="00813153">
        <w:rPr>
          <w:rFonts w:ascii="宋体" w:hAnsi="宋体"/>
          <w:sz w:val="24"/>
        </w:rPr>
        <w:t>，均采用</w:t>
      </w:r>
      <w:r w:rsidRPr="00813153">
        <w:rPr>
          <w:rFonts w:ascii="宋体" w:hAnsi="宋体"/>
          <w:sz w:val="24"/>
        </w:rPr>
        <w:t xml:space="preserve"> 1—5 </w:t>
      </w:r>
      <w:r w:rsidRPr="00813153">
        <w:rPr>
          <w:rFonts w:ascii="宋体" w:hAnsi="宋体"/>
          <w:sz w:val="24"/>
        </w:rPr>
        <w:t>档编码。</w:t>
      </w:r>
    </w:p>
    <w:p w14:paraId="004DACE9" w14:textId="77777777" w:rsidR="00F964C5" w:rsidRPr="00813153" w:rsidRDefault="007A02D2" w:rsidP="00813153">
      <w:pPr>
        <w:pStyle w:val="Code"/>
        <w:spacing w:line="240" w:lineRule="auto"/>
        <w:rPr>
          <w:rFonts w:ascii="宋体" w:hAnsi="宋体"/>
        </w:rPr>
      </w:pPr>
      <w:r w:rsidRPr="00813153">
        <w:rPr>
          <w:rFonts w:ascii="宋体" w:hAnsi="宋体"/>
        </w:rPr>
        <w:t>Q = (q₁ + … + q₁₀) / 10</w:t>
      </w:r>
    </w:p>
    <w:p w14:paraId="3EEF279C" w14:textId="77777777" w:rsidR="00F964C5" w:rsidRPr="00813153" w:rsidRDefault="007A02D2" w:rsidP="00813153">
      <w:pPr>
        <w:pStyle w:val="Code"/>
        <w:spacing w:line="240" w:lineRule="auto"/>
        <w:rPr>
          <w:rFonts w:ascii="宋体" w:hAnsi="宋体"/>
        </w:rPr>
      </w:pPr>
      <w:r w:rsidRPr="00813153">
        <w:rPr>
          <w:rFonts w:ascii="宋体" w:hAnsi="宋体"/>
        </w:rPr>
        <w:t>B = ((6 − r) + (6 − c) + f + h) / 4</w:t>
      </w:r>
    </w:p>
    <w:p w14:paraId="77CF51A7" w14:textId="77777777" w:rsidR="00F964C5" w:rsidRPr="00813153" w:rsidRDefault="007A02D2" w:rsidP="00813153">
      <w:pPr>
        <w:pStyle w:val="Code"/>
        <w:spacing w:line="240" w:lineRule="auto"/>
        <w:rPr>
          <w:rFonts w:ascii="宋体" w:hAnsi="宋体"/>
        </w:rPr>
      </w:pPr>
      <w:r w:rsidRPr="00813153">
        <w:rPr>
          <w:rFonts w:ascii="宋体" w:hAnsi="宋体"/>
        </w:rPr>
        <w:t>T = clamp(L / 60, 0, 2) + 0.8 × I(</w:t>
      </w:r>
      <w:r w:rsidRPr="00813153">
        <w:rPr>
          <w:rFonts w:ascii="宋体" w:hAnsi="宋体"/>
        </w:rPr>
        <w:t>命中强压力关键词</w:t>
      </w:r>
      <w:r w:rsidRPr="00813153">
        <w:rPr>
          <w:rFonts w:ascii="宋体" w:hAnsi="宋体"/>
        </w:rPr>
        <w:t>)</w:t>
      </w:r>
    </w:p>
    <w:p w14:paraId="677C74EB" w14:textId="77777777" w:rsidR="00F964C5" w:rsidRPr="00813153" w:rsidRDefault="007A02D2" w:rsidP="00813153">
      <w:pPr>
        <w:pStyle w:val="Code"/>
        <w:spacing w:line="240" w:lineRule="auto"/>
        <w:rPr>
          <w:rFonts w:ascii="宋体" w:hAnsi="宋体"/>
        </w:rPr>
      </w:pPr>
      <w:r w:rsidRPr="00813153">
        <w:rPr>
          <w:rFonts w:ascii="宋体" w:hAnsi="宋体"/>
        </w:rPr>
        <w:t>S = 0.52Q + 0.23B + 0.12T + P + C</w:t>
      </w:r>
    </w:p>
    <w:p w14:paraId="2C9E41F3" w14:textId="77777777" w:rsidR="00F964C5" w:rsidRPr="00813153" w:rsidRDefault="007A02D2" w:rsidP="00813153">
      <w:pPr>
        <w:pStyle w:val="Code"/>
        <w:spacing w:line="240" w:lineRule="auto"/>
        <w:rPr>
          <w:rFonts w:ascii="宋体" w:hAnsi="宋体"/>
        </w:rPr>
      </w:pPr>
      <w:r w:rsidRPr="00813153">
        <w:rPr>
          <w:rFonts w:ascii="宋体" w:hAnsi="宋体"/>
        </w:rPr>
        <w:t>指数</w:t>
      </w:r>
      <w:r w:rsidRPr="00813153">
        <w:rPr>
          <w:rFonts w:ascii="宋体" w:hAnsi="宋体"/>
        </w:rPr>
        <w:t xml:space="preserve"> = round(100 × clamp(S / 5, 0, 1))</w:t>
      </w:r>
    </w:p>
    <w:p w14:paraId="4E54D44E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其中</w:t>
      </w:r>
      <w:r w:rsidRPr="00813153">
        <w:rPr>
          <w:rFonts w:ascii="宋体" w:hAnsi="宋体"/>
          <w:sz w:val="24"/>
        </w:rPr>
        <w:t xml:space="preserve"> L </w:t>
      </w:r>
      <w:r w:rsidRPr="00813153">
        <w:rPr>
          <w:rFonts w:ascii="宋体" w:hAnsi="宋体"/>
          <w:sz w:val="24"/>
        </w:rPr>
        <w:t>是压力描述字符串长度，</w:t>
      </w:r>
      <w:r w:rsidRPr="00813153">
        <w:rPr>
          <w:rFonts w:ascii="宋体" w:hAnsi="宋体"/>
          <w:sz w:val="24"/>
        </w:rPr>
        <w:t xml:space="preserve">I </w:t>
      </w:r>
      <w:r w:rsidRPr="00813153">
        <w:rPr>
          <w:rFonts w:ascii="宋体" w:hAnsi="宋体"/>
          <w:sz w:val="24"/>
        </w:rPr>
        <w:t>是条件成立时为</w:t>
      </w:r>
      <w:r w:rsidRPr="00813153">
        <w:rPr>
          <w:rFonts w:ascii="宋体" w:hAnsi="宋体"/>
          <w:sz w:val="24"/>
        </w:rPr>
        <w:t xml:space="preserve"> 1</w:t>
      </w:r>
      <w:r w:rsidRPr="00813153">
        <w:rPr>
          <w:rFonts w:ascii="宋体" w:hAnsi="宋体"/>
          <w:sz w:val="24"/>
        </w:rPr>
        <w:t>、否则为</w:t>
      </w:r>
      <w:r w:rsidRPr="00813153">
        <w:rPr>
          <w:rFonts w:ascii="宋体" w:hAnsi="宋体"/>
          <w:sz w:val="24"/>
        </w:rPr>
        <w:t xml:space="preserve"> 0 </w:t>
      </w:r>
      <w:r w:rsidRPr="00813153">
        <w:rPr>
          <w:rFonts w:ascii="宋体" w:hAnsi="宋体"/>
          <w:sz w:val="24"/>
        </w:rPr>
        <w:t>的指示函数。强压力关键词包括失眠、崩溃、焦虑、压力、考不好和撑不住。系数来自当前人工规则配置，未通过监督学习拟合；该指数不是患病概率。</w:t>
      </w:r>
    </w:p>
    <w:p w14:paraId="276183B0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背景修正</w:t>
      </w:r>
      <w:r w:rsidRPr="00813153">
        <w:rPr>
          <w:rFonts w:ascii="宋体" w:hAnsi="宋体"/>
          <w:sz w:val="24"/>
        </w:rPr>
        <w:t xml:space="preserve"> P</w:t>
      </w:r>
      <w:r w:rsidRPr="00813153">
        <w:rPr>
          <w:rFonts w:ascii="宋体" w:hAnsi="宋体"/>
          <w:sz w:val="24"/>
        </w:rPr>
        <w:t>：年龄不超过</w:t>
      </w:r>
      <w:r w:rsidRPr="00813153">
        <w:rPr>
          <w:rFonts w:ascii="宋体" w:hAnsi="宋体"/>
          <w:sz w:val="24"/>
        </w:rPr>
        <w:t xml:space="preserve"> 18 </w:t>
      </w:r>
      <w:r w:rsidRPr="00813153">
        <w:rPr>
          <w:rFonts w:ascii="宋体" w:hAnsi="宋体"/>
          <w:sz w:val="24"/>
        </w:rPr>
        <w:t>岁加</w:t>
      </w:r>
      <w:r w:rsidRPr="00813153">
        <w:rPr>
          <w:rFonts w:ascii="宋体" w:hAnsi="宋体"/>
          <w:sz w:val="24"/>
        </w:rPr>
        <w:t xml:space="preserve"> 0.15</w:t>
      </w:r>
      <w:r w:rsidRPr="00813153">
        <w:rPr>
          <w:rFonts w:ascii="宋体" w:hAnsi="宋体"/>
          <w:sz w:val="24"/>
        </w:rPr>
        <w:t>，年龄至少</w:t>
      </w:r>
      <w:r w:rsidRPr="00813153">
        <w:rPr>
          <w:rFonts w:ascii="宋体" w:hAnsi="宋体"/>
          <w:sz w:val="24"/>
        </w:rPr>
        <w:t xml:space="preserve"> 24 </w:t>
      </w:r>
      <w:r w:rsidRPr="00813153">
        <w:rPr>
          <w:rFonts w:ascii="宋体" w:hAnsi="宋体"/>
          <w:sz w:val="24"/>
        </w:rPr>
        <w:t>岁加</w:t>
      </w:r>
      <w:r w:rsidRPr="00813153">
        <w:rPr>
          <w:rFonts w:ascii="宋体" w:hAnsi="宋体"/>
          <w:sz w:val="24"/>
        </w:rPr>
        <w:t xml:space="preserve"> 0.10</w:t>
      </w:r>
      <w:r w:rsidRPr="00813153">
        <w:rPr>
          <w:rFonts w:ascii="宋体" w:hAnsi="宋体"/>
          <w:sz w:val="24"/>
        </w:rPr>
        <w:t>；身份修正分别为</w:t>
      </w:r>
      <w:r w:rsidRPr="00813153">
        <w:rPr>
          <w:rFonts w:ascii="宋体" w:hAnsi="宋体"/>
          <w:sz w:val="24"/>
        </w:rPr>
        <w:t xml:space="preserve"> freshman 0.15</w:t>
      </w:r>
      <w:r w:rsidRPr="00813153">
        <w:rPr>
          <w:rFonts w:ascii="宋体" w:hAnsi="宋体"/>
          <w:sz w:val="24"/>
        </w:rPr>
        <w:t>、</w:t>
      </w:r>
      <w:r w:rsidRPr="00813153">
        <w:rPr>
          <w:rFonts w:ascii="宋体" w:hAnsi="宋体"/>
          <w:sz w:val="24"/>
        </w:rPr>
        <w:t>undergraduate 0.20</w:t>
      </w:r>
      <w:r w:rsidRPr="00813153">
        <w:rPr>
          <w:rFonts w:ascii="宋体" w:hAnsi="宋体"/>
          <w:sz w:val="24"/>
        </w:rPr>
        <w:t>、</w:t>
      </w:r>
      <w:r w:rsidRPr="00813153">
        <w:rPr>
          <w:rFonts w:ascii="宋体" w:hAnsi="宋体"/>
          <w:sz w:val="24"/>
        </w:rPr>
        <w:t>postgraduate 0.35</w:t>
      </w:r>
      <w:r w:rsidRPr="00813153">
        <w:rPr>
          <w:rFonts w:ascii="宋体" w:hAnsi="宋体"/>
          <w:sz w:val="24"/>
        </w:rPr>
        <w:t>、</w:t>
      </w:r>
      <w:r w:rsidRPr="00813153">
        <w:rPr>
          <w:rFonts w:ascii="宋体" w:hAnsi="宋体"/>
          <w:sz w:val="24"/>
        </w:rPr>
        <w:t>intern 0.55</w:t>
      </w:r>
      <w:r w:rsidRPr="00813153">
        <w:rPr>
          <w:rFonts w:ascii="宋体" w:hAnsi="宋体"/>
          <w:sz w:val="24"/>
        </w:rPr>
        <w:t>、</w:t>
      </w:r>
      <w:r w:rsidRPr="00813153">
        <w:rPr>
          <w:rFonts w:ascii="宋体" w:hAnsi="宋体"/>
          <w:sz w:val="24"/>
        </w:rPr>
        <w:t>working 0.50</w:t>
      </w:r>
      <w:r w:rsidRPr="00813153">
        <w:rPr>
          <w:rFonts w:ascii="宋体" w:hAnsi="宋体"/>
          <w:sz w:val="24"/>
        </w:rPr>
        <w:t>。</w:t>
      </w:r>
    </w:p>
    <w:p w14:paraId="6305B820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选择修正</w:t>
      </w:r>
      <w:r w:rsidRPr="00813153">
        <w:rPr>
          <w:rFonts w:ascii="宋体" w:hAnsi="宋体"/>
          <w:sz w:val="24"/>
        </w:rPr>
        <w:t xml:space="preserve"> C</w:t>
      </w:r>
      <w:r w:rsidRPr="00813153">
        <w:rPr>
          <w:rFonts w:ascii="宋体" w:hAnsi="宋体"/>
          <w:sz w:val="24"/>
        </w:rPr>
        <w:t>：回避复习加</w:t>
      </w:r>
      <w:r w:rsidRPr="00813153">
        <w:rPr>
          <w:rFonts w:ascii="宋体" w:hAnsi="宋体"/>
          <w:sz w:val="24"/>
        </w:rPr>
        <w:t xml:space="preserve"> 0.30</w:t>
      </w:r>
      <w:r w:rsidRPr="00813153">
        <w:rPr>
          <w:rFonts w:ascii="宋体" w:hAnsi="宋体"/>
          <w:sz w:val="24"/>
        </w:rPr>
        <w:t>，同伴比较加</w:t>
      </w:r>
      <w:r w:rsidRPr="00813153">
        <w:rPr>
          <w:rFonts w:ascii="宋体" w:hAnsi="宋体"/>
          <w:sz w:val="24"/>
        </w:rPr>
        <w:t xml:space="preserve"> 0.20</w:t>
      </w:r>
      <w:r w:rsidRPr="00813153">
        <w:rPr>
          <w:rFonts w:ascii="宋体" w:hAnsi="宋体"/>
          <w:sz w:val="24"/>
        </w:rPr>
        <w:t>，没有现实支持加</w:t>
      </w:r>
      <w:r w:rsidRPr="00813153">
        <w:rPr>
          <w:rFonts w:ascii="宋体" w:hAnsi="宋体"/>
          <w:sz w:val="24"/>
        </w:rPr>
        <w:t xml:space="preserve"> 0.35</w:t>
      </w:r>
      <w:r w:rsidRPr="00813153">
        <w:rPr>
          <w:rFonts w:ascii="宋体" w:hAnsi="宋体"/>
          <w:sz w:val="24"/>
        </w:rPr>
        <w:t>、有支持减</w:t>
      </w:r>
      <w:r w:rsidRPr="00813153">
        <w:rPr>
          <w:rFonts w:ascii="宋体" w:hAnsi="宋体"/>
          <w:sz w:val="24"/>
        </w:rPr>
        <w:t xml:space="preserve"> 0.10</w:t>
      </w:r>
      <w:r w:rsidRPr="00813153">
        <w:rPr>
          <w:rFonts w:ascii="宋体" w:hAnsi="宋体"/>
          <w:sz w:val="24"/>
        </w:rPr>
        <w:t>；每选择一个压力来源加</w:t>
      </w:r>
      <w:r w:rsidRPr="00813153">
        <w:rPr>
          <w:rFonts w:ascii="宋体" w:hAnsi="宋体"/>
          <w:sz w:val="24"/>
        </w:rPr>
        <w:t xml:space="preserve"> 0.08</w:t>
      </w:r>
      <w:r w:rsidRPr="00813153">
        <w:rPr>
          <w:rFonts w:ascii="宋体" w:hAnsi="宋体"/>
          <w:sz w:val="24"/>
        </w:rPr>
        <w:t>。这些修正反映原型设计假设，需用真实标注数据校准，并检查年龄与身份权重是否带来不合理的群体差异。</w:t>
      </w:r>
    </w:p>
    <w:p w14:paraId="6D757E83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3.3 </w:t>
      </w:r>
      <w:r w:rsidRPr="00813153">
        <w:rPr>
          <w:rFonts w:ascii="宋体" w:hAnsi="宋体"/>
          <w:sz w:val="24"/>
        </w:rPr>
        <w:t>等级判定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2"/>
        <w:gridCol w:w="4263"/>
      </w:tblGrid>
      <w:tr w:rsidR="00F964C5" w:rsidRPr="00813153" w14:paraId="6EBF09C3" w14:textId="77777777" w:rsidTr="0081315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pct"/>
            <w:shd w:val="clear" w:color="auto" w:fill="E6E6E6"/>
          </w:tcPr>
          <w:p w14:paraId="4F834E17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b/>
                <w:sz w:val="21"/>
              </w:rPr>
            </w:pPr>
            <w:r w:rsidRPr="00813153">
              <w:rPr>
                <w:rFonts w:ascii="宋体" w:hAnsi="宋体"/>
                <w:b/>
                <w:sz w:val="21"/>
              </w:rPr>
              <w:t>原始综合分</w:t>
            </w:r>
            <w:r w:rsidRPr="00813153">
              <w:rPr>
                <w:rFonts w:ascii="宋体" w:hAnsi="宋体"/>
                <w:b/>
                <w:sz w:val="21"/>
              </w:rPr>
              <w:t xml:space="preserve"> S</w:t>
            </w:r>
          </w:p>
        </w:tc>
        <w:tc>
          <w:tcPr>
            <w:tcW w:w="2500" w:type="pct"/>
            <w:shd w:val="clear" w:color="auto" w:fill="E6E6E6"/>
          </w:tcPr>
          <w:p w14:paraId="7B57B4C6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b/>
                <w:sz w:val="21"/>
              </w:rPr>
            </w:pPr>
            <w:r w:rsidRPr="00813153">
              <w:rPr>
                <w:rFonts w:ascii="宋体" w:hAnsi="宋体"/>
                <w:b/>
                <w:sz w:val="21"/>
              </w:rPr>
              <w:t>页面等级</w:t>
            </w:r>
          </w:p>
        </w:tc>
      </w:tr>
      <w:tr w:rsidR="00F964C5" w:rsidRPr="00813153" w14:paraId="6CC22EAE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31E6652B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S &lt; 2.45</w:t>
            </w:r>
          </w:p>
        </w:tc>
        <w:tc>
          <w:tcPr>
            <w:tcW w:w="2500" w:type="pct"/>
          </w:tcPr>
          <w:p w14:paraId="6EC3E8AD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低风险</w:t>
            </w:r>
          </w:p>
        </w:tc>
      </w:tr>
      <w:tr w:rsidR="00F964C5" w:rsidRPr="00813153" w14:paraId="495A7F58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7085B089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2.45 ≤ S &lt; 3.35</w:t>
            </w:r>
          </w:p>
        </w:tc>
        <w:tc>
          <w:tcPr>
            <w:tcW w:w="2500" w:type="pct"/>
          </w:tcPr>
          <w:p w14:paraId="53D26431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轻度焦虑</w:t>
            </w:r>
          </w:p>
        </w:tc>
      </w:tr>
      <w:tr w:rsidR="00F964C5" w:rsidRPr="00813153" w14:paraId="3E7BA6C5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2FD4411D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3.35 ≤ S &lt; 4.10</w:t>
            </w:r>
          </w:p>
        </w:tc>
        <w:tc>
          <w:tcPr>
            <w:tcW w:w="2500" w:type="pct"/>
          </w:tcPr>
          <w:p w14:paraId="7CD2CFD2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中度焦虑</w:t>
            </w:r>
          </w:p>
        </w:tc>
      </w:tr>
      <w:tr w:rsidR="00F964C5" w:rsidRPr="00813153" w14:paraId="1DA4484A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28B9BA98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S ≥ 4.10</w:t>
            </w:r>
          </w:p>
        </w:tc>
        <w:tc>
          <w:tcPr>
            <w:tcW w:w="2500" w:type="pct"/>
          </w:tcPr>
          <w:p w14:paraId="783829B0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高风险</w:t>
            </w:r>
          </w:p>
        </w:tc>
      </w:tr>
    </w:tbl>
    <w:p w14:paraId="42760265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lastRenderedPageBreak/>
        <w:t>等级使用未截断的</w:t>
      </w:r>
      <w:r w:rsidRPr="00813153">
        <w:rPr>
          <w:rFonts w:ascii="宋体" w:hAnsi="宋体"/>
          <w:sz w:val="24"/>
        </w:rPr>
        <w:t xml:space="preserve"> S </w:t>
      </w:r>
      <w:r w:rsidRPr="00813153">
        <w:rPr>
          <w:rFonts w:ascii="宋体" w:hAnsi="宋体"/>
          <w:sz w:val="24"/>
        </w:rPr>
        <w:t>判定，显示指数则截断到</w:t>
      </w:r>
      <w:r w:rsidRPr="00813153">
        <w:rPr>
          <w:rFonts w:ascii="宋体" w:hAnsi="宋体"/>
          <w:sz w:val="24"/>
        </w:rPr>
        <w:t xml:space="preserve"> 0—100</w:t>
      </w:r>
      <w:r w:rsidRPr="00813153">
        <w:rPr>
          <w:rFonts w:ascii="宋体" w:hAnsi="宋体"/>
          <w:sz w:val="24"/>
        </w:rPr>
        <w:t>。页面等级仅是系统内部状态标签，不能据此判断病理性焦虑。文本越长、学习时长档位越高，可能推高分数，即使实际情绪没有恶化，这是当前公式需要验证的局限。</w:t>
      </w:r>
    </w:p>
    <w:p w14:paraId="4446A96B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3.4 </w:t>
      </w:r>
      <w:r w:rsidRPr="00813153">
        <w:rPr>
          <w:rFonts w:ascii="宋体" w:hAnsi="宋体"/>
          <w:sz w:val="24"/>
        </w:rPr>
        <w:t>诱因解释</w:t>
      </w:r>
    </w:p>
    <w:p w14:paraId="65DE47B5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系统累计任务堆积、节奏失衡、结果担忧、身心透支和支持不足五类权重，再输出得分最高的最多三项正权重诱因。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2"/>
        <w:gridCol w:w="4263"/>
      </w:tblGrid>
      <w:tr w:rsidR="00F964C5" w:rsidRPr="00813153" w14:paraId="1E8CD228" w14:textId="77777777" w:rsidTr="0081315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pct"/>
            <w:shd w:val="clear" w:color="auto" w:fill="E6E6E6"/>
          </w:tcPr>
          <w:p w14:paraId="1B71E2CB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b/>
                <w:sz w:val="21"/>
              </w:rPr>
            </w:pPr>
            <w:r w:rsidRPr="00813153">
              <w:rPr>
                <w:rFonts w:ascii="宋体" w:hAnsi="宋体"/>
                <w:b/>
                <w:sz w:val="21"/>
              </w:rPr>
              <w:t>示例条件</w:t>
            </w:r>
          </w:p>
        </w:tc>
        <w:tc>
          <w:tcPr>
            <w:tcW w:w="2500" w:type="pct"/>
            <w:shd w:val="clear" w:color="auto" w:fill="E6E6E6"/>
          </w:tcPr>
          <w:p w14:paraId="7B1638C5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b/>
                <w:sz w:val="21"/>
              </w:rPr>
            </w:pPr>
            <w:r w:rsidRPr="00813153">
              <w:rPr>
                <w:rFonts w:ascii="宋体" w:hAnsi="宋体"/>
                <w:b/>
                <w:sz w:val="21"/>
              </w:rPr>
              <w:t>权重调整</w:t>
            </w:r>
          </w:p>
        </w:tc>
      </w:tr>
      <w:tr w:rsidR="00F964C5" w:rsidRPr="00813153" w14:paraId="0259E906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1B671449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任务启动困难题至少</w:t>
            </w:r>
            <w:r w:rsidRPr="00813153">
              <w:rPr>
                <w:rFonts w:ascii="宋体" w:hAnsi="宋体"/>
                <w:sz w:val="21"/>
              </w:rPr>
              <w:t xml:space="preserve"> 4 </w:t>
            </w:r>
            <w:r w:rsidRPr="00813153">
              <w:rPr>
                <w:rFonts w:ascii="宋体" w:hAnsi="宋体"/>
                <w:sz w:val="21"/>
              </w:rPr>
              <w:t>分</w:t>
            </w:r>
          </w:p>
        </w:tc>
        <w:tc>
          <w:tcPr>
            <w:tcW w:w="2500" w:type="pct"/>
          </w:tcPr>
          <w:p w14:paraId="5C82007F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任务堆积</w:t>
            </w:r>
            <w:r w:rsidRPr="00813153">
              <w:rPr>
                <w:rFonts w:ascii="宋体" w:hAnsi="宋体"/>
                <w:sz w:val="21"/>
              </w:rPr>
              <w:t xml:space="preserve"> +2.0</w:t>
            </w:r>
          </w:p>
        </w:tc>
      </w:tr>
      <w:tr w:rsidR="00F964C5" w:rsidRPr="00813153" w14:paraId="498D7F8C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4E4D3956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任务完成率档位不超过</w:t>
            </w:r>
            <w:r w:rsidRPr="00813153">
              <w:rPr>
                <w:rFonts w:ascii="宋体" w:hAnsi="宋体"/>
                <w:sz w:val="21"/>
              </w:rPr>
              <w:t xml:space="preserve"> 2</w:t>
            </w:r>
          </w:p>
        </w:tc>
        <w:tc>
          <w:tcPr>
            <w:tcW w:w="2500" w:type="pct"/>
          </w:tcPr>
          <w:p w14:paraId="039D6DE4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任务堆积</w:t>
            </w:r>
            <w:r w:rsidRPr="00813153">
              <w:rPr>
                <w:rFonts w:ascii="宋体" w:hAnsi="宋体"/>
                <w:sz w:val="21"/>
              </w:rPr>
              <w:t xml:space="preserve"> +1.8</w:t>
            </w:r>
          </w:p>
        </w:tc>
      </w:tr>
      <w:tr w:rsidR="00F964C5" w:rsidRPr="00813153" w14:paraId="3339F66E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5462EEC8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作息规律档位不超过</w:t>
            </w:r>
            <w:r w:rsidRPr="00813153">
              <w:rPr>
                <w:rFonts w:ascii="宋体" w:hAnsi="宋体"/>
                <w:sz w:val="21"/>
              </w:rPr>
              <w:t xml:space="preserve"> 2</w:t>
            </w:r>
          </w:p>
        </w:tc>
        <w:tc>
          <w:tcPr>
            <w:tcW w:w="2500" w:type="pct"/>
          </w:tcPr>
          <w:p w14:paraId="726F4F16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节奏失衡</w:t>
            </w:r>
            <w:r w:rsidRPr="00813153">
              <w:rPr>
                <w:rFonts w:ascii="宋体" w:hAnsi="宋体"/>
                <w:sz w:val="21"/>
              </w:rPr>
              <w:t xml:space="preserve"> +1.6</w:t>
            </w:r>
          </w:p>
        </w:tc>
      </w:tr>
      <w:tr w:rsidR="00F964C5" w:rsidRPr="00813153" w14:paraId="2E9073A3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51AFA21E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结果担忧档位至少</w:t>
            </w:r>
            <w:r w:rsidRPr="00813153">
              <w:rPr>
                <w:rFonts w:ascii="宋体" w:hAnsi="宋体"/>
                <w:sz w:val="21"/>
              </w:rPr>
              <w:t xml:space="preserve"> 4</w:t>
            </w:r>
          </w:p>
        </w:tc>
        <w:tc>
          <w:tcPr>
            <w:tcW w:w="2500" w:type="pct"/>
          </w:tcPr>
          <w:p w14:paraId="59EB2FAA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结果担忧</w:t>
            </w:r>
            <w:r w:rsidRPr="00813153">
              <w:rPr>
                <w:rFonts w:ascii="宋体" w:hAnsi="宋体"/>
                <w:sz w:val="21"/>
              </w:rPr>
              <w:t xml:space="preserve"> +1.7</w:t>
            </w:r>
          </w:p>
        </w:tc>
      </w:tr>
      <w:tr w:rsidR="00F964C5" w:rsidRPr="00813153" w14:paraId="092047F3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76B0F6C0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身心状态题至少</w:t>
            </w:r>
            <w:r w:rsidRPr="00813153">
              <w:rPr>
                <w:rFonts w:ascii="宋体" w:hAnsi="宋体"/>
                <w:sz w:val="21"/>
              </w:rPr>
              <w:t xml:space="preserve"> 4 </w:t>
            </w:r>
            <w:r w:rsidRPr="00813153">
              <w:rPr>
                <w:rFonts w:ascii="宋体" w:hAnsi="宋体"/>
                <w:sz w:val="21"/>
              </w:rPr>
              <w:t>分，或学习时长档位为</w:t>
            </w:r>
            <w:r w:rsidRPr="00813153">
              <w:rPr>
                <w:rFonts w:ascii="宋体" w:hAnsi="宋体"/>
                <w:sz w:val="21"/>
              </w:rPr>
              <w:t xml:space="preserve"> 5</w:t>
            </w:r>
          </w:p>
        </w:tc>
        <w:tc>
          <w:tcPr>
            <w:tcW w:w="2500" w:type="pct"/>
          </w:tcPr>
          <w:p w14:paraId="7DF708FA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身心透支</w:t>
            </w:r>
            <w:r w:rsidRPr="00813153">
              <w:rPr>
                <w:rFonts w:ascii="宋体" w:hAnsi="宋体"/>
                <w:sz w:val="21"/>
              </w:rPr>
              <w:t xml:space="preserve"> +1.8</w:t>
            </w:r>
            <w:r w:rsidRPr="00813153">
              <w:rPr>
                <w:rFonts w:ascii="宋体" w:hAnsi="宋体"/>
                <w:sz w:val="21"/>
              </w:rPr>
              <w:t>，条件合并判断</w:t>
            </w:r>
          </w:p>
        </w:tc>
      </w:tr>
      <w:tr w:rsidR="00F964C5" w:rsidRPr="00813153" w14:paraId="5E73B228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3674E2C2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没有现实支持</w:t>
            </w:r>
          </w:p>
        </w:tc>
        <w:tc>
          <w:tcPr>
            <w:tcW w:w="2500" w:type="pct"/>
          </w:tcPr>
          <w:p w14:paraId="3D2C1022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支持不足</w:t>
            </w:r>
            <w:r w:rsidRPr="00813153">
              <w:rPr>
                <w:rFonts w:ascii="宋体" w:hAnsi="宋体"/>
                <w:sz w:val="21"/>
              </w:rPr>
              <w:t xml:space="preserve"> +2.1</w:t>
            </w:r>
          </w:p>
        </w:tc>
      </w:tr>
      <w:tr w:rsidR="00F964C5" w:rsidRPr="00813153" w14:paraId="36BE432B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17867F27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某类文本关键词组至少命中一个词</w:t>
            </w:r>
          </w:p>
        </w:tc>
        <w:tc>
          <w:tcPr>
            <w:tcW w:w="2500" w:type="pct"/>
          </w:tcPr>
          <w:p w14:paraId="1DC8ADBF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对应类别</w:t>
            </w:r>
            <w:r w:rsidRPr="00813153">
              <w:rPr>
                <w:rFonts w:ascii="宋体" w:hAnsi="宋体"/>
                <w:sz w:val="21"/>
              </w:rPr>
              <w:t xml:space="preserve"> +0.8</w:t>
            </w:r>
            <w:r w:rsidRPr="00813153">
              <w:rPr>
                <w:rFonts w:ascii="宋体" w:hAnsi="宋体"/>
                <w:sz w:val="21"/>
              </w:rPr>
              <w:t>，每组只加一次</w:t>
            </w:r>
          </w:p>
        </w:tc>
      </w:tr>
    </w:tbl>
    <w:p w14:paraId="3C2386BD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诱因权重是规则证据的累计，不具有统计因果含义。系统同时呈现五维雷达图、问卷分组得分和诱因条形图，使用户能够理解建议与输入之间的关系。</w:t>
      </w:r>
    </w:p>
    <w:p w14:paraId="39F4CA64" w14:textId="77777777" w:rsidR="00F964C5" w:rsidRPr="00813153" w:rsidRDefault="007A02D2" w:rsidP="00813153">
      <w:pPr>
        <w:pStyle w:val="2"/>
        <w:rPr>
          <w:sz w:val="24"/>
        </w:rPr>
      </w:pPr>
      <w:bookmarkStart w:id="8" w:name="_Toc242428838"/>
      <w:r w:rsidRPr="00813153">
        <w:rPr>
          <w:sz w:val="24"/>
        </w:rPr>
        <w:t>（三）个性化疏导算法</w:t>
      </w:r>
      <w:bookmarkEnd w:id="8"/>
    </w:p>
    <w:p w14:paraId="7F052DF9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4.1 </w:t>
      </w:r>
      <w:r w:rsidRPr="00813153">
        <w:rPr>
          <w:rFonts w:ascii="宋体" w:hAnsi="宋体"/>
          <w:sz w:val="24"/>
        </w:rPr>
        <w:t>结构化知识库</w:t>
      </w:r>
    </w:p>
    <w:p w14:paraId="04C1ACE3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training-data.json </w:t>
      </w:r>
      <w:r w:rsidRPr="00813153">
        <w:rPr>
          <w:rFonts w:ascii="宋体" w:hAnsi="宋体"/>
          <w:sz w:val="24"/>
        </w:rPr>
        <w:t>包含六类意图：考试结果担忧、任务太多无法启动、睡眠与透支、自责与自我否定、未来不确定、关系与外界压力。每类保存关键词、画像类别、回应、重点判断、行动列表和一个追问。</w:t>
      </w:r>
    </w:p>
    <w:p w14:paraId="151224A8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虽然文件名带有</w:t>
      </w:r>
      <w:r w:rsidRPr="00813153">
        <w:rPr>
          <w:rFonts w:ascii="宋体" w:hAnsi="宋体"/>
          <w:sz w:val="24"/>
        </w:rPr>
        <w:t xml:space="preserve"> training-data</w:t>
      </w:r>
      <w:r w:rsidRPr="00813153">
        <w:rPr>
          <w:rFonts w:ascii="宋体" w:hAnsi="宋体"/>
          <w:sz w:val="24"/>
        </w:rPr>
        <w:t>，当前代码只读取配置并进行匹配，没有梯度更新、训练循环、优化器或权重保存。因此该文件在本报告中称为</w:t>
      </w:r>
      <w:r w:rsidRPr="00813153">
        <w:rPr>
          <w:rFonts w:ascii="宋体" w:hAnsi="宋体"/>
          <w:sz w:val="24"/>
        </w:rPr>
        <w:t>“</w:t>
      </w:r>
      <w:r w:rsidRPr="00813153">
        <w:rPr>
          <w:rFonts w:ascii="宋体" w:hAnsi="宋体"/>
          <w:sz w:val="24"/>
        </w:rPr>
        <w:t>意图与疏导话术库</w:t>
      </w:r>
      <w:r w:rsidRPr="00813153">
        <w:rPr>
          <w:rFonts w:ascii="宋体" w:hAnsi="宋体"/>
          <w:sz w:val="24"/>
        </w:rPr>
        <w:t>”</w:t>
      </w:r>
      <w:r w:rsidRPr="00813153">
        <w:rPr>
          <w:rFonts w:ascii="宋体" w:hAnsi="宋体"/>
          <w:sz w:val="24"/>
        </w:rPr>
        <w:t>，不称为已完成模型训练的数据集。</w:t>
      </w:r>
    </w:p>
    <w:p w14:paraId="7415109A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4.2 </w:t>
      </w:r>
      <w:r w:rsidRPr="00813153">
        <w:rPr>
          <w:rFonts w:ascii="宋体" w:hAnsi="宋体"/>
          <w:sz w:val="24"/>
        </w:rPr>
        <w:t>意图评分</w:t>
      </w:r>
    </w:p>
    <w:p w14:paraId="672AE066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对意图</w:t>
      </w:r>
      <w:r w:rsidRPr="00813153">
        <w:rPr>
          <w:rFonts w:ascii="宋体" w:hAnsi="宋体"/>
          <w:sz w:val="24"/>
        </w:rPr>
        <w:t xml:space="preserve"> i</w:t>
      </w:r>
      <w:r w:rsidRPr="00813153">
        <w:rPr>
          <w:rFonts w:ascii="宋体" w:hAnsi="宋体"/>
          <w:sz w:val="24"/>
        </w:rPr>
        <w:t>，采用以下规则：</w:t>
      </w:r>
    </w:p>
    <w:p w14:paraId="72EF9E04" w14:textId="77777777" w:rsidR="00F964C5" w:rsidRPr="00813153" w:rsidRDefault="007A02D2" w:rsidP="00813153">
      <w:pPr>
        <w:pStyle w:val="Code"/>
        <w:spacing w:line="240" w:lineRule="auto"/>
        <w:rPr>
          <w:rFonts w:ascii="宋体" w:hAnsi="宋体"/>
        </w:rPr>
      </w:pPr>
      <w:r w:rsidRPr="00813153">
        <w:rPr>
          <w:rFonts w:ascii="宋体" w:hAnsi="宋体"/>
        </w:rPr>
        <w:t>M</w:t>
      </w:r>
      <w:r w:rsidRPr="00813153">
        <w:rPr>
          <w:rFonts w:ascii="宋体" w:hAnsi="宋体"/>
        </w:rPr>
        <w:t>ᵢ</w:t>
      </w:r>
      <w:r w:rsidRPr="00813153">
        <w:rPr>
          <w:rFonts w:ascii="宋体" w:hAnsi="宋体"/>
        </w:rPr>
        <w:t xml:space="preserve"> = 2 × </w:t>
      </w:r>
      <w:r w:rsidRPr="00813153">
        <w:rPr>
          <w:rFonts w:ascii="宋体" w:hAnsi="宋体"/>
        </w:rPr>
        <w:t>命中关键词数量</w:t>
      </w:r>
    </w:p>
    <w:p w14:paraId="6D8DEE0B" w14:textId="77777777" w:rsidR="00F964C5" w:rsidRPr="00813153" w:rsidRDefault="007A02D2" w:rsidP="00813153">
      <w:pPr>
        <w:pStyle w:val="Code"/>
        <w:spacing w:line="240" w:lineRule="auto"/>
        <w:rPr>
          <w:rFonts w:ascii="宋体" w:hAnsi="宋体"/>
        </w:rPr>
      </w:pPr>
      <w:r w:rsidRPr="00813153">
        <w:rPr>
          <w:rFonts w:ascii="宋体" w:hAnsi="宋体"/>
        </w:rPr>
        <w:t xml:space="preserve">     + 3 × I(</w:t>
      </w:r>
      <w:r w:rsidRPr="00813153">
        <w:rPr>
          <w:rFonts w:ascii="宋体" w:hAnsi="宋体"/>
        </w:rPr>
        <w:t>画像困扰属于该意图</w:t>
      </w:r>
      <w:r w:rsidRPr="00813153">
        <w:rPr>
          <w:rFonts w:ascii="宋体" w:hAnsi="宋体"/>
        </w:rPr>
        <w:t>)</w:t>
      </w:r>
    </w:p>
    <w:p w14:paraId="78F22017" w14:textId="77777777" w:rsidR="00F964C5" w:rsidRPr="00813153" w:rsidRDefault="007A02D2" w:rsidP="00813153">
      <w:pPr>
        <w:pStyle w:val="Code"/>
        <w:spacing w:line="240" w:lineRule="auto"/>
        <w:rPr>
          <w:rFonts w:ascii="宋体" w:hAnsi="宋体"/>
        </w:rPr>
      </w:pPr>
      <w:r w:rsidRPr="00813153">
        <w:rPr>
          <w:rFonts w:ascii="宋体" w:hAnsi="宋体"/>
        </w:rPr>
        <w:t xml:space="preserve">     + I(</w:t>
      </w:r>
      <w:r w:rsidRPr="00813153">
        <w:rPr>
          <w:rFonts w:ascii="宋体" w:hAnsi="宋体"/>
        </w:rPr>
        <w:t>希望拆计划且意图为任务启动</w:t>
      </w:r>
      <w:r w:rsidRPr="00813153">
        <w:rPr>
          <w:rFonts w:ascii="宋体" w:hAnsi="宋体"/>
        </w:rPr>
        <w:t>)</w:t>
      </w:r>
    </w:p>
    <w:p w14:paraId="7BC61B8C" w14:textId="77777777" w:rsidR="00F964C5" w:rsidRPr="00813153" w:rsidRDefault="007A02D2" w:rsidP="00813153">
      <w:pPr>
        <w:pStyle w:val="Code"/>
        <w:spacing w:line="240" w:lineRule="auto"/>
        <w:rPr>
          <w:rFonts w:ascii="宋体" w:hAnsi="宋体"/>
        </w:rPr>
      </w:pPr>
      <w:r w:rsidRPr="00813153">
        <w:rPr>
          <w:rFonts w:ascii="宋体" w:hAnsi="宋体"/>
        </w:rPr>
        <w:t xml:space="preserve">     + I(</w:t>
      </w:r>
      <w:r w:rsidRPr="00813153">
        <w:rPr>
          <w:rFonts w:ascii="宋体" w:hAnsi="宋体"/>
        </w:rPr>
        <w:t>情绪强度高且意图为睡眠透支</w:t>
      </w:r>
      <w:r w:rsidRPr="00813153">
        <w:rPr>
          <w:rFonts w:ascii="宋体" w:hAnsi="宋体"/>
        </w:rPr>
        <w:t>)</w:t>
      </w:r>
    </w:p>
    <w:p w14:paraId="7A1BBA2C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文本转为小写后使用包含关系判断。选取得分最高且至少为</w:t>
      </w:r>
      <w:r w:rsidRPr="00813153">
        <w:rPr>
          <w:rFonts w:ascii="宋体" w:hAnsi="宋体"/>
          <w:sz w:val="24"/>
        </w:rPr>
        <w:t xml:space="preserve"> 2 </w:t>
      </w:r>
      <w:r w:rsidRPr="00813153">
        <w:rPr>
          <w:rFonts w:ascii="宋体" w:hAnsi="宋体"/>
          <w:sz w:val="24"/>
        </w:rPr>
        <w:t>的意图；没有合格候选时，尝试按画像困扰找到对应意图，否则使用通用回复。得分相同的情况下没有专门的语义消歧机制，结果依赖候选顺序。</w:t>
      </w:r>
    </w:p>
    <w:p w14:paraId="14C234FB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例如，消息</w:t>
      </w:r>
      <w:r w:rsidRPr="00813153">
        <w:rPr>
          <w:rFonts w:ascii="宋体" w:hAnsi="宋体"/>
          <w:sz w:val="24"/>
        </w:rPr>
        <w:t>“</w:t>
      </w:r>
      <w:r w:rsidRPr="00813153">
        <w:rPr>
          <w:rFonts w:ascii="宋体" w:hAnsi="宋体"/>
          <w:sz w:val="24"/>
        </w:rPr>
        <w:t>任务太多，不知道先做什么</w:t>
      </w:r>
      <w:r w:rsidRPr="00813153">
        <w:rPr>
          <w:rFonts w:ascii="宋体" w:hAnsi="宋体"/>
          <w:sz w:val="24"/>
        </w:rPr>
        <w:t>”</w:t>
      </w:r>
      <w:r w:rsidRPr="00813153">
        <w:rPr>
          <w:rFonts w:ascii="宋体" w:hAnsi="宋体"/>
          <w:sz w:val="24"/>
        </w:rPr>
        <w:t>命中任务启动类三个关键词，可贡献</w:t>
      </w:r>
      <w:r w:rsidRPr="00813153">
        <w:rPr>
          <w:rFonts w:ascii="宋体" w:hAnsi="宋体"/>
          <w:sz w:val="24"/>
        </w:rPr>
        <w:t xml:space="preserve"> 6 </w:t>
      </w:r>
      <w:r w:rsidRPr="00813153">
        <w:rPr>
          <w:rFonts w:ascii="宋体" w:hAnsi="宋体"/>
          <w:sz w:val="24"/>
        </w:rPr>
        <w:t>分；画像困扰为</w:t>
      </w:r>
      <w:r w:rsidRPr="00813153">
        <w:rPr>
          <w:rFonts w:ascii="宋体" w:hAnsi="宋体"/>
          <w:sz w:val="24"/>
        </w:rPr>
        <w:t xml:space="preserve"> task </w:t>
      </w:r>
      <w:r w:rsidRPr="00813153">
        <w:rPr>
          <w:rFonts w:ascii="宋体" w:hAnsi="宋体"/>
          <w:sz w:val="24"/>
        </w:rPr>
        <w:t>时再加</w:t>
      </w:r>
      <w:r w:rsidRPr="00813153">
        <w:rPr>
          <w:rFonts w:ascii="宋体" w:hAnsi="宋体"/>
          <w:sz w:val="24"/>
        </w:rPr>
        <w:t xml:space="preserve"> 3 </w:t>
      </w:r>
      <w:r w:rsidRPr="00813153">
        <w:rPr>
          <w:rFonts w:ascii="宋体" w:hAnsi="宋体"/>
          <w:sz w:val="24"/>
        </w:rPr>
        <w:t>分，帮助偏好为</w:t>
      </w:r>
      <w:r w:rsidRPr="00813153">
        <w:rPr>
          <w:rFonts w:ascii="宋体" w:hAnsi="宋体"/>
          <w:sz w:val="24"/>
        </w:rPr>
        <w:t xml:space="preserve"> plan </w:t>
      </w:r>
      <w:r w:rsidRPr="00813153">
        <w:rPr>
          <w:rFonts w:ascii="宋体" w:hAnsi="宋体"/>
          <w:sz w:val="24"/>
        </w:rPr>
        <w:t>时再加</w:t>
      </w:r>
      <w:r w:rsidRPr="00813153">
        <w:rPr>
          <w:rFonts w:ascii="宋体" w:hAnsi="宋体"/>
          <w:sz w:val="24"/>
        </w:rPr>
        <w:t xml:space="preserve"> 1 </w:t>
      </w:r>
      <w:r w:rsidRPr="00813153">
        <w:rPr>
          <w:rFonts w:ascii="宋体" w:hAnsi="宋体"/>
          <w:sz w:val="24"/>
        </w:rPr>
        <w:t>分，总分为</w:t>
      </w:r>
      <w:r w:rsidRPr="00813153">
        <w:rPr>
          <w:rFonts w:ascii="宋体" w:hAnsi="宋体"/>
          <w:sz w:val="24"/>
        </w:rPr>
        <w:t xml:space="preserve"> 10 </w:t>
      </w:r>
      <w:r w:rsidRPr="00813153">
        <w:rPr>
          <w:rFonts w:ascii="宋体" w:hAnsi="宋体"/>
          <w:sz w:val="24"/>
        </w:rPr>
        <w:t>分。这个示例用于说明规则，不构成识别准确率评测。</w:t>
      </w:r>
    </w:p>
    <w:p w14:paraId="7977328F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4.3 </w:t>
      </w:r>
      <w:r w:rsidRPr="00813153">
        <w:rPr>
          <w:rFonts w:ascii="宋体" w:hAnsi="宋体"/>
          <w:sz w:val="24"/>
        </w:rPr>
        <w:t>策略与回复组织</w:t>
      </w:r>
    </w:p>
    <w:p w14:paraId="6CDB8CAF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lastRenderedPageBreak/>
        <w:t>策略包含语气、帮助优先级和行动粒度。高强度情绪或高压力风险使建议转向稳定状态和小步骤；任务困扰提高计划优先级；睡眠困扰采用恢复优先；缺少现实支持时调整为承接式语气。</w:t>
      </w:r>
    </w:p>
    <w:p w14:paraId="3DB115C7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本地回复通过去重、动作排序和截断控制篇幅。知识库默认最多选择两条行动、最多四个主体段落，包含回应、重点、行动和追问；额外风险提示可能使最终总段落数超过四段。当前实现中，并非所有策略字段都会完整反映在最终模板中，例如恢复优先更多通过匹配睡眠意图实现。</w:t>
      </w:r>
    </w:p>
    <w:p w14:paraId="4D9D450A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代码还计算</w:t>
      </w:r>
      <w:r w:rsidRPr="00813153">
        <w:rPr>
          <w:rFonts w:ascii="宋体" w:hAnsi="宋体"/>
          <w:sz w:val="24"/>
        </w:rPr>
        <w:t xml:space="preserve"> companion</w:t>
      </w:r>
      <w:r w:rsidRPr="00813153">
        <w:rPr>
          <w:rFonts w:ascii="宋体" w:hAnsi="宋体"/>
          <w:sz w:val="24"/>
        </w:rPr>
        <w:t>、</w:t>
      </w:r>
      <w:r w:rsidRPr="00813153">
        <w:rPr>
          <w:rFonts w:ascii="宋体" w:hAnsi="宋体"/>
          <w:sz w:val="24"/>
        </w:rPr>
        <w:t>coach</w:t>
      </w:r>
      <w:r w:rsidRPr="00813153">
        <w:rPr>
          <w:rFonts w:ascii="宋体" w:hAnsi="宋体"/>
          <w:sz w:val="24"/>
        </w:rPr>
        <w:t>、</w:t>
      </w:r>
      <w:r w:rsidRPr="00813153">
        <w:rPr>
          <w:rFonts w:ascii="宋体" w:hAnsi="宋体"/>
          <w:sz w:val="24"/>
        </w:rPr>
        <w:t xml:space="preserve">sentinel </w:t>
      </w:r>
      <w:r w:rsidRPr="00813153">
        <w:rPr>
          <w:rFonts w:ascii="宋体" w:hAnsi="宋体"/>
          <w:sz w:val="24"/>
        </w:rPr>
        <w:t>三类辅助输出，分别表达陪伴、行动和风险关注。这是同一程序中的职责拆分，不是三个独立训练模型，也不是分布式多智能体系统。本地最终回复主要由意图模板生成，不能描述成三个模型的协同生成结果。</w:t>
      </w:r>
    </w:p>
    <w:p w14:paraId="256E70FE" w14:textId="77777777" w:rsidR="00F964C5" w:rsidRPr="00813153" w:rsidRDefault="007A02D2" w:rsidP="00813153">
      <w:pPr>
        <w:pStyle w:val="2"/>
        <w:rPr>
          <w:sz w:val="24"/>
        </w:rPr>
      </w:pPr>
      <w:bookmarkStart w:id="9" w:name="_Toc242428839"/>
      <w:r w:rsidRPr="00813153">
        <w:rPr>
          <w:sz w:val="24"/>
        </w:rPr>
        <w:t>（四）预训练模型与风险处理</w:t>
      </w:r>
      <w:bookmarkEnd w:id="9"/>
    </w:p>
    <w:p w14:paraId="18F18A61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5.1 </w:t>
      </w:r>
      <w:r w:rsidRPr="00813153">
        <w:rPr>
          <w:rFonts w:ascii="宋体" w:hAnsi="宋体"/>
          <w:sz w:val="24"/>
        </w:rPr>
        <w:t>浏览器端分类模型</w:t>
      </w:r>
    </w:p>
    <w:p w14:paraId="0556775F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系统接入以下两个公开模型标识：</w:t>
      </w:r>
    </w:p>
    <w:p w14:paraId="612E199A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- RyanGao/mental-roberta-depression-onnx</w:t>
      </w:r>
    </w:p>
    <w:p w14:paraId="40991B96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- RyanGao/mental-roberta-suicide-onnx</w:t>
      </w:r>
    </w:p>
    <w:p w14:paraId="4CC41FE2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模型通过</w:t>
      </w:r>
      <w:r w:rsidRPr="00813153">
        <w:rPr>
          <w:rFonts w:ascii="宋体" w:hAnsi="宋体"/>
          <w:sz w:val="24"/>
        </w:rPr>
        <w:t xml:space="preserve"> Transformers.js </w:t>
      </w:r>
      <w:r w:rsidRPr="00813153">
        <w:rPr>
          <w:rFonts w:ascii="宋体" w:hAnsi="宋体"/>
          <w:sz w:val="24"/>
        </w:rPr>
        <w:t>的</w:t>
      </w:r>
      <w:r w:rsidRPr="00813153">
        <w:rPr>
          <w:rFonts w:ascii="宋体" w:hAnsi="宋体"/>
          <w:sz w:val="24"/>
        </w:rPr>
        <w:t xml:space="preserve"> pipeline("text-classification", model) </w:t>
      </w:r>
      <w:r w:rsidRPr="00813153">
        <w:rPr>
          <w:rFonts w:ascii="宋体" w:hAnsi="宋体"/>
          <w:sz w:val="24"/>
        </w:rPr>
        <w:t>加载，启用浏览器缓存，两个分类器并行加载、并行推理。模块没有指定具体执行设备，不能宣称已保证</w:t>
      </w:r>
      <w:r w:rsidRPr="00813153">
        <w:rPr>
          <w:rFonts w:ascii="宋体" w:hAnsi="宋体"/>
          <w:sz w:val="24"/>
        </w:rPr>
        <w:t xml:space="preserve"> WebGPU </w:t>
      </w:r>
      <w:r w:rsidRPr="00813153">
        <w:rPr>
          <w:rFonts w:ascii="宋体" w:hAnsi="宋体"/>
          <w:sz w:val="24"/>
        </w:rPr>
        <w:t>加速；首次加载仍依赖</w:t>
      </w:r>
      <w:r w:rsidRPr="00813153">
        <w:rPr>
          <w:rFonts w:ascii="宋体" w:hAnsi="宋体"/>
          <w:sz w:val="24"/>
        </w:rPr>
        <w:t xml:space="preserve"> CDN </w:t>
      </w:r>
      <w:r w:rsidRPr="00813153">
        <w:rPr>
          <w:rFonts w:ascii="宋体" w:hAnsi="宋体"/>
          <w:sz w:val="24"/>
        </w:rPr>
        <w:t>和模型托管网络。</w:t>
      </w:r>
    </w:p>
    <w:p w14:paraId="1B080B81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项目没有修改这些模型的参数，也没有提供其训练数据或中文验证结果。抑郁相关文本和自杀相关文本分类不是期末焦虑四分类，分类概率亦不能直接解释为临床诊断概率。</w:t>
      </w:r>
    </w:p>
    <w:p w14:paraId="1EAE04A5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5.2 </w:t>
      </w:r>
      <w:r w:rsidRPr="00813153">
        <w:rPr>
          <w:rFonts w:ascii="宋体" w:hAnsi="宋体"/>
          <w:sz w:val="24"/>
        </w:rPr>
        <w:t>语言筛选与阈值</w:t>
      </w:r>
    </w:p>
    <w:p w14:paraId="14F4EAF0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设英文字母数量为</w:t>
      </w:r>
      <w:r w:rsidRPr="00813153">
        <w:rPr>
          <w:rFonts w:ascii="宋体" w:hAnsi="宋体"/>
          <w:sz w:val="24"/>
        </w:rPr>
        <w:t xml:space="preserve"> A</w:t>
      </w:r>
      <w:r w:rsidRPr="00813153">
        <w:rPr>
          <w:rFonts w:ascii="宋体" w:hAnsi="宋体"/>
          <w:sz w:val="24"/>
        </w:rPr>
        <w:t>、汉字数量为</w:t>
      </w:r>
      <w:r w:rsidRPr="00813153">
        <w:rPr>
          <w:rFonts w:ascii="宋体" w:hAnsi="宋体"/>
          <w:sz w:val="24"/>
        </w:rPr>
        <w:t xml:space="preserve"> H</w:t>
      </w:r>
      <w:r w:rsidRPr="00813153">
        <w:rPr>
          <w:rFonts w:ascii="宋体" w:hAnsi="宋体"/>
          <w:sz w:val="24"/>
        </w:rPr>
        <w:t>。仅当</w:t>
      </w:r>
      <w:r w:rsidRPr="00813153">
        <w:rPr>
          <w:rFonts w:ascii="宋体" w:hAnsi="宋体"/>
          <w:sz w:val="24"/>
        </w:rPr>
        <w:t xml:space="preserve"> A ≥ 12 </w:t>
      </w:r>
      <w:r w:rsidRPr="00813153">
        <w:rPr>
          <w:rFonts w:ascii="宋体" w:hAnsi="宋体"/>
          <w:sz w:val="24"/>
        </w:rPr>
        <w:t>且</w:t>
      </w:r>
      <w:r w:rsidRPr="00813153">
        <w:rPr>
          <w:rFonts w:ascii="宋体" w:hAnsi="宋体"/>
          <w:sz w:val="24"/>
        </w:rPr>
        <w:t xml:space="preserve"> A ≥ 2H </w:t>
      </w:r>
      <w:r w:rsidRPr="00813153">
        <w:rPr>
          <w:rFonts w:ascii="宋体" w:hAnsi="宋体"/>
          <w:sz w:val="24"/>
        </w:rPr>
        <w:t>时执行模型分析，否则返回</w:t>
      </w:r>
      <w:r w:rsidRPr="00813153">
        <w:rPr>
          <w:rFonts w:ascii="宋体" w:hAnsi="宋体"/>
          <w:sz w:val="24"/>
        </w:rPr>
        <w:t xml:space="preserve"> non-english-input</w:t>
      </w:r>
      <w:r w:rsidRPr="00813153">
        <w:rPr>
          <w:rFonts w:ascii="宋体" w:hAnsi="宋体"/>
          <w:sz w:val="24"/>
        </w:rPr>
        <w:t>。因此多数中文输入依赖本地规则，不进入上述模型分类。</w:t>
      </w:r>
    </w:p>
    <w:p w14:paraId="12E5A71F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设模型输出的</w:t>
      </w:r>
      <w:r w:rsidRPr="00813153">
        <w:rPr>
          <w:rFonts w:ascii="宋体" w:hAnsi="宋体"/>
          <w:sz w:val="24"/>
        </w:rPr>
        <w:t xml:space="preserve"> depression </w:t>
      </w:r>
      <w:r w:rsidRPr="00813153">
        <w:rPr>
          <w:rFonts w:ascii="宋体" w:hAnsi="宋体"/>
          <w:sz w:val="24"/>
        </w:rPr>
        <w:t>正类分数为</w:t>
      </w:r>
      <w:r w:rsidRPr="00813153">
        <w:rPr>
          <w:rFonts w:ascii="宋体" w:hAnsi="宋体"/>
          <w:sz w:val="24"/>
        </w:rPr>
        <w:t xml:space="preserve"> p_d</w:t>
      </w:r>
      <w:r w:rsidRPr="00813153">
        <w:rPr>
          <w:rFonts w:ascii="宋体" w:hAnsi="宋体"/>
          <w:sz w:val="24"/>
        </w:rPr>
        <w:t>，</w:t>
      </w:r>
      <w:r w:rsidRPr="00813153">
        <w:rPr>
          <w:rFonts w:ascii="宋体" w:hAnsi="宋体"/>
          <w:sz w:val="24"/>
        </w:rPr>
        <w:t xml:space="preserve">suicide </w:t>
      </w:r>
      <w:r w:rsidRPr="00813153">
        <w:rPr>
          <w:rFonts w:ascii="宋体" w:hAnsi="宋体"/>
          <w:sz w:val="24"/>
        </w:rPr>
        <w:t>正类分数为</w:t>
      </w:r>
      <w:r w:rsidRPr="00813153">
        <w:rPr>
          <w:rFonts w:ascii="宋体" w:hAnsi="宋体"/>
          <w:sz w:val="24"/>
        </w:rPr>
        <w:t xml:space="preserve"> p_s</w:t>
      </w:r>
      <w:r w:rsidRPr="00813153">
        <w:rPr>
          <w:rFonts w:ascii="宋体" w:hAnsi="宋体"/>
          <w:sz w:val="24"/>
        </w:rP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2"/>
        <w:gridCol w:w="4263"/>
      </w:tblGrid>
      <w:tr w:rsidR="00F964C5" w:rsidRPr="00813153" w14:paraId="779D3BEA" w14:textId="77777777" w:rsidTr="0081315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pct"/>
            <w:shd w:val="clear" w:color="auto" w:fill="E6E6E6"/>
          </w:tcPr>
          <w:p w14:paraId="0F491101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b/>
                <w:sz w:val="21"/>
              </w:rPr>
            </w:pPr>
            <w:r w:rsidRPr="00813153">
              <w:rPr>
                <w:rFonts w:ascii="宋体" w:hAnsi="宋体"/>
                <w:b/>
                <w:sz w:val="21"/>
              </w:rPr>
              <w:t>条件，按顺序判断</w:t>
            </w:r>
          </w:p>
        </w:tc>
        <w:tc>
          <w:tcPr>
            <w:tcW w:w="2500" w:type="pct"/>
            <w:shd w:val="clear" w:color="auto" w:fill="E6E6E6"/>
          </w:tcPr>
          <w:p w14:paraId="011E0472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b/>
                <w:sz w:val="21"/>
              </w:rPr>
            </w:pPr>
            <w:r w:rsidRPr="00813153">
              <w:rPr>
                <w:rFonts w:ascii="宋体" w:hAnsi="宋体"/>
                <w:b/>
                <w:sz w:val="21"/>
              </w:rPr>
              <w:t>模型信号</w:t>
            </w:r>
          </w:p>
        </w:tc>
      </w:tr>
      <w:tr w:rsidR="00F964C5" w:rsidRPr="00813153" w14:paraId="3A9B055F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66106A2E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p_s ≥ 0.70</w:t>
            </w:r>
          </w:p>
        </w:tc>
        <w:tc>
          <w:tcPr>
            <w:tcW w:w="2500" w:type="pct"/>
          </w:tcPr>
          <w:p w14:paraId="1EC65AED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high</w:t>
            </w:r>
          </w:p>
        </w:tc>
      </w:tr>
      <w:tr w:rsidR="00F964C5" w:rsidRPr="00813153" w14:paraId="316FDEB3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6829EE18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 xml:space="preserve">p_d ≥ 0.72 </w:t>
            </w:r>
            <w:r w:rsidRPr="00813153">
              <w:rPr>
                <w:rFonts w:ascii="宋体" w:hAnsi="宋体"/>
                <w:sz w:val="21"/>
              </w:rPr>
              <w:t>或</w:t>
            </w:r>
            <w:r w:rsidRPr="00813153">
              <w:rPr>
                <w:rFonts w:ascii="宋体" w:hAnsi="宋体"/>
                <w:sz w:val="21"/>
              </w:rPr>
              <w:t xml:space="preserve"> p_s ≥ 0.45</w:t>
            </w:r>
          </w:p>
        </w:tc>
        <w:tc>
          <w:tcPr>
            <w:tcW w:w="2500" w:type="pct"/>
          </w:tcPr>
          <w:p w14:paraId="2B9FEDBB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medium</w:t>
            </w:r>
          </w:p>
        </w:tc>
      </w:tr>
      <w:tr w:rsidR="00F964C5" w:rsidRPr="00813153" w14:paraId="1F2CC0E8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2BBF429C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其余</w:t>
            </w:r>
          </w:p>
        </w:tc>
        <w:tc>
          <w:tcPr>
            <w:tcW w:w="2500" w:type="pct"/>
          </w:tcPr>
          <w:p w14:paraId="636B1C62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low</w:t>
            </w:r>
          </w:p>
        </w:tc>
      </w:tr>
    </w:tbl>
    <w:p w14:paraId="12F14DF0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程序按标签字符串查找正类分数，模型输出标签需要与</w:t>
      </w:r>
      <w:r w:rsidRPr="00813153">
        <w:rPr>
          <w:rFonts w:ascii="宋体" w:hAnsi="宋体"/>
          <w:sz w:val="24"/>
        </w:rPr>
        <w:t xml:space="preserve"> depression</w:t>
      </w:r>
      <w:r w:rsidRPr="00813153">
        <w:rPr>
          <w:rFonts w:ascii="宋体" w:hAnsi="宋体"/>
          <w:sz w:val="24"/>
        </w:rPr>
        <w:t>、</w:t>
      </w:r>
      <w:r w:rsidRPr="00813153">
        <w:rPr>
          <w:rFonts w:ascii="宋体" w:hAnsi="宋体"/>
          <w:sz w:val="24"/>
        </w:rPr>
        <w:t xml:space="preserve">suicide </w:t>
      </w:r>
      <w:r w:rsidRPr="00813153">
        <w:rPr>
          <w:rFonts w:ascii="宋体" w:hAnsi="宋体"/>
          <w:sz w:val="24"/>
        </w:rPr>
        <w:t>一致；正式验证应核对模型配置及样本输出。当前阈值是工程配置，未证明经过概率校准。</w:t>
      </w:r>
    </w:p>
    <w:p w14:paraId="4E47B8DE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5.3 </w:t>
      </w:r>
      <w:r w:rsidRPr="00813153">
        <w:rPr>
          <w:rFonts w:ascii="宋体" w:hAnsi="宋体"/>
          <w:sz w:val="24"/>
        </w:rPr>
        <w:t>规则风险与融合</w:t>
      </w:r>
    </w:p>
    <w:p w14:paraId="308BFDD5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规则扫描当前消息与最近六条历史记录，优先识别</w:t>
      </w:r>
      <w:r w:rsidRPr="00813153">
        <w:rPr>
          <w:rFonts w:ascii="宋体" w:hAnsi="宋体"/>
          <w:sz w:val="24"/>
        </w:rPr>
        <w:t>“</w:t>
      </w:r>
      <w:r w:rsidRPr="00813153">
        <w:rPr>
          <w:rFonts w:ascii="宋体" w:hAnsi="宋体"/>
          <w:sz w:val="24"/>
        </w:rPr>
        <w:t>不想活</w:t>
      </w:r>
      <w:r w:rsidRPr="00813153">
        <w:rPr>
          <w:rFonts w:ascii="宋体" w:hAnsi="宋体"/>
          <w:sz w:val="24"/>
        </w:rPr>
        <w:t>”“</w:t>
      </w:r>
      <w:r w:rsidRPr="00813153">
        <w:rPr>
          <w:rFonts w:ascii="宋体" w:hAnsi="宋体"/>
          <w:sz w:val="24"/>
        </w:rPr>
        <w:t>自杀</w:t>
      </w:r>
      <w:r w:rsidRPr="00813153">
        <w:rPr>
          <w:rFonts w:ascii="宋体" w:hAnsi="宋体"/>
          <w:sz w:val="24"/>
        </w:rPr>
        <w:t>”“</w:t>
      </w:r>
      <w:r w:rsidRPr="00813153">
        <w:rPr>
          <w:rFonts w:ascii="宋体" w:hAnsi="宋体"/>
          <w:sz w:val="24"/>
        </w:rPr>
        <w:t>伤害自己</w:t>
      </w:r>
      <w:r w:rsidRPr="00813153">
        <w:rPr>
          <w:rFonts w:ascii="宋体" w:hAnsi="宋体"/>
          <w:sz w:val="24"/>
        </w:rPr>
        <w:t>”</w:t>
      </w:r>
      <w:r w:rsidRPr="00813153">
        <w:rPr>
          <w:rFonts w:ascii="宋体" w:hAnsi="宋体"/>
          <w:sz w:val="24"/>
        </w:rPr>
        <w:t>等危机表达，再识别失眠、崩溃、恐慌、心慌等高压力词。浏览器模型只用于本地回退路径中的附加风险判断。</w:t>
      </w:r>
    </w:p>
    <w:p w14:paraId="05959E69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lastRenderedPageBreak/>
        <w:t>融合遵循以下顺序：规则</w:t>
      </w:r>
      <w:r w:rsidRPr="00813153">
        <w:rPr>
          <w:rFonts w:ascii="宋体" w:hAnsi="宋体"/>
          <w:sz w:val="24"/>
        </w:rPr>
        <w:t xml:space="preserve"> crisis </w:t>
      </w:r>
      <w:r w:rsidRPr="00813153">
        <w:rPr>
          <w:rFonts w:ascii="宋体" w:hAnsi="宋体"/>
          <w:sz w:val="24"/>
        </w:rPr>
        <w:t>保持不变；模型</w:t>
      </w:r>
      <w:r w:rsidRPr="00813153">
        <w:rPr>
          <w:rFonts w:ascii="宋体" w:hAnsi="宋体"/>
          <w:sz w:val="24"/>
        </w:rPr>
        <w:t xml:space="preserve"> high </w:t>
      </w:r>
      <w:r w:rsidRPr="00813153">
        <w:rPr>
          <w:rFonts w:ascii="宋体" w:hAnsi="宋体"/>
          <w:sz w:val="24"/>
        </w:rPr>
        <w:t>将结果升为</w:t>
      </w:r>
      <w:r w:rsidRPr="00813153">
        <w:rPr>
          <w:rFonts w:ascii="宋体" w:hAnsi="宋体"/>
          <w:sz w:val="24"/>
        </w:rPr>
        <w:t xml:space="preserve"> high</w:t>
      </w:r>
      <w:r w:rsidRPr="00813153">
        <w:rPr>
          <w:rFonts w:ascii="宋体" w:hAnsi="宋体"/>
          <w:sz w:val="24"/>
        </w:rPr>
        <w:t>；规则</w:t>
      </w:r>
      <w:r w:rsidRPr="00813153">
        <w:rPr>
          <w:rFonts w:ascii="宋体" w:hAnsi="宋体"/>
          <w:sz w:val="24"/>
        </w:rPr>
        <w:t xml:space="preserve"> normal </w:t>
      </w:r>
      <w:r w:rsidRPr="00813153">
        <w:rPr>
          <w:rFonts w:ascii="宋体" w:hAnsi="宋体"/>
          <w:sz w:val="24"/>
        </w:rPr>
        <w:t>且模型</w:t>
      </w:r>
      <w:r w:rsidRPr="00813153">
        <w:rPr>
          <w:rFonts w:ascii="宋体" w:hAnsi="宋体"/>
          <w:sz w:val="24"/>
        </w:rPr>
        <w:t xml:space="preserve"> medium </w:t>
      </w:r>
      <w:r w:rsidRPr="00813153">
        <w:rPr>
          <w:rFonts w:ascii="宋体" w:hAnsi="宋体"/>
          <w:sz w:val="24"/>
        </w:rPr>
        <w:t>时，也升为</w:t>
      </w:r>
      <w:r w:rsidRPr="00813153">
        <w:rPr>
          <w:rFonts w:ascii="宋体" w:hAnsi="宋体"/>
          <w:sz w:val="24"/>
        </w:rPr>
        <w:t xml:space="preserve"> high</w:t>
      </w:r>
      <w:r w:rsidRPr="00813153">
        <w:rPr>
          <w:rFonts w:ascii="宋体" w:hAnsi="宋体"/>
          <w:sz w:val="24"/>
        </w:rPr>
        <w:t>。模型</w:t>
      </w:r>
      <w:r w:rsidRPr="00813153">
        <w:rPr>
          <w:rFonts w:ascii="宋体" w:hAnsi="宋体"/>
          <w:sz w:val="24"/>
        </w:rPr>
        <w:t xml:space="preserve"> medium </w:t>
      </w:r>
      <w:r w:rsidRPr="00813153">
        <w:rPr>
          <w:rFonts w:ascii="宋体" w:hAnsi="宋体"/>
          <w:sz w:val="24"/>
        </w:rPr>
        <w:t>和</w:t>
      </w:r>
      <w:r w:rsidRPr="00813153">
        <w:rPr>
          <w:rFonts w:ascii="宋体" w:hAnsi="宋体"/>
          <w:sz w:val="24"/>
        </w:rPr>
        <w:t xml:space="preserve"> high </w:t>
      </w:r>
      <w:r w:rsidRPr="00813153">
        <w:rPr>
          <w:rFonts w:ascii="宋体" w:hAnsi="宋体"/>
          <w:sz w:val="24"/>
        </w:rPr>
        <w:t>均不会自动升为</w:t>
      </w:r>
      <w:r w:rsidRPr="00813153">
        <w:rPr>
          <w:rFonts w:ascii="宋体" w:hAnsi="宋体"/>
          <w:sz w:val="24"/>
        </w:rPr>
        <w:t xml:space="preserve"> crisis</w:t>
      </w:r>
      <w:r w:rsidRPr="00813153">
        <w:rPr>
          <w:rFonts w:ascii="宋体" w:hAnsi="宋体"/>
          <w:sz w:val="24"/>
        </w:rPr>
        <w:t>。上述标签与问卷四级状态标签属于不同判定体系，应分别理解。</w:t>
      </w:r>
    </w:p>
    <w:p w14:paraId="57EAE74D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显式规则</w:t>
      </w:r>
      <w:r w:rsidRPr="00813153">
        <w:rPr>
          <w:rFonts w:ascii="宋体" w:hAnsi="宋体"/>
          <w:sz w:val="24"/>
        </w:rPr>
        <w:t xml:space="preserve"> crisis </w:t>
      </w:r>
      <w:r w:rsidRPr="00813153">
        <w:rPr>
          <w:rFonts w:ascii="宋体" w:hAnsi="宋体"/>
          <w:sz w:val="24"/>
        </w:rPr>
        <w:t>触发安全优先回复，引导联系可信任的人、学校心理中心或急救资源，并离开可能造成伤害的环境或物品。模型高危结果目前触发高压力提示和稳定策略，不能声称所有模型高危输入都会进入同一危机分支。</w:t>
      </w:r>
    </w:p>
    <w:p w14:paraId="69B867E9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现有规则不充分处理否定句、引用和第三人称叙述；历史记录中包含助手内容，可能因系统自身使用风险词而持续触发提示。后续应优先分析用户消息，增加上下文判断，并保证危机处理不被模型下载或远程请求阻塞。</w:t>
      </w:r>
    </w:p>
    <w:p w14:paraId="627747E9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5.4 </w:t>
      </w:r>
      <w:r w:rsidRPr="00813153">
        <w:rPr>
          <w:rFonts w:ascii="宋体" w:hAnsi="宋体"/>
          <w:sz w:val="24"/>
        </w:rPr>
        <w:t>可选服务端大模型</w:t>
      </w:r>
    </w:p>
    <w:p w14:paraId="150E8F90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后端使用可配置的</w:t>
      </w:r>
      <w:r w:rsidRPr="00813153">
        <w:rPr>
          <w:rFonts w:ascii="宋体" w:hAnsi="宋体"/>
          <w:sz w:val="24"/>
        </w:rPr>
        <w:t xml:space="preserve"> chat completions </w:t>
      </w:r>
      <w:r w:rsidRPr="00813153">
        <w:rPr>
          <w:rFonts w:ascii="宋体" w:hAnsi="宋体"/>
          <w:sz w:val="24"/>
        </w:rPr>
        <w:t>接口，默认模型标识为</w:t>
      </w:r>
      <w:r w:rsidRPr="00813153">
        <w:rPr>
          <w:rFonts w:ascii="宋体" w:hAnsi="宋体"/>
          <w:sz w:val="24"/>
        </w:rPr>
        <w:t xml:space="preserve"> MindIntLab/PsycoLLM</w:t>
      </w:r>
      <w:r w:rsidRPr="00813153">
        <w:rPr>
          <w:rFonts w:ascii="宋体" w:hAnsi="宋体"/>
          <w:sz w:val="24"/>
        </w:rPr>
        <w:t>。系统提示包含评估摘要、快速画像、风险和策略；模型消息使用最近六条历史记录与当前消息。普通风险配置</w:t>
      </w:r>
      <w:r w:rsidRPr="00813153">
        <w:rPr>
          <w:rFonts w:ascii="宋体" w:hAnsi="宋体"/>
          <w:sz w:val="24"/>
        </w:rPr>
        <w:t xml:space="preserve"> temperature 0.60</w:t>
      </w:r>
      <w:r w:rsidRPr="00813153">
        <w:rPr>
          <w:rFonts w:ascii="宋体" w:hAnsi="宋体"/>
          <w:sz w:val="24"/>
        </w:rPr>
        <w:t>、</w:t>
      </w:r>
      <w:r w:rsidRPr="00813153">
        <w:rPr>
          <w:rFonts w:ascii="宋体" w:hAnsi="宋体"/>
          <w:sz w:val="24"/>
        </w:rPr>
        <w:t>max_tokens 420</w:t>
      </w:r>
      <w:r w:rsidRPr="00813153">
        <w:rPr>
          <w:rFonts w:ascii="宋体" w:hAnsi="宋体"/>
          <w:sz w:val="24"/>
        </w:rPr>
        <w:t>，高压力配置</w:t>
      </w:r>
      <w:r w:rsidRPr="00813153">
        <w:rPr>
          <w:rFonts w:ascii="宋体" w:hAnsi="宋体"/>
          <w:sz w:val="24"/>
        </w:rPr>
        <w:t xml:space="preserve"> 0.35 </w:t>
      </w:r>
      <w:r w:rsidRPr="00813153">
        <w:rPr>
          <w:rFonts w:ascii="宋体" w:hAnsi="宋体"/>
          <w:sz w:val="24"/>
        </w:rPr>
        <w:t>和</w:t>
      </w:r>
      <w:r w:rsidRPr="00813153">
        <w:rPr>
          <w:rFonts w:ascii="宋体" w:hAnsi="宋体"/>
          <w:sz w:val="24"/>
        </w:rPr>
        <w:t xml:space="preserve"> 280</w:t>
      </w:r>
      <w:r w:rsidRPr="00813153">
        <w:rPr>
          <w:rFonts w:ascii="宋体" w:hAnsi="宋体"/>
          <w:sz w:val="24"/>
        </w:rPr>
        <w:t>，默认远程超时为</w:t>
      </w:r>
      <w:r w:rsidRPr="00813153">
        <w:rPr>
          <w:rFonts w:ascii="宋体" w:hAnsi="宋体"/>
          <w:sz w:val="24"/>
        </w:rPr>
        <w:t xml:space="preserve"> 20 </w:t>
      </w:r>
      <w:r w:rsidRPr="00813153">
        <w:rPr>
          <w:rFonts w:ascii="宋体" w:hAnsi="宋体"/>
          <w:sz w:val="24"/>
        </w:rPr>
        <w:t>秒。</w:t>
      </w:r>
    </w:p>
    <w:p w14:paraId="6AA63996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前端请求超时为</w:t>
      </w:r>
      <w:r w:rsidRPr="00813153">
        <w:rPr>
          <w:rFonts w:ascii="宋体" w:hAnsi="宋体"/>
          <w:sz w:val="24"/>
        </w:rPr>
        <w:t xml:space="preserve"> 12 </w:t>
      </w:r>
      <w:r w:rsidRPr="00813153">
        <w:rPr>
          <w:rFonts w:ascii="宋体" w:hAnsi="宋体"/>
          <w:sz w:val="24"/>
        </w:rPr>
        <w:t>秒，短于后端默认远程超时，可能在后端尚未完成时提前回退。当前未进行服务可用性、长对话效果或远程输出安全性的正式验证。后端具有前置风险规则，但没有完整的生成后审查机制。</w:t>
      </w:r>
    </w:p>
    <w:p w14:paraId="05FC2B21" w14:textId="77777777" w:rsidR="00F964C5" w:rsidRPr="00813153" w:rsidRDefault="007A02D2" w:rsidP="00813153">
      <w:pPr>
        <w:pStyle w:val="2"/>
        <w:rPr>
          <w:sz w:val="24"/>
        </w:rPr>
      </w:pPr>
      <w:bookmarkStart w:id="10" w:name="_Toc242428840"/>
      <w:r w:rsidRPr="00813153">
        <w:rPr>
          <w:sz w:val="24"/>
        </w:rPr>
        <w:t>（五）工程实现与数据管理</w:t>
      </w:r>
      <w:bookmarkEnd w:id="10"/>
    </w:p>
    <w:p w14:paraId="360F393A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6.1 </w:t>
      </w:r>
      <w:r w:rsidRPr="00813153">
        <w:rPr>
          <w:rFonts w:ascii="宋体" w:hAnsi="宋体"/>
          <w:sz w:val="24"/>
        </w:rPr>
        <w:t>接口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2"/>
        <w:gridCol w:w="4263"/>
      </w:tblGrid>
      <w:tr w:rsidR="00F964C5" w:rsidRPr="00813153" w14:paraId="65548B82" w14:textId="77777777" w:rsidTr="0081315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pct"/>
            <w:shd w:val="clear" w:color="auto" w:fill="E6E6E6"/>
          </w:tcPr>
          <w:p w14:paraId="01132E4E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b/>
                <w:sz w:val="21"/>
              </w:rPr>
            </w:pPr>
            <w:r w:rsidRPr="00813153">
              <w:rPr>
                <w:rFonts w:ascii="宋体" w:hAnsi="宋体"/>
                <w:b/>
                <w:sz w:val="21"/>
              </w:rPr>
              <w:t>方法与路径</w:t>
            </w:r>
          </w:p>
        </w:tc>
        <w:tc>
          <w:tcPr>
            <w:tcW w:w="2500" w:type="pct"/>
            <w:shd w:val="clear" w:color="auto" w:fill="E6E6E6"/>
          </w:tcPr>
          <w:p w14:paraId="57E41DB5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b/>
                <w:sz w:val="21"/>
              </w:rPr>
            </w:pPr>
            <w:r w:rsidRPr="00813153">
              <w:rPr>
                <w:rFonts w:ascii="宋体" w:hAnsi="宋体"/>
                <w:b/>
                <w:sz w:val="21"/>
              </w:rPr>
              <w:t>功能</w:t>
            </w:r>
          </w:p>
        </w:tc>
      </w:tr>
      <w:tr w:rsidR="00F964C5" w:rsidRPr="00813153" w14:paraId="0AB11A0C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7778EEF6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GET /api/health</w:t>
            </w:r>
          </w:p>
        </w:tc>
        <w:tc>
          <w:tcPr>
            <w:tcW w:w="2500" w:type="pct"/>
          </w:tcPr>
          <w:p w14:paraId="7574536B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服务状态与模型配置状态</w:t>
            </w:r>
          </w:p>
        </w:tc>
      </w:tr>
      <w:tr w:rsidR="00F964C5" w:rsidRPr="00813153" w14:paraId="217D5240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474100AC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GET /api/questions</w:t>
            </w:r>
          </w:p>
        </w:tc>
        <w:tc>
          <w:tcPr>
            <w:tcW w:w="2500" w:type="pct"/>
          </w:tcPr>
          <w:p w14:paraId="23C396CF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后端十题列表</w:t>
            </w:r>
          </w:p>
        </w:tc>
      </w:tr>
      <w:tr w:rsidR="00F964C5" w:rsidRPr="00813153" w14:paraId="3AA0BF99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5FC92CED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POST /api/analyze</w:t>
            </w:r>
          </w:p>
        </w:tc>
        <w:tc>
          <w:tcPr>
            <w:tcW w:w="2500" w:type="pct"/>
          </w:tcPr>
          <w:p w14:paraId="43CD6B78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十题均值的简化评分</w:t>
            </w:r>
          </w:p>
        </w:tc>
      </w:tr>
      <w:tr w:rsidR="00F964C5" w:rsidRPr="00813153" w14:paraId="5F2F27FB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43E324BA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POST /api/chat</w:t>
            </w:r>
          </w:p>
        </w:tc>
        <w:tc>
          <w:tcPr>
            <w:tcW w:w="2500" w:type="pct"/>
          </w:tcPr>
          <w:p w14:paraId="7C04CCBB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对话、风险判断、大模型调用与回退</w:t>
            </w:r>
          </w:p>
        </w:tc>
      </w:tr>
    </w:tbl>
    <w:p w14:paraId="2F1DA060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后端简化评分使用问卷均值乘以</w:t>
      </w:r>
      <w:r w:rsidRPr="00813153">
        <w:rPr>
          <w:rFonts w:ascii="宋体" w:hAnsi="宋体"/>
          <w:sz w:val="24"/>
        </w:rPr>
        <w:t xml:space="preserve"> 20</w:t>
      </w:r>
      <w:r w:rsidRPr="00813153">
        <w:rPr>
          <w:rFonts w:ascii="宋体" w:hAnsi="宋体"/>
          <w:sz w:val="24"/>
        </w:rPr>
        <w:t>，并在</w:t>
      </w:r>
      <w:r w:rsidRPr="00813153">
        <w:rPr>
          <w:rFonts w:ascii="宋体" w:hAnsi="宋体"/>
          <w:sz w:val="24"/>
        </w:rPr>
        <w:t xml:space="preserve"> 2.4 </w:t>
      </w:r>
      <w:r w:rsidRPr="00813153">
        <w:rPr>
          <w:rFonts w:ascii="宋体" w:hAnsi="宋体"/>
          <w:sz w:val="24"/>
        </w:rPr>
        <w:t>和</w:t>
      </w:r>
      <w:r w:rsidRPr="00813153">
        <w:rPr>
          <w:rFonts w:ascii="宋体" w:hAnsi="宋体"/>
          <w:sz w:val="24"/>
        </w:rPr>
        <w:t xml:space="preserve"> 3.5 </w:t>
      </w:r>
      <w:r w:rsidRPr="00813153">
        <w:rPr>
          <w:rFonts w:ascii="宋体" w:hAnsi="宋体"/>
          <w:sz w:val="24"/>
        </w:rPr>
        <w:t>两个均值阈值处分为三档，与前端多源四档评分不同。当前前端详细评估以自身算法为准；后续应统一接口语义，防止不同入口产生不同解释。</w:t>
      </w:r>
    </w:p>
    <w:p w14:paraId="1E9E54B3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6.2 </w:t>
      </w:r>
      <w:r w:rsidRPr="00813153">
        <w:rPr>
          <w:rFonts w:ascii="宋体" w:hAnsi="宋体"/>
          <w:sz w:val="24"/>
        </w:rPr>
        <w:t>本地存储与报告</w:t>
      </w:r>
    </w:p>
    <w:p w14:paraId="3B2417FE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评估历史写入</w:t>
      </w:r>
      <w:r w:rsidRPr="00813153">
        <w:rPr>
          <w:rFonts w:ascii="宋体" w:hAnsi="宋体"/>
          <w:sz w:val="24"/>
        </w:rPr>
        <w:t xml:space="preserve"> mindbell-assessment-history</w:t>
      </w:r>
      <w:r w:rsidRPr="00813153">
        <w:rPr>
          <w:rFonts w:ascii="宋体" w:hAnsi="宋体"/>
          <w:sz w:val="24"/>
        </w:rPr>
        <w:t>，保留最近六条用于趋势展示。对话主题摘要写入</w:t>
      </w:r>
      <w:r w:rsidRPr="00813153">
        <w:rPr>
          <w:rFonts w:ascii="宋体" w:hAnsi="宋体"/>
          <w:sz w:val="24"/>
        </w:rPr>
        <w:t xml:space="preserve"> mindbell-chat-summary</w:t>
      </w:r>
      <w:r w:rsidRPr="00813153">
        <w:rPr>
          <w:rFonts w:ascii="宋体" w:hAnsi="宋体"/>
          <w:sz w:val="24"/>
        </w:rPr>
        <w:t>，用于统计消息量和高频主题；完整对话在页面会话内由内存数组维护。前端提供评估文本报告下载。</w:t>
      </w:r>
    </w:p>
    <w:p w14:paraId="72B93141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目前未实现账户系统、数据库、分级授权、专门的本地加密或完整的数据清除界面。因此只能描述为浏览器本地摘要存储，不能声称实现了全流程加密或高校级权限管理。在后端模式下，聊天文本、画像和评估内容会提交到后端；启用远程模型时，相关内容还会发往配置的推理服务。</w:t>
      </w:r>
    </w:p>
    <w:p w14:paraId="45A37D7A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6.3 </w:t>
      </w:r>
      <w:r w:rsidRPr="00813153">
        <w:rPr>
          <w:rFonts w:ascii="宋体" w:hAnsi="宋体"/>
          <w:sz w:val="24"/>
        </w:rPr>
        <w:t>部署</w:t>
      </w:r>
    </w:p>
    <w:p w14:paraId="2C119CB2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本地服务通过</w:t>
      </w:r>
      <w:r w:rsidRPr="00813153">
        <w:rPr>
          <w:rFonts w:ascii="宋体" w:hAnsi="宋体"/>
          <w:sz w:val="24"/>
        </w:rPr>
        <w:t xml:space="preserve"> npm start </w:t>
      </w:r>
      <w:r w:rsidRPr="00813153">
        <w:rPr>
          <w:rFonts w:ascii="宋体" w:hAnsi="宋体"/>
          <w:sz w:val="24"/>
        </w:rPr>
        <w:t>启动，默认端口为</w:t>
      </w:r>
      <w:r w:rsidRPr="00813153">
        <w:rPr>
          <w:rFonts w:ascii="宋体" w:hAnsi="宋体"/>
          <w:sz w:val="24"/>
        </w:rPr>
        <w:t xml:space="preserve"> 3000</w:t>
      </w:r>
      <w:r w:rsidRPr="00813153">
        <w:rPr>
          <w:rFonts w:ascii="宋体" w:hAnsi="宋体"/>
          <w:sz w:val="24"/>
        </w:rPr>
        <w:t>。静态发布工作流将根入口与</w:t>
      </w:r>
      <w:r w:rsidRPr="00813153">
        <w:rPr>
          <w:rFonts w:ascii="宋体" w:hAnsi="宋体"/>
          <w:sz w:val="24"/>
        </w:rPr>
        <w:t xml:space="preserve"> public/ </w:t>
      </w:r>
      <w:r w:rsidRPr="00813153">
        <w:rPr>
          <w:rFonts w:ascii="宋体" w:hAnsi="宋体"/>
          <w:sz w:val="24"/>
        </w:rPr>
        <w:t>内容打包部署到</w:t>
      </w:r>
      <w:r w:rsidRPr="00813153">
        <w:rPr>
          <w:rFonts w:ascii="宋体" w:hAnsi="宋体"/>
          <w:sz w:val="24"/>
        </w:rPr>
        <w:t xml:space="preserve"> GitHub Pages</w:t>
      </w:r>
      <w:r w:rsidRPr="00813153">
        <w:rPr>
          <w:rFonts w:ascii="宋体" w:hAnsi="宋体"/>
          <w:sz w:val="24"/>
        </w:rPr>
        <w:t>；静态模式不提供</w:t>
      </w:r>
      <w:r w:rsidRPr="00813153">
        <w:rPr>
          <w:rFonts w:ascii="宋体" w:hAnsi="宋体"/>
          <w:sz w:val="24"/>
        </w:rPr>
        <w:t xml:space="preserve"> Node.js API</w:t>
      </w:r>
      <w:r w:rsidRPr="00813153">
        <w:rPr>
          <w:rFonts w:ascii="宋体" w:hAnsi="宋体"/>
          <w:sz w:val="24"/>
        </w:rPr>
        <w:t>，依靠前端回退完成对话。模型获取仍依赖外部网络，静态部署不等于完整离线运行。</w:t>
      </w:r>
    </w:p>
    <w:p w14:paraId="3AB5174E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lastRenderedPageBreak/>
        <w:t>仓库存在</w:t>
      </w:r>
      <w:r w:rsidRPr="00813153">
        <w:rPr>
          <w:rFonts w:ascii="宋体" w:hAnsi="宋体"/>
          <w:sz w:val="24"/>
        </w:rPr>
        <w:t xml:space="preserve"> netlify-deploy/ </w:t>
      </w:r>
      <w:r w:rsidRPr="00813153">
        <w:rPr>
          <w:rFonts w:ascii="宋体" w:hAnsi="宋体"/>
          <w:sz w:val="24"/>
        </w:rPr>
        <w:t>等部署副本。本报告以根目录</w:t>
      </w:r>
      <w:r w:rsidRPr="00813153">
        <w:rPr>
          <w:rFonts w:ascii="宋体" w:hAnsi="宋体"/>
          <w:sz w:val="24"/>
        </w:rPr>
        <w:t xml:space="preserve"> public/ </w:t>
      </w:r>
      <w:r w:rsidRPr="00813153">
        <w:rPr>
          <w:rFonts w:ascii="宋体" w:hAnsi="宋体"/>
          <w:sz w:val="24"/>
        </w:rPr>
        <w:t>和</w:t>
      </w:r>
      <w:r w:rsidRPr="00813153">
        <w:rPr>
          <w:rFonts w:ascii="宋体" w:hAnsi="宋体"/>
          <w:sz w:val="24"/>
        </w:rPr>
        <w:t xml:space="preserve"> server.js </w:t>
      </w:r>
      <w:r w:rsidRPr="00813153">
        <w:rPr>
          <w:rFonts w:ascii="宋体" w:hAnsi="宋体"/>
          <w:sz w:val="24"/>
        </w:rPr>
        <w:t>为实现依据，其他副本的代码一致性应在实际发布前检查。</w:t>
      </w:r>
    </w:p>
    <w:p w14:paraId="504BDF7B" w14:textId="77777777" w:rsidR="00F964C5" w:rsidRPr="00813153" w:rsidRDefault="007A02D2" w:rsidP="00813153">
      <w:pPr>
        <w:pStyle w:val="2"/>
        <w:rPr>
          <w:sz w:val="24"/>
        </w:rPr>
      </w:pPr>
      <w:bookmarkStart w:id="11" w:name="_Toc242428841"/>
      <w:r w:rsidRPr="00813153">
        <w:rPr>
          <w:sz w:val="24"/>
        </w:rPr>
        <w:t>（六）实现核验与实验设计</w:t>
      </w:r>
      <w:bookmarkEnd w:id="11"/>
    </w:p>
    <w:p w14:paraId="09C94ADA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7.1 </w:t>
      </w:r>
      <w:r w:rsidRPr="00813153">
        <w:rPr>
          <w:rFonts w:ascii="宋体" w:hAnsi="宋体"/>
          <w:sz w:val="24"/>
        </w:rPr>
        <w:t>已完成的基础核验</w:t>
      </w:r>
    </w:p>
    <w:p w14:paraId="0A494685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2026 </w:t>
      </w:r>
      <w:r w:rsidRPr="00813153">
        <w:rPr>
          <w:rFonts w:ascii="宋体" w:hAnsi="宋体"/>
          <w:sz w:val="24"/>
        </w:rPr>
        <w:t>年</w:t>
      </w:r>
      <w:r w:rsidRPr="00813153">
        <w:rPr>
          <w:rFonts w:ascii="宋体" w:hAnsi="宋体"/>
          <w:sz w:val="24"/>
        </w:rPr>
        <w:t xml:space="preserve"> 10 </w:t>
      </w:r>
      <w:r w:rsidRPr="00813153">
        <w:rPr>
          <w:rFonts w:ascii="宋体" w:hAnsi="宋体"/>
          <w:sz w:val="24"/>
        </w:rPr>
        <w:t>月</w:t>
      </w:r>
      <w:r w:rsidRPr="00813153">
        <w:rPr>
          <w:rFonts w:ascii="宋体" w:hAnsi="宋体"/>
          <w:sz w:val="24"/>
        </w:rPr>
        <w:t xml:space="preserve"> 9 </w:t>
      </w:r>
      <w:r w:rsidRPr="00813153">
        <w:rPr>
          <w:rFonts w:ascii="宋体" w:hAnsi="宋体"/>
          <w:sz w:val="24"/>
        </w:rPr>
        <w:t>日，在</w:t>
      </w:r>
      <w:r w:rsidRPr="00813153">
        <w:rPr>
          <w:rFonts w:ascii="宋体" w:hAnsi="宋体"/>
          <w:sz w:val="24"/>
        </w:rPr>
        <w:t xml:space="preserve"> Node.js v24.19.0 </w:t>
      </w:r>
      <w:r w:rsidRPr="00813153">
        <w:rPr>
          <w:rFonts w:ascii="宋体" w:hAnsi="宋体"/>
          <w:sz w:val="24"/>
        </w:rPr>
        <w:t>环境中运行</w:t>
      </w:r>
      <w:r w:rsidRPr="00813153">
        <w:rPr>
          <w:rFonts w:ascii="宋体" w:hAnsi="宋体"/>
          <w:sz w:val="24"/>
        </w:rPr>
        <w:t xml:space="preserve"> node </w:t>
      </w:r>
      <w:r w:rsidRPr="00813153">
        <w:rPr>
          <w:rFonts w:ascii="宋体" w:hAnsi="宋体"/>
          <w:sz w:val="24"/>
        </w:rPr>
        <w:t>技术报告核验</w:t>
      </w:r>
      <w:r w:rsidRPr="00813153">
        <w:rPr>
          <w:rFonts w:ascii="宋体" w:hAnsi="宋体"/>
          <w:sz w:val="24"/>
        </w:rPr>
        <w:t>.cjs</w:t>
      </w:r>
      <w:r w:rsidRPr="00813153">
        <w:rPr>
          <w:rFonts w:ascii="宋体" w:hAnsi="宋体"/>
          <w:sz w:val="24"/>
        </w:rPr>
        <w:t>。脚本从现有</w:t>
      </w:r>
      <w:r w:rsidRPr="00813153">
        <w:rPr>
          <w:rFonts w:ascii="宋体" w:hAnsi="宋体"/>
          <w:sz w:val="24"/>
        </w:rPr>
        <w:t xml:space="preserve"> public/app.js </w:t>
      </w:r>
      <w:r w:rsidRPr="00813153">
        <w:rPr>
          <w:rFonts w:ascii="宋体" w:hAnsi="宋体"/>
          <w:sz w:val="24"/>
        </w:rPr>
        <w:t>提取相关常量和函数，在独立上下文中执行断言，没有调用外部模型服务。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2"/>
        <w:gridCol w:w="2842"/>
        <w:gridCol w:w="2841"/>
      </w:tblGrid>
      <w:tr w:rsidR="00F964C5" w:rsidRPr="00813153" w14:paraId="0FA8EDE8" w14:textId="77777777" w:rsidTr="0081315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67" w:type="pct"/>
            <w:shd w:val="clear" w:color="auto" w:fill="E6E6E6"/>
          </w:tcPr>
          <w:p w14:paraId="38230E12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b/>
                <w:sz w:val="21"/>
              </w:rPr>
            </w:pPr>
            <w:r w:rsidRPr="00813153">
              <w:rPr>
                <w:rFonts w:ascii="宋体" w:hAnsi="宋体"/>
                <w:b/>
                <w:sz w:val="21"/>
              </w:rPr>
              <w:t>编号</w:t>
            </w:r>
          </w:p>
        </w:tc>
        <w:tc>
          <w:tcPr>
            <w:tcW w:w="1667" w:type="pct"/>
            <w:shd w:val="clear" w:color="auto" w:fill="E6E6E6"/>
          </w:tcPr>
          <w:p w14:paraId="33DF9365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b/>
                <w:sz w:val="21"/>
              </w:rPr>
            </w:pPr>
            <w:r w:rsidRPr="00813153">
              <w:rPr>
                <w:rFonts w:ascii="宋体" w:hAnsi="宋体"/>
                <w:b/>
                <w:sz w:val="21"/>
              </w:rPr>
              <w:t>检查内容</w:t>
            </w:r>
          </w:p>
        </w:tc>
        <w:tc>
          <w:tcPr>
            <w:tcW w:w="1666" w:type="pct"/>
            <w:shd w:val="clear" w:color="auto" w:fill="E6E6E6"/>
          </w:tcPr>
          <w:p w14:paraId="23264EC7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b/>
                <w:sz w:val="21"/>
              </w:rPr>
            </w:pPr>
            <w:r w:rsidRPr="00813153">
              <w:rPr>
                <w:rFonts w:ascii="宋体" w:hAnsi="宋体"/>
                <w:b/>
                <w:sz w:val="21"/>
              </w:rPr>
              <w:t>实际结果</w:t>
            </w:r>
          </w:p>
        </w:tc>
      </w:tr>
      <w:tr w:rsidR="00F964C5" w:rsidRPr="00813153" w14:paraId="70C794D3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pct"/>
          </w:tcPr>
          <w:p w14:paraId="5EBB86F1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1</w:t>
            </w:r>
          </w:p>
        </w:tc>
        <w:tc>
          <w:tcPr>
            <w:tcW w:w="1667" w:type="pct"/>
          </w:tcPr>
          <w:p w14:paraId="5B34A517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十题全为</w:t>
            </w:r>
            <w:r w:rsidRPr="00813153">
              <w:rPr>
                <w:rFonts w:ascii="宋体" w:hAnsi="宋体"/>
                <w:sz w:val="21"/>
              </w:rPr>
              <w:t xml:space="preserve"> 1 </w:t>
            </w:r>
            <w:r w:rsidRPr="00813153">
              <w:rPr>
                <w:rFonts w:ascii="宋体" w:hAnsi="宋体"/>
                <w:sz w:val="21"/>
              </w:rPr>
              <w:t>分、行为指标低压力、有支持的本科画像</w:t>
            </w:r>
          </w:p>
        </w:tc>
        <w:tc>
          <w:tcPr>
            <w:tcW w:w="1666" w:type="pct"/>
          </w:tcPr>
          <w:p w14:paraId="0DAE3F85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stable</w:t>
            </w:r>
            <w:r w:rsidRPr="00813153">
              <w:rPr>
                <w:rFonts w:ascii="宋体" w:hAnsi="宋体"/>
                <w:sz w:val="21"/>
              </w:rPr>
              <w:t>，指数</w:t>
            </w:r>
            <w:r w:rsidRPr="00813153">
              <w:rPr>
                <w:rFonts w:ascii="宋体" w:hAnsi="宋体"/>
                <w:sz w:val="21"/>
              </w:rPr>
              <w:t xml:space="preserve"> 17</w:t>
            </w:r>
            <w:r w:rsidRPr="00813153">
              <w:rPr>
                <w:rFonts w:ascii="宋体" w:hAnsi="宋体"/>
                <w:sz w:val="21"/>
              </w:rPr>
              <w:t>，通过</w:t>
            </w:r>
          </w:p>
        </w:tc>
      </w:tr>
      <w:tr w:rsidR="00F964C5" w:rsidRPr="00813153" w14:paraId="0AF96E66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pct"/>
          </w:tcPr>
          <w:p w14:paraId="33A555BE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2</w:t>
            </w:r>
          </w:p>
        </w:tc>
        <w:tc>
          <w:tcPr>
            <w:tcW w:w="1667" w:type="pct"/>
          </w:tcPr>
          <w:p w14:paraId="68D733DC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十题全为</w:t>
            </w:r>
            <w:r w:rsidRPr="00813153">
              <w:rPr>
                <w:rFonts w:ascii="宋体" w:hAnsi="宋体"/>
                <w:sz w:val="21"/>
              </w:rPr>
              <w:t xml:space="preserve"> 5 </w:t>
            </w:r>
            <w:r w:rsidRPr="00813153">
              <w:rPr>
                <w:rFonts w:ascii="宋体" w:hAnsi="宋体"/>
                <w:sz w:val="21"/>
              </w:rPr>
              <w:t>分、行为指标高压力、缺少支持等组合</w:t>
            </w:r>
          </w:p>
        </w:tc>
        <w:tc>
          <w:tcPr>
            <w:tcW w:w="1666" w:type="pct"/>
          </w:tcPr>
          <w:p w14:paraId="22ED76F6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high</w:t>
            </w:r>
            <w:r w:rsidRPr="00813153">
              <w:rPr>
                <w:rFonts w:ascii="宋体" w:hAnsi="宋体"/>
                <w:sz w:val="21"/>
              </w:rPr>
              <w:t>，指数</w:t>
            </w:r>
            <w:r w:rsidRPr="00813153">
              <w:rPr>
                <w:rFonts w:ascii="宋体" w:hAnsi="宋体"/>
                <w:sz w:val="21"/>
              </w:rPr>
              <w:t xml:space="preserve"> 100</w:t>
            </w:r>
            <w:r w:rsidRPr="00813153">
              <w:rPr>
                <w:rFonts w:ascii="宋体" w:hAnsi="宋体"/>
                <w:sz w:val="21"/>
              </w:rPr>
              <w:t>，通过</w:t>
            </w:r>
          </w:p>
        </w:tc>
      </w:tr>
      <w:tr w:rsidR="00F964C5" w:rsidRPr="00813153" w14:paraId="50CBA8FA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pct"/>
          </w:tcPr>
          <w:p w14:paraId="1E0CE6EB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3</w:t>
            </w:r>
          </w:p>
        </w:tc>
        <w:tc>
          <w:tcPr>
            <w:tcW w:w="1667" w:type="pct"/>
          </w:tcPr>
          <w:p w14:paraId="7003911F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“</w:t>
            </w:r>
            <w:r w:rsidRPr="00813153">
              <w:rPr>
                <w:rFonts w:ascii="宋体" w:hAnsi="宋体"/>
                <w:sz w:val="21"/>
              </w:rPr>
              <w:t>我想自杀</w:t>
            </w:r>
            <w:r w:rsidRPr="00813153">
              <w:rPr>
                <w:rFonts w:ascii="宋体" w:hAnsi="宋体"/>
                <w:sz w:val="21"/>
              </w:rPr>
              <w:t>”</w:t>
            </w:r>
          </w:p>
        </w:tc>
        <w:tc>
          <w:tcPr>
            <w:tcW w:w="1666" w:type="pct"/>
          </w:tcPr>
          <w:p w14:paraId="53E3449A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crisis</w:t>
            </w:r>
            <w:r w:rsidRPr="00813153">
              <w:rPr>
                <w:rFonts w:ascii="宋体" w:hAnsi="宋体"/>
                <w:sz w:val="21"/>
              </w:rPr>
              <w:t>，通过</w:t>
            </w:r>
          </w:p>
        </w:tc>
      </w:tr>
      <w:tr w:rsidR="00F964C5" w:rsidRPr="00813153" w14:paraId="769C0637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pct"/>
          </w:tcPr>
          <w:p w14:paraId="301E6147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4</w:t>
            </w:r>
          </w:p>
        </w:tc>
        <w:tc>
          <w:tcPr>
            <w:tcW w:w="1667" w:type="pct"/>
          </w:tcPr>
          <w:p w14:paraId="1886AE32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“</w:t>
            </w:r>
            <w:r w:rsidRPr="00813153">
              <w:rPr>
                <w:rFonts w:ascii="宋体" w:hAnsi="宋体"/>
                <w:sz w:val="21"/>
              </w:rPr>
              <w:t>最近失眠心慌</w:t>
            </w:r>
            <w:r w:rsidRPr="00813153">
              <w:rPr>
                <w:rFonts w:ascii="宋体" w:hAnsi="宋体"/>
                <w:sz w:val="21"/>
              </w:rPr>
              <w:t>”</w:t>
            </w:r>
          </w:p>
        </w:tc>
        <w:tc>
          <w:tcPr>
            <w:tcW w:w="1666" w:type="pct"/>
          </w:tcPr>
          <w:p w14:paraId="01D57FFF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high</w:t>
            </w:r>
            <w:r w:rsidRPr="00813153">
              <w:rPr>
                <w:rFonts w:ascii="宋体" w:hAnsi="宋体"/>
                <w:sz w:val="21"/>
              </w:rPr>
              <w:t>，通过</w:t>
            </w:r>
          </w:p>
        </w:tc>
      </w:tr>
      <w:tr w:rsidR="00F964C5" w:rsidRPr="00813153" w14:paraId="740BAEBF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pct"/>
          </w:tcPr>
          <w:p w14:paraId="5AA76F1B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5</w:t>
            </w:r>
          </w:p>
        </w:tc>
        <w:tc>
          <w:tcPr>
            <w:tcW w:w="1667" w:type="pct"/>
          </w:tcPr>
          <w:p w14:paraId="645E4AC7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 xml:space="preserve">crisis </w:t>
            </w:r>
            <w:r w:rsidRPr="00813153">
              <w:rPr>
                <w:rFonts w:ascii="宋体" w:hAnsi="宋体"/>
                <w:sz w:val="21"/>
              </w:rPr>
              <w:t>规则结果与</w:t>
            </w:r>
            <w:r w:rsidRPr="00813153">
              <w:rPr>
                <w:rFonts w:ascii="宋体" w:hAnsi="宋体"/>
                <w:sz w:val="21"/>
              </w:rPr>
              <w:t xml:space="preserve"> low </w:t>
            </w:r>
            <w:r w:rsidRPr="00813153">
              <w:rPr>
                <w:rFonts w:ascii="宋体" w:hAnsi="宋体"/>
                <w:sz w:val="21"/>
              </w:rPr>
              <w:t>模型信号融合</w:t>
            </w:r>
          </w:p>
        </w:tc>
        <w:tc>
          <w:tcPr>
            <w:tcW w:w="1666" w:type="pct"/>
          </w:tcPr>
          <w:p w14:paraId="1067AAAF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保持</w:t>
            </w:r>
            <w:r w:rsidRPr="00813153">
              <w:rPr>
                <w:rFonts w:ascii="宋体" w:hAnsi="宋体"/>
                <w:sz w:val="21"/>
              </w:rPr>
              <w:t xml:space="preserve"> crisis</w:t>
            </w:r>
            <w:r w:rsidRPr="00813153">
              <w:rPr>
                <w:rFonts w:ascii="宋体" w:hAnsi="宋体"/>
                <w:sz w:val="21"/>
              </w:rPr>
              <w:t>，通过</w:t>
            </w:r>
          </w:p>
        </w:tc>
      </w:tr>
      <w:tr w:rsidR="00F964C5" w:rsidRPr="00813153" w14:paraId="7378C97C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pct"/>
          </w:tcPr>
          <w:p w14:paraId="7F3BD7E9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6</w:t>
            </w:r>
          </w:p>
        </w:tc>
        <w:tc>
          <w:tcPr>
            <w:tcW w:w="1667" w:type="pct"/>
          </w:tcPr>
          <w:p w14:paraId="35D6EFAB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 xml:space="preserve">normal </w:t>
            </w:r>
            <w:r w:rsidRPr="00813153">
              <w:rPr>
                <w:rFonts w:ascii="宋体" w:hAnsi="宋体"/>
                <w:sz w:val="21"/>
              </w:rPr>
              <w:t>规则结果与</w:t>
            </w:r>
            <w:r w:rsidRPr="00813153">
              <w:rPr>
                <w:rFonts w:ascii="宋体" w:hAnsi="宋体"/>
                <w:sz w:val="21"/>
              </w:rPr>
              <w:t xml:space="preserve"> medium </w:t>
            </w:r>
            <w:r w:rsidRPr="00813153">
              <w:rPr>
                <w:rFonts w:ascii="宋体" w:hAnsi="宋体"/>
                <w:sz w:val="21"/>
              </w:rPr>
              <w:t>模型信号融合</w:t>
            </w:r>
          </w:p>
        </w:tc>
        <w:tc>
          <w:tcPr>
            <w:tcW w:w="1666" w:type="pct"/>
          </w:tcPr>
          <w:p w14:paraId="11B54DDD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升为</w:t>
            </w:r>
            <w:r w:rsidRPr="00813153">
              <w:rPr>
                <w:rFonts w:ascii="宋体" w:hAnsi="宋体"/>
                <w:sz w:val="21"/>
              </w:rPr>
              <w:t xml:space="preserve"> high</w:t>
            </w:r>
            <w:r w:rsidRPr="00813153">
              <w:rPr>
                <w:rFonts w:ascii="宋体" w:hAnsi="宋体"/>
                <w:sz w:val="21"/>
              </w:rPr>
              <w:t>，通过</w:t>
            </w:r>
          </w:p>
        </w:tc>
      </w:tr>
    </w:tbl>
    <w:p w14:paraId="7BD68EB5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结果为</w:t>
      </w:r>
      <w:r w:rsidRPr="00813153">
        <w:rPr>
          <w:rFonts w:ascii="宋体" w:hAnsi="宋体"/>
          <w:sz w:val="24"/>
        </w:rPr>
        <w:t xml:space="preserve"> 6 </w:t>
      </w:r>
      <w:r w:rsidRPr="00813153">
        <w:rPr>
          <w:rFonts w:ascii="宋体" w:hAnsi="宋体"/>
          <w:sz w:val="24"/>
        </w:rPr>
        <w:t>项通过。这些是确定性规则的基础逻辑检查，未覆盖所有边界、界面交互或网络异常，不能转换成</w:t>
      </w:r>
      <w:r w:rsidRPr="00813153">
        <w:rPr>
          <w:rFonts w:ascii="宋体" w:hAnsi="宋体"/>
          <w:sz w:val="24"/>
        </w:rPr>
        <w:t>“</w:t>
      </w:r>
      <w:r w:rsidRPr="00813153">
        <w:rPr>
          <w:rFonts w:ascii="宋体" w:hAnsi="宋体"/>
          <w:sz w:val="24"/>
        </w:rPr>
        <w:t>准确率</w:t>
      </w:r>
      <w:r w:rsidRPr="00813153">
        <w:rPr>
          <w:rFonts w:ascii="宋体" w:hAnsi="宋体"/>
          <w:sz w:val="24"/>
        </w:rPr>
        <w:t xml:space="preserve"> 100%”</w:t>
      </w:r>
      <w:r w:rsidRPr="00813153">
        <w:rPr>
          <w:rFonts w:ascii="宋体" w:hAnsi="宋体"/>
          <w:sz w:val="24"/>
        </w:rPr>
        <w:t>。本次没有下载模型、调用远程推理服务或开展真实用户心理效果实验。</w:t>
      </w:r>
    </w:p>
    <w:p w14:paraId="712DAEE9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7.2 </w:t>
      </w:r>
      <w:r w:rsidRPr="00813153">
        <w:rPr>
          <w:rFonts w:ascii="宋体" w:hAnsi="宋体"/>
          <w:sz w:val="24"/>
        </w:rPr>
        <w:t>数据集构建方案，尚未实施</w:t>
      </w:r>
    </w:p>
    <w:p w14:paraId="009C15E9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建议建立经授权的中文期末压力表达集，覆盖六类意图、混合困扰、普通陈述、否定句、第三人称、模糊求助和危机表达。人工编写样例应标为合成数据，不与真实用户样本混淆。真实数据需获得知情同意并进行脱敏。</w:t>
      </w:r>
    </w:p>
    <w:p w14:paraId="7F014975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意图标签、压力状态和危机标签应分别标注；涉及心理风险的标注应由具备相应专业能力的人员参与。记录标注分歧与裁决过程，检查一致性。可按训练／开发／测试</w:t>
      </w:r>
      <w:r w:rsidRPr="00813153">
        <w:rPr>
          <w:rFonts w:ascii="宋体" w:hAnsi="宋体"/>
          <w:sz w:val="24"/>
        </w:rPr>
        <w:t xml:space="preserve"> 70%</w:t>
      </w:r>
      <w:r w:rsidRPr="00813153">
        <w:rPr>
          <w:rFonts w:ascii="宋体" w:hAnsi="宋体"/>
          <w:sz w:val="24"/>
        </w:rPr>
        <w:t>／</w:t>
      </w:r>
      <w:r w:rsidRPr="00813153">
        <w:rPr>
          <w:rFonts w:ascii="宋体" w:hAnsi="宋体"/>
          <w:sz w:val="24"/>
        </w:rPr>
        <w:t>15%</w:t>
      </w:r>
      <w:r w:rsidRPr="00813153">
        <w:rPr>
          <w:rFonts w:ascii="宋体" w:hAnsi="宋体"/>
          <w:sz w:val="24"/>
        </w:rPr>
        <w:t>／</w:t>
      </w:r>
      <w:r w:rsidRPr="00813153">
        <w:rPr>
          <w:rFonts w:ascii="宋体" w:hAnsi="宋体"/>
          <w:sz w:val="24"/>
        </w:rPr>
        <w:t xml:space="preserve">15% </w:t>
      </w:r>
      <w:r w:rsidRPr="00813153">
        <w:rPr>
          <w:rFonts w:ascii="宋体" w:hAnsi="宋体"/>
          <w:sz w:val="24"/>
        </w:rPr>
        <w:t>划分，并按用户或文本来源分组，避免相似表达跨集合泄漏。规则调整也应仅使用训练和开发部分，测试集保留到最终评估。</w:t>
      </w:r>
    </w:p>
    <w:p w14:paraId="6F6C0816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7.3 </w:t>
      </w:r>
      <w:r w:rsidRPr="00813153">
        <w:rPr>
          <w:rFonts w:ascii="宋体" w:hAnsi="宋体"/>
          <w:sz w:val="24"/>
        </w:rPr>
        <w:t>评测指标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2"/>
        <w:gridCol w:w="2842"/>
        <w:gridCol w:w="2841"/>
      </w:tblGrid>
      <w:tr w:rsidR="00F964C5" w:rsidRPr="00813153" w14:paraId="133EE2EA" w14:textId="77777777" w:rsidTr="0081315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67" w:type="pct"/>
            <w:shd w:val="clear" w:color="auto" w:fill="E6E6E6"/>
          </w:tcPr>
          <w:p w14:paraId="1E7F1FAB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b/>
                <w:sz w:val="21"/>
              </w:rPr>
            </w:pPr>
            <w:r w:rsidRPr="00813153">
              <w:rPr>
                <w:rFonts w:ascii="宋体" w:hAnsi="宋体"/>
                <w:b/>
                <w:sz w:val="21"/>
              </w:rPr>
              <w:t>任务</w:t>
            </w:r>
          </w:p>
        </w:tc>
        <w:tc>
          <w:tcPr>
            <w:tcW w:w="1667" w:type="pct"/>
            <w:shd w:val="clear" w:color="auto" w:fill="E6E6E6"/>
          </w:tcPr>
          <w:p w14:paraId="0DEE9759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b/>
                <w:sz w:val="21"/>
              </w:rPr>
            </w:pPr>
            <w:r w:rsidRPr="00813153">
              <w:rPr>
                <w:rFonts w:ascii="宋体" w:hAnsi="宋体"/>
                <w:b/>
                <w:sz w:val="21"/>
              </w:rPr>
              <w:t>推荐指标</w:t>
            </w:r>
          </w:p>
        </w:tc>
        <w:tc>
          <w:tcPr>
            <w:tcW w:w="1666" w:type="pct"/>
            <w:shd w:val="clear" w:color="auto" w:fill="E6E6E6"/>
          </w:tcPr>
          <w:p w14:paraId="1530FBF7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b/>
                <w:sz w:val="21"/>
              </w:rPr>
            </w:pPr>
            <w:r w:rsidRPr="00813153">
              <w:rPr>
                <w:rFonts w:ascii="宋体" w:hAnsi="宋体"/>
                <w:b/>
                <w:sz w:val="21"/>
              </w:rPr>
              <w:t>当前状态</w:t>
            </w:r>
          </w:p>
        </w:tc>
      </w:tr>
      <w:tr w:rsidR="00F964C5" w:rsidRPr="00813153" w14:paraId="5ACB6E9A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pct"/>
          </w:tcPr>
          <w:p w14:paraId="6E93D69D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六类意图识别</w:t>
            </w:r>
          </w:p>
        </w:tc>
        <w:tc>
          <w:tcPr>
            <w:tcW w:w="1667" w:type="pct"/>
          </w:tcPr>
          <w:p w14:paraId="389D3A4C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Macro-F1</w:t>
            </w:r>
            <w:r w:rsidRPr="00813153">
              <w:rPr>
                <w:rFonts w:ascii="宋体" w:hAnsi="宋体"/>
                <w:sz w:val="21"/>
              </w:rPr>
              <w:t>、每类</w:t>
            </w:r>
            <w:r w:rsidRPr="00813153">
              <w:rPr>
                <w:rFonts w:ascii="宋体" w:hAnsi="宋体"/>
                <w:sz w:val="21"/>
              </w:rPr>
              <w:t xml:space="preserve"> precision</w:t>
            </w:r>
            <w:r w:rsidRPr="00813153">
              <w:rPr>
                <w:rFonts w:ascii="宋体" w:hAnsi="宋体"/>
                <w:sz w:val="21"/>
              </w:rPr>
              <w:t>／</w:t>
            </w:r>
            <w:r w:rsidRPr="00813153">
              <w:rPr>
                <w:rFonts w:ascii="宋体" w:hAnsi="宋体"/>
                <w:sz w:val="21"/>
              </w:rPr>
              <w:t>recall</w:t>
            </w:r>
            <w:r w:rsidRPr="00813153">
              <w:rPr>
                <w:rFonts w:ascii="宋体" w:hAnsi="宋体"/>
                <w:sz w:val="21"/>
              </w:rPr>
              <w:t>、混淆矩阵</w:t>
            </w:r>
          </w:p>
        </w:tc>
        <w:tc>
          <w:tcPr>
            <w:tcW w:w="1666" w:type="pct"/>
          </w:tcPr>
          <w:p w14:paraId="02D259CB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待采集标注数据并测量</w:t>
            </w:r>
          </w:p>
        </w:tc>
      </w:tr>
      <w:tr w:rsidR="00F964C5" w:rsidRPr="00813153" w14:paraId="652303FD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pct"/>
          </w:tcPr>
          <w:p w14:paraId="495EEA15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危机检测</w:t>
            </w:r>
          </w:p>
        </w:tc>
        <w:tc>
          <w:tcPr>
            <w:tcW w:w="1667" w:type="pct"/>
          </w:tcPr>
          <w:p w14:paraId="5946F3D4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危机</w:t>
            </w:r>
            <w:r w:rsidRPr="00813153">
              <w:rPr>
                <w:rFonts w:ascii="宋体" w:hAnsi="宋体"/>
                <w:sz w:val="21"/>
              </w:rPr>
              <w:t xml:space="preserve"> recall</w:t>
            </w:r>
            <w:r w:rsidRPr="00813153">
              <w:rPr>
                <w:rFonts w:ascii="宋体" w:hAnsi="宋体"/>
                <w:sz w:val="21"/>
              </w:rPr>
              <w:t>、误报率、漏报案例</w:t>
            </w:r>
          </w:p>
        </w:tc>
        <w:tc>
          <w:tcPr>
            <w:tcW w:w="1666" w:type="pct"/>
          </w:tcPr>
          <w:p w14:paraId="120501CE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待专业复核与测量</w:t>
            </w:r>
          </w:p>
        </w:tc>
      </w:tr>
      <w:tr w:rsidR="00F964C5" w:rsidRPr="00813153" w14:paraId="778B10DA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pct"/>
          </w:tcPr>
          <w:p w14:paraId="0B5CFE0B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状态分级</w:t>
            </w:r>
          </w:p>
        </w:tc>
        <w:tc>
          <w:tcPr>
            <w:tcW w:w="1667" w:type="pct"/>
          </w:tcPr>
          <w:p w14:paraId="098AAC83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Macro-F1</w:t>
            </w:r>
            <w:r w:rsidRPr="00813153">
              <w:rPr>
                <w:rFonts w:ascii="宋体" w:hAnsi="宋体"/>
                <w:sz w:val="21"/>
              </w:rPr>
              <w:t>、加权</w:t>
            </w:r>
            <w:r w:rsidRPr="00813153">
              <w:rPr>
                <w:rFonts w:ascii="宋体" w:hAnsi="宋体"/>
                <w:sz w:val="21"/>
              </w:rPr>
              <w:t xml:space="preserve"> Kappa</w:t>
            </w:r>
            <w:r w:rsidRPr="00813153">
              <w:rPr>
                <w:rFonts w:ascii="宋体" w:hAnsi="宋体"/>
                <w:sz w:val="21"/>
              </w:rPr>
              <w:t>、与专业评估的一致性</w:t>
            </w:r>
          </w:p>
        </w:tc>
        <w:tc>
          <w:tcPr>
            <w:tcW w:w="1666" w:type="pct"/>
          </w:tcPr>
          <w:p w14:paraId="2808E021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自定义量表，待验证</w:t>
            </w:r>
          </w:p>
        </w:tc>
      </w:tr>
      <w:tr w:rsidR="00F964C5" w:rsidRPr="00813153" w14:paraId="067359B9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pct"/>
          </w:tcPr>
          <w:p w14:paraId="2D12643F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分类模型</w:t>
            </w:r>
          </w:p>
        </w:tc>
        <w:tc>
          <w:tcPr>
            <w:tcW w:w="1667" w:type="pct"/>
          </w:tcPr>
          <w:p w14:paraId="359C91D7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正类标签核对、分语言表现、概率校准</w:t>
            </w:r>
          </w:p>
        </w:tc>
        <w:tc>
          <w:tcPr>
            <w:tcW w:w="1666" w:type="pct"/>
          </w:tcPr>
          <w:p w14:paraId="5293AD7C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待实测</w:t>
            </w:r>
          </w:p>
        </w:tc>
      </w:tr>
      <w:tr w:rsidR="00F964C5" w:rsidRPr="00813153" w14:paraId="25C68DD8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pct"/>
          </w:tcPr>
          <w:p w14:paraId="1245C25C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lastRenderedPageBreak/>
              <w:t>运行性能</w:t>
            </w:r>
          </w:p>
        </w:tc>
        <w:tc>
          <w:tcPr>
            <w:tcW w:w="1667" w:type="pct"/>
          </w:tcPr>
          <w:p w14:paraId="193E0716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首次加载时间、缓存加载时间、</w:t>
            </w:r>
            <w:r w:rsidRPr="00813153">
              <w:rPr>
                <w:rFonts w:ascii="宋体" w:hAnsi="宋体"/>
                <w:sz w:val="21"/>
              </w:rPr>
              <w:t>P50</w:t>
            </w:r>
            <w:r w:rsidRPr="00813153">
              <w:rPr>
                <w:rFonts w:ascii="宋体" w:hAnsi="宋体"/>
                <w:sz w:val="21"/>
              </w:rPr>
              <w:t>／</w:t>
            </w:r>
            <w:r w:rsidRPr="00813153">
              <w:rPr>
                <w:rFonts w:ascii="宋体" w:hAnsi="宋体"/>
                <w:sz w:val="21"/>
              </w:rPr>
              <w:t xml:space="preserve">P95 </w:t>
            </w:r>
            <w:r w:rsidRPr="00813153">
              <w:rPr>
                <w:rFonts w:ascii="宋体" w:hAnsi="宋体"/>
                <w:sz w:val="21"/>
              </w:rPr>
              <w:t>延迟、内存</w:t>
            </w:r>
          </w:p>
        </w:tc>
        <w:tc>
          <w:tcPr>
            <w:tcW w:w="1666" w:type="pct"/>
          </w:tcPr>
          <w:p w14:paraId="7BA28B4A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待按设备与网络实测</w:t>
            </w:r>
          </w:p>
        </w:tc>
      </w:tr>
      <w:tr w:rsidR="00F964C5" w:rsidRPr="00813153" w14:paraId="65C77645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7" w:type="pct"/>
          </w:tcPr>
          <w:p w14:paraId="4D3C69F7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回复质量</w:t>
            </w:r>
          </w:p>
        </w:tc>
        <w:tc>
          <w:tcPr>
            <w:tcW w:w="1667" w:type="pct"/>
          </w:tcPr>
          <w:p w14:paraId="21BA020C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情境相关性、可执行性、信息负担、安全性</w:t>
            </w:r>
          </w:p>
        </w:tc>
        <w:tc>
          <w:tcPr>
            <w:tcW w:w="1666" w:type="pct"/>
          </w:tcPr>
          <w:p w14:paraId="77ED4D9D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待匿名盲评</w:t>
            </w:r>
          </w:p>
        </w:tc>
      </w:tr>
    </w:tbl>
    <w:p w14:paraId="3011272F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Macro-F1 </w:t>
      </w:r>
      <w:r w:rsidRPr="00813153">
        <w:rPr>
          <w:rFonts w:ascii="宋体" w:hAnsi="宋体"/>
          <w:sz w:val="24"/>
        </w:rPr>
        <w:t>对各类别</w:t>
      </w:r>
      <w:r w:rsidRPr="00813153">
        <w:rPr>
          <w:rFonts w:ascii="宋体" w:hAnsi="宋体"/>
          <w:sz w:val="24"/>
        </w:rPr>
        <w:t xml:space="preserve"> F1 </w:t>
      </w:r>
      <w:r w:rsidRPr="00813153">
        <w:rPr>
          <w:rFonts w:ascii="宋体" w:hAnsi="宋体"/>
          <w:sz w:val="24"/>
        </w:rPr>
        <w:t>取算术平均，有助于观察样本不均衡时的表现。危机</w:t>
      </w:r>
      <w:r w:rsidRPr="00813153">
        <w:rPr>
          <w:rFonts w:ascii="宋体" w:hAnsi="宋体"/>
          <w:sz w:val="24"/>
        </w:rPr>
        <w:t xml:space="preserve"> recall = TP</w:t>
      </w:r>
      <w:r w:rsidRPr="00813153">
        <w:rPr>
          <w:rFonts w:ascii="宋体" w:hAnsi="宋体"/>
          <w:sz w:val="24"/>
        </w:rPr>
        <w:t>／</w:t>
      </w:r>
      <w:r w:rsidRPr="00813153">
        <w:rPr>
          <w:rFonts w:ascii="宋体" w:hAnsi="宋体"/>
          <w:sz w:val="24"/>
        </w:rPr>
        <w:t>(TP + FN)</w:t>
      </w:r>
      <w:r w:rsidRPr="00813153">
        <w:rPr>
          <w:rFonts w:ascii="宋体" w:hAnsi="宋体"/>
          <w:sz w:val="24"/>
        </w:rPr>
        <w:t>，其中</w:t>
      </w:r>
      <w:r w:rsidRPr="00813153">
        <w:rPr>
          <w:rFonts w:ascii="宋体" w:hAnsi="宋体"/>
          <w:sz w:val="24"/>
        </w:rPr>
        <w:t xml:space="preserve"> FN </w:t>
      </w:r>
      <w:r w:rsidRPr="00813153">
        <w:rPr>
          <w:rFonts w:ascii="宋体" w:hAnsi="宋体"/>
          <w:sz w:val="24"/>
        </w:rPr>
        <w:t>应逐条分析；同时报告误报，不能以扩大关键词列表代替安全性验证。</w:t>
      </w:r>
    </w:p>
    <w:p w14:paraId="1D19020E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7.4 </w:t>
      </w:r>
      <w:r w:rsidRPr="00813153">
        <w:rPr>
          <w:rFonts w:ascii="宋体" w:hAnsi="宋体"/>
          <w:sz w:val="24"/>
        </w:rPr>
        <w:t>对照与消融实验</w:t>
      </w:r>
    </w:p>
    <w:p w14:paraId="63708D9A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意图任务分别比较纯关键词、关键词加画像、完整画像加偏好策略。状态评估比较仅问卷、问卷加行为、完整规则融合，专门检查文本长度修正、身份修正和第十题的影响。</w:t>
      </w:r>
    </w:p>
    <w:p w14:paraId="6FF547D3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英文风险任务比较规则与规则加浏览器模型；中文样本应单独报告，因为当前语言筛选不允许大部分中文进入模型。回复质量可比较统一模板、意图模板和经确认可用的大模型回复。各组应使用同一固定测试集、同一评分标准，并明确完整方案优于基线是待验证假设。</w:t>
      </w:r>
    </w:p>
    <w:p w14:paraId="2FD165A9" w14:textId="77777777" w:rsidR="00F964C5" w:rsidRPr="00813153" w:rsidRDefault="007A02D2" w:rsidP="00813153">
      <w:pPr>
        <w:pStyle w:val="2"/>
        <w:rPr>
          <w:sz w:val="24"/>
        </w:rPr>
      </w:pPr>
      <w:bookmarkStart w:id="12" w:name="_Toc242428842"/>
      <w:r w:rsidRPr="00813153">
        <w:rPr>
          <w:sz w:val="24"/>
        </w:rPr>
        <w:t>（七）作品特点与应用价值</w:t>
      </w:r>
      <w:bookmarkEnd w:id="12"/>
    </w:p>
    <w:p w14:paraId="0F35CF8D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第一，系统面向期末备考，将考试、任务和睡眠等具体情境组织为可执行建议。这是场景化产品设计贡献，尚无证据支持</w:t>
      </w:r>
      <w:r w:rsidRPr="00813153">
        <w:rPr>
          <w:rFonts w:ascii="宋体" w:hAnsi="宋体"/>
          <w:sz w:val="24"/>
        </w:rPr>
        <w:t>“</w:t>
      </w:r>
      <w:r w:rsidRPr="00813153">
        <w:rPr>
          <w:rFonts w:ascii="宋体" w:hAnsi="宋体"/>
          <w:sz w:val="24"/>
        </w:rPr>
        <w:t>首创</w:t>
      </w:r>
      <w:r w:rsidRPr="00813153">
        <w:rPr>
          <w:rFonts w:ascii="宋体" w:hAnsi="宋体"/>
          <w:sz w:val="24"/>
        </w:rPr>
        <w:t>”</w:t>
      </w:r>
      <w:r w:rsidRPr="00813153">
        <w:rPr>
          <w:rFonts w:ascii="宋体" w:hAnsi="宋体"/>
          <w:sz w:val="24"/>
        </w:rPr>
        <w:t>或领先同类系统的结论。</w:t>
      </w:r>
    </w:p>
    <w:p w14:paraId="1E680ED2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第二，状态指数与诱因权重由显式规则计算，便于解释和核验。解释性来自规则可读性，不意味着其心理学有效性已经得到证明。</w:t>
      </w:r>
    </w:p>
    <w:p w14:paraId="190D436A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第三，系统同时具备静态前端、本地话术和可选远程模型路径。网络或服务失败时仍可回退，适合低成本展示；模型资源和端点可用性需要分别验证。</w:t>
      </w:r>
    </w:p>
    <w:p w14:paraId="2CE00B08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第四，系统把状态展示、具体行动和现实支持提示连接起来，形成应用流程闭环。当前没有持续行为跟踪与有效性研究，因此不能宣称已证明降低焦虑或减少危机发生。</w:t>
      </w:r>
    </w:p>
    <w:p w14:paraId="2A13FD5C" w14:textId="77777777" w:rsidR="00F964C5" w:rsidRPr="00813153" w:rsidRDefault="007A02D2" w:rsidP="00813153">
      <w:pPr>
        <w:pStyle w:val="2"/>
        <w:rPr>
          <w:sz w:val="24"/>
        </w:rPr>
      </w:pPr>
      <w:bookmarkStart w:id="13" w:name="_Toc242428843"/>
      <w:r w:rsidRPr="00813153">
        <w:rPr>
          <w:sz w:val="24"/>
        </w:rPr>
        <w:t>（八）局限与改进方向</w:t>
      </w:r>
      <w:bookmarkEnd w:id="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2"/>
        <w:gridCol w:w="4263"/>
      </w:tblGrid>
      <w:tr w:rsidR="00F964C5" w:rsidRPr="00813153" w14:paraId="7AEF8765" w14:textId="77777777" w:rsidTr="0081315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pct"/>
            <w:shd w:val="clear" w:color="auto" w:fill="E6E6E6"/>
          </w:tcPr>
          <w:p w14:paraId="5BEB88E3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b/>
                <w:sz w:val="21"/>
              </w:rPr>
            </w:pPr>
            <w:r w:rsidRPr="00813153">
              <w:rPr>
                <w:rFonts w:ascii="宋体" w:hAnsi="宋体"/>
                <w:b/>
                <w:sz w:val="21"/>
              </w:rPr>
              <w:t>当前局限</w:t>
            </w:r>
          </w:p>
        </w:tc>
        <w:tc>
          <w:tcPr>
            <w:tcW w:w="2500" w:type="pct"/>
            <w:shd w:val="clear" w:color="auto" w:fill="E6E6E6"/>
          </w:tcPr>
          <w:p w14:paraId="75EF5DD4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b/>
                <w:sz w:val="21"/>
              </w:rPr>
            </w:pPr>
            <w:r w:rsidRPr="00813153">
              <w:rPr>
                <w:rFonts w:ascii="宋体" w:hAnsi="宋体"/>
                <w:b/>
                <w:sz w:val="21"/>
              </w:rPr>
              <w:t>建议改进</w:t>
            </w:r>
          </w:p>
        </w:tc>
      </w:tr>
      <w:tr w:rsidR="00F964C5" w:rsidRPr="00813153" w14:paraId="1001201E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522A37C9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中文对话主要依赖关键词和模板</w:t>
            </w:r>
          </w:p>
        </w:tc>
        <w:tc>
          <w:tcPr>
            <w:tcW w:w="2500" w:type="pct"/>
          </w:tcPr>
          <w:p w14:paraId="38AAEADE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构建中文标注集，评估适配中文的文本分类器</w:t>
            </w:r>
          </w:p>
        </w:tc>
      </w:tr>
      <w:tr w:rsidR="00F964C5" w:rsidRPr="00813153" w14:paraId="1A1DF508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1639CDBB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状态权重与阈值由人工设置</w:t>
            </w:r>
          </w:p>
        </w:tc>
        <w:tc>
          <w:tcPr>
            <w:tcW w:w="2500" w:type="pct"/>
          </w:tcPr>
          <w:p w14:paraId="42964691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结合专业评估校准，报告信效度与群体差异</w:t>
            </w:r>
          </w:p>
        </w:tc>
      </w:tr>
      <w:tr w:rsidR="00F964C5" w:rsidRPr="00813153" w14:paraId="3BDE03AE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0A4DEAE8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文本长度、学习时长可能产生偏差</w:t>
            </w:r>
          </w:p>
        </w:tc>
        <w:tc>
          <w:tcPr>
            <w:tcW w:w="2500" w:type="pct"/>
          </w:tcPr>
          <w:p w14:paraId="6A398631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消融验证，考虑移除或重新编码</w:t>
            </w:r>
          </w:p>
        </w:tc>
      </w:tr>
      <w:tr w:rsidR="00F964C5" w:rsidRPr="00813153" w14:paraId="0EC96B56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4F400A0B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危机规则难以理解否定与引用</w:t>
            </w:r>
          </w:p>
        </w:tc>
        <w:tc>
          <w:tcPr>
            <w:tcW w:w="2500" w:type="pct"/>
          </w:tcPr>
          <w:p w14:paraId="66CE2E0C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加入上下文语义判断和用户消息过滤</w:t>
            </w:r>
          </w:p>
        </w:tc>
      </w:tr>
      <w:tr w:rsidR="00F964C5" w:rsidRPr="00813153" w14:paraId="6C64298D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60278813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后端优先导致静态部署额外请求</w:t>
            </w:r>
          </w:p>
        </w:tc>
        <w:tc>
          <w:tcPr>
            <w:tcW w:w="2500" w:type="pct"/>
          </w:tcPr>
          <w:p w14:paraId="679C25D4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增加显式运行模式配置并统一超时预算</w:t>
            </w:r>
          </w:p>
        </w:tc>
      </w:tr>
      <w:tr w:rsidR="00F964C5" w:rsidRPr="00813153" w14:paraId="6147F84C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599B09DF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模型中风险不会进入</w:t>
            </w:r>
            <w:r w:rsidRPr="00813153">
              <w:rPr>
                <w:rFonts w:ascii="宋体" w:hAnsi="宋体"/>
                <w:sz w:val="21"/>
              </w:rPr>
              <w:t xml:space="preserve"> crisis </w:t>
            </w:r>
            <w:r w:rsidRPr="00813153">
              <w:rPr>
                <w:rFonts w:ascii="宋体" w:hAnsi="宋体"/>
                <w:sz w:val="21"/>
              </w:rPr>
              <w:t>分支</w:t>
            </w:r>
          </w:p>
        </w:tc>
        <w:tc>
          <w:tcPr>
            <w:tcW w:w="2500" w:type="pct"/>
          </w:tcPr>
          <w:p w14:paraId="2BD68F66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经专业复核设计风险升级规则，测试漏报与误报</w:t>
            </w:r>
          </w:p>
        </w:tc>
      </w:tr>
      <w:tr w:rsidR="00F964C5" w:rsidRPr="00813153" w14:paraId="3EAFD0FB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210D56F3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本地存储缺少完整管理功能</w:t>
            </w:r>
          </w:p>
        </w:tc>
        <w:tc>
          <w:tcPr>
            <w:tcW w:w="2500" w:type="pct"/>
          </w:tcPr>
          <w:p w14:paraId="17CD6BDE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增加清除、导出、保留期限说明与同意机制</w:t>
            </w:r>
          </w:p>
        </w:tc>
      </w:tr>
      <w:tr w:rsidR="00F964C5" w:rsidRPr="00813153" w14:paraId="309BBEAD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79F102E6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后端和前端评分不一致</w:t>
            </w:r>
          </w:p>
        </w:tc>
        <w:tc>
          <w:tcPr>
            <w:tcW w:w="2500" w:type="pct"/>
          </w:tcPr>
          <w:p w14:paraId="2E0929F7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抽取共享评分逻辑，统一等级语义</w:t>
            </w:r>
          </w:p>
        </w:tc>
      </w:tr>
      <w:tr w:rsidR="00F964C5" w:rsidRPr="00813153" w14:paraId="040FCDE9" w14:textId="77777777" w:rsidTr="008131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</w:tcPr>
          <w:p w14:paraId="61EEB36F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未开展正式效果和性能实验</w:t>
            </w:r>
          </w:p>
        </w:tc>
        <w:tc>
          <w:tcPr>
            <w:tcW w:w="2500" w:type="pct"/>
          </w:tcPr>
          <w:p w14:paraId="1D669932" w14:textId="77777777" w:rsidR="00F964C5" w:rsidRPr="00813153" w:rsidRDefault="007A02D2" w:rsidP="00813153">
            <w:pPr>
              <w:spacing w:after="60" w:line="240" w:lineRule="auto"/>
              <w:rPr>
                <w:rFonts w:ascii="宋体" w:hAnsi="宋体"/>
                <w:sz w:val="21"/>
              </w:rPr>
            </w:pPr>
            <w:r w:rsidRPr="00813153">
              <w:rPr>
                <w:rFonts w:ascii="宋体" w:hAnsi="宋体"/>
                <w:sz w:val="21"/>
              </w:rPr>
              <w:t>完成固定测试集、运行日志和匿名盲评</w:t>
            </w:r>
          </w:p>
        </w:tc>
      </w:tr>
    </w:tbl>
    <w:p w14:paraId="6D5B26B4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lastRenderedPageBreak/>
        <w:t>若参赛赛道强调原创算法或自主训练，应在现有原型基础上补充真实数据、训练代码、固定测试集结果和对照实验。当前成果更适合作为人工智能应用原型展示，不能以接入公开模型替代原创训练证明。</w:t>
      </w:r>
    </w:p>
    <w:p w14:paraId="5CE8B708" w14:textId="77777777" w:rsidR="00F964C5" w:rsidRPr="00813153" w:rsidRDefault="007A02D2" w:rsidP="00813153">
      <w:pPr>
        <w:pStyle w:val="2"/>
        <w:rPr>
          <w:sz w:val="24"/>
        </w:rPr>
      </w:pPr>
      <w:bookmarkStart w:id="14" w:name="_Toc242428844"/>
      <w:r w:rsidRPr="00813153">
        <w:rPr>
          <w:sz w:val="24"/>
        </w:rPr>
        <w:t>（九）阶段成果与结论</w:t>
      </w:r>
      <w:bookmarkEnd w:id="14"/>
    </w:p>
    <w:p w14:paraId="66C2A09F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本项目已实现面向大学生期末场景的网页辅助系统，以可解释评分、诱因规则和画像意图匹配组织个性化疏导，并提供浏览器</w:t>
      </w:r>
      <w:r w:rsidRPr="00813153">
        <w:rPr>
          <w:rFonts w:ascii="宋体" w:hAnsi="宋体"/>
          <w:sz w:val="24"/>
        </w:rPr>
        <w:t xml:space="preserve"> ONNX </w:t>
      </w:r>
      <w:r w:rsidRPr="00813153">
        <w:rPr>
          <w:rFonts w:ascii="宋体" w:hAnsi="宋体"/>
          <w:sz w:val="24"/>
        </w:rPr>
        <w:t>分类与可选服务端大模型接口。六项基础核验确认了典型评分和风险融合分支的预期行为。</w:t>
      </w:r>
    </w:p>
    <w:p w14:paraId="5398D11F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下一阶段的重点是中文语义能力、量表校准、危机识别验证和可复现评测。现阶段可以证明的是软件原型与规则实现已经存在，尚不能证明分类准确率、临床识别能力或实际心理改善效果。</w:t>
      </w:r>
    </w:p>
    <w:p w14:paraId="289B788A" w14:textId="77777777" w:rsidR="00F964C5" w:rsidRPr="00813153" w:rsidRDefault="007A02D2" w:rsidP="00813153">
      <w:pPr>
        <w:pStyle w:val="1"/>
        <w:rPr>
          <w:sz w:val="24"/>
        </w:rPr>
      </w:pPr>
      <w:bookmarkStart w:id="15" w:name="_Toc242428845"/>
      <w:r w:rsidRPr="00813153">
        <w:rPr>
          <w:sz w:val="24"/>
        </w:rPr>
        <w:t>三、附录</w:t>
      </w:r>
      <w:bookmarkEnd w:id="15"/>
    </w:p>
    <w:p w14:paraId="6F6C1DA6" w14:textId="77777777" w:rsidR="00F964C5" w:rsidRPr="00813153" w:rsidRDefault="007A02D2" w:rsidP="00813153">
      <w:pPr>
        <w:pStyle w:val="2"/>
        <w:rPr>
          <w:sz w:val="24"/>
        </w:rPr>
      </w:pPr>
      <w:bookmarkStart w:id="16" w:name="_Toc242428846"/>
      <w:r w:rsidRPr="00813153">
        <w:rPr>
          <w:sz w:val="24"/>
        </w:rPr>
        <w:t>（一）参赛演示与提交材料</w:t>
      </w:r>
      <w:bookmarkEnd w:id="16"/>
    </w:p>
    <w:p w14:paraId="21BA4924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建议演示顺序：建立</w:t>
      </w:r>
      <w:r w:rsidRPr="00813153">
        <w:rPr>
          <w:rFonts w:ascii="宋体" w:hAnsi="宋体"/>
          <w:sz w:val="24"/>
        </w:rPr>
        <w:t xml:space="preserve"> task</w:t>
      </w:r>
      <w:r w:rsidRPr="00813153">
        <w:rPr>
          <w:rFonts w:ascii="宋体" w:hAnsi="宋体"/>
          <w:sz w:val="24"/>
        </w:rPr>
        <w:t>／</w:t>
      </w:r>
      <w:r w:rsidRPr="00813153">
        <w:rPr>
          <w:rFonts w:ascii="宋体" w:hAnsi="宋体"/>
          <w:sz w:val="24"/>
        </w:rPr>
        <w:t>medium</w:t>
      </w:r>
      <w:r w:rsidRPr="00813153">
        <w:rPr>
          <w:rFonts w:ascii="宋体" w:hAnsi="宋体"/>
          <w:sz w:val="24"/>
        </w:rPr>
        <w:t>／</w:t>
      </w:r>
      <w:r w:rsidRPr="00813153">
        <w:rPr>
          <w:rFonts w:ascii="宋体" w:hAnsi="宋体"/>
          <w:sz w:val="24"/>
        </w:rPr>
        <w:t xml:space="preserve">plan </w:t>
      </w:r>
      <w:r w:rsidRPr="00813153">
        <w:rPr>
          <w:rFonts w:ascii="宋体" w:hAnsi="宋体"/>
          <w:sz w:val="24"/>
        </w:rPr>
        <w:t>画像；输入</w:t>
      </w:r>
      <w:r w:rsidRPr="00813153">
        <w:rPr>
          <w:rFonts w:ascii="宋体" w:hAnsi="宋体"/>
          <w:sz w:val="24"/>
        </w:rPr>
        <w:t>“</w:t>
      </w:r>
      <w:r w:rsidRPr="00813153">
        <w:rPr>
          <w:rFonts w:ascii="宋体" w:hAnsi="宋体"/>
          <w:sz w:val="24"/>
        </w:rPr>
        <w:t>任务太多，不知道先做什么</w:t>
      </w:r>
      <w:r w:rsidRPr="00813153">
        <w:rPr>
          <w:rFonts w:ascii="宋体" w:hAnsi="宋体"/>
          <w:sz w:val="24"/>
        </w:rPr>
        <w:t>”</w:t>
      </w:r>
      <w:r w:rsidRPr="00813153">
        <w:rPr>
          <w:rFonts w:ascii="宋体" w:hAnsi="宋体"/>
          <w:sz w:val="24"/>
        </w:rPr>
        <w:t>；展示对应行动；完成详细问卷并展示诱因与趋势；使用明确标记的合成危机样例演示安全提示；最后说明静态回退与可选后端配置。</w:t>
      </w:r>
    </w:p>
    <w:p w14:paraId="0294A9D9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建议提交材料包括本技术报告、源代码、运行说明、演示视频、模型来源与许可核验记录，以及完成后补充的评测结果。使用合成样例展示时应明确标注，避免将演示样例作为真实用户实验。</w:t>
      </w:r>
    </w:p>
    <w:p w14:paraId="1C448D0D" w14:textId="77777777" w:rsidR="00F964C5" w:rsidRPr="00813153" w:rsidRDefault="007A02D2" w:rsidP="00813153">
      <w:pPr>
        <w:pStyle w:val="2"/>
        <w:rPr>
          <w:sz w:val="24"/>
        </w:rPr>
      </w:pPr>
      <w:bookmarkStart w:id="17" w:name="_Toc242428847"/>
      <w:r w:rsidRPr="00813153">
        <w:rPr>
          <w:sz w:val="24"/>
        </w:rPr>
        <w:t>（二）技术来源与引用</w:t>
      </w:r>
      <w:bookmarkEnd w:id="17"/>
    </w:p>
    <w:p w14:paraId="0CE3ED71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1. </w:t>
      </w:r>
      <w:r w:rsidRPr="00813153">
        <w:rPr>
          <w:rFonts w:ascii="宋体" w:hAnsi="宋体"/>
          <w:sz w:val="24"/>
        </w:rPr>
        <w:t>项目代码：</w:t>
      </w:r>
      <w:r w:rsidRPr="00813153">
        <w:rPr>
          <w:rFonts w:ascii="宋体" w:hAnsi="宋体"/>
          <w:sz w:val="24"/>
        </w:rPr>
        <w:t>public/app.js</w:t>
      </w:r>
      <w:r w:rsidRPr="00813153">
        <w:rPr>
          <w:rFonts w:ascii="宋体" w:hAnsi="宋体"/>
          <w:sz w:val="24"/>
        </w:rPr>
        <w:t>、</w:t>
      </w:r>
      <w:r w:rsidRPr="00813153">
        <w:rPr>
          <w:rFonts w:ascii="宋体" w:hAnsi="宋体"/>
          <w:sz w:val="24"/>
        </w:rPr>
        <w:t>public/mental-health-model.js</w:t>
      </w:r>
      <w:r w:rsidRPr="00813153">
        <w:rPr>
          <w:rFonts w:ascii="宋体" w:hAnsi="宋体"/>
          <w:sz w:val="24"/>
        </w:rPr>
        <w:t>、</w:t>
      </w:r>
      <w:r w:rsidRPr="00813153">
        <w:rPr>
          <w:rFonts w:ascii="宋体" w:hAnsi="宋体"/>
          <w:sz w:val="24"/>
        </w:rPr>
        <w:t>public/training-data.json</w:t>
      </w:r>
      <w:r w:rsidRPr="00813153">
        <w:rPr>
          <w:rFonts w:ascii="宋体" w:hAnsi="宋体"/>
          <w:sz w:val="24"/>
        </w:rPr>
        <w:t>、</w:t>
      </w:r>
      <w:r w:rsidRPr="00813153">
        <w:rPr>
          <w:rFonts w:ascii="宋体" w:hAnsi="宋体"/>
          <w:sz w:val="24"/>
        </w:rPr>
        <w:t>server.js</w:t>
      </w:r>
      <w:r w:rsidRPr="00813153">
        <w:rPr>
          <w:rFonts w:ascii="宋体" w:hAnsi="宋体"/>
          <w:sz w:val="24"/>
        </w:rPr>
        <w:t>。</w:t>
      </w:r>
    </w:p>
    <w:p w14:paraId="1F18B7A2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2. </w:t>
      </w:r>
      <w:r w:rsidRPr="00813153">
        <w:rPr>
          <w:rFonts w:ascii="宋体" w:hAnsi="宋体"/>
          <w:sz w:val="24"/>
        </w:rPr>
        <w:t>部署资料：</w:t>
      </w:r>
      <w:r w:rsidRPr="00813153">
        <w:rPr>
          <w:rFonts w:ascii="宋体" w:hAnsi="宋体"/>
          <w:sz w:val="24"/>
        </w:rPr>
        <w:t>PUBLIC_DEPLOY.md</w:t>
      </w:r>
      <w:r w:rsidRPr="00813153">
        <w:rPr>
          <w:rFonts w:ascii="宋体" w:hAnsi="宋体"/>
          <w:sz w:val="24"/>
        </w:rPr>
        <w:t>、</w:t>
      </w:r>
      <w:r w:rsidRPr="00813153">
        <w:rPr>
          <w:rFonts w:ascii="宋体" w:hAnsi="宋体"/>
          <w:sz w:val="24"/>
        </w:rPr>
        <w:t>.github/workflows/deploy-pages.yml</w:t>
      </w:r>
      <w:r w:rsidRPr="00813153">
        <w:rPr>
          <w:rFonts w:ascii="宋体" w:hAnsi="宋体"/>
          <w:sz w:val="24"/>
        </w:rPr>
        <w:t>。</w:t>
      </w:r>
    </w:p>
    <w:p w14:paraId="12498271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3. Transformers.js </w:t>
      </w:r>
      <w:r w:rsidRPr="00813153">
        <w:rPr>
          <w:rFonts w:ascii="宋体" w:hAnsi="宋体"/>
          <w:sz w:val="24"/>
        </w:rPr>
        <w:t>文档：</w:t>
      </w:r>
      <w:r w:rsidRPr="00813153">
        <w:rPr>
          <w:rFonts w:ascii="宋体" w:hAnsi="宋体"/>
          <w:sz w:val="24"/>
        </w:rPr>
        <w:t>https://huggingface.co/docs/transformers.js/index</w:t>
      </w:r>
    </w:p>
    <w:p w14:paraId="291DF28F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4. </w:t>
      </w:r>
      <w:r w:rsidRPr="00813153">
        <w:rPr>
          <w:rFonts w:ascii="宋体" w:hAnsi="宋体"/>
          <w:sz w:val="24"/>
        </w:rPr>
        <w:t>浏览器模型：</w:t>
      </w:r>
      <w:r w:rsidRPr="00813153">
        <w:rPr>
          <w:rFonts w:ascii="宋体" w:hAnsi="宋体"/>
          <w:sz w:val="24"/>
        </w:rPr>
        <w:t>https://huggingface.co/RyanGao/mental-roberta-depression-onnx</w:t>
      </w:r>
    </w:p>
    <w:p w14:paraId="7CEF12B1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5. </w:t>
      </w:r>
      <w:r w:rsidRPr="00813153">
        <w:rPr>
          <w:rFonts w:ascii="宋体" w:hAnsi="宋体"/>
          <w:sz w:val="24"/>
        </w:rPr>
        <w:t>浏览器模型：</w:t>
      </w:r>
      <w:r w:rsidRPr="00813153">
        <w:rPr>
          <w:rFonts w:ascii="宋体" w:hAnsi="宋体"/>
          <w:sz w:val="24"/>
        </w:rPr>
        <w:t>https://huggingface.co/RyanGao/mental-roberta-suicide-onnx</w:t>
      </w:r>
    </w:p>
    <w:p w14:paraId="7AACF9B9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6. </w:t>
      </w:r>
      <w:r w:rsidRPr="00813153">
        <w:rPr>
          <w:rFonts w:ascii="宋体" w:hAnsi="宋体"/>
          <w:sz w:val="24"/>
        </w:rPr>
        <w:t>可选对话模型：</w:t>
      </w:r>
      <w:r w:rsidRPr="00813153">
        <w:rPr>
          <w:rFonts w:ascii="宋体" w:hAnsi="宋体"/>
          <w:sz w:val="24"/>
        </w:rPr>
        <w:t>https://huggingface.co/MindIntLab/PsycoLLM</w:t>
      </w:r>
    </w:p>
    <w:p w14:paraId="58F51DED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 xml:space="preserve">7. Express </w:t>
      </w:r>
      <w:r w:rsidRPr="00813153">
        <w:rPr>
          <w:rFonts w:ascii="宋体" w:hAnsi="宋体"/>
          <w:sz w:val="24"/>
        </w:rPr>
        <w:t>文档：</w:t>
      </w:r>
      <w:r w:rsidRPr="00813153">
        <w:rPr>
          <w:rFonts w:ascii="宋体" w:hAnsi="宋体"/>
          <w:sz w:val="24"/>
        </w:rPr>
        <w:t>https://expressjs.com/</w:t>
      </w:r>
    </w:p>
    <w:p w14:paraId="4E89E058" w14:textId="77777777" w:rsidR="00F964C5" w:rsidRPr="00813153" w:rsidRDefault="007A02D2" w:rsidP="00813153">
      <w:pPr>
        <w:spacing w:line="240" w:lineRule="auto"/>
        <w:rPr>
          <w:rFonts w:ascii="宋体" w:hAnsi="宋体"/>
          <w:sz w:val="24"/>
        </w:rPr>
      </w:pPr>
      <w:r w:rsidRPr="00813153">
        <w:rPr>
          <w:rFonts w:ascii="宋体" w:hAnsi="宋体"/>
          <w:sz w:val="24"/>
        </w:rPr>
        <w:t>以上在线链接为代码所用技术的来源入口，本次未在线核验模型卡、许可或上游服务可用性。正式提交前需确认模型许可、引用方式和资源访问情况。</w:t>
      </w:r>
    </w:p>
    <w:sectPr w:rsidR="00F964C5" w:rsidRPr="00813153" w:rsidSect="00813153">
      <w:pgSz w:w="11907" w:h="16839"/>
      <w:pgMar w:top="1417" w:right="1701" w:bottom="1417" w:left="1701" w:header="850" w:footer="85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8BE25" w14:textId="77777777" w:rsidR="007A02D2" w:rsidRDefault="007A02D2" w:rsidP="00813153">
      <w:pPr>
        <w:spacing w:after="0" w:line="240" w:lineRule="auto"/>
      </w:pPr>
      <w:r>
        <w:separator/>
      </w:r>
    </w:p>
  </w:endnote>
  <w:endnote w:type="continuationSeparator" w:id="0">
    <w:p w14:paraId="50A0B7ED" w14:textId="77777777" w:rsidR="007A02D2" w:rsidRDefault="007A02D2" w:rsidP="00813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844F4" w14:textId="77777777" w:rsidR="007A02D2" w:rsidRDefault="007A02D2" w:rsidP="00813153">
      <w:pPr>
        <w:spacing w:after="0" w:line="240" w:lineRule="auto"/>
      </w:pPr>
      <w:r>
        <w:separator/>
      </w:r>
    </w:p>
  </w:footnote>
  <w:footnote w:type="continuationSeparator" w:id="0">
    <w:p w14:paraId="1F203749" w14:textId="77777777" w:rsidR="007A02D2" w:rsidRDefault="007A02D2" w:rsidP="008131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64C5"/>
    <w:rsid w:val="007A02D2"/>
    <w:rsid w:val="00813153"/>
    <w:rsid w:val="00962BD9"/>
    <w:rsid w:val="00AE3B17"/>
    <w:rsid w:val="00F96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86C97F"/>
  <w15:docId w15:val="{659C808E-B145-4114-A076-A0E016CA2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Times New Roman" w:cs="Times New Roman"/>
        <w:sz w:val="22"/>
        <w:lang w:val="en-US" w:eastAsia="zh-CN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240" w:line="240" w:lineRule="auto"/>
      <w:outlineLvl w:val="0"/>
    </w:pPr>
    <w:rPr>
      <w:rFonts w:ascii="宋体" w:hAnsi="宋体"/>
      <w:b/>
      <w:sz w:val="32"/>
    </w:rPr>
  </w:style>
  <w:style w:type="paragraph" w:styleId="2">
    <w:name w:val="heading 2"/>
    <w:uiPriority w:val="9"/>
    <w:unhideWhenUsed/>
    <w:qFormat/>
    <w:pPr>
      <w:keepNext/>
      <w:spacing w:before="240" w:line="240" w:lineRule="auto"/>
      <w:outlineLvl w:val="1"/>
    </w:pPr>
    <w:rPr>
      <w:rFonts w:ascii="宋体" w:hAnsi="宋体"/>
      <w:b/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3153"/>
    <w:pPr>
      <w:keepNext/>
      <w:keepLines/>
      <w:spacing w:before="240" w:line="240" w:lineRule="auto"/>
      <w:outlineLvl w:val="2"/>
    </w:pPr>
    <w:rPr>
      <w:rFonts w:ascii="宋体" w:hAnsi="宋体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160" w:after="240"/>
      <w:jc w:val="center"/>
    </w:pPr>
    <w:rPr>
      <w:rFonts w:ascii="宋体" w:hAnsi="宋体"/>
      <w:b/>
      <w:sz w:val="44"/>
    </w:rPr>
  </w:style>
  <w:style w:type="paragraph" w:customStyle="1" w:styleId="Code">
    <w:name w:val="Code"/>
    <w:pPr>
      <w:spacing w:after="0" w:line="260" w:lineRule="auto"/>
    </w:pPr>
    <w:rPr>
      <w:rFonts w:ascii="Consolas"/>
      <w:sz w:val="18"/>
    </w:rPr>
  </w:style>
  <w:style w:type="paragraph" w:styleId="a4">
    <w:name w:val="header"/>
    <w:basedOn w:val="a"/>
    <w:link w:val="a5"/>
    <w:uiPriority w:val="99"/>
    <w:unhideWhenUsed/>
    <w:rsid w:val="0081315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315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315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3153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813153"/>
    <w:rPr>
      <w:rFonts w:ascii="宋体" w:hAnsi="宋体"/>
      <w:b/>
      <w:bCs/>
      <w:sz w:val="24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813153"/>
  </w:style>
  <w:style w:type="paragraph" w:styleId="TOC2">
    <w:name w:val="toc 2"/>
    <w:basedOn w:val="a"/>
    <w:next w:val="a"/>
    <w:autoRedefine/>
    <w:uiPriority w:val="39"/>
    <w:unhideWhenUsed/>
    <w:rsid w:val="00813153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1546</Words>
  <Characters>8818</Characters>
  <Application>Microsoft Office Word</Application>
  <DocSecurity>0</DocSecurity>
  <Lines>73</Lines>
  <Paragraphs>20</Paragraphs>
  <ScaleCrop>false</ScaleCrop>
  <Company/>
  <LinksUpToDate>false</LinksUpToDate>
  <CharactersWithSpaces>10344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 J</cp:lastModifiedBy>
  <cp:revision>3</cp:revision>
  <dcterms:created xsi:type="dcterms:W3CDTF">2026-10-09T00:59:00Z</dcterms:created>
  <dcterms:modified xsi:type="dcterms:W3CDTF">2026-10-09T00:59:00Z</dcterms:modified>
</cp:coreProperties>
</file>