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Above Deck — Comprehensive Research &amp; Vision Report</w:t>
      </w:r>
    </w:p>
    <w:p>
      <w:pPr>
        <w:pStyle w:val="Subtitle"/>
      </w:pPr>
      <w:r>
        <w:t xml:space="preserve">Market Analysis, Technology Architecture, Hardware &amp; IoT, Product Vision</w:t>
      </w:r>
    </w:p>
    <w:p>
      <w:pPr>
        <w:pStyle w:val="Author"/>
      </w:pPr>
      <w:r>
        <w:t xml:space="preserve">Above Deck Project</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400dcc56c5e2cb448b2468a9a62d197d6f04ffe"/>
    <w:p>
      <w:pPr>
        <w:pStyle w:val="Heading1"/>
      </w:pPr>
      <w:r>
        <w:t xml:space="preserve">Above Deck — Comprehensive Research &amp; Vision Report</w:t>
      </w:r>
    </w:p>
    <w:p>
      <w:pPr>
        <w:pStyle w:val="FirstParagraph"/>
      </w:pPr>
      <w:r>
        <w:rPr>
          <w:b/>
          <w:bCs/>
        </w:rPr>
        <w:t xml:space="preserve">Date:</w:t>
      </w:r>
      <w:r>
        <w:t xml:space="preserve"> </w:t>
      </w:r>
      <w:r>
        <w:t xml:space="preserve">March 2026</w:t>
      </w:r>
      <w:r>
        <w:t xml:space="preserve"> </w:t>
      </w:r>
      <w:r>
        <w:rPr>
          <w:b/>
          <w:bCs/>
        </w:rPr>
        <w:t xml:space="preserve">Status:</w:t>
      </w:r>
      <w:r>
        <w:t xml:space="preserve"> </w:t>
      </w:r>
      <w:r>
        <w:t xml:space="preserve">Research Complete — Ready for Design Phase</w:t>
      </w:r>
      <w:r>
        <w:t xml:space="preserve"> </w:t>
      </w:r>
      <w:r>
        <w:rPr>
          <w:b/>
          <w:bCs/>
        </w:rPr>
        <w:t xml:space="preserve">Author:</w:t>
      </w:r>
      <w:r>
        <w:t xml:space="preserve"> </w:t>
      </w:r>
      <w:r>
        <w:t xml:space="preserve">Above Deck Project</w:t>
      </w:r>
    </w:p>
    <w:p>
      <w:r>
        <w:pict>
          <v:rect style="width:0;height:1.5pt" o:hralign="center" o:hrstd="t" o:hr="t"/>
        </w:pict>
      </w:r>
    </w:p>
    <w:bookmarkStart w:id="9" w:name="about-this-report"/>
    <w:p>
      <w:pPr>
        <w:pStyle w:val="Heading2"/>
      </w:pPr>
      <w:r>
        <w:t xml:space="preserve">About This Report</w:t>
      </w:r>
    </w:p>
    <w:p>
      <w:pPr>
        <w:pStyle w:val="FirstParagraph"/>
      </w:pPr>
      <w:r>
        <w:t xml:space="preserve">This document compiles all research conducted for the Above Deck open-source marine platform. It covers market analysis, competitive positioning, technology architecture, hardware and connectivity, IoT integration, and the product vision.</w:t>
      </w:r>
    </w:p>
    <w:p>
      <w:pPr>
        <w:pStyle w:val="BodyText"/>
      </w:pPr>
      <w:r>
        <w:t xml:space="preserve">Above Deck aims to be an open-source sailing platform with three layers: an open boat management platform with direct hardware integration, practical sailing tools (chartplotter, passage planner, anchor watch), and learning/utility tools (VHF simulator, solar planner). Tools work standalone from any browser but become dramatically more capable when connected to a Go-based server on the boat.</w:t>
      </w:r>
    </w:p>
    <w:p>
      <w:r>
        <w:pict>
          <v:rect style="width:0;height:1.5pt" o:hralign="center" o:hrstd="t" o:hr="t"/>
        </w:pict>
      </w:r>
    </w:p>
    <w:bookmarkEnd w:id="9"/>
    <w:bookmarkStart w:id="14" w:name="table-of-contents"/>
    <w:p>
      <w:pPr>
        <w:pStyle w:val="Heading2"/>
      </w:pPr>
      <w:r>
        <w:t xml:space="preserve">Table of Contents</w:t>
      </w:r>
    </w:p>
    <w:bookmarkStart w:id="10" w:name="part-1-market-competitive-analysis"/>
    <w:p>
      <w:pPr>
        <w:pStyle w:val="Heading3"/>
      </w:pPr>
      <w:r>
        <w:t xml:space="preserve">Part 1: Market &amp; Competitive Analysis</w:t>
      </w:r>
    </w:p>
    <w:p>
      <w:pPr>
        <w:pStyle w:val="Compact"/>
        <w:numPr>
          <w:ilvl w:val="0"/>
          <w:numId w:val="1001"/>
        </w:numPr>
      </w:pPr>
      <w:r>
        <w:t xml:space="preserve">Market Overview</w:t>
      </w:r>
    </w:p>
    <w:p>
      <w:pPr>
        <w:pStyle w:val="Compact"/>
        <w:numPr>
          <w:ilvl w:val="0"/>
          <w:numId w:val="1001"/>
        </w:numPr>
      </w:pPr>
      <w:r>
        <w:t xml:space="preserve">Commercial Competitors (Savvy Navvy, PredictWind, Orca, Navily, Navionics, and 10+ others)</w:t>
      </w:r>
    </w:p>
    <w:p>
      <w:pPr>
        <w:pStyle w:val="Compact"/>
        <w:numPr>
          <w:ilvl w:val="0"/>
          <w:numId w:val="1001"/>
        </w:numPr>
      </w:pPr>
      <w:r>
        <w:t xml:space="preserve">Open-Source Competitors (OpenPlotter, BBN OS, d3kOS, SignalK, OpenCPN)</w:t>
      </w:r>
    </w:p>
    <w:p>
      <w:pPr>
        <w:pStyle w:val="Compact"/>
        <w:numPr>
          <w:ilvl w:val="0"/>
          <w:numId w:val="1001"/>
        </w:numPr>
      </w:pPr>
      <w:r>
        <w:t xml:space="preserve">Competitive Positioning Matrix</w:t>
      </w:r>
    </w:p>
    <w:p>
      <w:pPr>
        <w:pStyle w:val="Compact"/>
        <w:numPr>
          <w:ilvl w:val="0"/>
          <w:numId w:val="1001"/>
        </w:numPr>
      </w:pPr>
      <w:r>
        <w:t xml:space="preserve">Market Gaps</w:t>
      </w:r>
    </w:p>
    <w:p>
      <w:pPr>
        <w:pStyle w:val="Compact"/>
        <w:numPr>
          <w:ilvl w:val="0"/>
          <w:numId w:val="1001"/>
        </w:numPr>
      </w:pPr>
      <w:r>
        <w:t xml:space="preserve">Target User Profile &amp; Hardware Landscape</w:t>
      </w:r>
    </w:p>
    <w:p>
      <w:pPr>
        <w:pStyle w:val="Compact"/>
        <w:numPr>
          <w:ilvl w:val="0"/>
          <w:numId w:val="1001"/>
        </w:numPr>
      </w:pPr>
      <w:r>
        <w:t xml:space="preserve">Features to Steal/Adapt</w:t>
      </w:r>
    </w:p>
    <w:p>
      <w:pPr>
        <w:pStyle w:val="Compact"/>
        <w:numPr>
          <w:ilvl w:val="0"/>
          <w:numId w:val="1001"/>
        </w:numPr>
      </w:pPr>
      <w:r>
        <w:t xml:space="preserve">Pricing Landscape</w:t>
      </w:r>
    </w:p>
    <w:bookmarkEnd w:id="10"/>
    <w:bookmarkStart w:id="11" w:name="part-2-technology-architecture"/>
    <w:p>
      <w:pPr>
        <w:pStyle w:val="Heading3"/>
      </w:pPr>
      <w:r>
        <w:t xml:space="preserve">Part 2: Technology &amp; Architecture</w:t>
      </w:r>
    </w:p>
    <w:p>
      <w:pPr>
        <w:pStyle w:val="Compact"/>
        <w:numPr>
          <w:ilvl w:val="0"/>
          <w:numId w:val="1002"/>
        </w:numPr>
      </w:pPr>
      <w:r>
        <w:t xml:space="preserve">Tech Stack Rationale (Go, Astro/React, Supabase)</w:t>
      </w:r>
    </w:p>
    <w:p>
      <w:pPr>
        <w:pStyle w:val="Compact"/>
        <w:numPr>
          <w:ilvl w:val="0"/>
          <w:numId w:val="1002"/>
        </w:numPr>
      </w:pPr>
      <w:r>
        <w:t xml:space="preserve">Go Marine Ecosystem (NMEA, CAN bus, Victron, BLE libraries)</w:t>
      </w:r>
    </w:p>
    <w:p>
      <w:pPr>
        <w:pStyle w:val="Compact"/>
        <w:numPr>
          <w:ilvl w:val="0"/>
          <w:numId w:val="1002"/>
        </w:numPr>
      </w:pPr>
      <w:r>
        <w:t xml:space="preserve">Mapping &amp; Nautical Charts (MapLibre, S-57, PMTiles, offline)</w:t>
      </w:r>
    </w:p>
    <w:p>
      <w:pPr>
        <w:pStyle w:val="Compact"/>
        <w:numPr>
          <w:ilvl w:val="0"/>
          <w:numId w:val="1002"/>
        </w:numPr>
      </w:pPr>
      <w:r>
        <w:t xml:space="preserve">PWA &amp; Mobile Strategy (offline, iOS limitations, Web APIs)</w:t>
      </w:r>
    </w:p>
    <w:p>
      <w:pPr>
        <w:pStyle w:val="Compact"/>
        <w:numPr>
          <w:ilvl w:val="0"/>
          <w:numId w:val="1002"/>
        </w:numPr>
      </w:pPr>
      <w:r>
        <w:t xml:space="preserve">Deployment Architecture (Docker, hardware, cloud sync, redundancy)</w:t>
      </w:r>
    </w:p>
    <w:p>
      <w:pPr>
        <w:pStyle w:val="Compact"/>
        <w:numPr>
          <w:ilvl w:val="0"/>
          <w:numId w:val="1002"/>
        </w:numPr>
      </w:pPr>
      <w:r>
        <w:t xml:space="preserve">Data Sources &amp; APIs (weather, tides, AIS, charts)</w:t>
      </w:r>
    </w:p>
    <w:p>
      <w:pPr>
        <w:pStyle w:val="Compact"/>
        <w:numPr>
          <w:ilvl w:val="0"/>
          <w:numId w:val="1002"/>
        </w:numPr>
      </w:pPr>
      <w:r>
        <w:t xml:space="preserve">Weather Routing Algorithms</w:t>
      </w:r>
    </w:p>
    <w:p>
      <w:pPr>
        <w:pStyle w:val="Compact"/>
        <w:numPr>
          <w:ilvl w:val="0"/>
          <w:numId w:val="1002"/>
        </w:numPr>
      </w:pPr>
      <w:r>
        <w:t xml:space="preserve">Community Platform Patterns</w:t>
      </w:r>
    </w:p>
    <w:p>
      <w:pPr>
        <w:pStyle w:val="Compact"/>
        <w:numPr>
          <w:ilvl w:val="0"/>
          <w:numId w:val="1002"/>
        </w:numPr>
      </w:pPr>
      <w:r>
        <w:t xml:space="preserve">Key Technical Risks</w:t>
      </w:r>
    </w:p>
    <w:bookmarkEnd w:id="11"/>
    <w:bookmarkStart w:id="12" w:name="part-3-hardware-connectivity-iot"/>
    <w:p>
      <w:pPr>
        <w:pStyle w:val="Heading3"/>
      </w:pPr>
      <w:r>
        <w:t xml:space="preserve">Part 3: Hardware, Connectivity &amp; IoT</w:t>
      </w:r>
    </w:p>
    <w:p>
      <w:pPr>
        <w:pStyle w:val="Compact"/>
        <w:numPr>
          <w:ilvl w:val="0"/>
          <w:numId w:val="1003"/>
        </w:numPr>
      </w:pPr>
      <w:r>
        <w:t xml:space="preserve">Marine Protocol Landscape (NMEA 0183/2000, SignalK)</w:t>
      </w:r>
    </w:p>
    <w:p>
      <w:pPr>
        <w:pStyle w:val="Compact"/>
        <w:numPr>
          <w:ilvl w:val="0"/>
          <w:numId w:val="1003"/>
        </w:numPr>
      </w:pPr>
      <w:r>
        <w:t xml:space="preserve">Hardware Platform Options (Raspberry Pi, ESP32, industrial PCs)</w:t>
      </w:r>
    </w:p>
    <w:p>
      <w:pPr>
        <w:pStyle w:val="Compact"/>
        <w:numPr>
          <w:ilvl w:val="0"/>
          <w:numId w:val="1003"/>
        </w:numPr>
      </w:pPr>
      <w:r>
        <w:t xml:space="preserve">Matter Protocol &amp; IoT (device types, Go implementation, Thread mesh)</w:t>
      </w:r>
    </w:p>
    <w:p>
      <w:pPr>
        <w:pStyle w:val="Compact"/>
        <w:numPr>
          <w:ilvl w:val="0"/>
          <w:numId w:val="1003"/>
        </w:numPr>
      </w:pPr>
      <w:r>
        <w:t xml:space="preserve">SignalK Integration Strategy</w:t>
      </w:r>
    </w:p>
    <w:p>
      <w:pPr>
        <w:pStyle w:val="Compact"/>
        <w:numPr>
          <w:ilvl w:val="0"/>
          <w:numId w:val="1003"/>
        </w:numPr>
      </w:pPr>
      <w:r>
        <w:t xml:space="preserve">MFD Platform Integrations (Garmin, Raymarine, Navico, Furuno)</w:t>
      </w:r>
    </w:p>
    <w:p>
      <w:pPr>
        <w:pStyle w:val="Compact"/>
        <w:numPr>
          <w:ilvl w:val="0"/>
          <w:numId w:val="1003"/>
        </w:numPr>
      </w:pPr>
      <w:r>
        <w:t xml:space="preserve">Digital Switching (CZone, EmpirBus UI Builder)</w:t>
      </w:r>
    </w:p>
    <w:p>
      <w:pPr>
        <w:pStyle w:val="Compact"/>
        <w:numPr>
          <w:ilvl w:val="0"/>
          <w:numId w:val="1003"/>
        </w:numPr>
      </w:pPr>
      <w:r>
        <w:t xml:space="preserve">LoRa/Meshtastic Long-Range Communication</w:t>
      </w:r>
    </w:p>
    <w:p>
      <w:pPr>
        <w:pStyle w:val="Compact"/>
        <w:numPr>
          <w:ilvl w:val="0"/>
          <w:numId w:val="1003"/>
        </w:numPr>
      </w:pPr>
      <w:r>
        <w:t xml:space="preserve">Victron Integration &amp; Bridge Opportunity</w:t>
      </w:r>
    </w:p>
    <w:p>
      <w:pPr>
        <w:pStyle w:val="Compact"/>
        <w:numPr>
          <w:ilvl w:val="0"/>
          <w:numId w:val="1003"/>
        </w:numPr>
      </w:pPr>
      <w:r>
        <w:t xml:space="preserve">Web Browser Hardware APIs</w:t>
      </w:r>
    </w:p>
    <w:p>
      <w:pPr>
        <w:pStyle w:val="Compact"/>
        <w:numPr>
          <w:ilvl w:val="0"/>
          <w:numId w:val="1003"/>
        </w:numPr>
      </w:pPr>
      <w:r>
        <w:t xml:space="preserve">Recommended Hardware Architecture</w:t>
      </w:r>
    </w:p>
    <w:bookmarkEnd w:id="12"/>
    <w:bookmarkStart w:id="13" w:name="part-4-product-vision-design"/>
    <w:p>
      <w:pPr>
        <w:pStyle w:val="Heading3"/>
      </w:pPr>
      <w:r>
        <w:t xml:space="preserve">Part 4: Product Vision &amp; Design</w:t>
      </w:r>
    </w:p>
    <w:p>
      <w:pPr>
        <w:pStyle w:val="Compact"/>
        <w:numPr>
          <w:ilvl w:val="0"/>
          <w:numId w:val="1004"/>
        </w:numPr>
      </w:pPr>
      <w:r>
        <w:t xml:space="preserve">Three-Layer Architecture</w:t>
      </w:r>
    </w:p>
    <w:p>
      <w:pPr>
        <w:pStyle w:val="Compact"/>
        <w:numPr>
          <w:ilvl w:val="0"/>
          <w:numId w:val="1004"/>
        </w:numPr>
      </w:pPr>
      <w:r>
        <w:t xml:space="preserve">Current State &amp; Built Tools</w:t>
      </w:r>
    </w:p>
    <w:p>
      <w:pPr>
        <w:pStyle w:val="Compact"/>
        <w:numPr>
          <w:ilvl w:val="0"/>
          <w:numId w:val="1004"/>
        </w:numPr>
      </w:pPr>
      <w:r>
        <w:t xml:space="preserve">Planned Tool Suite</w:t>
      </w:r>
    </w:p>
    <w:p>
      <w:pPr>
        <w:pStyle w:val="Compact"/>
        <w:numPr>
          <w:ilvl w:val="0"/>
          <w:numId w:val="1004"/>
        </w:numPr>
      </w:pPr>
      <w:r>
        <w:t xml:space="preserve">Above Deck Data Model</w:t>
      </w:r>
    </w:p>
    <w:p>
      <w:pPr>
        <w:pStyle w:val="Compact"/>
        <w:numPr>
          <w:ilvl w:val="0"/>
          <w:numId w:val="1004"/>
        </w:numPr>
      </w:pPr>
      <w:r>
        <w:t xml:space="preserve">AI Integration (MCP Server)</w:t>
      </w:r>
    </w:p>
    <w:p>
      <w:pPr>
        <w:pStyle w:val="Compact"/>
        <w:numPr>
          <w:ilvl w:val="0"/>
          <w:numId w:val="1004"/>
        </w:numPr>
      </w:pPr>
      <w:r>
        <w:t xml:space="preserve">Plugin Architecture</w:t>
      </w:r>
    </w:p>
    <w:p>
      <w:pPr>
        <w:pStyle w:val="Compact"/>
        <w:numPr>
          <w:ilvl w:val="0"/>
          <w:numId w:val="1004"/>
        </w:numPr>
      </w:pPr>
      <w:r>
        <w:t xml:space="preserve">Visual Design System (Blueprint Aesthetic)</w:t>
      </w:r>
    </w:p>
    <w:p>
      <w:pPr>
        <w:pStyle w:val="Compact"/>
        <w:numPr>
          <w:ilvl w:val="0"/>
          <w:numId w:val="1004"/>
        </w:numPr>
      </w:pPr>
      <w:r>
        <w:t xml:space="preserve">Solar/Energy Tools</w:t>
      </w:r>
    </w:p>
    <w:p>
      <w:pPr>
        <w:pStyle w:val="Compact"/>
        <w:numPr>
          <w:ilvl w:val="0"/>
          <w:numId w:val="1004"/>
        </w:numPr>
      </w:pPr>
      <w:r>
        <w:t xml:space="preserve">Differentiators</w:t>
      </w:r>
    </w:p>
    <w:p>
      <w:pPr>
        <w:pStyle w:val="Compact"/>
        <w:numPr>
          <w:ilvl w:val="0"/>
          <w:numId w:val="1004"/>
        </w:numPr>
      </w:pPr>
      <w:r>
        <w:t xml:space="preserve">Community Strategy</w:t>
      </w:r>
    </w:p>
    <w:p>
      <w:pPr>
        <w:pStyle w:val="Compact"/>
        <w:numPr>
          <w:ilvl w:val="0"/>
          <w:numId w:val="1004"/>
        </w:numPr>
      </w:pPr>
      <w:r>
        <w:t xml:space="preserve">Build Sequence</w:t>
      </w:r>
    </w:p>
    <w:p>
      <w:r>
        <w:pict>
          <v:rect style="width:0;height:1.5pt" o:hralign="center" o:hrstd="t" o:hr="t"/>
        </w:pict>
      </w:r>
    </w:p>
    <w:bookmarkEnd w:id="13"/>
    <w:bookmarkEnd w:id="14"/>
    <w:bookmarkEnd w:id="15"/>
    <w:bookmarkStart w:id="121" w:name="part-1-market-and-competitive-analysis"/>
    <w:p>
      <w:pPr>
        <w:pStyle w:val="Heading1"/>
      </w:pPr>
      <w:r>
        <w:t xml:space="preserve">Part 1: Market and Competitive Analysis</w:t>
      </w:r>
    </w:p>
    <w:p>
      <w:pPr>
        <w:pStyle w:val="FirstParagraph"/>
      </w:pPr>
      <w:r>
        <w:rPr>
          <w:b/>
          <w:bCs/>
        </w:rPr>
        <w:t xml:space="preserve">Date:</w:t>
      </w:r>
      <w:r>
        <w:t xml:space="preserve"> </w:t>
      </w:r>
      <w:r>
        <w:t xml:space="preserve">2026-03-20</w:t>
      </w:r>
      <w:r>
        <w:t xml:space="preserve"> </w:t>
      </w:r>
      <w:r>
        <w:rPr>
          <w:b/>
          <w:bCs/>
        </w:rPr>
        <w:t xml:space="preserve">Sources:</w:t>
      </w:r>
      <w:r>
        <w:t xml:space="preserve"> </w:t>
      </w:r>
      <w:r>
        <w:t xml:space="preserve">competitive-landscape.md, savvy-navvy-deep-dive.md, predictwind-orca-navily-opencpn-analysis.md, keeano-deep-dive.md, sailor-hardware-landscape.md</w:t>
      </w:r>
    </w:p>
    <w:p>
      <w:r>
        <w:pict>
          <v:rect style="width:0;height:1.5pt" o:hralign="center" o:hrstd="t" o:hr="t"/>
        </w:pict>
      </w:r>
    </w:p>
    <w:bookmarkStart w:id="16" w:name="executive-summary"/>
    <w:p>
      <w:pPr>
        <w:pStyle w:val="Heading2"/>
      </w:pPr>
      <w:r>
        <w:t xml:space="preserve">1. Executive Summary</w:t>
      </w:r>
    </w:p>
    <w:p>
      <w:pPr>
        <w:pStyle w:val="FirstParagraph"/>
      </w:pPr>
      <w:r>
        <w:t xml:space="preserve">The marine navigation and sailing app market is fragmented, expensive, and ripe for disruption. Commercial tools are increasingly locked down and aggressively monetised, while open-source alternatives remain trapped in 2005-era desktop paradigms. No single product combines community-shared itineraries, modern UX, multi-day trip planning, weather-aware scheduling, crew collaboration, and open data. The market splits cleanly into three silos: navigation apps have no social features, social apps have no navigation, and weather tools are expensive and complex. Users currently need 3-4 apps to cover what should be one workflow. The clearest opportunity is a</w:t>
      </w:r>
      <w:r>
        <w:t xml:space="preserve"> </w:t>
      </w:r>
      <w:r>
        <w:t xml:space="preserve">“Komoot for Sailing”</w:t>
      </w:r>
      <w:r>
        <w:t xml:space="preserve"> </w:t>
      </w:r>
      <w:r>
        <w:t xml:space="preserve">– a web-native, open-source platform combining community knowledge, modern design, passage planning, and Signal K integration, targeting the charter and coastal cruiser market.</w:t>
      </w:r>
    </w:p>
    <w:p>
      <w:r>
        <w:pict>
          <v:rect style="width:0;height:1.5pt" o:hralign="center" o:hrstd="t" o:hr="t"/>
        </w:pict>
      </w:r>
    </w:p>
    <w:bookmarkEnd w:id="16"/>
    <w:bookmarkStart w:id="19" w:name="market-overview"/>
    <w:p>
      <w:pPr>
        <w:pStyle w:val="Heading2"/>
      </w:pPr>
      <w:r>
        <w:t xml:space="preserve">2. Market Overview</w:t>
      </w:r>
    </w:p>
    <w:bookmarkStart w:id="17" w:name="market-segmentation"/>
    <w:p>
      <w:pPr>
        <w:pStyle w:val="Heading3"/>
      </w:pPr>
      <w:r>
        <w:t xml:space="preserve">Market Segmentation</w:t>
      </w:r>
    </w:p>
    <w:p>
      <w:pPr>
        <w:pStyle w:val="FirstParagraph"/>
      </w:pPr>
      <w:r>
        <w:t xml:space="preserve">The marine software market divides into four distinct categories, each with its own players and economics: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2112"/>
        <w:gridCol w:w="2288"/>
        <w:gridCol w:w="1936"/>
      </w:tblGrid>
      <w:tr>
        <w:trPr>
          <w:tblHeader w:val="on"/>
        </w:trPr>
        <w:tc>
          <w:tcPr/>
          <w:p>
            <w:pPr>
              <w:pStyle w:val="Compact"/>
            </w:pPr>
            <w:r>
              <w:t xml:space="preserve">Segment</w:t>
            </w:r>
          </w:p>
        </w:tc>
        <w:tc>
          <w:tcPr/>
          <w:p>
            <w:pPr>
              <w:pStyle w:val="Compact"/>
            </w:pPr>
            <w:r>
              <w:t xml:space="preserve">Key Players</w:t>
            </w:r>
          </w:p>
        </w:tc>
        <w:tc>
          <w:tcPr/>
          <w:p>
            <w:pPr>
              <w:pStyle w:val="Compact"/>
            </w:pPr>
            <w:r>
              <w:t xml:space="preserve">Price Range</w:t>
            </w:r>
          </w:p>
        </w:tc>
        <w:tc>
          <w:tcPr/>
          <w:p>
            <w:pPr>
              <w:pStyle w:val="Compact"/>
            </w:pPr>
            <w:r>
              <w:t xml:space="preserve">Core User</w:t>
            </w:r>
          </w:p>
        </w:tc>
      </w:tr>
      <w:tr>
        <w:tc>
          <w:tcPr/>
          <w:p>
            <w:pPr>
              <w:pStyle w:val="Compact"/>
            </w:pPr>
            <w:r>
              <w:rPr>
                <w:b/>
                <w:bCs/>
              </w:rPr>
              <w:t xml:space="preserve">Navigation / Chartplotters</w:t>
            </w:r>
          </w:p>
        </w:tc>
        <w:tc>
          <w:tcPr/>
          <w:p>
            <w:pPr>
              <w:pStyle w:val="Compact"/>
            </w:pPr>
            <w:r>
              <w:t xml:space="preserve">Savvy Navvy, Navionics, Orca, iSailor, SEAiq, TZ iBoat</w:t>
            </w:r>
          </w:p>
        </w:tc>
        <w:tc>
          <w:tcPr/>
          <w:p>
            <w:pPr>
              <w:pStyle w:val="Compact"/>
            </w:pPr>
            <w:r>
              <w:t xml:space="preserve">USD 15-3,000/yr</w:t>
            </w:r>
          </w:p>
        </w:tc>
        <w:tc>
          <w:tcPr/>
          <w:p>
            <w:pPr>
              <w:pStyle w:val="Compact"/>
            </w:pPr>
            <w:r>
              <w:t xml:space="preserve">All boaters</w:t>
            </w:r>
          </w:p>
        </w:tc>
      </w:tr>
      <w:tr>
        <w:tc>
          <w:tcPr/>
          <w:p>
            <w:pPr>
              <w:pStyle w:val="Compact"/>
            </w:pPr>
            <w:r>
              <w:rPr>
                <w:b/>
                <w:bCs/>
              </w:rPr>
              <w:t xml:space="preserve">Weather Routing</w:t>
            </w:r>
          </w:p>
        </w:tc>
        <w:tc>
          <w:tcPr/>
          <w:p>
            <w:pPr>
              <w:pStyle w:val="Compact"/>
            </w:pPr>
            <w:r>
              <w:t xml:space="preserve">PredictWind, FastSeas, SailGrib, Squid Sailing</w:t>
            </w:r>
          </w:p>
        </w:tc>
        <w:tc>
          <w:tcPr/>
          <w:p>
            <w:pPr>
              <w:pStyle w:val="Compact"/>
            </w:pPr>
            <w:r>
              <w:t xml:space="preserve">Free-USD 499/yr</w:t>
            </w:r>
          </w:p>
        </w:tc>
        <w:tc>
          <w:tcPr/>
          <w:p>
            <w:pPr>
              <w:pStyle w:val="Compact"/>
            </w:pPr>
            <w:r>
              <w:t xml:space="preserve">Offshore / passage sailors</w:t>
            </w:r>
          </w:p>
        </w:tc>
      </w:tr>
      <w:tr>
        <w:tc>
          <w:tcPr/>
          <w:p>
            <w:pPr>
              <w:pStyle w:val="Compact"/>
            </w:pPr>
            <w:r>
              <w:rPr>
                <w:b/>
                <w:bCs/>
              </w:rPr>
              <w:t xml:space="preserve">Community / Social</w:t>
            </w:r>
          </w:p>
        </w:tc>
        <w:tc>
          <w:tcPr/>
          <w:p>
            <w:pPr>
              <w:pStyle w:val="Compact"/>
            </w:pPr>
            <w:r>
              <w:t xml:space="preserve">Navily, SeaPeople, Argo, ActiveCaptain (Garmin)</w:t>
            </w:r>
          </w:p>
        </w:tc>
        <w:tc>
          <w:tcPr/>
          <w:p>
            <w:pPr>
              <w:pStyle w:val="Compact"/>
            </w:pPr>
            <w:r>
              <w:t xml:space="preserve">Free-USD 20/yr</w:t>
            </w:r>
          </w:p>
        </w:tc>
        <w:tc>
          <w:tcPr/>
          <w:p>
            <w:pPr>
              <w:pStyle w:val="Compact"/>
            </w:pPr>
            <w:r>
              <w:t xml:space="preserve">Cruisers, charter sailors</w:t>
            </w:r>
          </w:p>
        </w:tc>
      </w:tr>
      <w:tr>
        <w:tc>
          <w:tcPr/>
          <w:p>
            <w:pPr>
              <w:pStyle w:val="Compact"/>
            </w:pPr>
            <w:r>
              <w:rPr>
                <w:b/>
                <w:bCs/>
              </w:rPr>
              <w:t xml:space="preserve">Open-Source Platforms</w:t>
            </w:r>
          </w:p>
        </w:tc>
        <w:tc>
          <w:tcPr/>
          <w:p>
            <w:pPr>
              <w:pStyle w:val="Compact"/>
            </w:pPr>
            <w:r>
              <w:t xml:space="preserve">OpenCPN, OpenPlotter, BBN OS, SignalK, d3kOS</w:t>
            </w:r>
          </w:p>
        </w:tc>
        <w:tc>
          <w:tcPr/>
          <w:p>
            <w:pPr>
              <w:pStyle w:val="Compact"/>
            </w:pPr>
            <w:r>
              <w:t xml:space="preserve">Free</w:t>
            </w:r>
          </w:p>
        </w:tc>
        <w:tc>
          <w:tcPr/>
          <w:p>
            <w:pPr>
              <w:pStyle w:val="Compact"/>
            </w:pPr>
            <w:r>
              <w:t xml:space="preserve">Tech-forward sailors, DIY community</w:t>
            </w:r>
          </w:p>
        </w:tc>
      </w:tr>
    </w:tbl>
    <w:bookmarkEnd w:id="17"/>
    <w:bookmarkStart w:id="18" w:name="key-trends"/>
    <w:p>
      <w:pPr>
        <w:pStyle w:val="Heading3"/>
      </w:pPr>
      <w:r>
        <w:t xml:space="preserve">Key Trends</w:t>
      </w:r>
    </w:p>
    <w:p>
      <w:pPr>
        <w:numPr>
          <w:ilvl w:val="0"/>
          <w:numId w:val="1005"/>
        </w:numPr>
      </w:pPr>
      <w:r>
        <w:rPr>
          <w:b/>
          <w:bCs/>
        </w:rPr>
        <w:t xml:space="preserve">Subscription fatigue.</w:t>
      </w:r>
      <w:r>
        <w:t xml:space="preserve"> </w:t>
      </w:r>
      <w:r>
        <w:t xml:space="preserve">Navionics increased prices 233% since Garmin’s acquisition (from ~USD 15/yr to USD 50-100/yr). Komoot’s shift to subscriptions provoked articles titled</w:t>
      </w:r>
      <w:r>
        <w:t xml:space="preserve"> </w:t>
      </w:r>
      <w:r>
        <w:t xml:space="preserve">“Komoot confirms we don’t want any new customers.”</w:t>
      </w:r>
      <w:r>
        <w:t xml:space="preserve"> </w:t>
      </w:r>
      <w:r>
        <w:t xml:space="preserve">Users are actively seeking alternatives.</w:t>
      </w:r>
    </w:p>
    <w:p>
      <w:pPr>
        <w:numPr>
          <w:ilvl w:val="0"/>
          <w:numId w:val="1005"/>
        </w:numPr>
      </w:pPr>
      <w:r>
        <w:rPr>
          <w:b/>
          <w:bCs/>
        </w:rPr>
        <w:t xml:space="preserve">iPad as chartplotter.</w:t>
      </w:r>
      <w:r>
        <w:t xml:space="preserve"> </w:t>
      </w:r>
      <w:r>
        <w:t xml:space="preserve">20-25% of cruisers use an iPad as their primary chartplotter, and 50-60% use one for planning/backup. The USD 400-800 iPad running Navionics or Orca is increasingly replacing USD 2,000-4,000 marine MFDs.</w:t>
      </w:r>
    </w:p>
    <w:p>
      <w:pPr>
        <w:numPr>
          <w:ilvl w:val="0"/>
          <w:numId w:val="1005"/>
        </w:numPr>
      </w:pPr>
      <w:r>
        <w:rPr>
          <w:b/>
          <w:bCs/>
        </w:rPr>
        <w:t xml:space="preserve">Starlink has changed everything.</w:t>
      </w:r>
      <w:r>
        <w:t xml:space="preserve"> </w:t>
      </w:r>
      <w:r>
        <w:t xml:space="preserve">40-50% of active cruisers now have Starlink. It has largely replaced SSB radio for weather, email, and social connection. This ubiquitous connectivity enables cloud-native marine apps in ways that were impossible even three years ago.</w:t>
      </w:r>
    </w:p>
    <w:p>
      <w:pPr>
        <w:numPr>
          <w:ilvl w:val="0"/>
          <w:numId w:val="1005"/>
        </w:numPr>
      </w:pPr>
      <w:r>
        <w:rPr>
          <w:b/>
          <w:bCs/>
        </w:rPr>
        <w:t xml:space="preserve">Open-source marine ecosystem is growing.</w:t>
      </w:r>
      <w:r>
        <w:t xml:space="preserve"> </w:t>
      </w:r>
      <w:r>
        <w:t xml:space="preserve">Signal K (the JSON-based marine data standard), OpenPlotter, and BBN OS prove there is a significant DIY community willing to build their own systems. Hundreds of boats run OpenPlotter. The community is technically competent but underserved by polished software.</w:t>
      </w:r>
    </w:p>
    <w:p>
      <w:pPr>
        <w:numPr>
          <w:ilvl w:val="0"/>
          <w:numId w:val="1005"/>
        </w:numPr>
      </w:pPr>
      <w:r>
        <w:rPr>
          <w:b/>
          <w:bCs/>
        </w:rPr>
        <w:t xml:space="preserve">AI entering the space.</w:t>
      </w:r>
      <w:r>
        <w:t xml:space="preserve"> </w:t>
      </w:r>
      <w:r>
        <w:t xml:space="preserve">PredictWind has AI-powered 5D polars and GMDSS text parsing. Ditch Navigation uses AIS data to learn real boating patterns. d3kOS has offline voice control. But genuine AI integration remains mostly vapourware – the opportunity to do it properly is wide open.</w:t>
      </w:r>
    </w:p>
    <w:p>
      <w:pPr>
        <w:numPr>
          <w:ilvl w:val="0"/>
          <w:numId w:val="1005"/>
        </w:numPr>
      </w:pPr>
      <w:r>
        <w:rPr>
          <w:b/>
          <w:bCs/>
        </w:rPr>
        <w:t xml:space="preserve">Weather apps converging with route planning.</w:t>
      </w:r>
      <w:r>
        <w:t xml:space="preserve"> </w:t>
      </w:r>
      <w:r>
        <w:t xml:space="preserve">Windy.app has launched sailing routes (beta). PredictWind added basic charts. The boundaries between weather, navigation, and planning are blurring.</w:t>
      </w:r>
    </w:p>
    <w:p>
      <w:r>
        <w:pict>
          <v:rect style="width:0;height:1.5pt" o:hralign="center" o:hrstd="t" o:hr="t"/>
        </w:pict>
      </w:r>
    </w:p>
    <w:bookmarkEnd w:id="18"/>
    <w:bookmarkEnd w:id="19"/>
    <w:bookmarkStart w:id="27" w:name="commercial-competitors"/>
    <w:p>
      <w:pPr>
        <w:pStyle w:val="Heading2"/>
      </w:pPr>
      <w:r>
        <w:t xml:space="preserve">3. Commercial Competitors</w:t>
      </w:r>
    </w:p>
    <w:bookmarkStart w:id="20" w:name="full-competitor-overview"/>
    <w:p>
      <w:pPr>
        <w:pStyle w:val="Heading3"/>
      </w:pPr>
      <w:r>
        <w:t xml:space="preserve">Full Competitor Overview</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990"/>
        <w:gridCol w:w="990"/>
        <w:gridCol w:w="990"/>
        <w:gridCol w:w="990"/>
        <w:gridCol w:w="990"/>
        <w:gridCol w:w="990"/>
        <w:gridCol w:w="990"/>
        <w:gridCol w:w="990"/>
      </w:tblGrid>
      <w:tr>
        <w:trPr>
          <w:tblHeader w:val="on"/>
        </w:trPr>
        <w:tc>
          <w:tcPr/>
          <w:p>
            <w:pPr>
              <w:pStyle w:val="Compact"/>
            </w:pPr>
            <w:r>
              <w:t xml:space="preserve">App</w:t>
            </w:r>
          </w:p>
        </w:tc>
        <w:tc>
          <w:tcPr/>
          <w:p>
            <w:pPr>
              <w:pStyle w:val="Compact"/>
            </w:pPr>
            <w:r>
              <w:t xml:space="preserve">Best For</w:t>
            </w:r>
          </w:p>
        </w:tc>
        <w:tc>
          <w:tcPr/>
          <w:p>
            <w:pPr>
              <w:pStyle w:val="Compact"/>
            </w:pPr>
            <w:r>
              <w:t xml:space="preserve">Price/yr</w:t>
            </w:r>
          </w:p>
        </w:tc>
        <w:tc>
          <w:tcPr/>
          <w:p>
            <w:pPr>
              <w:pStyle w:val="Compact"/>
            </w:pPr>
            <w:r>
              <w:t xml:space="preserve">Chart Quality</w:t>
            </w:r>
          </w:p>
        </w:tc>
        <w:tc>
          <w:tcPr/>
          <w:p>
            <w:pPr>
              <w:pStyle w:val="Compact"/>
            </w:pPr>
            <w:r>
              <w:t xml:space="preserve">Weather Routing</w:t>
            </w:r>
          </w:p>
        </w:tc>
        <w:tc>
          <w:tcPr/>
          <w:p>
            <w:pPr>
              <w:pStyle w:val="Compact"/>
            </w:pPr>
            <w:r>
              <w:t xml:space="preserve">UI/UX</w:t>
            </w:r>
          </w:p>
        </w:tc>
        <w:tc>
          <w:tcPr/>
          <w:p>
            <w:pPr>
              <w:pStyle w:val="Compact"/>
            </w:pPr>
            <w:r>
              <w:t xml:space="preserve">Offline</w:t>
            </w:r>
          </w:p>
        </w:tc>
        <w:tc>
          <w:tcPr/>
          <w:p>
            <w:pPr>
              <w:pStyle w:val="Compact"/>
            </w:pPr>
            <w:r>
              <w:t xml:space="preserve">Social/Community</w:t>
            </w:r>
          </w:p>
        </w:tc>
      </w:tr>
      <w:tr>
        <w:tc>
          <w:tcPr/>
          <w:p>
            <w:pPr>
              <w:pStyle w:val="Compact"/>
            </w:pPr>
            <w:r>
              <w:rPr>
                <w:b/>
                <w:bCs/>
              </w:rPr>
              <w:t xml:space="preserve">Savvy Navvy</w:t>
            </w:r>
          </w:p>
        </w:tc>
        <w:tc>
          <w:tcPr/>
          <w:p>
            <w:pPr>
              <w:pStyle w:val="Compact"/>
            </w:pPr>
            <w:r>
              <w:t xml:space="preserve">Casual boaters</w:t>
            </w:r>
          </w:p>
        </w:tc>
        <w:tc>
          <w:tcPr/>
          <w:p>
            <w:pPr>
              <w:pStyle w:val="Compact"/>
            </w:pPr>
            <w:r>
              <w:t xml:space="preserve">USD 80-189</w:t>
            </w:r>
          </w:p>
        </w:tc>
        <w:tc>
          <w:tcPr/>
          <w:p>
            <w:pPr>
              <w:pStyle w:val="Compact"/>
            </w:pPr>
            <w:r>
              <w:t xml:space="preserve">Good</w:t>
            </w:r>
          </w:p>
        </w:tc>
        <w:tc>
          <w:tcPr/>
          <w:p>
            <w:pPr>
              <w:pStyle w:val="Compact"/>
            </w:pPr>
            <w:r>
              <w:t xml:space="preserve">Basic (Elite)</w:t>
            </w:r>
          </w:p>
        </w:tc>
        <w:tc>
          <w:tcPr/>
          <w:p>
            <w:pPr>
              <w:pStyle w:val="Compact"/>
            </w:pPr>
            <w:r>
              <w:t xml:space="preserve">Great</w:t>
            </w:r>
          </w:p>
        </w:tc>
        <w:tc>
          <w:tcPr/>
          <w:p>
            <w:pPr>
              <w:pStyle w:val="Compact"/>
            </w:pPr>
            <w:r>
              <w:t xml:space="preserve">Partial</w:t>
            </w:r>
          </w:p>
        </w:tc>
        <w:tc>
          <w:tcPr/>
          <w:p>
            <w:pPr>
              <w:pStyle w:val="Compact"/>
            </w:pPr>
            <w:r>
              <w:t xml:space="preserve">None</w:t>
            </w:r>
          </w:p>
        </w:tc>
      </w:tr>
      <w:tr>
        <w:tc>
          <w:tcPr/>
          <w:p>
            <w:pPr>
              <w:pStyle w:val="Compact"/>
            </w:pPr>
            <w:r>
              <w:rPr>
                <w:b/>
                <w:bCs/>
              </w:rPr>
              <w:t xml:space="preserve">PredictWind</w:t>
            </w:r>
          </w:p>
        </w:tc>
        <w:tc>
          <w:tcPr/>
          <w:p>
            <w:pPr>
              <w:pStyle w:val="Compact"/>
            </w:pPr>
            <w:r>
              <w:t xml:space="preserve">Offshore routing</w:t>
            </w:r>
          </w:p>
        </w:tc>
        <w:tc>
          <w:tcPr/>
          <w:p>
            <w:pPr>
              <w:pStyle w:val="Compact"/>
            </w:pPr>
            <w:r>
              <w:t xml:space="preserve">USD 29-499</w:t>
            </w:r>
          </w:p>
        </w:tc>
        <w:tc>
          <w:tcPr/>
          <w:p>
            <w:pPr>
              <w:pStyle w:val="Compact"/>
            </w:pPr>
            <w:r>
              <w:t xml:space="preserve">Basic</w:t>
            </w:r>
          </w:p>
        </w:tc>
        <w:tc>
          <w:tcPr/>
          <w:p>
            <w:pPr>
              <w:pStyle w:val="Compact"/>
            </w:pPr>
            <w:r>
              <w:t xml:space="preserve">Excellent</w:t>
            </w:r>
          </w:p>
        </w:tc>
        <w:tc>
          <w:tcPr/>
          <w:p>
            <w:pPr>
              <w:pStyle w:val="Compact"/>
            </w:pPr>
            <w:r>
              <w:t xml:space="preserve">OK</w:t>
            </w:r>
          </w:p>
        </w:tc>
        <w:tc>
          <w:tcPr/>
          <w:p>
            <w:pPr>
              <w:pStyle w:val="Compact"/>
            </w:pPr>
            <w:r>
              <w:t xml:space="preserve">Partial</w:t>
            </w:r>
          </w:p>
        </w:tc>
        <w:tc>
          <w:tcPr/>
          <w:p>
            <w:pPr>
              <w:pStyle w:val="Compact"/>
            </w:pPr>
            <w:r>
              <w:t xml:space="preserve">None</w:t>
            </w:r>
          </w:p>
        </w:tc>
      </w:tr>
      <w:tr>
        <w:tc>
          <w:tcPr/>
          <w:p>
            <w:pPr>
              <w:pStyle w:val="Compact"/>
            </w:pPr>
            <w:r>
              <w:rPr>
                <w:b/>
                <w:bCs/>
              </w:rPr>
              <w:t xml:space="preserve">Orca</w:t>
            </w:r>
          </w:p>
        </w:tc>
        <w:tc>
          <w:tcPr/>
          <w:p>
            <w:pPr>
              <w:pStyle w:val="Compact"/>
            </w:pPr>
            <w:r>
              <w:t xml:space="preserve">Modern sailing</w:t>
            </w:r>
          </w:p>
        </w:tc>
        <w:tc>
          <w:tcPr/>
          <w:p>
            <w:pPr>
              <w:pStyle w:val="Compact"/>
            </w:pPr>
            <w:r>
              <w:t xml:space="preserve">Free-EUR 148</w:t>
            </w:r>
          </w:p>
        </w:tc>
        <w:tc>
          <w:tcPr/>
          <w:p>
            <w:pPr>
              <w:pStyle w:val="Compact"/>
            </w:pPr>
            <w:r>
              <w:t xml:space="preserve">Good</w:t>
            </w:r>
          </w:p>
        </w:tc>
        <w:tc>
          <w:tcPr/>
          <w:p>
            <w:pPr>
              <w:pStyle w:val="Compact"/>
            </w:pPr>
            <w:r>
              <w:t xml:space="preserve">Good</w:t>
            </w:r>
          </w:p>
        </w:tc>
        <w:tc>
          <w:tcPr/>
          <w:p>
            <w:pPr>
              <w:pStyle w:val="Compact"/>
            </w:pPr>
            <w:r>
              <w:t xml:space="preserve">Best</w:t>
            </w:r>
          </w:p>
        </w:tc>
        <w:tc>
          <w:tcPr/>
          <w:p>
            <w:pPr>
              <w:pStyle w:val="Compact"/>
            </w:pPr>
            <w:r>
              <w:t xml:space="preserve">Yes</w:t>
            </w:r>
          </w:p>
        </w:tc>
        <w:tc>
          <w:tcPr/>
          <w:p>
            <w:pPr>
              <w:pStyle w:val="Compact"/>
            </w:pPr>
            <w:r>
              <w:t xml:space="preserve">None</w:t>
            </w:r>
          </w:p>
        </w:tc>
      </w:tr>
      <w:tr>
        <w:tc>
          <w:tcPr/>
          <w:p>
            <w:pPr>
              <w:pStyle w:val="Compact"/>
            </w:pPr>
            <w:r>
              <w:rPr>
                <w:b/>
                <w:bCs/>
              </w:rPr>
              <w:t xml:space="preserve">Navionics</w:t>
            </w:r>
          </w:p>
        </w:tc>
        <w:tc>
          <w:tcPr/>
          <w:p>
            <w:pPr>
              <w:pStyle w:val="Compact"/>
            </w:pPr>
            <w:r>
              <w:t xml:space="preserve">Charts/depth data</w:t>
            </w:r>
          </w:p>
        </w:tc>
        <w:tc>
          <w:tcPr/>
          <w:p>
            <w:pPr>
              <w:pStyle w:val="Compact"/>
            </w:pPr>
            <w:r>
              <w:t xml:space="preserve">USD 40-100</w:t>
            </w:r>
          </w:p>
        </w:tc>
        <w:tc>
          <w:tcPr/>
          <w:p>
            <w:pPr>
              <w:pStyle w:val="Compact"/>
            </w:pPr>
            <w:r>
              <w:t xml:space="preserve">Excellent</w:t>
            </w:r>
          </w:p>
        </w:tc>
        <w:tc>
          <w:tcPr/>
          <w:p>
            <w:pPr>
              <w:pStyle w:val="Compact"/>
            </w:pPr>
            <w:r>
              <w:t xml:space="preserve">No</w:t>
            </w:r>
          </w:p>
        </w:tc>
        <w:tc>
          <w:tcPr/>
          <w:p>
            <w:pPr>
              <w:pStyle w:val="Compact"/>
            </w:pPr>
            <w:r>
              <w:t xml:space="preserve">Dated</w:t>
            </w:r>
          </w:p>
        </w:tc>
        <w:tc>
          <w:tcPr/>
          <w:p>
            <w:pPr>
              <w:pStyle w:val="Compact"/>
            </w:pPr>
            <w:r>
              <w:t xml:space="preserve">Yes</w:t>
            </w:r>
          </w:p>
        </w:tc>
        <w:tc>
          <w:tcPr/>
          <w:p>
            <w:pPr>
              <w:pStyle w:val="Compact"/>
            </w:pPr>
            <w:r>
              <w:t xml:space="preserve">ActiveCaptain</w:t>
            </w:r>
          </w:p>
        </w:tc>
      </w:tr>
      <w:tr>
        <w:tc>
          <w:tcPr/>
          <w:p>
            <w:pPr>
              <w:pStyle w:val="Compact"/>
            </w:pPr>
            <w:r>
              <w:rPr>
                <w:b/>
                <w:bCs/>
              </w:rPr>
              <w:t xml:space="preserve">Navily</w:t>
            </w:r>
          </w:p>
        </w:tc>
        <w:tc>
          <w:tcPr/>
          <w:p>
            <w:pPr>
              <w:pStyle w:val="Compact"/>
            </w:pPr>
            <w:r>
              <w:t xml:space="preserve">Anchorage reviews</w:t>
            </w:r>
          </w:p>
        </w:tc>
        <w:tc>
          <w:tcPr/>
          <w:p>
            <w:pPr>
              <w:pStyle w:val="Compact"/>
            </w:pPr>
            <w:r>
              <w:t xml:space="preserve">Free-EUR 20</w:t>
            </w:r>
          </w:p>
        </w:tc>
        <w:tc>
          <w:tcPr/>
          <w:p>
            <w:pPr>
              <w:pStyle w:val="Compact"/>
            </w:pPr>
            <w:r>
              <w:t xml:space="preserve">Weak</w:t>
            </w:r>
          </w:p>
        </w:tc>
        <w:tc>
          <w:tcPr/>
          <w:p>
            <w:pPr>
              <w:pStyle w:val="Compact"/>
            </w:pPr>
            <w:r>
              <w:t xml:space="preserve">No</w:t>
            </w:r>
          </w:p>
        </w:tc>
        <w:tc>
          <w:tcPr/>
          <w:p>
            <w:pPr>
              <w:pStyle w:val="Compact"/>
            </w:pPr>
            <w:r>
              <w:t xml:space="preserve">Good</w:t>
            </w:r>
          </w:p>
        </w:tc>
        <w:tc>
          <w:tcPr/>
          <w:p>
            <w:pPr>
              <w:pStyle w:val="Compact"/>
            </w:pPr>
            <w:r>
              <w:t xml:space="preserve">Premium</w:t>
            </w:r>
          </w:p>
        </w:tc>
        <w:tc>
          <w:tcPr/>
          <w:p>
            <w:pPr>
              <w:pStyle w:val="Compact"/>
            </w:pPr>
            <w:r>
              <w:t xml:space="preserve">Best-in-class</w:t>
            </w:r>
          </w:p>
        </w:tc>
      </w:tr>
      <w:tr>
        <w:tc>
          <w:tcPr/>
          <w:p>
            <w:pPr>
              <w:pStyle w:val="Compact"/>
            </w:pPr>
            <w:r>
              <w:rPr>
                <w:b/>
                <w:bCs/>
              </w:rPr>
              <w:t xml:space="preserve">FastSeas</w:t>
            </w:r>
          </w:p>
        </w:tc>
        <w:tc>
          <w:tcPr/>
          <w:p>
            <w:pPr>
              <w:pStyle w:val="Compact"/>
            </w:pPr>
            <w:r>
              <w:t xml:space="preserve">Budget routing</w:t>
            </w:r>
          </w:p>
        </w:tc>
        <w:tc>
          <w:tcPr/>
          <w:p>
            <w:pPr>
              <w:pStyle w:val="Compact"/>
            </w:pPr>
            <w:r>
              <w:t xml:space="preserve">Free/donations</w:t>
            </w:r>
          </w:p>
        </w:tc>
        <w:tc>
          <w:tcPr/>
          <w:p>
            <w:pPr>
              <w:pStyle w:val="Compact"/>
            </w:pPr>
            <w:r>
              <w:t xml:space="preserve">N/A</w:t>
            </w:r>
          </w:p>
        </w:tc>
        <w:tc>
          <w:tcPr/>
          <w:p>
            <w:pPr>
              <w:pStyle w:val="Compact"/>
            </w:pPr>
            <w:r>
              <w:t xml:space="preserve">Good</w:t>
            </w:r>
          </w:p>
        </w:tc>
        <w:tc>
          <w:tcPr/>
          <w:p>
            <w:pPr>
              <w:pStyle w:val="Compact"/>
            </w:pPr>
            <w:r>
              <w:t xml:space="preserve">Clean</w:t>
            </w:r>
          </w:p>
        </w:tc>
        <w:tc>
          <w:tcPr/>
          <w:p>
            <w:pPr>
              <w:pStyle w:val="Compact"/>
            </w:pPr>
            <w:r>
              <w:t xml:space="preserve">No</w:t>
            </w:r>
          </w:p>
        </w:tc>
        <w:tc>
          <w:tcPr/>
          <w:p>
            <w:pPr>
              <w:pStyle w:val="Compact"/>
            </w:pPr>
            <w:r>
              <w:t xml:space="preserve">None</w:t>
            </w:r>
          </w:p>
        </w:tc>
      </w:tr>
      <w:tr>
        <w:tc>
          <w:tcPr/>
          <w:p>
            <w:pPr>
              <w:pStyle w:val="Compact"/>
            </w:pPr>
            <w:r>
              <w:rPr>
                <w:b/>
                <w:bCs/>
              </w:rPr>
              <w:t xml:space="preserve">SailGrib</w:t>
            </w:r>
          </w:p>
        </w:tc>
        <w:tc>
          <w:tcPr/>
          <w:p>
            <w:pPr>
              <w:pStyle w:val="Compact"/>
            </w:pPr>
            <w:r>
              <w:t xml:space="preserve">Offline routing</w:t>
            </w:r>
          </w:p>
        </w:tc>
        <w:tc>
          <w:tcPr/>
          <w:p>
            <w:pPr>
              <w:pStyle w:val="Compact"/>
            </w:pPr>
            <w:r>
              <w:t xml:space="preserve">EUR 46</w:t>
            </w:r>
          </w:p>
        </w:tc>
        <w:tc>
          <w:tcPr/>
          <w:p>
            <w:pPr>
              <w:pStyle w:val="Compact"/>
            </w:pPr>
            <w:r>
              <w:t xml:space="preserve">Good</w:t>
            </w:r>
          </w:p>
        </w:tc>
        <w:tc>
          <w:tcPr/>
          <w:p>
            <w:pPr>
              <w:pStyle w:val="Compact"/>
            </w:pPr>
            <w:r>
              <w:t xml:space="preserve">Yes</w:t>
            </w:r>
          </w:p>
        </w:tc>
        <w:tc>
          <w:tcPr/>
          <w:p>
            <w:pPr>
              <w:pStyle w:val="Compact"/>
            </w:pPr>
            <w:r>
              <w:t xml:space="preserve">Dated</w:t>
            </w:r>
          </w:p>
        </w:tc>
        <w:tc>
          <w:tcPr/>
          <w:p>
            <w:pPr>
              <w:pStyle w:val="Compact"/>
            </w:pPr>
            <w:r>
              <w:t xml:space="preserve">Yes</w:t>
            </w:r>
          </w:p>
        </w:tc>
        <w:tc>
          <w:tcPr/>
          <w:p>
            <w:pPr>
              <w:pStyle w:val="Compact"/>
            </w:pPr>
            <w:r>
              <w:t xml:space="preserve">None</w:t>
            </w:r>
          </w:p>
        </w:tc>
      </w:tr>
      <w:tr>
        <w:tc>
          <w:tcPr/>
          <w:p>
            <w:pPr>
              <w:pStyle w:val="Compact"/>
            </w:pPr>
            <w:r>
              <w:rPr>
                <w:b/>
                <w:bCs/>
              </w:rPr>
              <w:t xml:space="preserve">TZ iBoat</w:t>
            </w:r>
          </w:p>
        </w:tc>
        <w:tc>
          <w:tcPr/>
          <w:p>
            <w:pPr>
              <w:pStyle w:val="Compact"/>
            </w:pPr>
            <w:r>
              <w:t xml:space="preserve">Power users</w:t>
            </w:r>
          </w:p>
        </w:tc>
        <w:tc>
          <w:tcPr/>
          <w:p>
            <w:pPr>
              <w:pStyle w:val="Compact"/>
            </w:pPr>
            <w:r>
              <w:t xml:space="preserve">USD 20-3,000</w:t>
            </w:r>
          </w:p>
        </w:tc>
        <w:tc>
          <w:tcPr/>
          <w:p>
            <w:pPr>
              <w:pStyle w:val="Compact"/>
            </w:pPr>
            <w:r>
              <w:t xml:space="preserve">Excellent</w:t>
            </w:r>
          </w:p>
        </w:tc>
        <w:tc>
          <w:tcPr/>
          <w:p>
            <w:pPr>
              <w:pStyle w:val="Compact"/>
            </w:pPr>
            <w:r>
              <w:t xml:space="preserve">Good</w:t>
            </w:r>
          </w:p>
        </w:tc>
        <w:tc>
          <w:tcPr/>
          <w:p>
            <w:pPr>
              <w:pStyle w:val="Compact"/>
            </w:pPr>
            <w:r>
              <w:t xml:space="preserve">Complex</w:t>
            </w:r>
          </w:p>
        </w:tc>
        <w:tc>
          <w:tcPr/>
          <w:p>
            <w:pPr>
              <w:pStyle w:val="Compact"/>
            </w:pPr>
            <w:r>
              <w:t xml:space="preserve">Yes</w:t>
            </w:r>
          </w:p>
        </w:tc>
        <w:tc>
          <w:tcPr/>
          <w:p>
            <w:pPr>
              <w:pStyle w:val="Compact"/>
            </w:pPr>
            <w:r>
              <w:t xml:space="preserve">None</w:t>
            </w:r>
          </w:p>
        </w:tc>
      </w:tr>
      <w:tr>
        <w:tc>
          <w:tcPr/>
          <w:p>
            <w:pPr>
              <w:pStyle w:val="Compact"/>
            </w:pPr>
            <w:r>
              <w:rPr>
                <w:b/>
                <w:bCs/>
              </w:rPr>
              <w:t xml:space="preserve">iSailor</w:t>
            </w:r>
          </w:p>
        </w:tc>
        <w:tc>
          <w:tcPr/>
          <w:p>
            <w:pPr>
              <w:pStyle w:val="Compact"/>
            </w:pPr>
            <w:r>
              <w:t xml:space="preserve">Chart accuracy</w:t>
            </w:r>
          </w:p>
        </w:tc>
        <w:tc>
          <w:tcPr/>
          <w:p>
            <w:pPr>
              <w:pStyle w:val="Compact"/>
            </w:pPr>
            <w:r>
              <w:t xml:space="preserve">Varies</w:t>
            </w:r>
          </w:p>
        </w:tc>
        <w:tc>
          <w:tcPr/>
          <w:p>
            <w:pPr>
              <w:pStyle w:val="Compact"/>
            </w:pPr>
            <w:r>
              <w:t xml:space="preserve">Excellent</w:t>
            </w:r>
          </w:p>
        </w:tc>
        <w:tc>
          <w:tcPr/>
          <w:p>
            <w:pPr>
              <w:pStyle w:val="Compact"/>
            </w:pPr>
            <w:r>
              <w:t xml:space="preserve">No</w:t>
            </w:r>
          </w:p>
        </w:tc>
        <w:tc>
          <w:tcPr/>
          <w:p>
            <w:pPr>
              <w:pStyle w:val="Compact"/>
            </w:pPr>
            <w:r>
              <w:t xml:space="preserve">Clean</w:t>
            </w:r>
          </w:p>
        </w:tc>
        <w:tc>
          <w:tcPr/>
          <w:p>
            <w:pPr>
              <w:pStyle w:val="Compact"/>
            </w:pPr>
            <w:r>
              <w:t xml:space="preserve">Yes</w:t>
            </w:r>
          </w:p>
        </w:tc>
        <w:tc>
          <w:tcPr/>
          <w:p>
            <w:pPr>
              <w:pStyle w:val="Compact"/>
            </w:pPr>
            <w:r>
              <w:t xml:space="preserve">None</w:t>
            </w:r>
          </w:p>
        </w:tc>
      </w:tr>
      <w:tr>
        <w:tc>
          <w:tcPr/>
          <w:p>
            <w:pPr>
              <w:pStyle w:val="Compact"/>
            </w:pPr>
            <w:r>
              <w:rPr>
                <w:b/>
                <w:bCs/>
              </w:rPr>
              <w:t xml:space="preserve">SEAiq</w:t>
            </w:r>
          </w:p>
        </w:tc>
        <w:tc>
          <w:tcPr/>
          <w:p>
            <w:pPr>
              <w:pStyle w:val="Compact"/>
            </w:pPr>
            <w:r>
              <w:t xml:space="preserve">Professionals</w:t>
            </w:r>
          </w:p>
        </w:tc>
        <w:tc>
          <w:tcPr/>
          <w:p>
            <w:pPr>
              <w:pStyle w:val="Compact"/>
            </w:pPr>
            <w:r>
              <w:t xml:space="preserve">USD 10-250</w:t>
            </w:r>
          </w:p>
        </w:tc>
        <w:tc>
          <w:tcPr/>
          <w:p>
            <w:pPr>
              <w:pStyle w:val="Compact"/>
            </w:pPr>
            <w:r>
              <w:t xml:space="preserve">BYO charts</w:t>
            </w:r>
          </w:p>
        </w:tc>
        <w:tc>
          <w:tcPr/>
          <w:p>
            <w:pPr>
              <w:pStyle w:val="Compact"/>
            </w:pPr>
            <w:r>
              <w:t xml:space="preserve">No</w:t>
            </w:r>
          </w:p>
        </w:tc>
        <w:tc>
          <w:tcPr/>
          <w:p>
            <w:pPr>
              <w:pStyle w:val="Compact"/>
            </w:pPr>
            <w:r>
              <w:t xml:space="preserve">Functional</w:t>
            </w:r>
          </w:p>
        </w:tc>
        <w:tc>
          <w:tcPr/>
          <w:p>
            <w:pPr>
              <w:pStyle w:val="Compact"/>
            </w:pPr>
            <w:r>
              <w:t xml:space="preserve">Yes</w:t>
            </w:r>
          </w:p>
        </w:tc>
        <w:tc>
          <w:tcPr/>
          <w:p>
            <w:pPr>
              <w:pStyle w:val="Compact"/>
            </w:pPr>
            <w:r>
              <w:t xml:space="preserve">None</w:t>
            </w:r>
          </w:p>
        </w:tc>
      </w:tr>
      <w:tr>
        <w:tc>
          <w:tcPr/>
          <w:p>
            <w:pPr>
              <w:pStyle w:val="Compact"/>
            </w:pPr>
            <w:r>
              <w:rPr>
                <w:b/>
                <w:bCs/>
              </w:rPr>
              <w:t xml:space="preserve">Ditch Navigation</w:t>
            </w:r>
          </w:p>
        </w:tc>
        <w:tc>
          <w:tcPr/>
          <w:p>
            <w:pPr>
              <w:pStyle w:val="Compact"/>
            </w:pPr>
            <w:r>
              <w:t xml:space="preserve">AI routing (power)</w:t>
            </w:r>
          </w:p>
        </w:tc>
        <w:tc>
          <w:tcPr/>
          <w:p>
            <w:pPr>
              <w:pStyle w:val="Compact"/>
            </w:pPr>
            <w:r>
              <w:t xml:space="preserve">Freemium</w:t>
            </w:r>
          </w:p>
        </w:tc>
        <w:tc>
          <w:tcPr/>
          <w:p>
            <w:pPr>
              <w:pStyle w:val="Compact"/>
            </w:pPr>
            <w:r>
              <w:t xml:space="preserve">Good</w:t>
            </w:r>
          </w:p>
        </w:tc>
        <w:tc>
          <w:tcPr/>
          <w:p>
            <w:pPr>
              <w:pStyle w:val="Compact"/>
            </w:pPr>
            <w:r>
              <w:t xml:space="preserve">No</w:t>
            </w:r>
          </w:p>
        </w:tc>
        <w:tc>
          <w:tcPr/>
          <w:p>
            <w:pPr>
              <w:pStyle w:val="Compact"/>
            </w:pPr>
            <w:r>
              <w:t xml:space="preserve">Good</w:t>
            </w:r>
          </w:p>
        </w:tc>
        <w:tc>
          <w:tcPr/>
          <w:p>
            <w:pPr>
              <w:pStyle w:val="Compact"/>
            </w:pPr>
            <w:r>
              <w:t xml:space="preserve">Yes</w:t>
            </w:r>
          </w:p>
        </w:tc>
        <w:tc>
          <w:tcPr/>
          <w:p>
            <w:pPr>
              <w:pStyle w:val="Compact"/>
            </w:pPr>
            <w:r>
              <w:t xml:space="preserve">None</w:t>
            </w:r>
          </w:p>
        </w:tc>
      </w:tr>
      <w:tr>
        <w:tc>
          <w:tcPr/>
          <w:p>
            <w:pPr>
              <w:pStyle w:val="Compact"/>
            </w:pPr>
            <w:r>
              <w:rPr>
                <w:b/>
                <w:bCs/>
              </w:rPr>
              <w:t xml:space="preserve">Keeano</w:t>
            </w:r>
          </w:p>
        </w:tc>
        <w:tc>
          <w:tcPr/>
          <w:p>
            <w:pPr>
              <w:pStyle w:val="Compact"/>
            </w:pPr>
            <w:r>
              <w:t xml:space="preserve">Med trip planning</w:t>
            </w:r>
          </w:p>
        </w:tc>
        <w:tc>
          <w:tcPr/>
          <w:p>
            <w:pPr>
              <w:pStyle w:val="Compact"/>
            </w:pPr>
            <w:r>
              <w:t xml:space="preserve">Free</w:t>
            </w:r>
          </w:p>
        </w:tc>
        <w:tc>
          <w:tcPr/>
          <w:p>
            <w:pPr>
              <w:pStyle w:val="Compact"/>
            </w:pPr>
            <w:r>
              <w:t xml:space="preserve">Basic</w:t>
            </w:r>
          </w:p>
        </w:tc>
        <w:tc>
          <w:tcPr/>
          <w:p>
            <w:pPr>
              <w:pStyle w:val="Compact"/>
            </w:pPr>
            <w:r>
              <w:t xml:space="preserve">No</w:t>
            </w:r>
          </w:p>
        </w:tc>
        <w:tc>
          <w:tcPr/>
          <w:p>
            <w:pPr>
              <w:pStyle w:val="Compact"/>
            </w:pPr>
            <w:r>
              <w:t xml:space="preserve">Good</w:t>
            </w:r>
          </w:p>
        </w:tc>
        <w:tc>
          <w:tcPr/>
          <w:p>
            <w:pPr>
              <w:pStyle w:val="Compact"/>
            </w:pPr>
            <w:r>
              <w:t xml:space="preserve">No</w:t>
            </w:r>
          </w:p>
        </w:tc>
        <w:tc>
          <w:tcPr/>
          <w:p>
            <w:pPr>
              <w:pStyle w:val="Compact"/>
            </w:pPr>
            <w:r>
              <w:t xml:space="preserve">Small</w:t>
            </w:r>
          </w:p>
        </w:tc>
      </w:tr>
      <w:tr>
        <w:tc>
          <w:tcPr/>
          <w:p>
            <w:pPr>
              <w:pStyle w:val="Compact"/>
            </w:pPr>
            <w:r>
              <w:rPr>
                <w:b/>
                <w:bCs/>
              </w:rPr>
              <w:t xml:space="preserve">SeaPeople</w:t>
            </w:r>
          </w:p>
        </w:tc>
        <w:tc>
          <w:tcPr/>
          <w:p>
            <w:pPr>
              <w:pStyle w:val="Compact"/>
            </w:pPr>
            <w:r>
              <w:t xml:space="preserve">Social/logging</w:t>
            </w:r>
          </w:p>
        </w:tc>
        <w:tc>
          <w:tcPr/>
          <w:p>
            <w:pPr>
              <w:pStyle w:val="Compact"/>
            </w:pPr>
            <w:r>
              <w:t xml:space="preserve">Free/Premium</w:t>
            </w:r>
          </w:p>
        </w:tc>
        <w:tc>
          <w:tcPr/>
          <w:p>
            <w:pPr>
              <w:pStyle w:val="Compact"/>
            </w:pPr>
            <w:r>
              <w:t xml:space="preserve">None</w:t>
            </w:r>
          </w:p>
        </w:tc>
        <w:tc>
          <w:tcPr/>
          <w:p>
            <w:pPr>
              <w:pStyle w:val="Compact"/>
            </w:pPr>
            <w:r>
              <w:t xml:space="preserve">No</w:t>
            </w:r>
          </w:p>
        </w:tc>
        <w:tc>
          <w:tcPr/>
          <w:p>
            <w:pPr>
              <w:pStyle w:val="Compact"/>
            </w:pPr>
            <w:r>
              <w:t xml:space="preserve">Good</w:t>
            </w:r>
          </w:p>
        </w:tc>
        <w:tc>
          <w:tcPr/>
          <w:p>
            <w:pPr>
              <w:pStyle w:val="Compact"/>
            </w:pPr>
            <w:r>
              <w:t xml:space="preserve">No</w:t>
            </w:r>
          </w:p>
        </w:tc>
        <w:tc>
          <w:tcPr/>
          <w:p>
            <w:pPr>
              <w:pStyle w:val="Compact"/>
            </w:pPr>
            <w:r>
              <w:t xml:space="preserve">Strong</w:t>
            </w:r>
          </w:p>
        </w:tc>
      </w:tr>
      <w:tr>
        <w:tc>
          <w:tcPr/>
          <w:p>
            <w:pPr>
              <w:pStyle w:val="Compact"/>
            </w:pPr>
            <w:r>
              <w:rPr>
                <w:b/>
                <w:bCs/>
              </w:rPr>
              <w:t xml:space="preserve">Wavve</w:t>
            </w:r>
          </w:p>
        </w:tc>
        <w:tc>
          <w:tcPr/>
          <w:p>
            <w:pPr>
              <w:pStyle w:val="Compact"/>
            </w:pPr>
            <w:r>
              <w:t xml:space="preserve">Waze for boats</w:t>
            </w:r>
          </w:p>
        </w:tc>
        <w:tc>
          <w:tcPr/>
          <w:p>
            <w:pPr>
              <w:pStyle w:val="Compact"/>
            </w:pPr>
            <w:r>
              <w:t xml:space="preserve">Free</w:t>
            </w:r>
          </w:p>
        </w:tc>
        <w:tc>
          <w:tcPr/>
          <w:p>
            <w:pPr>
              <w:pStyle w:val="Compact"/>
            </w:pPr>
            <w:r>
              <w:t xml:space="preserve">Good</w:t>
            </w:r>
          </w:p>
        </w:tc>
        <w:tc>
          <w:tcPr/>
          <w:p>
            <w:pPr>
              <w:pStyle w:val="Compact"/>
            </w:pPr>
            <w:r>
              <w:t xml:space="preserve">No</w:t>
            </w:r>
          </w:p>
        </w:tc>
        <w:tc>
          <w:tcPr/>
          <w:p>
            <w:pPr>
              <w:pStyle w:val="Compact"/>
            </w:pPr>
            <w:r>
              <w:t xml:space="preserve">Good</w:t>
            </w:r>
          </w:p>
        </w:tc>
        <w:tc>
          <w:tcPr/>
          <w:p>
            <w:pPr>
              <w:pStyle w:val="Compact"/>
            </w:pPr>
            <w:r>
              <w:t xml:space="preserve">Partial</w:t>
            </w:r>
          </w:p>
        </w:tc>
        <w:tc>
          <w:tcPr/>
          <w:p>
            <w:pPr>
              <w:pStyle w:val="Compact"/>
            </w:pPr>
            <w:r>
              <w:t xml:space="preserve">Moderate</w:t>
            </w:r>
          </w:p>
        </w:tc>
      </w:tr>
      <w:tr>
        <w:tc>
          <w:tcPr/>
          <w:p>
            <w:pPr>
              <w:pStyle w:val="Compact"/>
            </w:pPr>
            <w:r>
              <w:rPr>
                <w:b/>
                <w:bCs/>
              </w:rPr>
              <w:t xml:space="preserve">SailTies</w:t>
            </w:r>
          </w:p>
        </w:tc>
        <w:tc>
          <w:tcPr/>
          <w:p>
            <w:pPr>
              <w:pStyle w:val="Compact"/>
            </w:pPr>
            <w:r>
              <w:t xml:space="preserve">Crew collaboration</w:t>
            </w:r>
          </w:p>
        </w:tc>
        <w:tc>
          <w:tcPr/>
          <w:p>
            <w:pPr>
              <w:pStyle w:val="Compact"/>
            </w:pPr>
            <w:r>
              <w:t xml:space="preserve">Unknown</w:t>
            </w:r>
          </w:p>
        </w:tc>
        <w:tc>
          <w:tcPr/>
          <w:p>
            <w:pPr>
              <w:pStyle w:val="Compact"/>
            </w:pPr>
            <w:r>
              <w:t xml:space="preserve">Basic</w:t>
            </w:r>
          </w:p>
        </w:tc>
        <w:tc>
          <w:tcPr/>
          <w:p>
            <w:pPr>
              <w:pStyle w:val="Compact"/>
            </w:pPr>
            <w:r>
              <w:t xml:space="preserve">No</w:t>
            </w:r>
          </w:p>
        </w:tc>
        <w:tc>
          <w:tcPr/>
          <w:p>
            <w:pPr>
              <w:pStyle w:val="Compact"/>
            </w:pPr>
            <w:r>
              <w:t xml:space="preserve">Basic</w:t>
            </w:r>
          </w:p>
        </w:tc>
        <w:tc>
          <w:tcPr/>
          <w:p>
            <w:pPr>
              <w:pStyle w:val="Compact"/>
            </w:pPr>
            <w:r>
              <w:t xml:space="preserve">No</w:t>
            </w:r>
          </w:p>
        </w:tc>
        <w:tc>
          <w:tcPr/>
          <w:p>
            <w:pPr>
              <w:pStyle w:val="Compact"/>
            </w:pPr>
            <w:r>
              <w:t xml:space="preserve">Moderate</w:t>
            </w:r>
          </w:p>
        </w:tc>
      </w:tr>
    </w:tbl>
    <w:bookmarkEnd w:id="20"/>
    <w:bookmarkStart w:id="26" w:name="top-5-narrative"/>
    <w:p>
      <w:pPr>
        <w:pStyle w:val="Heading3"/>
      </w:pPr>
      <w:r>
        <w:t xml:space="preserve">Top 5 Narrative</w:t>
      </w:r>
    </w:p>
    <w:bookmarkStart w:id="21" w:name="savvy-navvy-google-maps-for-boats"/>
    <w:p>
      <w:pPr>
        <w:pStyle w:val="Heading4"/>
      </w:pPr>
      <w:r>
        <w:t xml:space="preserve">Savvy Navvy –</w:t>
      </w:r>
      <w:r>
        <w:t xml:space="preserve"> </w:t>
      </w:r>
      <w:r>
        <w:t xml:space="preserve">“Google Maps for Boats”</w:t>
      </w:r>
    </w:p>
    <w:p>
      <w:pPr>
        <w:pStyle w:val="FirstParagraph"/>
      </w:pPr>
      <w:r>
        <w:t xml:space="preserve">Savvy Navvy is the most visible sailing-specific app, with 3+ million downloads and a 4.7/5 App Store rating. Founded by ex-Google employees, it nailed the</w:t>
      </w:r>
      <w:r>
        <w:t xml:space="preserve"> </w:t>
      </w:r>
      <w:r>
        <w:t xml:space="preserve">“make sailing navigation simple”</w:t>
      </w:r>
      <w:r>
        <w:t xml:space="preserve"> </w:t>
      </w:r>
      <w:r>
        <w:t xml:space="preserve">message. Its killer features are Smart Routing (factoring wind, tides, depth, and boat specs), Course To Steer (auto-adjusting heading for currents), and the Departure Scheduler (visual comparison of departure windows every 30 minutes).</w:t>
      </w:r>
    </w:p>
    <w:p>
      <w:pPr>
        <w:pStyle w:val="BodyText"/>
      </w:pPr>
      <w:r>
        <w:t xml:space="preserve">But the cracks are significant. Android is described by users as</w:t>
      </w:r>
      <w:r>
        <w:t xml:space="preserve"> </w:t>
      </w:r>
      <w:r>
        <w:t xml:space="preserve">“simply does not work”</w:t>
      </w:r>
      <w:r>
        <w:t xml:space="preserve"> </w:t>
      </w:r>
      <w:r>
        <w:t xml:space="preserve">– planning functions fail, offline downloads die between 40-80%, and GPS tracking shows straight lines. Experienced sailors criticise route accuracy, particularly in tidal waters (</w:t>
      </w:r>
      <w:r>
        <w:t xml:space="preserve">“can route you metres away from a hazard on a lee shore”</w:t>
      </w:r>
      <w:r>
        <w:t xml:space="preserve">). Chart detail is</w:t>
      </w:r>
      <w:r>
        <w:t xml:space="preserve"> </w:t>
      </w:r>
      <w:r>
        <w:t xml:space="preserve">“massively lacking compared to Navionics.”</w:t>
      </w:r>
      <w:r>
        <w:t xml:space="preserve"> </w:t>
      </w:r>
      <w:r>
        <w:t xml:space="preserve">Tidal data has been reported as</w:t>
      </w:r>
      <w:r>
        <w:t xml:space="preserve"> </w:t>
      </w:r>
      <w:r>
        <w:t xml:space="preserve">“at least 2 hours wrong”</w:t>
      </w:r>
      <w:r>
        <w:t xml:space="preserve"> </w:t>
      </w:r>
      <w:r>
        <w:t xml:space="preserve">on the Thames. And the pricing structure aggressively gates basic features: tidal heights require Explore (USD 145/yr), tidal streams require Elite (USD 150/yr), and offline charts have no Essential tier access at all.</w:t>
      </w:r>
    </w:p>
    <w:p>
      <w:pPr>
        <w:pStyle w:val="BodyText"/>
      </w:pPr>
      <w:r>
        <w:t xml:space="preserve">The core tension: Savvy Navvy’s simplification that makes it accessible to beginners actively concerns experienced sailors who need chart detail and routing precision. At 3-10x the price of Navionics, it needs to justify the premium.</w:t>
      </w:r>
    </w:p>
    <w:p>
      <w:pPr>
        <w:pStyle w:val="BodyText"/>
      </w:pPr>
      <w:r>
        <w:rPr>
          <w:b/>
          <w:bCs/>
        </w:rPr>
        <w:t xml:space="preserve">Pricing tiers (US):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Tier</w:t>
            </w:r>
          </w:p>
        </w:tc>
        <w:tc>
          <w:tcPr/>
          <w:p>
            <w:pPr>
              <w:pStyle w:val="Compact"/>
            </w:pPr>
            <w:r>
              <w:t xml:space="preserve">Annual Price</w:t>
            </w:r>
          </w:p>
        </w:tc>
        <w:tc>
          <w:tcPr/>
          <w:p>
            <w:pPr>
              <w:pStyle w:val="Compact"/>
            </w:pPr>
            <w:r>
              <w:t xml:space="preserve">Key Gated Features</w:t>
            </w:r>
          </w:p>
        </w:tc>
      </w:tr>
      <w:tr>
        <w:tc>
          <w:tcPr/>
          <w:p>
            <w:pPr>
              <w:pStyle w:val="Compact"/>
            </w:pPr>
            <w:r>
              <w:t xml:space="preserve">Free</w:t>
            </w:r>
          </w:p>
        </w:tc>
        <w:tc>
          <w:tcPr/>
          <w:p>
            <w:pPr>
              <w:pStyle w:val="Compact"/>
            </w:pPr>
            <w:r>
              <w:t xml:space="preserve">USD 0</w:t>
            </w:r>
          </w:p>
        </w:tc>
        <w:tc>
          <w:tcPr/>
          <w:p>
            <w:pPr>
              <w:pStyle w:val="Compact"/>
            </w:pPr>
            <w:r>
              <w:t xml:space="preserve">36hr weather, basic routing</w:t>
            </w:r>
          </w:p>
        </w:tc>
      </w:tr>
      <w:tr>
        <w:tc>
          <w:tcPr/>
          <w:p>
            <w:pPr>
              <w:pStyle w:val="Compact"/>
            </w:pPr>
            <w:r>
              <w:t xml:space="preserve">Essential</w:t>
            </w:r>
          </w:p>
        </w:tc>
        <w:tc>
          <w:tcPr/>
          <w:p>
            <w:pPr>
              <w:pStyle w:val="Compact"/>
            </w:pPr>
            <w:r>
              <w:t xml:space="preserve">USD 79.99/yr</w:t>
            </w:r>
          </w:p>
        </w:tc>
        <w:tc>
          <w:tcPr/>
          <w:p>
            <w:pPr>
              <w:pStyle w:val="Compact"/>
            </w:pPr>
            <w:r>
              <w:t xml:space="preserve">Smart routing, 4-day weather, AIS (3nm only)</w:t>
            </w:r>
          </w:p>
        </w:tc>
      </w:tr>
      <w:tr>
        <w:tc>
          <w:tcPr/>
          <w:p>
            <w:pPr>
              <w:pStyle w:val="Compact"/>
            </w:pPr>
            <w:r>
              <w:t xml:space="preserve">Explore</w:t>
            </w:r>
          </w:p>
        </w:tc>
        <w:tc>
          <w:tcPr/>
          <w:p>
            <w:pPr>
              <w:pStyle w:val="Compact"/>
            </w:pPr>
            <w:r>
              <w:t xml:space="preserve">USD 144.99/yr</w:t>
            </w:r>
          </w:p>
        </w:tc>
        <w:tc>
          <w:tcPr/>
          <w:p>
            <w:pPr>
              <w:pStyle w:val="Compact"/>
            </w:pPr>
            <w:r>
              <w:t xml:space="preserve">Offline charts, GPX export, departure scheduler, 14-day weather</w:t>
            </w:r>
          </w:p>
        </w:tc>
      </w:tr>
      <w:tr>
        <w:tc>
          <w:tcPr/>
          <w:p>
            <w:pPr>
              <w:pStyle w:val="Compact"/>
            </w:pPr>
            <w:r>
              <w:t xml:space="preserve">Elite</w:t>
            </w:r>
          </w:p>
        </w:tc>
        <w:tc>
          <w:tcPr/>
          <w:p>
            <w:pPr>
              <w:pStyle w:val="Compact"/>
            </w:pPr>
            <w:r>
              <w:t xml:space="preserve">USD 149.99/yr</w:t>
            </w:r>
          </w:p>
        </w:tc>
        <w:tc>
          <w:tcPr/>
          <w:p>
            <w:pPr>
              <w:pStyle w:val="Compact"/>
            </w:pPr>
            <w:r>
              <w:t xml:space="preserve">Tidal streams, ECMWF weather, NMEA Connect, anchor alarm, unlimited AIS</w:t>
            </w:r>
          </w:p>
        </w:tc>
      </w:tr>
    </w:tbl>
    <w:p>
      <w:pPr>
        <w:pStyle w:val="BodyText"/>
      </w:pPr>
      <w:r>
        <w:rPr>
          <w:b/>
          <w:bCs/>
        </w:rPr>
        <w:t xml:space="preserve">Strategic direction:</w:t>
      </w:r>
      <w:r>
        <w:t xml:space="preserve"> </w:t>
      </w:r>
      <w:r>
        <w:t xml:space="preserve">Savvy Navvy is pivoting toward OEM/B2B partnerships (Avikus, CPAC Systems, Actisense, RAD Propulsion). Their</w:t>
      </w:r>
      <w:r>
        <w:t xml:space="preserve"> </w:t>
      </w:r>
      <w:r>
        <w:t xml:space="preserve">“Savvy Integrated”</w:t>
      </w:r>
      <w:r>
        <w:t xml:space="preserve"> </w:t>
      </w:r>
      <w:r>
        <w:t xml:space="preserve">product embeds the app into boat helm displays. They are positioning as</w:t>
      </w:r>
      <w:r>
        <w:t xml:space="preserve"> </w:t>
      </w:r>
      <w:r>
        <w:t xml:space="preserve">“integrated navigation OS”</w:t>
      </w:r>
      <w:r>
        <w:t xml:space="preserve"> </w:t>
      </w:r>
      <w:r>
        <w:t xml:space="preserve">rather than just an app, with heavy US market focus.</w:t>
      </w:r>
    </w:p>
    <w:bookmarkEnd w:id="21"/>
    <w:bookmarkStart w:id="22" w:name="predictwind-weather-routing-leader"/>
    <w:p>
      <w:pPr>
        <w:pStyle w:val="Heading4"/>
      </w:pPr>
      <w:r>
        <w:t xml:space="preserve">PredictWind – Weather Routing Leader</w:t>
      </w:r>
    </w:p>
    <w:p>
      <w:pPr>
        <w:pStyle w:val="FirstParagraph"/>
      </w:pPr>
      <w:r>
        <w:t xml:space="preserve">PredictWind owns the offshore weather routing space. It is the tool favoured by ocean racers and serious passage sailors. Its genuine differentiator is running up to six weather models simultaneously (ECMWF, AIFS, ICON, UKMO, GFS + proprietary PWAi/PWG/PWE), with the Professional tier adding AI-powered 5D polars that account for wind, wave height, swell periods, size, and boat speed. It is the only private company generating 1km resolution forecasts (using CSIRO CCAM technology).</w:t>
      </w:r>
    </w:p>
    <w:p>
      <w:pPr>
        <w:pStyle w:val="BodyText"/>
      </w:pPr>
      <w:r>
        <w:t xml:space="preserve">PredictWind also has the strongest offshore story: compressed GRIB downloads over Iridium GO!, AI-parsed GMDSS text alerts, over-the-horizon satellite AIS, and a DataHub hardware device (USD 349-699) that combines GPS, WiFi, NMEA, satellite, AIS, and autopilot routing.</w:t>
      </w:r>
    </w:p>
    <w:p>
      <w:pPr>
        <w:pStyle w:val="BodyText"/>
      </w:pPr>
      <w:r>
        <w:t xml:space="preserve">The weaknesses are predictable: it is not a full chartplotter (just weather routing with basic chart overlay), the interface has a steep learning curve, useful tiers cost USD 249-499/yr, and there are no social or community features whatsoever.</w:t>
      </w:r>
    </w:p>
    <w:p>
      <w:pPr>
        <w:pStyle w:val="BodyText"/>
      </w:pPr>
      <w:r>
        <w:rPr>
          <w:b/>
          <w:bCs/>
        </w:rPr>
        <w:t xml:space="preserve">Pricing:</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Tier</w:t>
            </w:r>
          </w:p>
        </w:tc>
        <w:tc>
          <w:tcPr/>
          <w:p>
            <w:pPr>
              <w:pStyle w:val="Compact"/>
            </w:pPr>
            <w:r>
              <w:t xml:space="preserve">Annual</w:t>
            </w:r>
          </w:p>
        </w:tc>
        <w:tc>
          <w:tcPr/>
          <w:p>
            <w:pPr>
              <w:pStyle w:val="Compact"/>
            </w:pPr>
            <w:r>
              <w:t xml:space="preserve">Key Capability</w:t>
            </w:r>
          </w:p>
        </w:tc>
      </w:tr>
      <w:tr>
        <w:tc>
          <w:tcPr/>
          <w:p>
            <w:pPr>
              <w:pStyle w:val="Compact"/>
            </w:pPr>
            <w:r>
              <w:t xml:space="preserve">Free</w:t>
            </w:r>
          </w:p>
        </w:tc>
        <w:tc>
          <w:tcPr/>
          <w:p>
            <w:pPr>
              <w:pStyle w:val="Compact"/>
            </w:pPr>
            <w:r>
              <w:t xml:space="preserve">USD 0</w:t>
            </w:r>
          </w:p>
        </w:tc>
        <w:tc>
          <w:tcPr/>
          <w:p>
            <w:pPr>
              <w:pStyle w:val="Compact"/>
            </w:pPr>
            <w:r>
              <w:t xml:space="preserve">11 forecast models, basic AIS</w:t>
            </w:r>
          </w:p>
        </w:tc>
      </w:tr>
      <w:tr>
        <w:tc>
          <w:tcPr/>
          <w:p>
            <w:pPr>
              <w:pStyle w:val="Compact"/>
            </w:pPr>
            <w:r>
              <w:t xml:space="preserve">Basic</w:t>
            </w:r>
          </w:p>
        </w:tc>
        <w:tc>
          <w:tcPr/>
          <w:p>
            <w:pPr>
              <w:pStyle w:val="Compact"/>
            </w:pPr>
            <w:r>
              <w:t xml:space="preserve">USD 29/yr</w:t>
            </w:r>
          </w:p>
        </w:tc>
        <w:tc>
          <w:tcPr/>
          <w:p>
            <w:pPr>
              <w:pStyle w:val="Compact"/>
            </w:pPr>
            <w:r>
              <w:t xml:space="preserve">Lightning, 1km wind, rain radar, alerts</w:t>
            </w:r>
          </w:p>
        </w:tc>
      </w:tr>
      <w:tr>
        <w:tc>
          <w:tcPr/>
          <w:p>
            <w:pPr>
              <w:pStyle w:val="Compact"/>
            </w:pPr>
            <w:r>
              <w:t xml:space="preserve">Standard</w:t>
            </w:r>
          </w:p>
        </w:tc>
        <w:tc>
          <w:tcPr/>
          <w:p>
            <w:pPr>
              <w:pStyle w:val="Compact"/>
            </w:pPr>
            <w:r>
              <w:t xml:space="preserve">USD 249/yr</w:t>
            </w:r>
          </w:p>
        </w:tc>
        <w:tc>
          <w:tcPr/>
          <w:p>
            <w:pPr>
              <w:pStyle w:val="Compact"/>
            </w:pPr>
            <w:r>
              <w:t xml:space="preserve">Weather routing, departure planning, tidal currents, satellite AIS</w:t>
            </w:r>
          </w:p>
        </w:tc>
      </w:tr>
      <w:tr>
        <w:tc>
          <w:tcPr/>
          <w:p>
            <w:pPr>
              <w:pStyle w:val="Compact"/>
            </w:pPr>
            <w:r>
              <w:t xml:space="preserve">Professional</w:t>
            </w:r>
          </w:p>
        </w:tc>
        <w:tc>
          <w:tcPr/>
          <w:p>
            <w:pPr>
              <w:pStyle w:val="Compact"/>
            </w:pPr>
            <w:r>
              <w:t xml:space="preserve">USD 499/yr</w:t>
            </w:r>
          </w:p>
        </w:tc>
        <w:tc>
          <w:tcPr/>
          <w:p>
            <w:pPr>
              <w:pStyle w:val="Compact"/>
            </w:pPr>
            <w:r>
              <w:t xml:space="preserve">Ocean currents in routing, AI Polars, 3D hull modeling</w:t>
            </w:r>
          </w:p>
        </w:tc>
      </w:tr>
    </w:tbl>
    <w:bookmarkEnd w:id="22"/>
    <w:bookmarkStart w:id="23" w:name="orca-the-modern-chartplotter"/>
    <w:p>
      <w:pPr>
        <w:pStyle w:val="Heading4"/>
      </w:pPr>
      <w:r>
        <w:t xml:space="preserve">Orca – The Modern Chartplotter</w:t>
      </w:r>
    </w:p>
    <w:p>
      <w:pPr>
        <w:pStyle w:val="FirstParagraph"/>
      </w:pPr>
      <w:r>
        <w:t xml:space="preserve">Orca, based in Hamburg, has the best-looking chartplotter UI on the market. Its design sets the standard that all competitors should aspire to – crisp vector maps, smooth zoom/pan, proper chart symbology, and a superb night mode. It also has the most unique technical feature: automatic rerouting that continuously monitors weather changes and route deviations, recalculating in real time. No other primary navigation system does this natively.</w:t>
      </w:r>
    </w:p>
    <w:p>
      <w:pPr>
        <w:pStyle w:val="BodyText"/>
      </w:pPr>
      <w:r>
        <w:t xml:space="preserve">Orca runs a freemium model with the app itself free. Plus (EUR 49/yr) adds offline charts and sail routing. Smart Navigation (EUR 149/yr) adds auto-rerouting, AIS with vessel images, and collision avoidance. They also sell dedicated marine hardware: the Orca Core (EUR ~499) for NMEA 2000 integration and the Display 2 (EUR ~899) as a purpose-built marine screen.</w:t>
      </w:r>
    </w:p>
    <w:p>
      <w:pPr>
        <w:pStyle w:val="BodyText"/>
      </w:pPr>
      <w:r>
        <w:t xml:space="preserve">Auto-routing handles 96% of saved routes and the 3D chart view is best-in-class. But tidal stream handling is a serious weakness – Orca is reportedly unaware of major tidal gates (</w:t>
      </w:r>
      <w:r>
        <w:t xml:space="preserve">“frankly makes it unsafe”</w:t>
      </w:r>
      <w:r>
        <w:t xml:space="preserve"> </w:t>
      </w:r>
      <w:r>
        <w:t xml:space="preserve">in tidal waters). Sail routing requires internet (no offline weather-aware routing). There are no social or community features, no harbour/anchorage reviews, and no GRIB file support.</w:t>
      </w:r>
    </w:p>
    <w:bookmarkEnd w:id="23"/>
    <w:bookmarkStart w:id="24" w:name="navily-community-anchorage-guide"/>
    <w:p>
      <w:pPr>
        <w:pStyle w:val="Heading4"/>
      </w:pPr>
      <w:r>
        <w:t xml:space="preserve">Navily – Community Anchorage Guide</w:t>
      </w:r>
    </w:p>
    <w:p>
      <w:pPr>
        <w:pStyle w:val="FirstParagraph"/>
      </w:pPr>
      <w:r>
        <w:t xml:space="preserve">Navily is the community data success story, with 1M+ users, 35,000+ marinas/anchorages, and 350,000+ community photos and reviews. Its data is European-focused and community-driven: users submit photos, reviews, depth info, seabed conditions, and wind protection ratings. It includes marina booking in 700+ European marinas, in-app chat, real-time warnings, and an emergency SOS broadcast feature.</w:t>
      </w:r>
    </w:p>
    <w:p>
      <w:pPr>
        <w:pStyle w:val="BodyText"/>
      </w:pPr>
      <w:r>
        <w:t xml:space="preserve">At EUR 19.99/yr for Premium, it is the most affordable paid option. But Navily is a cruising guide, not a chartplotter. There is no weather routing, no real navigation capability, and coverage is patchy outside the Mediterranean and Northern Europe. Marina booking prices carry a markup versus direct contact, and its no-refund cancellation policy frustrates users.</w:t>
      </w:r>
    </w:p>
    <w:p>
      <w:pPr>
        <w:pStyle w:val="BodyText"/>
      </w:pPr>
      <w:r>
        <w:t xml:space="preserve">Navily proves there is massive demand for community-curated anchorage data. Its weakness is that this data exists in isolation from actual navigation tools.</w:t>
      </w:r>
    </w:p>
    <w:bookmarkEnd w:id="24"/>
    <w:bookmarkStart w:id="25" w:name="navionics-garmin-the-incumbent"/>
    <w:p>
      <w:pPr>
        <w:pStyle w:val="Heading4"/>
      </w:pPr>
      <w:r>
        <w:t xml:space="preserve">Navionics (Garmin) – The Incumbent</w:t>
      </w:r>
    </w:p>
    <w:p>
      <w:pPr>
        <w:pStyle w:val="FirstParagraph"/>
      </w:pPr>
      <w:r>
        <w:t xml:space="preserve">Navionics has the best underlying chart data in the business (SonarChart HD with 0.5m contour detail), the largest user base, and the brand name everyone knows. ActiveCaptain provides community marina reviews and hazard reports. Garmin chartplotter sync is seamless.</w:t>
      </w:r>
    </w:p>
    <w:p>
      <w:pPr>
        <w:pStyle w:val="BodyText"/>
      </w:pPr>
      <w:r>
        <w:t xml:space="preserve">But Garmin’s acquisition has poisoned the well. Prices jumped from ~USD 15/yr to USD 40-100/yr (a 233-300% increase). Users report paid downloaded maps being turned off without warning –</w:t>
      </w:r>
      <w:r>
        <w:t xml:space="preserve"> </w:t>
      </w:r>
      <w:r>
        <w:t xml:space="preserve">“genuinely dangerous.”</w:t>
      </w:r>
      <w:r>
        <w:t xml:space="preserve"> </w:t>
      </w:r>
      <w:r>
        <w:t xml:space="preserve">The popular Sonar view was removed. ActiveCaptain, originally an independent community database with 166,000+ reviews, has been locked into Garmin’s ecosystem. Forum sentiment:</w:t>
      </w:r>
      <w:r>
        <w:t xml:space="preserve"> </w:t>
      </w:r>
      <w:r>
        <w:t xml:space="preserve">“ActiveCaptain USED TO BE great. Now it’s Garmin’s play-thing / cash cow. And it’s crap.”</w:t>
      </w:r>
    </w:p>
    <w:p>
      <w:pPr>
        <w:pStyle w:val="BodyText"/>
      </w:pPr>
      <w:r>
        <w:t xml:space="preserve">The data lock-in is Navionics’ real moat. An open-source alternative where community data belongs to the community would have massive pull.</w:t>
      </w:r>
    </w:p>
    <w:p>
      <w:r>
        <w:pict>
          <v:rect style="width:0;height:1.5pt" o:hralign="center" o:hrstd="t" o:hr="t"/>
        </w:pict>
      </w:r>
    </w:p>
    <w:bookmarkEnd w:id="25"/>
    <w:bookmarkEnd w:id="26"/>
    <w:bookmarkEnd w:id="27"/>
    <w:bookmarkStart w:id="34" w:name="open-source-competitors"/>
    <w:p>
      <w:pPr>
        <w:pStyle w:val="Heading2"/>
      </w:pPr>
      <w:r>
        <w:t xml:space="preserve">4. Open-Source Competitors</w:t>
      </w:r>
    </w:p>
    <w:bookmarkStart w:id="28" w:name="Xfb84a225c51d4dadf9aed81c357e321be0feb22"/>
    <w:p>
      <w:pPr>
        <w:pStyle w:val="Heading3"/>
      </w:pPr>
      <w:r>
        <w:t xml:space="preserve">OpenCPN – The Main Open-Source Chartplotter</w:t>
      </w:r>
    </w:p>
    <w:p>
      <w:pPr>
        <w:pStyle w:val="FirstParagraph"/>
      </w:pPr>
      <w:r>
        <w:rPr>
          <w:b/>
          <w:bCs/>
        </w:rPr>
        <w:t xml:space="preserve">GitHub:</w:t>
      </w:r>
      <w:r>
        <w:t xml:space="preserve"> </w:t>
      </w:r>
      <w:r>
        <w:t xml:space="preserve">1,360 stars, 581 forks, 302 open issues, active development since 2009.</w:t>
      </w:r>
      <w:r>
        <w:t xml:space="preserve"> </w:t>
      </w:r>
      <w:r>
        <w:rPr>
          <w:b/>
          <w:bCs/>
        </w:rPr>
        <w:t xml:space="preserve">License:</w:t>
      </w:r>
      <w:r>
        <w:t xml:space="preserve"> </w:t>
      </w:r>
      <w:r>
        <w:t xml:space="preserve">GPL |</w:t>
      </w:r>
      <w:r>
        <w:t xml:space="preserve"> </w:t>
      </w:r>
      <w:r>
        <w:rPr>
          <w:b/>
          <w:bCs/>
        </w:rPr>
        <w:t xml:space="preserve">Language:</w:t>
      </w:r>
      <w:r>
        <w:t xml:space="preserve"> </w:t>
      </w:r>
      <w:r>
        <w:t xml:space="preserve">C/C++ with wxWidgets</w:t>
      </w:r>
    </w:p>
    <w:p>
      <w:pPr>
        <w:pStyle w:val="BodyText"/>
      </w:pPr>
      <w:r>
        <w:t xml:space="preserve">OpenCPN is a full-featured chartplotter that thousands of sailors actually use as their primary navigation tool. It supports S-57 vector and BSB raster charts, has built-in AIS decoding, and runs on Windows, macOS, Linux, and Android. Its 45+ plugin ecosystem includes weather routing (isochrone method with boat polars), dashboard instruments, radar, satellite imagery, and celestial navigation.</w:t>
      </w:r>
    </w:p>
    <w:p>
      <w:pPr>
        <w:pStyle w:val="BodyText"/>
      </w:pPr>
      <w:r>
        <w:t xml:space="preserve">The critical weakness is architectural: a monolithic C++ / wxWidgets codebase that looks and feels like a 2005 desktop application. The touch interface is poor, there is no web version, no mobile-first experience, and plugin quality varies wildly. A GitHub issue (#2354) explicitly calls out the monolithic design – NMEA multiplexing, chart canvas, control interface, and plugin updates are all one process.</w:t>
      </w:r>
    </w:p>
    <w:p>
      <w:pPr>
        <w:pStyle w:val="BodyText"/>
      </w:pPr>
      <w:r>
        <w:t xml:space="preserve">OpenCPN proves that an open-source sailing tool can build a devoted community. Its weakness (dated UX, desktop-first, hard to configure) is exactly the opportunity for Above Deck.</w:t>
      </w:r>
    </w:p>
    <w:bookmarkEnd w:id="28"/>
    <w:bookmarkStart w:id="29" w:name="openplotter-raspberry-pi-marine-platform"/>
    <w:p>
      <w:pPr>
        <w:pStyle w:val="Heading3"/>
      </w:pPr>
      <w:r>
        <w:t xml:space="preserve">OpenPlotter – Raspberry Pi Marine Platform</w:t>
      </w:r>
    </w:p>
    <w:p>
      <w:pPr>
        <w:pStyle w:val="FirstParagraph"/>
      </w:pPr>
      <w:r>
        <w:rPr>
          <w:b/>
          <w:bCs/>
        </w:rPr>
        <w:t xml:space="preserve">Creator:</w:t>
      </w:r>
      <w:r>
        <w:t xml:space="preserve"> </w:t>
      </w:r>
      <w:r>
        <w:t xml:space="preserve">Sailoog |</w:t>
      </w:r>
      <w:r>
        <w:t xml:space="preserve"> </w:t>
      </w:r>
      <w:r>
        <w:rPr>
          <w:b/>
          <w:bCs/>
        </w:rPr>
        <w:t xml:space="preserve">License:</w:t>
      </w:r>
      <w:r>
        <w:t xml:space="preserve"> </w:t>
      </w:r>
      <w:r>
        <w:t xml:space="preserve">CC BY-SA 4.0 (content), GPL (code) |</w:t>
      </w:r>
      <w:r>
        <w:t xml:space="preserve"> </w:t>
      </w:r>
      <w:r>
        <w:rPr>
          <w:b/>
          <w:bCs/>
        </w:rPr>
        <w:t xml:space="preserve">Platform:</w:t>
      </w:r>
      <w:r>
        <w:t xml:space="preserve"> </w:t>
      </w:r>
      <w:r>
        <w:t xml:space="preserve">Raspberry Pi 4/5</w:t>
      </w:r>
    </w:p>
    <w:p>
      <w:pPr>
        <w:pStyle w:val="BodyText"/>
      </w:pPr>
      <w:r>
        <w:t xml:space="preserve">OpenPlotter is a complete Linux distribution that turns a Raspberry Pi into a marine electronics hub. It bundles Signal K Server, OpenCPN, AvNav (web-based charts), pypilot (open-source autopilot), Node-RED (visual automation), and support for NMEA 0183, NMEA 2000, and Seatalk via the MacArthur HAT (~USD 80).</w:t>
      </w:r>
    </w:p>
    <w:p>
      <w:pPr>
        <w:pStyle w:val="BodyText"/>
      </w:pPr>
      <w:r>
        <w:t xml:space="preserve">It is the most complete open-source marine platform and has proven itself on hundreds of boats. A ~USD 125 Raspberry Pi setup replaces USD 2,000-5,000 of commercial electronics.</w:t>
      </w:r>
    </w:p>
    <w:p>
      <w:pPr>
        <w:pStyle w:val="BodyText"/>
      </w:pPr>
      <w:r>
        <w:t xml:space="preserve">The weaknesses are real: a</w:t>
      </w:r>
      <w:r>
        <w:t xml:space="preserve"> </w:t>
      </w:r>
      <w:r>
        <w:t xml:space="preserve">“Frankenstein UX”</w:t>
      </w:r>
      <w:r>
        <w:t xml:space="preserve"> </w:t>
      </w:r>
      <w:r>
        <w:t xml:space="preserve">that stitches together OpenCPN (wxWidgets), AvNav (web), Node-RED (web), and Signal K dashboard (web) with no coherent design language. Node.js everywhere is memory-hungry on a Pi. Assembly is required – significant technical expertise needed. Bus factor of ~1 (Sailoog).</w:t>
      </w:r>
    </w:p>
    <w:bookmarkEnd w:id="29"/>
    <w:bookmarkStart w:id="30" w:name="Xc53203af7608358cc8dbf206e771d98a0f9e58d"/>
    <w:p>
      <w:pPr>
        <w:pStyle w:val="Heading3"/>
      </w:pPr>
      <w:r>
        <w:t xml:space="preserve">BBN OS – The Most Feature-Complete Marine OS</w:t>
      </w:r>
    </w:p>
    <w:p>
      <w:pPr>
        <w:pStyle w:val="FirstParagraph"/>
      </w:pPr>
      <w:r>
        <w:rPr>
          <w:b/>
          <w:bCs/>
        </w:rPr>
        <w:t xml:space="preserve">GitHub:</w:t>
      </w:r>
      <w:r>
        <w:t xml:space="preserve"> </w:t>
      </w:r>
      <w:r>
        <w:t xml:space="preserve">311 stars, 73 forks, 4,242 commits |</w:t>
      </w:r>
      <w:r>
        <w:t xml:space="preserve"> </w:t>
      </w:r>
      <w:r>
        <w:rPr>
          <w:b/>
          <w:bCs/>
        </w:rPr>
        <w:t xml:space="preserve">Creator:</w:t>
      </w:r>
      <w:r>
        <w:t xml:space="preserve"> </w:t>
      </w:r>
      <w:r>
        <w:t xml:space="preserve">mgrouch |</w:t>
      </w:r>
      <w:r>
        <w:t xml:space="preserve"> </w:t>
      </w:r>
      <w:r>
        <w:rPr>
          <w:b/>
          <w:bCs/>
        </w:rPr>
        <w:t xml:space="preserve">License:</w:t>
      </w:r>
      <w:r>
        <w:t xml:space="preserve"> </w:t>
      </w:r>
      <w:r>
        <w:t xml:space="preserve">GPLv3</w:t>
      </w:r>
    </w:p>
    <w:p>
      <w:pPr>
        <w:pStyle w:val="BodyText"/>
      </w:pPr>
      <w:r>
        <w:t xml:space="preserve">BBN OS is the most ambitious open-source marine platform, explicitly born from</w:t>
      </w:r>
      <w:r>
        <w:t xml:space="preserve"> </w:t>
      </w:r>
      <w:r>
        <w:t xml:space="preserve">“experiences of using OpenPlotter to improve user experience.”</w:t>
      </w:r>
      <w:r>
        <w:t xml:space="preserve"> </w:t>
      </w:r>
      <w:r>
        <w:t xml:space="preserve">It bundles 60+ applications: navigation (OpenCPN, AvNav, TukTuk), autopilot (pypilot), weather (XyGrib, GRIB routing), radio (NavTex, WeatherFax, WinLink, SDR), cameras (MotionEye), data analytics (InfluxDB + Grafana), IoT (Home Assistant, MQTT, EspHome), and even media (Mopidy, AirPlay, Spotify). It supports vessel modes (</w:t>
      </w:r>
      <w:r>
        <w:t xml:space="preserve">“Dock Away”</w:t>
      </w:r>
      <w:r>
        <w:t xml:space="preserve"> </w:t>
      </w:r>
      <w:r>
        <w:t xml:space="preserve">/</w:t>
      </w:r>
      <w:r>
        <w:t xml:space="preserve"> </w:t>
      </w:r>
      <w:r>
        <w:t xml:space="preserve">“Under Way”</w:t>
      </w:r>
      <w:r>
        <w:t xml:space="preserve"> </w:t>
      </w:r>
      <w:r>
        <w:t xml:space="preserve">/</w:t>
      </w:r>
      <w:r>
        <w:t xml:space="preserve"> </w:t>
      </w:r>
      <w:r>
        <w:t xml:space="preserve">“Anchor Aboard”</w:t>
      </w:r>
      <w:r>
        <w:t xml:space="preserve">) that configure the whole system.</w:t>
      </w:r>
    </w:p>
    <w:p>
      <w:pPr>
        <w:pStyle w:val="BodyText"/>
      </w:pPr>
      <w:r>
        <w:t xml:space="preserve">Its Grafana dashboards are genuinely impressive – proving that sailors want historical data visualisation (battery trends over a passage, solar production patterns). Home Assistant integration validates IoT-on-boats.</w:t>
      </w:r>
    </w:p>
    <w:p>
      <w:pPr>
        <w:pStyle w:val="BodyText"/>
      </w:pPr>
      <w:r>
        <w:t xml:space="preserve">But BBN OS remains</w:t>
      </w:r>
      <w:r>
        <w:t xml:space="preserve"> </w:t>
      </w:r>
      <w:r>
        <w:t xml:space="preserve">“Linux on a boat with 60 apps installed.”</w:t>
      </w:r>
      <w:r>
        <w:t xml:space="preserve"> </w:t>
      </w:r>
      <w:r>
        <w:t xml:space="preserve">Each app has its own UI paradigm. It is not mobile-first. The bus factor is 1 (mgrouch). There is no AI integration, no community platform, and no standalone tools – everything requires the full stack.</w:t>
      </w:r>
    </w:p>
    <w:bookmarkEnd w:id="30"/>
    <w:bookmarkStart w:id="31" w:name="signal-k-the-open-marine-data-standard"/>
    <w:p>
      <w:pPr>
        <w:pStyle w:val="Heading3"/>
      </w:pPr>
      <w:r>
        <w:t xml:space="preserve">Signal K – The Open Marine Data Standard</w:t>
      </w:r>
    </w:p>
    <w:p>
      <w:pPr>
        <w:pStyle w:val="FirstParagraph"/>
      </w:pPr>
      <w:r>
        <w:rPr>
          <w:b/>
          <w:bCs/>
        </w:rPr>
        <w:t xml:space="preserve">GitHub:</w:t>
      </w:r>
      <w:r>
        <w:t xml:space="preserve"> </w:t>
      </w:r>
      <w:r>
        <w:t xml:space="preserve">381 stars, 187 forks |</w:t>
      </w:r>
      <w:r>
        <w:t xml:space="preserve"> </w:t>
      </w:r>
      <w:r>
        <w:rPr>
          <w:b/>
          <w:bCs/>
        </w:rPr>
        <w:t xml:space="preserve">License:</w:t>
      </w:r>
      <w:r>
        <w:t xml:space="preserve"> </w:t>
      </w:r>
      <w:r>
        <w:t xml:space="preserve">Apache 2.0</w:t>
      </w:r>
    </w:p>
    <w:p>
      <w:pPr>
        <w:pStyle w:val="BodyText"/>
      </w:pPr>
      <w:r>
        <w:t xml:space="preserve">Signal K is arguably the most important project in the open marine technology space. It is a JSON-based data format and server that bridges NMEA 0183, NMEA 2000, Seatalk, and other protocols into a single web-friendly data model. Every piece of boat data gets a standardised path (e.g.,</w:t>
      </w:r>
      <w:r>
        <w:t xml:space="preserve"> </w:t>
      </w:r>
      <w:r>
        <w:rPr>
          <w:rStyle w:val="VerbatimChar"/>
        </w:rPr>
        <w:t xml:space="preserve">environment.wind.speedApparent</w:t>
      </w:r>
      <w:r>
        <w:t xml:space="preserve">,</w:t>
      </w:r>
      <w:r>
        <w:t xml:space="preserve"> </w:t>
      </w:r>
      <w:r>
        <w:rPr>
          <w:rStyle w:val="VerbatimChar"/>
        </w:rPr>
        <w:t xml:space="preserve">electrical.batteries.{id}.voltage</w:t>
      </w:r>
      <w:r>
        <w:t xml:space="preserve">).</w:t>
      </w:r>
    </w:p>
    <w:p>
      <w:pPr>
        <w:pStyle w:val="BodyText"/>
      </w:pPr>
      <w:r>
        <w:t xml:space="preserve">It provides REST API and WebSocket streams, has 270+ plugins, and in 2025-2026 gained MCP Server integration – enabling natural language queries against boat data (</w:t>
      </w:r>
      <w:r>
        <w:t xml:space="preserve">“What’s the battery voltage?”</w:t>
      </w:r>
      <w:r>
        <w:t xml:space="preserve">).</w:t>
      </w:r>
    </w:p>
    <w:p>
      <w:pPr>
        <w:pStyle w:val="BodyText"/>
      </w:pPr>
      <w:r>
        <w:t xml:space="preserve">Signal K is the natural integration hub for Above Deck. It already handles NMEA 0183, NMEA 2000, Victron, and dozens of other data sources. Above Deck should consume Signal K’s API rather than implementing individual protocol parsers.</w:t>
      </w:r>
    </w:p>
    <w:bookmarkEnd w:id="31"/>
    <w:bookmarkStart w:id="32" w:name="d3kos-ai-powered-helm-system"/>
    <w:p>
      <w:pPr>
        <w:pStyle w:val="Heading3"/>
      </w:pPr>
      <w:r>
        <w:t xml:space="preserve">d3kOS – AI-Powered Helm System</w:t>
      </w:r>
    </w:p>
    <w:p>
      <w:pPr>
        <w:pStyle w:val="FirstParagraph"/>
      </w:pPr>
      <w:r>
        <w:rPr>
          <w:b/>
          <w:bCs/>
        </w:rPr>
        <w:t xml:space="preserve">GitHub:</w:t>
      </w:r>
      <w:r>
        <w:t xml:space="preserve"> </w:t>
      </w:r>
      <w:r>
        <w:t xml:space="preserve">2 stars, 403 commits |</w:t>
      </w:r>
      <w:r>
        <w:t xml:space="preserve"> </w:t>
      </w:r>
      <w:r>
        <w:rPr>
          <w:b/>
          <w:bCs/>
        </w:rPr>
        <w:t xml:space="preserve">Creator:</w:t>
      </w:r>
      <w:r>
        <w:t xml:space="preserve"> </w:t>
      </w:r>
      <w:r>
        <w:t xml:space="preserve">SkipperDon |</w:t>
      </w:r>
      <w:r>
        <w:t xml:space="preserve"> </w:t>
      </w:r>
      <w:r>
        <w:rPr>
          <w:b/>
          <w:bCs/>
        </w:rPr>
        <w:t xml:space="preserve">Platform:</w:t>
      </w:r>
      <w:r>
        <w:t xml:space="preserve"> </w:t>
      </w:r>
      <w:r>
        <w:t xml:space="preserve">Raspberry Pi 4B</w:t>
      </w:r>
    </w:p>
    <w:p>
      <w:pPr>
        <w:pStyle w:val="BodyText"/>
      </w:pPr>
      <w:r>
        <w:t xml:space="preserve">The most conceptually ambitious project: an AI-powered, voice-first helm control system. Uses Vosk for offline speech-to-text (wake word</w:t>
      </w:r>
      <w:r>
        <w:t xml:space="preserve"> </w:t>
      </w:r>
      <w:r>
        <w:t xml:space="preserve">“Helm”</w:t>
      </w:r>
      <w:r>
        <w:t xml:space="preserve">) and Piper for text-to-speech responses. Claims &gt;95% accuracy for real-time engine health anomaly detection. Built on Signal K + Node-RED Dashboard 2.0 + OpenCPN.</w:t>
      </w:r>
    </w:p>
    <w:p>
      <w:pPr>
        <w:pStyle w:val="BodyText"/>
      </w:pPr>
      <w:r>
        <w:t xml:space="preserve">Extremely early (pre-release, 2 GitHub stars), single developer, no community. But it validates two things: offline voice AI is feasible on marine hardware, and AI anomaly detection on boat systems is a compelling use case.</w:t>
      </w:r>
    </w:p>
    <w:bookmarkEnd w:id="32"/>
    <w:bookmarkStart w:id="33" w:name="open-source-competitor-summary"/>
    <w:p>
      <w:pPr>
        <w:pStyle w:val="Heading3"/>
      </w:pPr>
      <w:r>
        <w:t xml:space="preserve">Open-Source Competitor Summary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131"/>
        <w:gridCol w:w="1131"/>
        <w:gridCol w:w="1131"/>
        <w:gridCol w:w="1131"/>
        <w:gridCol w:w="1131"/>
        <w:gridCol w:w="1131"/>
        <w:gridCol w:w="1131"/>
      </w:tblGrid>
      <w:tr>
        <w:trPr>
          <w:tblHeader w:val="on"/>
        </w:trPr>
        <w:tc>
          <w:tcPr/>
          <w:p>
            <w:pPr>
              <w:pStyle w:val="Compact"/>
            </w:pPr>
            <w:r>
              <w:t xml:space="preserve">Platform</w:t>
            </w:r>
          </w:p>
        </w:tc>
        <w:tc>
          <w:tcPr/>
          <w:p>
            <w:pPr>
              <w:pStyle w:val="Compact"/>
            </w:pPr>
            <w:r>
              <w:t xml:space="preserve">UX Quality</w:t>
            </w:r>
          </w:p>
        </w:tc>
        <w:tc>
          <w:tcPr/>
          <w:p>
            <w:pPr>
              <w:pStyle w:val="Compact"/>
            </w:pPr>
            <w:r>
              <w:t xml:space="preserve">Mobile-First</w:t>
            </w:r>
          </w:p>
        </w:tc>
        <w:tc>
          <w:tcPr/>
          <w:p>
            <w:pPr>
              <w:pStyle w:val="Compact"/>
            </w:pPr>
            <w:r>
              <w:t xml:space="preserve">AI</w:t>
            </w:r>
          </w:p>
        </w:tc>
        <w:tc>
          <w:tcPr/>
          <w:p>
            <w:pPr>
              <w:pStyle w:val="Compact"/>
            </w:pPr>
            <w:r>
              <w:t xml:space="preserve">Standalone Tools</w:t>
            </w:r>
          </w:p>
        </w:tc>
        <w:tc>
          <w:tcPr/>
          <w:p>
            <w:pPr>
              <w:pStyle w:val="Compact"/>
            </w:pPr>
            <w:r>
              <w:t xml:space="preserve">Community Platform</w:t>
            </w:r>
          </w:p>
        </w:tc>
        <w:tc>
          <w:tcPr/>
          <w:p>
            <w:pPr>
              <w:pStyle w:val="Compact"/>
            </w:pPr>
            <w:r>
              <w:t xml:space="preserve">Setup Difficulty</w:t>
            </w:r>
          </w:p>
        </w:tc>
      </w:tr>
      <w:tr>
        <w:tc>
          <w:tcPr/>
          <w:p>
            <w:pPr>
              <w:pStyle w:val="Compact"/>
            </w:pPr>
            <w:r>
              <w:rPr>
                <w:b/>
                <w:bCs/>
              </w:rPr>
              <w:t xml:space="preserve">OpenPlotter</w:t>
            </w:r>
          </w:p>
        </w:tc>
        <w:tc>
          <w:tcPr/>
          <w:p>
            <w:pPr>
              <w:pStyle w:val="Compact"/>
            </w:pPr>
            <w:r>
              <w:t xml:space="preserve">Poor (Frankenstein)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High</w:t>
            </w:r>
          </w:p>
        </w:tc>
      </w:tr>
      <w:tr>
        <w:tc>
          <w:tcPr/>
          <w:p>
            <w:pPr>
              <w:pStyle w:val="Compact"/>
            </w:pPr>
            <w:r>
              <w:rPr>
                <w:b/>
                <w:bCs/>
              </w:rPr>
              <w:t xml:space="preserve">BBN OS</w:t>
            </w:r>
          </w:p>
        </w:tc>
        <w:tc>
          <w:tcPr/>
          <w:p>
            <w:pPr>
              <w:pStyle w:val="Compact"/>
            </w:pPr>
            <w:r>
              <w:t xml:space="preserve">Fair (Grafana helps)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High</w:t>
            </w:r>
          </w:p>
        </w:tc>
      </w:tr>
      <w:tr>
        <w:tc>
          <w:tcPr/>
          <w:p>
            <w:pPr>
              <w:pStyle w:val="Compact"/>
            </w:pPr>
            <w:r>
              <w:rPr>
                <w:b/>
                <w:bCs/>
              </w:rPr>
              <w:t xml:space="preserve">OpenCPN</w:t>
            </w:r>
          </w:p>
        </w:tc>
        <w:tc>
          <w:tcPr/>
          <w:p>
            <w:pPr>
              <w:pStyle w:val="Compact"/>
            </w:pPr>
            <w:r>
              <w:t xml:space="preserve">Poor (wxWidgets)</w:t>
            </w:r>
          </w:p>
        </w:tc>
        <w:tc>
          <w:tcPr/>
          <w:p>
            <w:pPr>
              <w:pStyle w:val="Compact"/>
            </w:pPr>
            <w:r>
              <w:t xml:space="preserve">No</w:t>
            </w:r>
          </w:p>
        </w:tc>
        <w:tc>
          <w:tcPr/>
          <w:p>
            <w:pPr>
              <w:pStyle w:val="Compact"/>
            </w:pPr>
            <w:r>
              <w:t xml:space="preserve">No</w:t>
            </w:r>
          </w:p>
        </w:tc>
        <w:tc>
          <w:tcPr/>
          <w:p>
            <w:pPr>
              <w:pStyle w:val="Compact"/>
            </w:pPr>
            <w:r>
              <w:t xml:space="preserve">N/A</w:t>
            </w:r>
          </w:p>
        </w:tc>
        <w:tc>
          <w:tcPr/>
          <w:p>
            <w:pPr>
              <w:pStyle w:val="Compact"/>
            </w:pPr>
            <w:r>
              <w:t xml:space="preserve">No</w:t>
            </w:r>
          </w:p>
        </w:tc>
        <w:tc>
          <w:tcPr/>
          <w:p>
            <w:pPr>
              <w:pStyle w:val="Compact"/>
            </w:pPr>
            <w:r>
              <w:t xml:space="preserve">Medium</w:t>
            </w:r>
          </w:p>
        </w:tc>
      </w:tr>
      <w:tr>
        <w:tc>
          <w:tcPr/>
          <w:p>
            <w:pPr>
              <w:pStyle w:val="Compact"/>
            </w:pPr>
            <w:r>
              <w:rPr>
                <w:b/>
                <w:bCs/>
              </w:rPr>
              <w:t xml:space="preserve">d3kOS</w:t>
            </w:r>
          </w:p>
        </w:tc>
        <w:tc>
          <w:tcPr/>
          <w:p>
            <w:pPr>
              <w:pStyle w:val="Compact"/>
            </w:pPr>
            <w:r>
              <w:t xml:space="preserve">Fair (Node-RED)</w:t>
            </w:r>
          </w:p>
        </w:tc>
        <w:tc>
          <w:tcPr/>
          <w:p>
            <w:pPr>
              <w:pStyle w:val="Compact"/>
            </w:pPr>
            <w:r>
              <w:t xml:space="preserve">No</w:t>
            </w:r>
          </w:p>
        </w:tc>
        <w:tc>
          <w:tcPr/>
          <w:p>
            <w:pPr>
              <w:pStyle w:val="Compact"/>
            </w:pPr>
            <w:r>
              <w:t xml:space="preserve">Yes (voice)</w:t>
            </w:r>
          </w:p>
        </w:tc>
        <w:tc>
          <w:tcPr/>
          <w:p>
            <w:pPr>
              <w:pStyle w:val="Compact"/>
            </w:pPr>
            <w:r>
              <w:t xml:space="preserve">No</w:t>
            </w:r>
          </w:p>
        </w:tc>
        <w:tc>
          <w:tcPr/>
          <w:p>
            <w:pPr>
              <w:pStyle w:val="Compact"/>
            </w:pPr>
            <w:r>
              <w:t xml:space="preserve">No</w:t>
            </w:r>
          </w:p>
        </w:tc>
        <w:tc>
          <w:tcPr/>
          <w:p>
            <w:pPr>
              <w:pStyle w:val="Compact"/>
            </w:pPr>
            <w:r>
              <w:t xml:space="preserve">High</w:t>
            </w:r>
          </w:p>
        </w:tc>
      </w:tr>
      <w:tr>
        <w:tc>
          <w:tcPr/>
          <w:p>
            <w:pPr>
              <w:pStyle w:val="Compact"/>
            </w:pPr>
            <w:r>
              <w:rPr>
                <w:b/>
                <w:bCs/>
              </w:rPr>
              <w:t xml:space="preserve">Above Deck</w:t>
            </w:r>
            <w:r>
              <w:t xml:space="preserve"> </w:t>
            </w:r>
            <w:r>
              <w:t xml:space="preserve">(target)</w:t>
            </w:r>
          </w:p>
        </w:tc>
        <w:tc>
          <w:tcPr/>
          <w:p>
            <w:pPr>
              <w:pStyle w:val="Compact"/>
            </w:pPr>
            <w:r>
              <w:t xml:space="preserve">High (designed, unified)</w:t>
            </w:r>
          </w:p>
        </w:tc>
        <w:tc>
          <w:tcPr/>
          <w:p>
            <w:pPr>
              <w:pStyle w:val="Compact"/>
            </w:pPr>
            <w:r>
              <w:t xml:space="preserve">Yes (PWA)</w:t>
            </w:r>
          </w:p>
        </w:tc>
        <w:tc>
          <w:tcPr/>
          <w:p>
            <w:pPr>
              <w:pStyle w:val="Compact"/>
            </w:pPr>
            <w:r>
              <w:t xml:space="preserve">Yes (MCP)</w:t>
            </w:r>
          </w:p>
        </w:tc>
        <w:tc>
          <w:tcPr/>
          <w:p>
            <w:pPr>
              <w:pStyle w:val="Compact"/>
            </w:pPr>
            <w:r>
              <w:t xml:space="preserve">Yes</w:t>
            </w:r>
          </w:p>
        </w:tc>
        <w:tc>
          <w:tcPr/>
          <w:p>
            <w:pPr>
              <w:pStyle w:val="Compact"/>
            </w:pPr>
            <w:r>
              <w:t xml:space="preserve">Yes</w:t>
            </w:r>
          </w:p>
        </w:tc>
        <w:tc>
          <w:tcPr/>
          <w:p>
            <w:pPr>
              <w:pStyle w:val="Compact"/>
            </w:pPr>
            <w:r>
              <w:t xml:space="preserve">Low (Docker)</w:t>
            </w:r>
          </w:p>
        </w:tc>
      </w:tr>
    </w:tbl>
    <w:p>
      <w:r>
        <w:pict>
          <v:rect style="width:0;height:1.5pt" o:hralign="center" o:hrstd="t" o:hr="t"/>
        </w:pict>
      </w:r>
    </w:p>
    <w:bookmarkEnd w:id="33"/>
    <w:bookmarkEnd w:id="34"/>
    <w:bookmarkStart w:id="36" w:name="competitive-positioning-matrix"/>
    <w:p>
      <w:pPr>
        <w:pStyle w:val="Heading2"/>
      </w:pPr>
      <w:r>
        <w:t xml:space="preserve">5. Competitive Positioning Matrix</w:t>
      </w:r>
    </w:p>
    <w:p>
      <w:pPr>
        <w:pStyle w:val="FirstParagraph"/>
      </w:pPr>
      <w:r>
        <w:t xml:space="preserve">The competitive landscape reveals a clear structural gap. No single product occupies the</w:t>
      </w:r>
      <w:r>
        <w:t xml:space="preserve"> </w:t>
      </w:r>
      <w:r>
        <w:rPr>
          <w:b/>
          <w:bCs/>
        </w:rPr>
        <w:t xml:space="preserve">top-right quadrant</w:t>
      </w:r>
      <w:r>
        <w:t xml:space="preserve"> </w:t>
      </w:r>
      <w:r>
        <w:t xml:space="preserve">where both community/social features AND navigation/planning sophistication are strong:</w:t>
      </w:r>
    </w:p>
    <w:p>
      <w:pPr>
        <w:pStyle w:val="SourceCode"/>
      </w:pPr>
      <w:r>
        <w:rPr>
          <w:rStyle w:val="VerbatimChar"/>
        </w:rPr>
        <w:t xml:space="preserve">                    Strong Community / Social</w:t>
      </w:r>
      <w:r>
        <w:br/>
      </w:r>
      <w:r>
        <w:rPr>
          <w:rStyle w:val="VerbatimChar"/>
        </w:rPr>
        <w:t xml:space="preserve">                              ^</w:t>
      </w:r>
      <w:r>
        <w:br/>
      </w:r>
      <w:r>
        <w:rPr>
          <w:rStyle w:val="VerbatimChar"/>
        </w:rPr>
        <w:t xml:space="preserve">                              |</w:t>
      </w:r>
      <w:r>
        <w:br/>
      </w:r>
      <w:r>
        <w:rPr>
          <w:rStyle w:val="VerbatimChar"/>
        </w:rPr>
        <w:t xml:space="preserve">              Navily          |</w:t>
      </w:r>
      <w:r>
        <w:br/>
      </w:r>
      <w:r>
        <w:rPr>
          <w:rStyle w:val="VerbatimChar"/>
        </w:rPr>
        <w:t xml:space="preserve">              SeaPeople       |         (NOBODY)</w:t>
      </w:r>
      <w:r>
        <w:br/>
      </w:r>
      <w:r>
        <w:rPr>
          <w:rStyle w:val="VerbatimChar"/>
        </w:rPr>
        <w:t xml:space="preserve">              Argo            |</w:t>
      </w:r>
      <w:r>
        <w:br/>
      </w:r>
      <w:r>
        <w:rPr>
          <w:rStyle w:val="VerbatimChar"/>
        </w:rPr>
        <w:t xml:space="preserve">                              |         &lt;-- Above Deck target</w:t>
      </w:r>
      <w:r>
        <w:br/>
      </w:r>
      <w:r>
        <w:rPr>
          <w:rStyle w:val="VerbatimChar"/>
        </w:rPr>
        <w:t xml:space="preserve">                              |</w:t>
      </w:r>
      <w:r>
        <w:br/>
      </w:r>
      <w:r>
        <w:rPr>
          <w:rStyle w:val="VerbatimChar"/>
        </w:rPr>
        <w:t xml:space="preserve">   ---------------------------+-----------------------------&gt;</w:t>
      </w:r>
      <w:r>
        <w:br/>
      </w:r>
      <w:r>
        <w:rPr>
          <w:rStyle w:val="VerbatimChar"/>
        </w:rPr>
        <w:t xml:space="preserve">                              |                    Strong Navigation</w:t>
      </w:r>
      <w:r>
        <w:br/>
      </w:r>
      <w:r>
        <w:rPr>
          <w:rStyle w:val="VerbatimChar"/>
        </w:rPr>
        <w:t xml:space="preserve">              SailTies        |         Savvy Navvy</w:t>
      </w:r>
      <w:r>
        <w:br/>
      </w:r>
      <w:r>
        <w:rPr>
          <w:rStyle w:val="VerbatimChar"/>
        </w:rPr>
        <w:t xml:space="preserve">              (good concept,  |         PredictWind</w:t>
      </w:r>
      <w:r>
        <w:br/>
      </w:r>
      <w:r>
        <w:rPr>
          <w:rStyle w:val="VerbatimChar"/>
        </w:rPr>
        <w:t xml:space="preserve">               limited        |         Orca</w:t>
      </w:r>
      <w:r>
        <w:br/>
      </w:r>
      <w:r>
        <w:rPr>
          <w:rStyle w:val="VerbatimChar"/>
        </w:rPr>
        <w:t xml:space="preserve">               execution)     |         SailGrib</w:t>
      </w:r>
      <w:r>
        <w:br/>
      </w:r>
      <w:r>
        <w:rPr>
          <w:rStyle w:val="VerbatimChar"/>
        </w:rPr>
        <w:t xml:space="preserve">                              |         TimeZero</w:t>
      </w:r>
      <w:r>
        <w:br/>
      </w:r>
      <w:r>
        <w:rPr>
          <w:rStyle w:val="VerbatimChar"/>
        </w:rPr>
        <w:t xml:space="preserve">                              |         Navionics</w:t>
      </w:r>
      <w:r>
        <w:br/>
      </w:r>
      <w:r>
        <w:rPr>
          <w:rStyle w:val="VerbatimChar"/>
        </w:rPr>
        <w:t xml:space="preserve">                              |</w:t>
      </w:r>
    </w:p>
    <w:p>
      <w:pPr>
        <w:pStyle w:val="Compact"/>
        <w:numPr>
          <w:ilvl w:val="0"/>
          <w:numId w:val="1006"/>
        </w:numPr>
      </w:pPr>
      <w:r>
        <w:rPr>
          <w:b/>
          <w:bCs/>
        </w:rPr>
        <w:t xml:space="preserve">Top-left (Strong community, weak navigation):</w:t>
      </w:r>
      <w:r>
        <w:t xml:space="preserve"> </w:t>
      </w:r>
      <w:r>
        <w:t xml:space="preserve">Navily, SeaPeople, Argo</w:t>
      </w:r>
    </w:p>
    <w:p>
      <w:pPr>
        <w:pStyle w:val="Compact"/>
        <w:numPr>
          <w:ilvl w:val="0"/>
          <w:numId w:val="1006"/>
        </w:numPr>
      </w:pPr>
      <w:r>
        <w:rPr>
          <w:b/>
          <w:bCs/>
        </w:rPr>
        <w:t xml:space="preserve">Bottom-right (Strong navigation, weak community):</w:t>
      </w:r>
      <w:r>
        <w:t xml:space="preserve"> </w:t>
      </w:r>
      <w:r>
        <w:t xml:space="preserve">Savvy Navvy, PredictWind, Orca, SailGrib, TimeZero, Navionics</w:t>
      </w:r>
    </w:p>
    <w:p>
      <w:pPr>
        <w:pStyle w:val="Compact"/>
        <w:numPr>
          <w:ilvl w:val="0"/>
          <w:numId w:val="1006"/>
        </w:numPr>
      </w:pPr>
      <w:r>
        <w:rPr>
          <w:b/>
          <w:bCs/>
        </w:rPr>
        <w:t xml:space="preserve">Bottom-left (Weak in both):</w:t>
      </w:r>
      <w:r>
        <w:t xml:space="preserve"> </w:t>
      </w:r>
      <w:r>
        <w:t xml:space="preserve">SailTies</w:t>
      </w:r>
    </w:p>
    <w:p>
      <w:pPr>
        <w:pStyle w:val="Compact"/>
        <w:numPr>
          <w:ilvl w:val="0"/>
          <w:numId w:val="1006"/>
        </w:numPr>
      </w:pPr>
      <w:r>
        <w:rPr>
          <w:b/>
          <w:bCs/>
        </w:rPr>
        <w:t xml:space="preserve">Top-right (Strong in both):</w:t>
      </w:r>
      <w:r>
        <w:t xml:space="preserve"> </w:t>
      </w:r>
      <w:r>
        <w:t xml:space="preserve">Nobody</w:t>
      </w:r>
    </w:p>
    <w:p>
      <w:pPr>
        <w:pStyle w:val="FirstParagraph"/>
      </w:pPr>
      <w:r>
        <w:rPr>
          <w:b/>
          <w:bCs/>
        </w:rPr>
        <w:t xml:space="preserve">Above Deck’s target position is the top-right quadrant</w:t>
      </w:r>
      <w:r>
        <w:t xml:space="preserve"> </w:t>
      </w:r>
      <w:r>
        <w:t xml:space="preserve">– combining community-shared knowledge with capable navigation and planning tools, all open-source.</w:t>
      </w:r>
    </w:p>
    <w:bookmarkStart w:id="35" w:name="feature-comparison-matrix"/>
    <w:p>
      <w:pPr>
        <w:pStyle w:val="Heading3"/>
      </w:pPr>
      <w:r>
        <w:t xml:space="preserve">Feature Comparison Matrix</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Savvy Navvy</w:t>
            </w:r>
          </w:p>
        </w:tc>
        <w:tc>
          <w:tcPr/>
          <w:p>
            <w:pPr>
              <w:pStyle w:val="Compact"/>
            </w:pPr>
            <w:r>
              <w:t xml:space="preserve">PredictWind</w:t>
            </w:r>
          </w:p>
        </w:tc>
        <w:tc>
          <w:tcPr/>
          <w:p>
            <w:pPr>
              <w:pStyle w:val="Compact"/>
            </w:pPr>
            <w:r>
              <w:t xml:space="preserve">Orca</w:t>
            </w:r>
          </w:p>
        </w:tc>
        <w:tc>
          <w:tcPr/>
          <w:p>
            <w:pPr>
              <w:pStyle w:val="Compact"/>
            </w:pPr>
            <w:r>
              <w:t xml:space="preserve">Navily</w:t>
            </w:r>
          </w:p>
        </w:tc>
        <w:tc>
          <w:tcPr/>
          <w:p>
            <w:pPr>
              <w:pStyle w:val="Compact"/>
            </w:pPr>
            <w:r>
              <w:t xml:space="preserve">OpenCPN</w:t>
            </w:r>
          </w:p>
        </w:tc>
        <w:tc>
          <w:tcPr/>
          <w:p>
            <w:pPr>
              <w:pStyle w:val="Compact"/>
            </w:pPr>
            <w:r>
              <w:t xml:space="preserve">Above Deck (target)</w:t>
            </w:r>
          </w:p>
        </w:tc>
      </w:tr>
      <w:tr>
        <w:tc>
          <w:tcPr/>
          <w:p>
            <w:pPr>
              <w:pStyle w:val="Compact"/>
            </w:pPr>
            <w:r>
              <w:t xml:space="preserve">Navigation / Charts</w:t>
            </w:r>
          </w:p>
        </w:tc>
        <w:tc>
          <w:tcPr/>
          <w:p>
            <w:pPr>
              <w:pStyle w:val="Compact"/>
            </w:pPr>
            <w:r>
              <w:t xml:space="preserve">Strong</w:t>
            </w:r>
          </w:p>
        </w:tc>
        <w:tc>
          <w:tcPr/>
          <w:p>
            <w:pPr>
              <w:pStyle w:val="Compact"/>
            </w:pPr>
            <w:r>
              <w:t xml:space="preserve">Basic</w:t>
            </w:r>
          </w:p>
        </w:tc>
        <w:tc>
          <w:tcPr/>
          <w:p>
            <w:pPr>
              <w:pStyle w:val="Compact"/>
            </w:pPr>
            <w:r>
              <w:t xml:space="preserve">Strong</w:t>
            </w:r>
          </w:p>
        </w:tc>
        <w:tc>
          <w:tcPr/>
          <w:p>
            <w:pPr>
              <w:pStyle w:val="Compact"/>
            </w:pPr>
            <w:r>
              <w:t xml:space="preserve">Weak</w:t>
            </w:r>
          </w:p>
        </w:tc>
        <w:tc>
          <w:tcPr/>
          <w:p>
            <w:pPr>
              <w:pStyle w:val="Compact"/>
            </w:pPr>
            <w:r>
              <w:t xml:space="preserve">Strong</w:t>
            </w:r>
          </w:p>
        </w:tc>
        <w:tc>
          <w:tcPr/>
          <w:p>
            <w:pPr>
              <w:pStyle w:val="Compact"/>
            </w:pPr>
            <w:r>
              <w:t xml:space="preserve">Strong</w:t>
            </w:r>
          </w:p>
        </w:tc>
      </w:tr>
      <w:tr>
        <w:tc>
          <w:tcPr/>
          <w:p>
            <w:pPr>
              <w:pStyle w:val="Compact"/>
            </w:pPr>
            <w:r>
              <w:t xml:space="preserve">Weather Routing</w:t>
            </w:r>
          </w:p>
        </w:tc>
        <w:tc>
          <w:tcPr/>
          <w:p>
            <w:pPr>
              <w:pStyle w:val="Compact"/>
            </w:pPr>
            <w:r>
              <w:t xml:space="preserve">Yes (Elite)</w:t>
            </w:r>
          </w:p>
        </w:tc>
        <w:tc>
          <w:tcPr/>
          <w:p>
            <w:pPr>
              <w:pStyle w:val="Compact"/>
            </w:pPr>
            <w:r>
              <w:t xml:space="preserve">Best-in-class</w:t>
            </w:r>
          </w:p>
        </w:tc>
        <w:tc>
          <w:tcPr/>
          <w:p>
            <w:pPr>
              <w:pStyle w:val="Compact"/>
            </w:pPr>
            <w:r>
              <w:t xml:space="preserve">Good</w:t>
            </w:r>
          </w:p>
        </w:tc>
        <w:tc>
          <w:tcPr/>
          <w:p>
            <w:pPr>
              <w:pStyle w:val="Compact"/>
            </w:pPr>
            <w:r>
              <w:t xml:space="preserve">No</w:t>
            </w:r>
          </w:p>
        </w:tc>
        <w:tc>
          <w:tcPr/>
          <w:p>
            <w:pPr>
              <w:pStyle w:val="Compact"/>
            </w:pPr>
            <w:r>
              <w:t xml:space="preserve">Plugin</w:t>
            </w:r>
          </w:p>
        </w:tc>
        <w:tc>
          <w:tcPr/>
          <w:p>
            <w:pPr>
              <w:pStyle w:val="Compact"/>
            </w:pPr>
            <w:r>
              <w:t xml:space="preserve">Yes</w:t>
            </w:r>
          </w:p>
        </w:tc>
      </w:tr>
      <w:tr>
        <w:tc>
          <w:tcPr/>
          <w:p>
            <w:pPr>
              <w:pStyle w:val="Compact"/>
            </w:pPr>
            <w:r>
              <w:t xml:space="preserve">Social / Community</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Best-in-class</w:t>
            </w:r>
          </w:p>
        </w:tc>
        <w:tc>
          <w:tcPr/>
          <w:p>
            <w:pPr>
              <w:pStyle w:val="Compact"/>
            </w:pPr>
            <w:r>
              <w:t xml:space="preserve">None</w:t>
            </w:r>
          </w:p>
        </w:tc>
        <w:tc>
          <w:tcPr/>
          <w:p>
            <w:pPr>
              <w:pStyle w:val="Compact"/>
            </w:pPr>
            <w:r>
              <w:t xml:space="preserve">Yes</w:t>
            </w:r>
          </w:p>
        </w:tc>
      </w:tr>
      <w:tr>
        <w:tc>
          <w:tcPr/>
          <w:p>
            <w:pPr>
              <w:pStyle w:val="Compact"/>
            </w:pPr>
            <w:r>
              <w:t xml:space="preserve">Itinerary Planning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Basic (Premium)</w:t>
            </w:r>
          </w:p>
        </w:tc>
        <w:tc>
          <w:tcPr/>
          <w:p>
            <w:pPr>
              <w:pStyle w:val="Compact"/>
            </w:pPr>
            <w:r>
              <w:t xml:space="preserve">No</w:t>
            </w:r>
          </w:p>
        </w:tc>
        <w:tc>
          <w:tcPr/>
          <w:p>
            <w:pPr>
              <w:pStyle w:val="Compact"/>
            </w:pPr>
            <w:r>
              <w:t xml:space="preserve">Yes</w:t>
            </w:r>
          </w:p>
        </w:tc>
      </w:tr>
      <w:tr>
        <w:tc>
          <w:tcPr/>
          <w:p>
            <w:pPr>
              <w:pStyle w:val="Compact"/>
            </w:pPr>
            <w:r>
              <w:t xml:space="preserve">Crew Collaboration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Offline</w:t>
            </w:r>
          </w:p>
        </w:tc>
        <w:tc>
          <w:tcPr/>
          <w:p>
            <w:pPr>
              <w:pStyle w:val="Compact"/>
            </w:pPr>
            <w:r>
              <w:t xml:space="preserve">Partial</w:t>
            </w:r>
          </w:p>
        </w:tc>
        <w:tc>
          <w:tcPr/>
          <w:p>
            <w:pPr>
              <w:pStyle w:val="Compact"/>
            </w:pPr>
            <w:r>
              <w:t xml:space="preserve">Partial</w:t>
            </w:r>
          </w:p>
        </w:tc>
        <w:tc>
          <w:tcPr/>
          <w:p>
            <w:pPr>
              <w:pStyle w:val="Compact"/>
            </w:pPr>
            <w:r>
              <w:t xml:space="preserve">Yes</w:t>
            </w:r>
          </w:p>
        </w:tc>
        <w:tc>
          <w:tcPr/>
          <w:p>
            <w:pPr>
              <w:pStyle w:val="Compact"/>
            </w:pPr>
            <w:r>
              <w:t xml:space="preserve">Premium</w:t>
            </w:r>
          </w:p>
        </w:tc>
        <w:tc>
          <w:tcPr/>
          <w:p>
            <w:pPr>
              <w:pStyle w:val="Compact"/>
            </w:pPr>
            <w:r>
              <w:t xml:space="preserve">Yes</w:t>
            </w:r>
          </w:p>
        </w:tc>
        <w:tc>
          <w:tcPr/>
          <w:p>
            <w:pPr>
              <w:pStyle w:val="Compact"/>
            </w:pPr>
            <w:r>
              <w:t xml:space="preserve">Yes</w:t>
            </w:r>
          </w:p>
        </w:tc>
      </w:tr>
      <w:tr>
        <w:tc>
          <w:tcPr/>
          <w:p>
            <w:pPr>
              <w:pStyle w:val="Compact"/>
            </w:pPr>
            <w:r>
              <w:t xml:space="preserve">Signal K Integration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Plugin</w:t>
            </w:r>
          </w:p>
        </w:tc>
        <w:tc>
          <w:tcPr/>
          <w:p>
            <w:pPr>
              <w:pStyle w:val="Compact"/>
            </w:pPr>
            <w:r>
              <w:t xml:space="preserve">Native</w:t>
            </w:r>
          </w:p>
        </w:tc>
      </w:tr>
      <w:tr>
        <w:tc>
          <w:tcPr/>
          <w:p>
            <w:pPr>
              <w:pStyle w:val="Compact"/>
            </w:pPr>
            <w:r>
              <w:t xml:space="preserve">Open Source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(GPL)</w:t>
            </w:r>
          </w:p>
        </w:tc>
        <w:tc>
          <w:tcPr/>
          <w:p>
            <w:pPr>
              <w:pStyle w:val="Compact"/>
            </w:pPr>
            <w:r>
              <w:t xml:space="preserve">Yes</w:t>
            </w:r>
          </w:p>
        </w:tc>
      </w:tr>
      <w:tr>
        <w:tc>
          <w:tcPr/>
          <w:p>
            <w:pPr>
              <w:pStyle w:val="Compact"/>
            </w:pPr>
            <w:r>
              <w:t xml:space="preserve">Price/yr</w:t>
            </w:r>
          </w:p>
        </w:tc>
        <w:tc>
          <w:tcPr/>
          <w:p>
            <w:pPr>
              <w:pStyle w:val="Compact"/>
            </w:pPr>
            <w:r>
              <w:t xml:space="preserve">USD 80-189</w:t>
            </w:r>
          </w:p>
        </w:tc>
        <w:tc>
          <w:tcPr/>
          <w:p>
            <w:pPr>
              <w:pStyle w:val="Compact"/>
            </w:pPr>
            <w:r>
              <w:t xml:space="preserve">USD 29-499</w:t>
            </w:r>
          </w:p>
        </w:tc>
        <w:tc>
          <w:tcPr/>
          <w:p>
            <w:pPr>
              <w:pStyle w:val="Compact"/>
            </w:pPr>
            <w:r>
              <w:t xml:space="preserve">Free-EUR 148</w:t>
            </w:r>
          </w:p>
        </w:tc>
        <w:tc>
          <w:tcPr/>
          <w:p>
            <w:pPr>
              <w:pStyle w:val="Compact"/>
            </w:pPr>
            <w:r>
              <w:t xml:space="preserve">Free-EUR 20</w:t>
            </w:r>
          </w:p>
        </w:tc>
        <w:tc>
          <w:tcPr/>
          <w:p>
            <w:pPr>
              <w:pStyle w:val="Compact"/>
            </w:pPr>
            <w:r>
              <w:t xml:space="preserve">Free</w:t>
            </w:r>
          </w:p>
        </w:tc>
        <w:tc>
          <w:tcPr/>
          <w:p>
            <w:pPr>
              <w:pStyle w:val="Compact"/>
            </w:pPr>
            <w:r>
              <w:t xml:space="preserve">Free</w:t>
            </w:r>
          </w:p>
        </w:tc>
      </w:tr>
    </w:tbl>
    <w:p>
      <w:r>
        <w:pict>
          <v:rect style="width:0;height:1.5pt" o:hralign="center" o:hrstd="t" o:hr="t"/>
        </w:pict>
      </w:r>
    </w:p>
    <w:bookmarkEnd w:id="35"/>
    <w:bookmarkEnd w:id="36"/>
    <w:bookmarkStart w:id="48" w:name="market-gaps"/>
    <w:p>
      <w:pPr>
        <w:pStyle w:val="Heading2"/>
      </w:pPr>
      <w:r>
        <w:t xml:space="preserve">6. Market Gaps</w:t>
      </w:r>
    </w:p>
    <w:p>
      <w:pPr>
        <w:pStyle w:val="FirstParagraph"/>
      </w:pPr>
      <w:r>
        <w:t xml:space="preserve">Research identified 10+ distinct gaps in the current market:</w:t>
      </w:r>
    </w:p>
    <w:bookmarkStart w:id="37" w:name="gap-1-no-komoot-for-sailing-exists"/>
    <w:p>
      <w:pPr>
        <w:pStyle w:val="Heading3"/>
      </w:pPr>
      <w:r>
        <w:t xml:space="preserve">Gap 1: No</w:t>
      </w:r>
      <w:r>
        <w:t xml:space="preserve"> </w:t>
      </w:r>
      <w:r>
        <w:t xml:space="preserve">“Komoot for Sailing”</w:t>
      </w:r>
      <w:r>
        <w:t xml:space="preserve"> </w:t>
      </w:r>
      <w:r>
        <w:t xml:space="preserve">Exists</w:t>
      </w:r>
    </w:p>
    <w:p>
      <w:pPr>
        <w:pStyle w:val="FirstParagraph"/>
      </w:pPr>
      <w:r>
        <w:t xml:space="preserve">No app combines beautiful route planning, community-shared itineraries, photo storytelling, and offline navigation in a sailing context. The Komoot model – multi-day stage planning + community Highlights + difficulty ratings – has never been applied to sailing.</w:t>
      </w:r>
    </w:p>
    <w:bookmarkEnd w:id="37"/>
    <w:bookmarkStart w:id="38" w:name="Xaa1543f0c13243568f4842fd15a7cd977f07cff"/>
    <w:p>
      <w:pPr>
        <w:pStyle w:val="Heading3"/>
      </w:pPr>
      <w:r>
        <w:t xml:space="preserve">Gap 2: Multi-Day Itinerary Planning is Underserved</w:t>
      </w:r>
    </w:p>
    <w:p>
      <w:pPr>
        <w:pStyle w:val="FirstParagraph"/>
      </w:pPr>
      <w:r>
        <w:t xml:space="preserve">Most apps focus on single-passage routing (A to B). Planning a week-long cruise with multiple stops, considering weather windows across days, provisioning stops, and overnight anchorage quality is done manually or via expensive human services.</w:t>
      </w:r>
    </w:p>
    <w:bookmarkEnd w:id="38"/>
    <w:bookmarkStart w:id="39" w:name="Xe874fceb7a3966f8e6d44c3eb9ef6e0cb9cb922"/>
    <w:p>
      <w:pPr>
        <w:pStyle w:val="Heading3"/>
      </w:pPr>
      <w:r>
        <w:t xml:space="preserve">Gap 3: Social + Navigation is Structurally Split</w:t>
      </w:r>
    </w:p>
    <w:p>
      <w:pPr>
        <w:pStyle w:val="FirstParagraph"/>
      </w:pPr>
      <w:r>
        <w:t xml:space="preserve">Navigation apps have no meaningful social features. Social apps have limited or no navigation. This is the top-right quadrant gap described above.</w:t>
      </w:r>
    </w:p>
    <w:bookmarkEnd w:id="39"/>
    <w:bookmarkStart w:id="40" w:name="X08fb186fd0479d1feddf5523492f740cb349f57"/>
    <w:p>
      <w:pPr>
        <w:pStyle w:val="Heading3"/>
      </w:pPr>
      <w:r>
        <w:t xml:space="preserve">Gap 4: Crew Collaboration is Almost Non-Existent</w:t>
      </w:r>
    </w:p>
    <w:p>
      <w:pPr>
        <w:pStyle w:val="FirstParagraph"/>
      </w:pPr>
      <w:r>
        <w:t xml:space="preserve">Only SailTies attempts collaborative itinerary viewing. Nobody lets a skipper plan a route and share it with crew members who can see ETAs, waypoint notes, provisioning lists, and watch schedules. The RideWithGPS club model (crew members get premium features on shared plans) has not been applied to sailing.</w:t>
      </w:r>
    </w:p>
    <w:bookmarkEnd w:id="40"/>
    <w:bookmarkStart w:id="41" w:name="X227a8bd428e5c0118d8c08c8bba82858e79db58"/>
    <w:p>
      <w:pPr>
        <w:pStyle w:val="Heading3"/>
      </w:pPr>
      <w:r>
        <w:t xml:space="preserve">Gap 5: Charter Sailor Market is Ignored by Tech</w:t>
      </w:r>
    </w:p>
    <w:p>
      <w:pPr>
        <w:pStyle w:val="FirstParagraph"/>
      </w:pPr>
      <w:r>
        <w:t xml:space="preserve">Charter sailors (the largest segment of recreational sailing) rely on paper guides, word-of-mouth, and Google Maps. They need curated itineraries by region and duration, difficulty ratings, local knowledge, and day-by-day weather-aware scheduling.</w:t>
      </w:r>
    </w:p>
    <w:bookmarkEnd w:id="41"/>
    <w:bookmarkStart w:id="42" w:name="gap-6-logbook-route-integration"/>
    <w:p>
      <w:pPr>
        <w:pStyle w:val="Heading3"/>
      </w:pPr>
      <w:r>
        <w:t xml:space="preserve">Gap 6: Logbook + Route Integration</w:t>
      </w:r>
    </w:p>
    <w:p>
      <w:pPr>
        <w:pStyle w:val="FirstParagraph"/>
      </w:pPr>
      <w:r>
        <w:t xml:space="preserve">No app seamlessly captures the journey (logbook) and connects it back to the planned route for post-trip review or sharing. Cycling apps (Strava, Komoot) do this brilliantly; sailing has nothing equivalent.</w:t>
      </w:r>
    </w:p>
    <w:bookmarkEnd w:id="42"/>
    <w:bookmarkStart w:id="43" w:name="gap-7-cross-plotter-universality"/>
    <w:p>
      <w:pPr>
        <w:pStyle w:val="Heading3"/>
      </w:pPr>
      <w:r>
        <w:t xml:space="preserve">Gap 7: Cross-Plotter Universality</w:t>
      </w:r>
    </w:p>
    <w:p>
      <w:pPr>
        <w:pStyle w:val="FirstParagraph"/>
      </w:pPr>
      <w:r>
        <w:t xml:space="preserve">Every chartplotter brand has its own app ecosystem. A brand-agnostic planning tool that exports cleanly to any plotter via GPX would serve the large segment of sailors who plan on tablets but navigate on hardware.</w:t>
      </w:r>
    </w:p>
    <w:bookmarkEnd w:id="43"/>
    <w:bookmarkStart w:id="44" w:name="gap-8-ai-driven-passage-intelligence"/>
    <w:p>
      <w:pPr>
        <w:pStyle w:val="Heading3"/>
      </w:pPr>
      <w:r>
        <w:t xml:space="preserve">Gap 8: AI-Driven Passage Intelligence</w:t>
      </w:r>
    </w:p>
    <w:p>
      <w:pPr>
        <w:pStyle w:val="FirstParagraph"/>
      </w:pPr>
      <w:r>
        <w:t xml:space="preserve">Nobody combines historical weather patterns, community anchorage reports, vessel-specific performance data, and real-time weather into a single</w:t>
      </w:r>
      <w:r>
        <w:t xml:space="preserve"> </w:t>
      </w:r>
      <w:r>
        <w:t xml:space="preserve">“When should I leave, which route should I take, and where should I stop?”</w:t>
      </w:r>
      <w:r>
        <w:t xml:space="preserve"> </w:t>
      </w:r>
      <w:r>
        <w:t xml:space="preserve">recommendation engine.</w:t>
      </w:r>
    </w:p>
    <w:bookmarkEnd w:id="44"/>
    <w:bookmarkStart w:id="45" w:name="gap-9-affordable-open-source-pricing"/>
    <w:p>
      <w:pPr>
        <w:pStyle w:val="Heading3"/>
      </w:pPr>
      <w:r>
        <w:t xml:space="preserve">Gap 9: Affordable / Open-Source Pricing</w:t>
      </w:r>
    </w:p>
    <w:p>
      <w:pPr>
        <w:pStyle w:val="FirstParagraph"/>
      </w:pPr>
      <w:r>
        <w:t xml:space="preserve">The market has bifurcated into free (limited) and expensive (USD 80-150/yr). An open-source platform with a strong free tier and reasonable optional premium is the structural disruption opportunity.</w:t>
      </w:r>
    </w:p>
    <w:bookmarkEnd w:id="45"/>
    <w:bookmarkStart w:id="46" w:name="Xf7339030f4c271da1c0c34d3a63dee4bbc3bae8"/>
    <w:p>
      <w:pPr>
        <w:pStyle w:val="Heading3"/>
      </w:pPr>
      <w:r>
        <w:t xml:space="preserve">Gap 10: Modern UX + Open-Source Web Chartplotter</w:t>
      </w:r>
    </w:p>
    <w:p>
      <w:pPr>
        <w:pStyle w:val="FirstParagraph"/>
      </w:pPr>
      <w:r>
        <w:t xml:space="preserve">No good open-source web-based chartplotter exists. OpenCPN is desktop C++. AvNav is web-accessible but basic. Nothing has the UI quality of Orca with the openness of OpenCPN.</w:t>
      </w:r>
    </w:p>
    <w:bookmarkEnd w:id="46"/>
    <w:bookmarkStart w:id="47" w:name="additional-strategic-gaps"/>
    <w:p>
      <w:pPr>
        <w:pStyle w:val="Heading3"/>
      </w:pPr>
      <w:r>
        <w:t xml:space="preserve">Additional Strategic Gaps</w:t>
      </w:r>
    </w:p>
    <w:p>
      <w:pPr>
        <w:pStyle w:val="Compact"/>
        <w:numPr>
          <w:ilvl w:val="0"/>
          <w:numId w:val="1007"/>
        </w:numPr>
      </w:pPr>
      <w:r>
        <w:rPr>
          <w:b/>
          <w:bCs/>
        </w:rPr>
        <w:t xml:space="preserve">ActiveCaptain-style community data is locked in Garmin’s ecosystem.</w:t>
      </w:r>
      <w:r>
        <w:t xml:space="preserve"> </w:t>
      </w:r>
      <w:r>
        <w:t xml:space="preserve">The community is unhappy. An open alternative with community-owned data would have immediate appeal.</w:t>
      </w:r>
    </w:p>
    <w:p>
      <w:pPr>
        <w:pStyle w:val="Compact"/>
        <w:numPr>
          <w:ilvl w:val="0"/>
          <w:numId w:val="1007"/>
        </w:numPr>
      </w:pPr>
      <w:r>
        <w:rPr>
          <w:b/>
          <w:bCs/>
        </w:rPr>
        <w:t xml:space="preserve">Weather routing is either expensive (PredictWind USD 249/yr) or basic (FastSeas/GFS only).</w:t>
      </w:r>
      <w:r>
        <w:t xml:space="preserve"> </w:t>
      </w:r>
      <w:r>
        <w:t xml:space="preserve">A free, multi-model weather routing tool would be genuinely disruptive.</w:t>
      </w:r>
    </w:p>
    <w:p>
      <w:pPr>
        <w:pStyle w:val="Compact"/>
        <w:numPr>
          <w:ilvl w:val="0"/>
          <w:numId w:val="1007"/>
        </w:numPr>
      </w:pPr>
      <w:r>
        <w:rPr>
          <w:b/>
          <w:bCs/>
        </w:rPr>
        <w:t xml:space="preserve">Community-verified anchorage data is fragmented</w:t>
      </w:r>
      <w:r>
        <w:t xml:space="preserve"> </w:t>
      </w:r>
      <w:r>
        <w:t xml:space="preserve">across ActiveCaptain, Noonsite, Navily, and SeaPeople, and none use Komoot’s</w:t>
      </w:r>
      <w:r>
        <w:t xml:space="preserve"> </w:t>
      </w:r>
      <w:r>
        <w:t xml:space="preserve">“you must have been there”</w:t>
      </w:r>
      <w:r>
        <w:t xml:space="preserve"> </w:t>
      </w:r>
      <w:r>
        <w:t xml:space="preserve">verification model.</w:t>
      </w:r>
    </w:p>
    <w:p>
      <w:r>
        <w:pict>
          <v:rect style="width:0;height:1.5pt" o:hralign="center" o:hrstd="t" o:hr="t"/>
        </w:pict>
      </w:r>
    </w:p>
    <w:bookmarkEnd w:id="47"/>
    <w:bookmarkEnd w:id="48"/>
    <w:bookmarkStart w:id="55" w:name="target-user-profile"/>
    <w:p>
      <w:pPr>
        <w:pStyle w:val="Heading2"/>
      </w:pPr>
      <w:r>
        <w:t xml:space="preserve">7. Target User Profile</w:t>
      </w:r>
    </w:p>
    <w:bookmarkStart w:id="49" w:name="what-boats-have"/>
    <w:p>
      <w:pPr>
        <w:pStyle w:val="Heading3"/>
      </w:pPr>
      <w:r>
        <w:t xml:space="preserve">What Boats Have</w:t>
      </w:r>
    </w:p>
    <w:p>
      <w:pPr>
        <w:pStyle w:val="FirstParagraph"/>
      </w:pPr>
      <w:r>
        <w:t xml:space="preserve">The typical target user sails a 35-50ft production boat (Beneteau, Jeanneau, Lagoon) that is 5-20 years old with a patchwork of electronics from different generations.</w:t>
      </w:r>
    </w:p>
    <w:p>
      <w:pPr>
        <w:pStyle w:val="BodyText"/>
      </w:pPr>
      <w:r>
        <w:rPr>
          <w:b/>
          <w:bCs/>
        </w:rPr>
        <w:t xml:space="preserve">Coastal Cruiser (35-45ft monohull) – typical setup:</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Category</w:t>
            </w:r>
          </w:p>
        </w:tc>
        <w:tc>
          <w:tcPr/>
          <w:p>
            <w:pPr>
              <w:pStyle w:val="Compact"/>
            </w:pPr>
            <w:r>
              <w:t xml:space="preserve">Equipment</w:t>
            </w:r>
          </w:p>
        </w:tc>
        <w:tc>
          <w:tcPr/>
          <w:p>
            <w:pPr>
              <w:pStyle w:val="Compact"/>
            </w:pPr>
            <w:r>
              <w:t xml:space="preserve">Notes</w:t>
            </w:r>
          </w:p>
        </w:tc>
      </w:tr>
      <w:tr>
        <w:tc>
          <w:tcPr/>
          <w:p>
            <w:pPr>
              <w:pStyle w:val="Compact"/>
            </w:pPr>
            <w:r>
              <w:t xml:space="preserve">Chartplotter</w:t>
            </w:r>
          </w:p>
        </w:tc>
        <w:tc>
          <w:tcPr/>
          <w:p>
            <w:pPr>
              <w:pStyle w:val="Compact"/>
            </w:pPr>
            <w:r>
              <w:t xml:space="preserve">Single 7-9” MFD (often 5-10 years old)</w:t>
            </w:r>
          </w:p>
        </w:tc>
        <w:tc>
          <w:tcPr/>
          <w:p>
            <w:pPr>
              <w:pStyle w:val="Compact"/>
            </w:pPr>
            <w:r>
              <w:t xml:space="preserve">Raymarine, Garmin, or B&amp;G</w:t>
            </w:r>
          </w:p>
        </w:tc>
      </w:tr>
      <w:tr>
        <w:tc>
          <w:tcPr/>
          <w:p>
            <w:pPr>
              <w:pStyle w:val="Compact"/>
            </w:pPr>
            <w:r>
              <w:t xml:space="preserve">Instruments</w:t>
            </w:r>
          </w:p>
        </w:tc>
        <w:tc>
          <w:tcPr/>
          <w:p>
            <w:pPr>
              <w:pStyle w:val="Compact"/>
            </w:pPr>
            <w:r>
              <w:t xml:space="preserve">Masthead wind, thru-hull depth/speed</w:t>
            </w:r>
          </w:p>
        </w:tc>
        <w:tc>
          <w:tcPr/>
          <w:p>
            <w:pPr>
              <w:pStyle w:val="Compact"/>
            </w:pPr>
            <w:r>
              <w:t xml:space="preserve">Mix of NMEA 0183 and 2000</w:t>
            </w:r>
          </w:p>
        </w:tc>
      </w:tr>
      <w:tr>
        <w:tc>
          <w:tcPr/>
          <w:p>
            <w:pPr>
              <w:pStyle w:val="Compact"/>
            </w:pPr>
            <w:r>
              <w:t xml:space="preserve">Autopilot</w:t>
            </w:r>
          </w:p>
        </w:tc>
        <w:tc>
          <w:tcPr/>
          <w:p>
            <w:pPr>
              <w:pStyle w:val="Compact"/>
            </w:pPr>
            <w:r>
              <w:t xml:space="preserve">Wheel or below-deck drive</w:t>
            </w:r>
          </w:p>
        </w:tc>
        <w:tc>
          <w:tcPr/>
          <w:p>
            <w:pPr>
              <w:pStyle w:val="Compact"/>
            </w:pPr>
            <w:r>
              <w:t xml:space="preserve">Raymarine EV-100/200 or B&amp;G</w:t>
            </w:r>
          </w:p>
        </w:tc>
      </w:tr>
      <w:tr>
        <w:tc>
          <w:tcPr/>
          <w:p>
            <w:pPr>
              <w:pStyle w:val="Compact"/>
            </w:pPr>
            <w:r>
              <w:t xml:space="preserve">VHF</w:t>
            </w:r>
          </w:p>
        </w:tc>
        <w:tc>
          <w:tcPr/>
          <w:p>
            <w:pPr>
              <w:pStyle w:val="Compact"/>
            </w:pPr>
            <w:r>
              <w:t xml:space="preserve">Fixed DSC + 1-2 handhelds</w:t>
            </w:r>
          </w:p>
        </w:tc>
        <w:tc>
          <w:tcPr/>
          <w:p>
            <w:pPr>
              <w:pStyle w:val="Compact"/>
            </w:pPr>
            <w:r>
              <w:t xml:space="preserve">Effectively universal</w:t>
            </w:r>
          </w:p>
        </w:tc>
      </w:tr>
      <w:tr>
        <w:tc>
          <w:tcPr/>
          <w:p>
            <w:pPr>
              <w:pStyle w:val="Compact"/>
            </w:pPr>
            <w:r>
              <w:t xml:space="preserve">AIS</w:t>
            </w:r>
          </w:p>
        </w:tc>
        <w:tc>
          <w:tcPr/>
          <w:p>
            <w:pPr>
              <w:pStyle w:val="Compact"/>
            </w:pPr>
            <w:r>
              <w:t xml:space="preserve">Class B transponder or receive-only</w:t>
            </w:r>
          </w:p>
        </w:tc>
        <w:tc>
          <w:tcPr/>
          <w:p>
            <w:pPr>
              <w:pStyle w:val="Compact"/>
            </w:pPr>
            <w:r>
              <w:t xml:space="preserve">60-70% adoption</w:t>
            </w:r>
          </w:p>
        </w:tc>
      </w:tr>
      <w:tr>
        <w:tc>
          <w:tcPr/>
          <w:p>
            <w:pPr>
              <w:pStyle w:val="Compact"/>
            </w:pPr>
            <w:r>
              <w:t xml:space="preserve">Radar</w:t>
            </w:r>
          </w:p>
        </w:tc>
        <w:tc>
          <w:tcPr/>
          <w:p>
            <w:pPr>
              <w:pStyle w:val="Compact"/>
            </w:pPr>
            <w:r>
              <w:t xml:space="preserve">Small dome (18-24”)</w:t>
            </w:r>
          </w:p>
        </w:tc>
        <w:tc>
          <w:tcPr/>
          <w:p>
            <w:pPr>
              <w:pStyle w:val="Compact"/>
            </w:pPr>
            <w:r>
              <w:t xml:space="preserve">~50% of coastal cruisers</w:t>
            </w:r>
          </w:p>
        </w:tc>
      </w:tr>
      <w:tr>
        <w:tc>
          <w:tcPr/>
          <w:p>
            <w:pPr>
              <w:pStyle w:val="Compact"/>
            </w:pPr>
            <w:r>
              <w:t xml:space="preserve">Communications</w:t>
            </w:r>
          </w:p>
        </w:tc>
        <w:tc>
          <w:tcPr/>
          <w:p>
            <w:pPr>
              <w:pStyle w:val="Compact"/>
            </w:pPr>
            <w:r>
              <w:t xml:space="preserve">Starlink (40-50%), cell hotspot (70%)</w:t>
            </w:r>
          </w:p>
        </w:tc>
        <w:tc>
          <w:tcPr/>
          <w:p>
            <w:pPr>
              <w:pStyle w:val="Compact"/>
            </w:pPr>
            <w:r>
              <w:t xml:space="preserve">Starlink adoption exploded 2023-2025</w:t>
            </w:r>
          </w:p>
        </w:tc>
      </w:tr>
    </w:tbl>
    <w:p>
      <w:pPr>
        <w:pStyle w:val="BodyText"/>
      </w:pPr>
      <w:r>
        <w:rPr>
          <w:b/>
          <w:bCs/>
        </w:rPr>
        <w:t xml:space="preserve">Key insight:</w:t>
      </w:r>
      <w:r>
        <w:t xml:space="preserve"> </w:t>
      </w:r>
      <w:r>
        <w:t xml:space="preserve">The majority of cruising boats have a mix of NMEA 0183 and NMEA 2000 devices. Signal K is the best bridge technology – it normalises all data into a single JSON-based format accessible over WiFi.</w:t>
      </w:r>
    </w:p>
    <w:p>
      <w:pPr>
        <w:pStyle w:val="BodyText"/>
      </w:pPr>
      <w:r>
        <w:rPr>
          <w:b/>
          <w:bCs/>
        </w:rPr>
        <w:t xml:space="preserve">Catamarans</w:t>
      </w:r>
      <w:r>
        <w:t xml:space="preserve"> </w:t>
      </w:r>
      <w:r>
        <w:t xml:space="preserve">(increasingly common target) are typically delivered with more complete electronics: dual MFDs, full NMEA 2000 backbone, 600-1200W solar, and better networking. Many enter private ownership from charter fleets at 5-8 years with basic electronics that new owners immediately upgrade.</w:t>
      </w:r>
    </w:p>
    <w:bookmarkEnd w:id="49"/>
    <w:bookmarkStart w:id="50" w:name="what-they-spend"/>
    <w:p>
      <w:pPr>
        <w:pStyle w:val="Heading3"/>
      </w:pPr>
      <w:r>
        <w:t xml:space="preserve">What They Spend</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Category</w:t>
            </w:r>
          </w:p>
        </w:tc>
        <w:tc>
          <w:tcPr/>
          <w:p>
            <w:pPr>
              <w:pStyle w:val="Compact"/>
            </w:pPr>
            <w:r>
              <w:t xml:space="preserve">Budget Cruiser</w:t>
            </w:r>
          </w:p>
        </w:tc>
        <w:tc>
          <w:tcPr/>
          <w:p>
            <w:pPr>
              <w:pStyle w:val="Compact"/>
            </w:pPr>
            <w:r>
              <w:t xml:space="preserve">Mid-Range</w:t>
            </w:r>
          </w:p>
        </w:tc>
        <w:tc>
          <w:tcPr/>
          <w:p>
            <w:pPr>
              <w:pStyle w:val="Compact"/>
            </w:pPr>
            <w:r>
              <w:t xml:space="preserve">Well-Equipped</w:t>
            </w:r>
          </w:p>
        </w:tc>
      </w:tr>
      <w:tr>
        <w:tc>
          <w:tcPr/>
          <w:p>
            <w:pPr>
              <w:pStyle w:val="Compact"/>
            </w:pPr>
            <w:r>
              <w:t xml:space="preserve">Navigation (MFD/plotter)</w:t>
            </w:r>
          </w:p>
        </w:tc>
        <w:tc>
          <w:tcPr/>
          <w:p>
            <w:pPr>
              <w:pStyle w:val="Compact"/>
            </w:pPr>
            <w:r>
              <w:t xml:space="preserve">USD 500 (iPad)</w:t>
            </w:r>
          </w:p>
        </w:tc>
        <w:tc>
          <w:tcPr/>
          <w:p>
            <w:pPr>
              <w:pStyle w:val="Compact"/>
            </w:pPr>
            <w:r>
              <w:t xml:space="preserve">USD 1,500-3,000</w:t>
            </w:r>
          </w:p>
        </w:tc>
        <w:tc>
          <w:tcPr/>
          <w:p>
            <w:pPr>
              <w:pStyle w:val="Compact"/>
            </w:pPr>
            <w:r>
              <w:t xml:space="preserve">USD 5,000-10,000</w:t>
            </w:r>
          </w:p>
        </w:tc>
      </w:tr>
      <w:tr>
        <w:tc>
          <w:tcPr/>
          <w:p>
            <w:pPr>
              <w:pStyle w:val="Compact"/>
            </w:pPr>
            <w:r>
              <w:t xml:space="preserve">Autopilot</w:t>
            </w:r>
          </w:p>
        </w:tc>
        <w:tc>
          <w:tcPr/>
          <w:p>
            <w:pPr>
              <w:pStyle w:val="Compact"/>
            </w:pPr>
            <w:r>
              <w:t xml:space="preserve">USD 1,500</w:t>
            </w:r>
          </w:p>
        </w:tc>
        <w:tc>
          <w:tcPr/>
          <w:p>
            <w:pPr>
              <w:pStyle w:val="Compact"/>
            </w:pPr>
            <w:r>
              <w:t xml:space="preserve">USD 2,500-3,500</w:t>
            </w:r>
          </w:p>
        </w:tc>
        <w:tc>
          <w:tcPr/>
          <w:p>
            <w:pPr>
              <w:pStyle w:val="Compact"/>
            </w:pPr>
            <w:r>
              <w:t xml:space="preserve">USD 4,000-7,000</w:t>
            </w:r>
          </w:p>
        </w:tc>
      </w:tr>
      <w:tr>
        <w:tc>
          <w:tcPr/>
          <w:p>
            <w:pPr>
              <w:pStyle w:val="Compact"/>
            </w:pPr>
            <w:r>
              <w:t xml:space="preserve">Radar</w:t>
            </w:r>
          </w:p>
        </w:tc>
        <w:tc>
          <w:tcPr/>
          <w:p>
            <w:pPr>
              <w:pStyle w:val="Compact"/>
            </w:pPr>
            <w:r>
              <w:t xml:space="preserve">USD 0</w:t>
            </w:r>
          </w:p>
        </w:tc>
        <w:tc>
          <w:tcPr/>
          <w:p>
            <w:pPr>
              <w:pStyle w:val="Compact"/>
            </w:pPr>
            <w:r>
              <w:t xml:space="preserve">USD 1,500-2,500</w:t>
            </w:r>
          </w:p>
        </w:tc>
        <w:tc>
          <w:tcPr/>
          <w:p>
            <w:pPr>
              <w:pStyle w:val="Compact"/>
            </w:pPr>
            <w:r>
              <w:t xml:space="preserve">USD 3,000-5,000</w:t>
            </w:r>
          </w:p>
        </w:tc>
      </w:tr>
      <w:tr>
        <w:tc>
          <w:tcPr/>
          <w:p>
            <w:pPr>
              <w:pStyle w:val="Compact"/>
            </w:pPr>
            <w:r>
              <w:t xml:space="preserve">AIS</w:t>
            </w:r>
          </w:p>
        </w:tc>
        <w:tc>
          <w:tcPr/>
          <w:p>
            <w:pPr>
              <w:pStyle w:val="Compact"/>
            </w:pPr>
            <w:r>
              <w:t xml:space="preserve">USD 200 (rx only)</w:t>
            </w:r>
          </w:p>
        </w:tc>
        <w:tc>
          <w:tcPr/>
          <w:p>
            <w:pPr>
              <w:pStyle w:val="Compact"/>
            </w:pPr>
            <w:r>
              <w:t xml:space="preserve">USD 400-800</w:t>
            </w:r>
          </w:p>
        </w:tc>
        <w:tc>
          <w:tcPr/>
          <w:p>
            <w:pPr>
              <w:pStyle w:val="Compact"/>
            </w:pPr>
            <w:r>
              <w:t xml:space="preserve">USD 800-1,200</w:t>
            </w:r>
          </w:p>
        </w:tc>
      </w:tr>
      <w:tr>
        <w:tc>
          <w:tcPr/>
          <w:p>
            <w:pPr>
              <w:pStyle w:val="Compact"/>
            </w:pPr>
            <w:r>
              <w:t xml:space="preserve">Instruments</w:t>
            </w:r>
          </w:p>
        </w:tc>
        <w:tc>
          <w:tcPr/>
          <w:p>
            <w:pPr>
              <w:pStyle w:val="Compact"/>
            </w:pPr>
            <w:r>
              <w:t xml:space="preserve">USD 500</w:t>
            </w:r>
          </w:p>
        </w:tc>
        <w:tc>
          <w:tcPr/>
          <w:p>
            <w:pPr>
              <w:pStyle w:val="Compact"/>
            </w:pPr>
            <w:r>
              <w:t xml:space="preserve">USD 1,000-2,000</w:t>
            </w:r>
          </w:p>
        </w:tc>
        <w:tc>
          <w:tcPr/>
          <w:p>
            <w:pPr>
              <w:pStyle w:val="Compact"/>
            </w:pPr>
            <w:r>
              <w:t xml:space="preserve">USD 2,000-4,000</w:t>
            </w:r>
          </w:p>
        </w:tc>
      </w:tr>
      <w:tr>
        <w:tc>
          <w:tcPr/>
          <w:p>
            <w:pPr>
              <w:pStyle w:val="Compact"/>
            </w:pPr>
            <w:r>
              <w:t xml:space="preserve">Communications</w:t>
            </w:r>
          </w:p>
        </w:tc>
        <w:tc>
          <w:tcPr/>
          <w:p>
            <w:pPr>
              <w:pStyle w:val="Compact"/>
            </w:pPr>
            <w:r>
              <w:t xml:space="preserve">USD 300</w:t>
            </w:r>
          </w:p>
        </w:tc>
        <w:tc>
          <w:tcPr/>
          <w:p>
            <w:pPr>
              <w:pStyle w:val="Compact"/>
            </w:pPr>
            <w:r>
              <w:t xml:space="preserve">USD 500-1,000</w:t>
            </w:r>
          </w:p>
        </w:tc>
        <w:tc>
          <w:tcPr/>
          <w:p>
            <w:pPr>
              <w:pStyle w:val="Compact"/>
            </w:pPr>
            <w:r>
              <w:t xml:space="preserve">USD 1,500-3,000</w:t>
            </w:r>
          </w:p>
        </w:tc>
      </w:tr>
      <w:tr>
        <w:tc>
          <w:tcPr/>
          <w:p>
            <w:pPr>
              <w:pStyle w:val="Compact"/>
            </w:pPr>
            <w:r>
              <w:t xml:space="preserve">Electrical (Victron/solar)</w:t>
            </w:r>
          </w:p>
        </w:tc>
        <w:tc>
          <w:tcPr/>
          <w:p>
            <w:pPr>
              <w:pStyle w:val="Compact"/>
            </w:pPr>
            <w:r>
              <w:t xml:space="preserve">USD 1,000</w:t>
            </w:r>
          </w:p>
        </w:tc>
        <w:tc>
          <w:tcPr/>
          <w:p>
            <w:pPr>
              <w:pStyle w:val="Compact"/>
            </w:pPr>
            <w:r>
              <w:t xml:space="preserve">USD 2,500-4,000</w:t>
            </w:r>
          </w:p>
        </w:tc>
        <w:tc>
          <w:tcPr/>
          <w:p>
            <w:pPr>
              <w:pStyle w:val="Compact"/>
            </w:pPr>
            <w:r>
              <w:t xml:space="preserve">USD 5,000-10,000</w:t>
            </w:r>
          </w:p>
        </w:tc>
      </w:tr>
      <w:tr>
        <w:tc>
          <w:tcPr/>
          <w:p>
            <w:pPr>
              <w:pStyle w:val="Compact"/>
            </w:pPr>
            <w:r>
              <w:rPr>
                <w:b/>
                <w:bCs/>
              </w:rPr>
              <w:t xml:space="preserve">TOTAL</w:t>
            </w:r>
          </w:p>
        </w:tc>
        <w:tc>
          <w:tcPr/>
          <w:p>
            <w:pPr>
              <w:pStyle w:val="Compact"/>
            </w:pPr>
            <w:r>
              <w:rPr>
                <w:b/>
                <w:bCs/>
              </w:rPr>
              <w:t xml:space="preserve">USD 4,300</w:t>
            </w:r>
          </w:p>
        </w:tc>
        <w:tc>
          <w:tcPr/>
          <w:p>
            <w:pPr>
              <w:pStyle w:val="Compact"/>
            </w:pPr>
            <w:r>
              <w:rPr>
                <w:b/>
                <w:bCs/>
              </w:rPr>
              <w:t xml:space="preserve">USD 10,500-17,600</w:t>
            </w:r>
          </w:p>
        </w:tc>
        <w:tc>
          <w:tcPr/>
          <w:p>
            <w:pPr>
              <w:pStyle w:val="Compact"/>
            </w:pPr>
            <w:r>
              <w:rPr>
                <w:b/>
                <w:bCs/>
              </w:rPr>
              <w:t xml:space="preserve">USD 23,400-47,000</w:t>
            </w:r>
          </w:p>
        </w:tc>
      </w:tr>
    </w:tbl>
    <w:p>
      <w:pPr>
        <w:pStyle w:val="BodyText"/>
      </w:pPr>
      <w:r>
        <w:rPr>
          <w:b/>
          <w:bCs/>
        </w:rPr>
        <w:t xml:space="preserve">Where they invest:</w:t>
      </w:r>
      <w:r>
        <w:t xml:space="preserve"> </w:t>
      </w:r>
      <w:r>
        <w:t xml:space="preserve">autopilot (directly affects quality of life), safety equipment, batteries/charging (Victron dominates), Starlink.</w:t>
      </w:r>
      <w:r>
        <w:t xml:space="preserve"> </w:t>
      </w:r>
      <w:r>
        <w:rPr>
          <w:b/>
          <w:bCs/>
        </w:rPr>
        <w:t xml:space="preserve">Where they save:</w:t>
      </w:r>
      <w:r>
        <w:t xml:space="preserve"> </w:t>
      </w:r>
      <w:r>
        <w:t xml:space="preserve">chartplotter (iPad is</w:t>
      </w:r>
      <w:r>
        <w:t xml:space="preserve"> </w:t>
      </w:r>
      <w:r>
        <w:t xml:space="preserve">“good enough”</w:t>
      </w:r>
      <w:r>
        <w:t xml:space="preserve">), instruments (older gear works), installation labour (strong DIY culture).</w:t>
      </w:r>
    </w:p>
    <w:bookmarkEnd w:id="50"/>
    <w:bookmarkStart w:id="51" w:name="what-they-want"/>
    <w:p>
      <w:pPr>
        <w:pStyle w:val="Heading3"/>
      </w:pPr>
      <w:r>
        <w:t xml:space="preserve">What They Want</w:t>
      </w:r>
    </w:p>
    <w:p>
      <w:pPr>
        <w:pStyle w:val="FirstParagraph"/>
      </w:pPr>
      <w:r>
        <w:t xml:space="preserve">Synthesised from Cruisers Forum, Sailing Anarchy, Panbo, and sailing YouTube:</w:t>
      </w:r>
    </w:p>
    <w:p>
      <w:pPr>
        <w:pStyle w:val="Compact"/>
        <w:numPr>
          <w:ilvl w:val="0"/>
          <w:numId w:val="1008"/>
        </w:numPr>
      </w:pPr>
      <w:r>
        <w:rPr>
          <w:b/>
          <w:bCs/>
        </w:rPr>
        <w:t xml:space="preserve">One screen that shows everything</w:t>
      </w:r>
      <w:r>
        <w:t xml:space="preserve"> </w:t>
      </w:r>
      <w:r>
        <w:t xml:space="preserve">– battery state, weather, navigation, engine data, without switching between 4 apps and devices</w:t>
      </w:r>
    </w:p>
    <w:p>
      <w:pPr>
        <w:pStyle w:val="Compact"/>
        <w:numPr>
          <w:ilvl w:val="0"/>
          <w:numId w:val="1008"/>
        </w:numPr>
      </w:pPr>
      <w:r>
        <w:rPr>
          <w:b/>
          <w:bCs/>
        </w:rPr>
        <w:t xml:space="preserve">Phone/tablet as primary interface</w:t>
      </w:r>
      <w:r>
        <w:t xml:space="preserve"> </w:t>
      </w:r>
      <w:r>
        <w:t xml:space="preserve">–</w:t>
      </w:r>
      <w:r>
        <w:t xml:space="preserve"> </w:t>
      </w:r>
      <w:r>
        <w:t xml:space="preserve">“Why do I need a USD 3,000 marine display when my iPad is better?”</w:t>
      </w:r>
    </w:p>
    <w:p>
      <w:pPr>
        <w:pStyle w:val="Compact"/>
        <w:numPr>
          <w:ilvl w:val="0"/>
          <w:numId w:val="1008"/>
        </w:numPr>
      </w:pPr>
      <w:r>
        <w:rPr>
          <w:b/>
          <w:bCs/>
        </w:rPr>
        <w:t xml:space="preserve">Cross-brand integration</w:t>
      </w:r>
      <w:r>
        <w:t xml:space="preserve"> </w:t>
      </w:r>
      <w:r>
        <w:t xml:space="preserve">–</w:t>
      </w:r>
      <w:r>
        <w:t xml:space="preserve"> </w:t>
      </w:r>
      <w:r>
        <w:t xml:space="preserve">“I have Garmin charts, Raymarine autopilot, B&amp;G wind, and Victron power. Nothing talks to everything.”</w:t>
      </w:r>
    </w:p>
    <w:p>
      <w:pPr>
        <w:pStyle w:val="Compact"/>
        <w:numPr>
          <w:ilvl w:val="0"/>
          <w:numId w:val="1008"/>
        </w:numPr>
      </w:pPr>
      <w:r>
        <w:rPr>
          <w:b/>
          <w:bCs/>
        </w:rPr>
        <w:t xml:space="preserve">Open data access</w:t>
      </w:r>
      <w:r>
        <w:t xml:space="preserve"> </w:t>
      </w:r>
      <w:r>
        <w:t xml:space="preserve">–</w:t>
      </w:r>
      <w:r>
        <w:t xml:space="preserve"> </w:t>
      </w:r>
      <w:r>
        <w:t xml:space="preserve">“It’s my data from my sensors on my boat. Let me access it.”</w:t>
      </w:r>
    </w:p>
    <w:p>
      <w:pPr>
        <w:pStyle w:val="Compact"/>
        <w:numPr>
          <w:ilvl w:val="0"/>
          <w:numId w:val="1008"/>
        </w:numPr>
      </w:pPr>
      <w:r>
        <w:rPr>
          <w:b/>
          <w:bCs/>
        </w:rPr>
        <w:t xml:space="preserve">Better weather routing</w:t>
      </w:r>
      <w:r>
        <w:t xml:space="preserve"> </w:t>
      </w:r>
      <w:r>
        <w:t xml:space="preserve">– accessible, accurate, without expensive subscriptions</w:t>
      </w:r>
    </w:p>
    <w:p>
      <w:pPr>
        <w:pStyle w:val="Compact"/>
        <w:numPr>
          <w:ilvl w:val="0"/>
          <w:numId w:val="1008"/>
        </w:numPr>
      </w:pPr>
      <w:r>
        <w:rPr>
          <w:b/>
          <w:bCs/>
        </w:rPr>
        <w:t xml:space="preserve">Remote monitoring</w:t>
      </w:r>
      <w:r>
        <w:t xml:space="preserve"> </w:t>
      </w:r>
      <w:r>
        <w:t xml:space="preserve">– check batteries, bilge, anchor alarm from shore</w:t>
      </w:r>
    </w:p>
    <w:p>
      <w:pPr>
        <w:pStyle w:val="Compact"/>
        <w:numPr>
          <w:ilvl w:val="0"/>
          <w:numId w:val="1008"/>
        </w:numPr>
      </w:pPr>
      <w:r>
        <w:rPr>
          <w:b/>
          <w:bCs/>
        </w:rPr>
        <w:t xml:space="preserve">Low power consumption</w:t>
      </w:r>
      <w:r>
        <w:t xml:space="preserve"> </w:t>
      </w:r>
      <w:r>
        <w:t xml:space="preserve">– every watt matters off-grid</w:t>
      </w:r>
    </w:p>
    <w:bookmarkEnd w:id="51"/>
    <w:bookmarkStart w:id="52" w:name="X610773db94397e273bde310d1a780c6bd9cd147"/>
    <w:p>
      <w:pPr>
        <w:pStyle w:val="Heading3"/>
      </w:pPr>
      <w:r>
        <w:t xml:space="preserve">Victron: The De Facto Cruiser Electrical Standard</w:t>
      </w:r>
    </w:p>
    <w:p>
      <w:pPr>
        <w:pStyle w:val="FirstParagraph"/>
      </w:pPr>
      <w:r>
        <w:t xml:space="preserve">Victron Energy has achieved a dominant position for power management among cruising sailors, with open protocols (VE.Direct, VE.Bus, Modbus TCP), a central hub (Cerbo GX with MQTT, Signal K, and web dashboard), and a cloud portal (VRM). A typical cruising sailboat has USD 1,500-3,000 of Victron hardware. This is the single highest-value integration target for Above Deck – power monitoring and solar planning validation from the hardware most cruisers already own.</w:t>
      </w:r>
    </w:p>
    <w:bookmarkEnd w:id="52"/>
    <w:bookmarkStart w:id="53" w:name="networking-tiers"/>
    <w:p>
      <w:pPr>
        <w:pStyle w:val="Heading3"/>
      </w:pPr>
      <w:r>
        <w:t xml:space="preserve">Networking Tiers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Prevalence</w:t>
            </w:r>
          </w:p>
        </w:tc>
      </w:tr>
      <w:tr>
        <w:tc>
          <w:tcPr/>
          <w:p>
            <w:pPr>
              <w:pStyle w:val="Compact"/>
            </w:pPr>
            <w:r>
              <w:t xml:space="preserve">Basic</w:t>
            </w:r>
          </w:p>
        </w:tc>
        <w:tc>
          <w:tcPr/>
          <w:p>
            <w:pPr>
              <w:pStyle w:val="Compact"/>
            </w:pPr>
            <w:r>
              <w:t xml:space="preserve">Phone hotspot, no onboard WiFi, basic NMEA 0183</w:t>
            </w:r>
          </w:p>
        </w:tc>
        <w:tc>
          <w:tcPr/>
          <w:p>
            <w:pPr>
              <w:pStyle w:val="Compact"/>
            </w:pPr>
            <w:r>
              <w:t xml:space="preserve">Most coastal cruisers</w:t>
            </w:r>
          </w:p>
        </w:tc>
      </w:tr>
      <w:tr>
        <w:tc>
          <w:tcPr/>
          <w:p>
            <w:pPr>
              <w:pStyle w:val="Compact"/>
            </w:pPr>
            <w:r>
              <w:t xml:space="preserve">Connected</w:t>
            </w:r>
          </w:p>
        </w:tc>
        <w:tc>
          <w:tcPr/>
          <w:p>
            <w:pPr>
              <w:pStyle w:val="Compact"/>
            </w:pPr>
            <w:r>
              <w:t xml:space="preserve">Starlink/cellular router, MFD WiFi, iPad for charts</w:t>
            </w:r>
          </w:p>
        </w:tc>
        <w:tc>
          <w:tcPr/>
          <w:p>
            <w:pPr>
              <w:pStyle w:val="Compact"/>
            </w:pPr>
            <w:r>
              <w:t xml:space="preserve">Active cruisers</w:t>
            </w:r>
          </w:p>
        </w:tc>
      </w:tr>
      <w:tr>
        <w:tc>
          <w:tcPr/>
          <w:p>
            <w:pPr>
              <w:pStyle w:val="Compact"/>
            </w:pPr>
            <w:r>
              <w:t xml:space="preserve">Integrated</w:t>
            </w:r>
          </w:p>
        </w:tc>
        <w:tc>
          <w:tcPr/>
          <w:p>
            <w:pPr>
              <w:pStyle w:val="Compact"/>
            </w:pPr>
            <w:r>
              <w:t xml:space="preserve">Marine router (Peplink), Signal K on Raspberry Pi, all instruments on WiFi</w:t>
            </w:r>
          </w:p>
        </w:tc>
        <w:tc>
          <w:tcPr/>
          <w:p>
            <w:pPr>
              <w:pStyle w:val="Compact"/>
            </w:pPr>
            <w:r>
              <w:t xml:space="preserve">Tech-forward cruisers</w:t>
            </w:r>
          </w:p>
        </w:tc>
      </w:tr>
    </w:tbl>
    <w:bookmarkEnd w:id="53"/>
    <w:bookmarkStart w:id="54" w:name="open-source-cost-advantage"/>
    <w:p>
      <w:pPr>
        <w:pStyle w:val="Heading3"/>
      </w:pPr>
      <w:r>
        <w:t xml:space="preserve">Open-Source Cost Advantage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Solution</w:t>
            </w:r>
          </w:p>
        </w:tc>
        <w:tc>
          <w:tcPr/>
          <w:p>
            <w:pPr>
              <w:pStyle w:val="Compact"/>
            </w:pPr>
            <w:r>
              <w:t xml:space="preserve">Replaces</w:t>
            </w:r>
          </w:p>
        </w:tc>
        <w:tc>
          <w:tcPr/>
          <w:p>
            <w:pPr>
              <w:pStyle w:val="Compact"/>
            </w:pPr>
            <w:r>
              <w:t xml:space="preserve">Savings</w:t>
            </w:r>
          </w:p>
        </w:tc>
        <w:tc>
          <w:tcPr/>
          <w:p>
            <w:pPr>
              <w:pStyle w:val="Compact"/>
            </w:pPr>
            <w:r>
              <w:t xml:space="preserve">Adoption</w:t>
            </w:r>
          </w:p>
        </w:tc>
      </w:tr>
      <w:tr>
        <w:tc>
          <w:tcPr/>
          <w:p>
            <w:pPr>
              <w:pStyle w:val="Compact"/>
            </w:pPr>
            <w:r>
              <w:t xml:space="preserve">OpenCPN</w:t>
            </w:r>
          </w:p>
        </w:tc>
        <w:tc>
          <w:tcPr/>
          <w:p>
            <w:pPr>
              <w:pStyle w:val="Compact"/>
            </w:pPr>
            <w:r>
              <w:t xml:space="preserve">TimeZero, Navionics (desktop)</w:t>
            </w:r>
          </w:p>
        </w:tc>
        <w:tc>
          <w:tcPr/>
          <w:p>
            <w:pPr>
              <w:pStyle w:val="Compact"/>
            </w:pPr>
            <w:r>
              <w:t xml:space="preserve">USD 200-500/yr</w:t>
            </w:r>
          </w:p>
        </w:tc>
        <w:tc>
          <w:tcPr/>
          <w:p>
            <w:pPr>
              <w:pStyle w:val="Compact"/>
            </w:pPr>
            <w:r>
              <w:t xml:space="preserve">Medium-high</w:t>
            </w:r>
          </w:p>
        </w:tc>
      </w:tr>
      <w:tr>
        <w:tc>
          <w:tcPr/>
          <w:p>
            <w:pPr>
              <w:pStyle w:val="Compact"/>
            </w:pPr>
            <w:r>
              <w:t xml:space="preserve">Signal K</w:t>
            </w:r>
          </w:p>
        </w:tc>
        <w:tc>
          <w:tcPr/>
          <w:p>
            <w:pPr>
              <w:pStyle w:val="Compact"/>
            </w:pPr>
            <w:r>
              <w:t xml:space="preserve">Proprietary instrument bridges</w:t>
            </w:r>
          </w:p>
        </w:tc>
        <w:tc>
          <w:tcPr/>
          <w:p>
            <w:pPr>
              <w:pStyle w:val="Compact"/>
            </w:pPr>
            <w:r>
              <w:t xml:space="preserve">USD 200-500</w:t>
            </w:r>
          </w:p>
        </w:tc>
        <w:tc>
          <w:tcPr/>
          <w:p>
            <w:pPr>
              <w:pStyle w:val="Compact"/>
            </w:pPr>
            <w:r>
              <w:t xml:space="preserve">Growing</w:t>
            </w:r>
          </w:p>
        </w:tc>
      </w:tr>
      <w:tr>
        <w:tc>
          <w:tcPr/>
          <w:p>
            <w:pPr>
              <w:pStyle w:val="Compact"/>
            </w:pPr>
            <w:r>
              <w:t xml:space="preserve">OpenPlotter</w:t>
            </w:r>
          </w:p>
        </w:tc>
        <w:tc>
          <w:tcPr/>
          <w:p>
            <w:pPr>
              <w:pStyle w:val="Compact"/>
            </w:pPr>
            <w:r>
              <w:t xml:space="preserve">Integrated nav system</w:t>
            </w:r>
          </w:p>
        </w:tc>
        <w:tc>
          <w:tcPr/>
          <w:p>
            <w:pPr>
              <w:pStyle w:val="Compact"/>
            </w:pPr>
            <w:r>
              <w:t xml:space="preserve">USD 1,000-3,000</w:t>
            </w:r>
          </w:p>
        </w:tc>
        <w:tc>
          <w:tcPr/>
          <w:p>
            <w:pPr>
              <w:pStyle w:val="Compact"/>
            </w:pPr>
            <w:r>
              <w:t xml:space="preserve">Niche but enthusiastic</w:t>
            </w:r>
          </w:p>
        </w:tc>
      </w:tr>
      <w:tr>
        <w:tc>
          <w:tcPr/>
          <w:p>
            <w:pPr>
              <w:pStyle w:val="Compact"/>
            </w:pPr>
            <w:r>
              <w:t xml:space="preserve">pypilot</w:t>
            </w:r>
          </w:p>
        </w:tc>
        <w:tc>
          <w:tcPr/>
          <w:p>
            <w:pPr>
              <w:pStyle w:val="Compact"/>
            </w:pPr>
            <w:r>
              <w:t xml:space="preserve">Commercial autopilot</w:t>
            </w:r>
          </w:p>
        </w:tc>
        <w:tc>
          <w:tcPr/>
          <w:p>
            <w:pPr>
              <w:pStyle w:val="Compact"/>
            </w:pPr>
            <w:r>
              <w:t xml:space="preserve">USD 1,000-3,000</w:t>
            </w:r>
          </w:p>
        </w:tc>
        <w:tc>
          <w:tcPr/>
          <w:p>
            <w:pPr>
              <w:pStyle w:val="Compact"/>
            </w:pPr>
            <w:r>
              <w:t xml:space="preserve">Small but dedicated</w:t>
            </w:r>
          </w:p>
        </w:tc>
      </w:tr>
    </w:tbl>
    <w:p>
      <w:pPr>
        <w:pStyle w:val="BodyText"/>
      </w:pPr>
      <w:r>
        <w:t xml:space="preserve">A complete Raspberry Pi + Signal K + OpenCPN setup costs ~USD 150-300 in hardware, replacing USD 2,000-5,000 in commercial equivalents. The trade-off is setup time and technical skill – exactly the gap Above Deck aims to close.</w:t>
      </w:r>
    </w:p>
    <w:p>
      <w:r>
        <w:pict>
          <v:rect style="width:0;height:1.5pt" o:hralign="center" o:hrstd="t" o:hr="t"/>
        </w:pict>
      </w:r>
    </w:p>
    <w:bookmarkEnd w:id="54"/>
    <w:bookmarkEnd w:id="55"/>
    <w:bookmarkStart w:id="59" w:name="features-to-stealadapt"/>
    <w:p>
      <w:pPr>
        <w:pStyle w:val="Heading2"/>
      </w:pPr>
      <w:r>
        <w:t xml:space="preserve">8. Features to Steal/Adapt</w:t>
      </w:r>
    </w:p>
    <w:p>
      <w:pPr>
        <w:pStyle w:val="FirstParagraph"/>
      </w:pPr>
      <w:r>
        <w:t xml:space="preserve">Patterns identified from cycling apps (Komoot, RideWithGPS) and marine competitors that translate directly to Above Deck:</w:t>
      </w:r>
    </w:p>
    <w:bookmarkStart w:id="56" w:name="from-komoot-cycling"/>
    <w:p>
      <w:pPr>
        <w:pStyle w:val="Heading3"/>
      </w:pPr>
      <w:r>
        <w:t xml:space="preserve">From Komoot (Cycling)</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45"/>
        <w:gridCol w:w="5374"/>
      </w:tblGrid>
      <w:tr>
        <w:trPr>
          <w:tblHeader w:val="on"/>
        </w:trPr>
        <w:tc>
          <w:tcPr/>
          <w:p>
            <w:pPr>
              <w:pStyle w:val="Compact"/>
            </w:pPr>
            <w:r>
              <w:t xml:space="preserve">Feature</w:t>
            </w:r>
          </w:p>
        </w:tc>
        <w:tc>
          <w:tcPr/>
          <w:p>
            <w:pPr>
              <w:pStyle w:val="Compact"/>
            </w:pPr>
            <w:r>
              <w:t xml:space="preserve">Sailing Translation</w:t>
            </w:r>
          </w:p>
        </w:tc>
      </w:tr>
      <w:tr>
        <w:tc>
          <w:tcPr/>
          <w:p>
            <w:pPr>
              <w:pStyle w:val="Compact"/>
            </w:pPr>
            <w:r>
              <w:t xml:space="preserve">Multi-day stage planner</w:t>
            </w:r>
          </w:p>
        </w:tc>
        <w:tc>
          <w:tcPr/>
          <w:p>
            <w:pPr>
              <w:pStyle w:val="Compact"/>
            </w:pPr>
            <w:r>
              <w:t xml:space="preserve">Multi-day passage planner with daily legs and overnight stop suggestions</w:t>
            </w:r>
          </w:p>
        </w:tc>
      </w:tr>
      <w:tr>
        <w:tc>
          <w:tcPr/>
          <w:p>
            <w:pPr>
              <w:pStyle w:val="Compact"/>
            </w:pPr>
            <w:r>
              <w:t xml:space="preserve">Highlights (community POIs)</w:t>
            </w:r>
          </w:p>
        </w:tc>
        <w:tc>
          <w:tcPr/>
          <w:p>
            <w:pPr>
              <w:pStyle w:val="Compact"/>
            </w:pPr>
            <w:r>
              <w:t xml:space="preserve">Community-verified anchorages, hazards, marina reviews</w:t>
            </w:r>
          </w:p>
        </w:tc>
      </w:tr>
      <w:tr>
        <w:tc>
          <w:tcPr/>
          <w:p>
            <w:pPr>
              <w:pStyle w:val="Compact"/>
            </w:pPr>
            <w:r>
              <w:t xml:space="preserve">“Must have visited”</w:t>
            </w:r>
            <w:r>
              <w:t xml:space="preserve"> </w:t>
            </w:r>
            <w:r>
              <w:t xml:space="preserve">requirement</w:t>
            </w:r>
          </w:p>
        </w:tc>
        <w:tc>
          <w:tcPr/>
          <w:p>
            <w:pPr>
              <w:pStyle w:val="Compact"/>
            </w:pPr>
            <w:r>
              <w:t xml:space="preserve">Only users who logged a passage through an anchorage can review it</w:t>
            </w:r>
          </w:p>
        </w:tc>
      </w:tr>
      <w:tr>
        <w:tc>
          <w:tcPr/>
          <w:p>
            <w:pPr>
              <w:pStyle w:val="Compact"/>
            </w:pPr>
            <w:r>
              <w:t xml:space="preserve">Difficulty rating system</w:t>
            </w:r>
          </w:p>
        </w:tc>
        <w:tc>
          <w:tcPr/>
          <w:p>
            <w:pPr>
              <w:pStyle w:val="Compact"/>
            </w:pPr>
            <w:r>
              <w:t xml:space="preserve">Passage difficulty: distance + sea state + exposure + tides + navigation complexity</w:t>
            </w:r>
          </w:p>
        </w:tc>
      </w:tr>
      <w:tr>
        <w:tc>
          <w:tcPr/>
          <w:p>
            <w:pPr>
              <w:pStyle w:val="Compact"/>
            </w:pPr>
            <w:r>
              <w:t xml:space="preserve">Route characteristics breakdown</w:t>
            </w:r>
          </w:p>
        </w:tc>
        <w:tc>
          <w:tcPr/>
          <w:p>
            <w:pPr>
              <w:pStyle w:val="Compact"/>
            </w:pPr>
            <w:r>
              <w:t xml:space="preserve">Passage composition: open water % + coastal % + channel % + harbour approach %</w:t>
            </w:r>
          </w:p>
        </w:tc>
      </w:tr>
      <w:tr>
        <w:tc>
          <w:tcPr/>
          <w:p>
            <w:pPr>
              <w:pStyle w:val="Compact"/>
            </w:pPr>
            <w:r>
              <w:t xml:space="preserve">Map-centric / progressive disclosure UX</w:t>
            </w:r>
          </w:p>
        </w:tc>
        <w:tc>
          <w:tcPr/>
          <w:p>
            <w:pPr>
              <w:pStyle w:val="Compact"/>
            </w:pPr>
            <w:r>
              <w:t xml:space="preserve">Minimal UI clutter, task-oriented, rich route preview</w:t>
            </w:r>
          </w:p>
        </w:tc>
      </w:tr>
      <w:tr>
        <w:tc>
          <w:tcPr/>
          <w:p>
            <w:pPr>
              <w:pStyle w:val="Compact"/>
            </w:pPr>
            <w:r>
              <w:t xml:space="preserve">Collections</w:t>
            </w:r>
          </w:p>
        </w:tc>
        <w:tc>
          <w:tcPr/>
          <w:p>
            <w:pPr>
              <w:pStyle w:val="Compact"/>
            </w:pPr>
            <w:r>
              <w:t xml:space="preserve">Curated groups of routes around a theme/area (e.g.,</w:t>
            </w:r>
            <w:r>
              <w:t xml:space="preserve"> </w:t>
            </w:r>
            <w:r>
              <w:t xml:space="preserve">“Ionian Islands 7-day”</w:t>
            </w:r>
            <w:r>
              <w:t xml:space="preserve">,</w:t>
            </w:r>
            <w:r>
              <w:t xml:space="preserve"> </w:t>
            </w:r>
            <w:r>
              <w:t xml:space="preserve">“Croatian coast highlights”</w:t>
            </w:r>
            <w:r>
              <w:t xml:space="preserve">)</w:t>
            </w:r>
          </w:p>
        </w:tc>
      </w:tr>
    </w:tbl>
    <w:bookmarkEnd w:id="56"/>
    <w:bookmarkStart w:id="57" w:name="from-ridewithgps-cycling"/>
    <w:p>
      <w:pPr>
        <w:pStyle w:val="Heading3"/>
      </w:pPr>
      <w:r>
        <w:t xml:space="preserve">From RideWithGPS (Cycling)</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Feature</w:t>
            </w:r>
          </w:p>
        </w:tc>
        <w:tc>
          <w:tcPr/>
          <w:p>
            <w:pPr>
              <w:pStyle w:val="Compact"/>
            </w:pPr>
            <w:r>
              <w:t xml:space="preserve">Sailing Translation</w:t>
            </w:r>
          </w:p>
        </w:tc>
      </w:tr>
      <w:tr>
        <w:tc>
          <w:tcPr/>
          <w:p>
            <w:pPr>
              <w:pStyle w:val="Compact"/>
            </w:pPr>
            <w:r>
              <w:t xml:space="preserve">Cue sheets</w:t>
            </w:r>
          </w:p>
        </w:tc>
        <w:tc>
          <w:tcPr/>
          <w:p>
            <w:pPr>
              <w:pStyle w:val="Compact"/>
            </w:pPr>
            <w:r>
              <w:t xml:space="preserve">Passage notes with auto-generated waypoint guidance + custom annotations</w:t>
            </w:r>
          </w:p>
        </w:tc>
      </w:tr>
      <w:tr>
        <w:tc>
          <w:tcPr/>
          <w:p>
            <w:pPr>
              <w:pStyle w:val="Compact"/>
            </w:pPr>
            <w:r>
              <w:t xml:space="preserve">Heatmaps (where cyclists ride)</w:t>
            </w:r>
          </w:p>
        </w:tc>
        <w:tc>
          <w:tcPr/>
          <w:p>
            <w:pPr>
              <w:pStyle w:val="Compact"/>
            </w:pPr>
            <w:r>
              <w:t xml:space="preserve">“Where sailors actually go”</w:t>
            </w:r>
            <w:r>
              <w:t xml:space="preserve"> </w:t>
            </w:r>
            <w:r>
              <w:t xml:space="preserve">overlay</w:t>
            </w:r>
          </w:p>
        </w:tc>
      </w:tr>
      <w:tr>
        <w:tc>
          <w:tcPr/>
          <w:p>
            <w:pPr>
              <w:pStyle w:val="Compact"/>
            </w:pPr>
            <w:r>
              <w:t xml:space="preserve">Club route library</w:t>
            </w:r>
          </w:p>
        </w:tc>
        <w:tc>
          <w:tcPr/>
          <w:p>
            <w:pPr>
              <w:pStyle w:val="Compact"/>
            </w:pPr>
            <w:r>
              <w:t xml:space="preserve">Crew passage plan library with shared access</w:t>
            </w:r>
          </w:p>
        </w:tc>
      </w:tr>
      <w:tr>
        <w:tc>
          <w:tcPr/>
          <w:p>
            <w:pPr>
              <w:pStyle w:val="Compact"/>
            </w:pPr>
            <w:r>
              <w:t xml:space="preserve">Club members get premium on club routes</w:t>
            </w:r>
          </w:p>
        </w:tc>
        <w:tc>
          <w:tcPr/>
          <w:p>
            <w:pPr>
              <w:pStyle w:val="Compact"/>
            </w:pPr>
            <w:r>
              <w:t xml:space="preserve">Crew members get full nav on skipper’s shared plans</w:t>
            </w:r>
          </w:p>
        </w:tc>
      </w:tr>
      <w:tr>
        <w:tc>
          <w:tcPr/>
          <w:p>
            <w:pPr>
              <w:pStyle w:val="Compact"/>
            </w:pPr>
            <w:r>
              <w:t xml:space="preserve">Split Route tool</w:t>
            </w:r>
          </w:p>
        </w:tc>
        <w:tc>
          <w:tcPr/>
          <w:p>
            <w:pPr>
              <w:pStyle w:val="Compact"/>
            </w:pPr>
            <w:r>
              <w:t xml:space="preserve">Split long passage into daily legs</w:t>
            </w:r>
          </w:p>
        </w:tc>
      </w:tr>
      <w:tr>
        <w:tc>
          <w:tcPr/>
          <w:p>
            <w:pPr>
              <w:pStyle w:val="Compact"/>
            </w:pPr>
            <w:r>
              <w:t xml:space="preserve">Multiple routes open</w:t>
            </w:r>
          </w:p>
        </w:tc>
        <w:tc>
          <w:tcPr/>
          <w:p>
            <w:pPr>
              <w:pStyle w:val="Compact"/>
            </w:pPr>
            <w:r>
              <w:t xml:space="preserve">Compare passage options side by side</w:t>
            </w:r>
          </w:p>
        </w:tc>
      </w:tr>
      <w:tr>
        <w:tc>
          <w:tcPr/>
          <w:p>
            <w:pPr>
              <w:pStyle w:val="Compact"/>
            </w:pPr>
            <w:r>
              <w:t xml:space="preserve">Trace tool</w:t>
            </w:r>
          </w:p>
        </w:tc>
        <w:tc>
          <w:tcPr/>
          <w:p>
            <w:pPr>
              <w:pStyle w:val="Compact"/>
            </w:pPr>
            <w:r>
              <w:t xml:space="preserve">Convert a recorded passage to a shareable route</w:t>
            </w:r>
          </w:p>
        </w:tc>
      </w:tr>
      <w:tr>
        <w:tc>
          <w:tcPr/>
          <w:p>
            <w:pPr>
              <w:pStyle w:val="Compact"/>
            </w:pPr>
            <w:r>
              <w:t xml:space="preserve">API + Webhooks</w:t>
            </w:r>
          </w:p>
        </w:tc>
        <w:tc>
          <w:tcPr/>
          <w:p>
            <w:pPr>
              <w:pStyle w:val="Compact"/>
            </w:pPr>
            <w:r>
              <w:t xml:space="preserve">Developer API from day one; webhooks for crew notifications</w:t>
            </w:r>
          </w:p>
        </w:tc>
      </w:tr>
      <w:tr>
        <w:tc>
          <w:tcPr/>
          <w:p>
            <w:pPr>
              <w:pStyle w:val="Compact"/>
            </w:pPr>
            <w:r>
              <w:t xml:space="preserve">PDF export</w:t>
            </w:r>
          </w:p>
        </w:tc>
        <w:tc>
          <w:tcPr/>
          <w:p>
            <w:pPr>
              <w:pStyle w:val="Compact"/>
            </w:pPr>
            <w:r>
              <w:t xml:space="preserve">Crew briefing sheets for passage planning</w:t>
            </w:r>
          </w:p>
        </w:tc>
      </w:tr>
    </w:tbl>
    <w:bookmarkEnd w:id="57"/>
    <w:bookmarkStart w:id="58" w:name="from-marine-competitors"/>
    <w:p>
      <w:pPr>
        <w:pStyle w:val="Heading3"/>
      </w:pPr>
      <w:r>
        <w:t xml:space="preserve">From Marine Competitors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Source</w:t>
            </w:r>
          </w:p>
        </w:tc>
        <w:tc>
          <w:tcPr/>
          <w:p>
            <w:pPr>
              <w:pStyle w:val="Compact"/>
            </w:pPr>
            <w:r>
              <w:t xml:space="preserve">Feature</w:t>
            </w:r>
          </w:p>
        </w:tc>
        <w:tc>
          <w:tcPr/>
          <w:p>
            <w:pPr>
              <w:pStyle w:val="Compact"/>
            </w:pPr>
            <w:r>
              <w:t xml:space="preserve">Adaptation</w:t>
            </w:r>
          </w:p>
        </w:tc>
      </w:tr>
      <w:tr>
        <w:tc>
          <w:tcPr/>
          <w:p>
            <w:pPr>
              <w:pStyle w:val="Compact"/>
            </w:pPr>
            <w:r>
              <w:t xml:space="preserve">SeaPeople</w:t>
            </w:r>
          </w:p>
        </w:tc>
        <w:tc>
          <w:tcPr/>
          <w:p>
            <w:pPr>
              <w:pStyle w:val="Compact"/>
            </w:pPr>
            <w:r>
              <w:t xml:space="preserve">Hails (VHF-style social discovery)</w:t>
            </w:r>
          </w:p>
        </w:tc>
        <w:tc>
          <w:tcPr/>
          <w:p>
            <w:pPr>
              <w:pStyle w:val="Compact"/>
            </w:pPr>
            <w:r>
              <w:t xml:space="preserve">“Who’s in the anchorage”</w:t>
            </w:r>
            <w:r>
              <w:t xml:space="preserve"> </w:t>
            </w:r>
            <w:r>
              <w:t xml:space="preserve">feature</w:t>
            </w:r>
          </w:p>
        </w:tc>
      </w:tr>
      <w:tr>
        <w:tc>
          <w:tcPr/>
          <w:p>
            <w:pPr>
              <w:pStyle w:val="Compact"/>
            </w:pPr>
            <w:r>
              <w:t xml:space="preserve">SeaPeople</w:t>
            </w:r>
          </w:p>
        </w:tc>
        <w:tc>
          <w:tcPr/>
          <w:p>
            <w:pPr>
              <w:pStyle w:val="Compact"/>
            </w:pPr>
            <w:r>
              <w:t xml:space="preserve">Live trip sharing to non-users</w:t>
            </w:r>
          </w:p>
        </w:tc>
        <w:tc>
          <w:tcPr/>
          <w:p>
            <w:pPr>
              <w:pStyle w:val="Compact"/>
            </w:pPr>
            <w:r>
              <w:t xml:space="preserve">Share passage progress with family via web link</w:t>
            </w:r>
          </w:p>
        </w:tc>
      </w:tr>
      <w:tr>
        <w:tc>
          <w:tcPr/>
          <w:p>
            <w:pPr>
              <w:pStyle w:val="Compact"/>
            </w:pPr>
            <w:r>
              <w:t xml:space="preserve">FastSeas</w:t>
            </w:r>
          </w:p>
        </w:tc>
        <w:tc>
          <w:tcPr/>
          <w:p>
            <w:pPr>
              <w:pStyle w:val="Compact"/>
            </w:pPr>
            <w:r>
              <w:t xml:space="preserve">Satellite communicator support</w:t>
            </w:r>
          </w:p>
        </w:tc>
        <w:tc>
          <w:tcPr/>
          <w:p>
            <w:pPr>
              <w:pStyle w:val="Compact"/>
            </w:pPr>
            <w:r>
              <w:t xml:space="preserve">Passage updates via Iridium InReach for offshore</w:t>
            </w:r>
          </w:p>
        </w:tc>
      </w:tr>
      <w:tr>
        <w:tc>
          <w:tcPr/>
          <w:p>
            <w:pPr>
              <w:pStyle w:val="Compact"/>
            </w:pPr>
            <w:r>
              <w:t xml:space="preserve">Orca</w:t>
            </w:r>
          </w:p>
        </w:tc>
        <w:tc>
          <w:tcPr/>
          <w:p>
            <w:pPr>
              <w:pStyle w:val="Compact"/>
            </w:pPr>
            <w:r>
              <w:t xml:space="preserve">Real-time route recalculation</w:t>
            </w:r>
          </w:p>
        </w:tc>
        <w:tc>
          <w:tcPr/>
          <w:p>
            <w:pPr>
              <w:pStyle w:val="Compact"/>
            </w:pPr>
            <w:r>
              <w:t xml:space="preserve">Dynamic re-routing as conditions change</w:t>
            </w:r>
          </w:p>
        </w:tc>
      </w:tr>
      <w:tr>
        <w:tc>
          <w:tcPr/>
          <w:p>
            <w:pPr>
              <w:pStyle w:val="Compact"/>
            </w:pPr>
            <w:r>
              <w:t xml:space="preserve">Orca</w:t>
            </w:r>
          </w:p>
        </w:tc>
        <w:tc>
          <w:tcPr/>
          <w:p>
            <w:pPr>
              <w:pStyle w:val="Compact"/>
            </w:pPr>
            <w:r>
              <w:t xml:space="preserve">Night light display</w:t>
            </w:r>
          </w:p>
        </w:tc>
        <w:tc>
          <w:tcPr/>
          <w:p>
            <w:pPr>
              <w:pStyle w:val="Compact"/>
            </w:pPr>
            <w:r>
              <w:t xml:space="preserve">Dark mode optimised for night sailing</w:t>
            </w:r>
          </w:p>
        </w:tc>
      </w:tr>
      <w:tr>
        <w:tc>
          <w:tcPr/>
          <w:p>
            <w:pPr>
              <w:pStyle w:val="Compact"/>
            </w:pPr>
            <w:r>
              <w:t xml:space="preserve">Ditch Navigation</w:t>
            </w:r>
          </w:p>
        </w:tc>
        <w:tc>
          <w:tcPr/>
          <w:p>
            <w:pPr>
              <w:pStyle w:val="Compact"/>
            </w:pPr>
            <w:r>
              <w:t xml:space="preserve">AIS pattern learning</w:t>
            </w:r>
          </w:p>
        </w:tc>
        <w:tc>
          <w:tcPr/>
          <w:p>
            <w:pPr>
              <w:pStyle w:val="Compact"/>
            </w:pPr>
            <w:r>
              <w:t xml:space="preserve">“Where boats actually go”</w:t>
            </w:r>
            <w:r>
              <w:t xml:space="preserve"> </w:t>
            </w:r>
            <w:r>
              <w:t xml:space="preserve">intelligence</w:t>
            </w:r>
          </w:p>
        </w:tc>
      </w:tr>
      <w:tr>
        <w:tc>
          <w:tcPr/>
          <w:p>
            <w:pPr>
              <w:pStyle w:val="Compact"/>
            </w:pPr>
            <w:r>
              <w:t xml:space="preserve">Wavve</w:t>
            </w:r>
          </w:p>
        </w:tc>
        <w:tc>
          <w:tcPr/>
          <w:p>
            <w:pPr>
              <w:pStyle w:val="Compact"/>
            </w:pPr>
            <w:r>
              <w:t xml:space="preserve">Draft-aware trip sharing</w:t>
            </w:r>
          </w:p>
        </w:tc>
        <w:tc>
          <w:tcPr/>
          <w:p>
            <w:pPr>
              <w:pStyle w:val="Compact"/>
            </w:pPr>
            <w:r>
              <w:t xml:space="preserve">Filter shared routes by vessel draft</w:t>
            </w:r>
          </w:p>
        </w:tc>
      </w:tr>
      <w:tr>
        <w:tc>
          <w:tcPr/>
          <w:p>
            <w:pPr>
              <w:pStyle w:val="Compact"/>
            </w:pPr>
            <w:r>
              <w:t xml:space="preserve">Navily</w:t>
            </w:r>
          </w:p>
        </w:tc>
        <w:tc>
          <w:tcPr/>
          <w:p>
            <w:pPr>
              <w:pStyle w:val="Compact"/>
            </w:pPr>
            <w:r>
              <w:t xml:space="preserve">Marina booking integration</w:t>
            </w:r>
          </w:p>
        </w:tc>
        <w:tc>
          <w:tcPr/>
          <w:p>
            <w:pPr>
              <w:pStyle w:val="Compact"/>
            </w:pPr>
            <w:r>
              <w:t xml:space="preserve">In-app marina reservation</w:t>
            </w:r>
          </w:p>
        </w:tc>
      </w:tr>
      <w:tr>
        <w:tc>
          <w:tcPr/>
          <w:p>
            <w:pPr>
              <w:pStyle w:val="Compact"/>
            </w:pPr>
            <w:r>
              <w:t xml:space="preserve">SEAiq</w:t>
            </w:r>
          </w:p>
        </w:tc>
        <w:tc>
          <w:tcPr/>
          <w:p>
            <w:pPr>
              <w:pStyle w:val="Compact"/>
            </w:pPr>
            <w:r>
              <w:t xml:space="preserve">Load your own charts</w:t>
            </w:r>
          </w:p>
        </w:tc>
        <w:tc>
          <w:tcPr/>
          <w:p>
            <w:pPr>
              <w:pStyle w:val="Compact"/>
            </w:pPr>
            <w:r>
              <w:t xml:space="preserve">Support arbitrary chart formats (S-57, S-63, BSB)</w:t>
            </w:r>
          </w:p>
        </w:tc>
      </w:tr>
      <w:tr>
        <w:tc>
          <w:tcPr/>
          <w:p>
            <w:pPr>
              <w:pStyle w:val="Compact"/>
            </w:pPr>
            <w:r>
              <w:t xml:space="preserve">Keeano</w:t>
            </w:r>
          </w:p>
        </w:tc>
        <w:tc>
          <w:tcPr/>
          <w:p>
            <w:pPr>
              <w:pStyle w:val="Compact"/>
            </w:pPr>
            <w:r>
              <w:t xml:space="preserve">Coast View (aerial photos)</w:t>
            </w:r>
          </w:p>
        </w:tc>
        <w:tc>
          <w:tcPr/>
          <w:p>
            <w:pPr>
              <w:pStyle w:val="Compact"/>
            </w:pPr>
            <w:r>
              <w:t xml:space="preserve">Aerial/satellite imagery for anchorage preview</w:t>
            </w:r>
          </w:p>
        </w:tc>
      </w:tr>
      <w:tr>
        <w:tc>
          <w:tcPr/>
          <w:p>
            <w:pPr>
              <w:pStyle w:val="Compact"/>
            </w:pPr>
            <w:r>
              <w:t xml:space="preserve">Keeano</w:t>
            </w:r>
          </w:p>
        </w:tc>
        <w:tc>
          <w:tcPr/>
          <w:p>
            <w:pPr>
              <w:pStyle w:val="Compact"/>
            </w:pPr>
            <w:r>
              <w:t xml:space="preserve">ML-powered suitability scores</w:t>
            </w:r>
          </w:p>
        </w:tc>
        <w:tc>
          <w:tcPr/>
          <w:p>
            <w:pPr>
              <w:pStyle w:val="Compact"/>
            </w:pPr>
            <w:r>
              <w:t xml:space="preserve">Per-destination scoring based on vessel profile and weather</w:t>
            </w:r>
          </w:p>
        </w:tc>
      </w:tr>
    </w:tbl>
    <w:p>
      <w:r>
        <w:pict>
          <v:rect style="width:0;height:1.5pt" o:hralign="center" o:hrstd="t" o:hr="t"/>
        </w:pict>
      </w:r>
    </w:p>
    <w:bookmarkEnd w:id="58"/>
    <w:bookmarkEnd w:id="59"/>
    <w:bookmarkStart w:id="64" w:name="pricing-landscape"/>
    <w:p>
      <w:pPr>
        <w:pStyle w:val="Heading2"/>
      </w:pPr>
      <w:r>
        <w:t xml:space="preserve">9. Pricing Landscape</w:t>
      </w:r>
    </w:p>
    <w:bookmarkStart w:id="60" w:name="what-competitors-charge"/>
    <w:p>
      <w:pPr>
        <w:pStyle w:val="Heading3"/>
      </w:pPr>
      <w:r>
        <w:t xml:space="preserve">What Competitors Charge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Free Tier</w:t>
            </w:r>
          </w:p>
        </w:tc>
        <w:tc>
          <w:tcPr/>
          <w:p>
            <w:pPr>
              <w:pStyle w:val="Compact"/>
            </w:pPr>
            <w:r>
              <w:t xml:space="preserve">Entry</w:t>
            </w:r>
          </w:p>
        </w:tc>
        <w:tc>
          <w:tcPr/>
          <w:p>
            <w:pPr>
              <w:pStyle w:val="Compact"/>
            </w:pPr>
            <w:r>
              <w:t xml:space="preserve">Mid</w:t>
            </w:r>
          </w:p>
        </w:tc>
        <w:tc>
          <w:tcPr/>
          <w:p>
            <w:pPr>
              <w:pStyle w:val="Compact"/>
            </w:pPr>
            <w:r>
              <w:t xml:space="preserve">Premium</w:t>
            </w:r>
          </w:p>
        </w:tc>
      </w:tr>
      <w:tr>
        <w:tc>
          <w:tcPr/>
          <w:p>
            <w:pPr>
              <w:pStyle w:val="Compact"/>
            </w:pPr>
            <w:r>
              <w:t xml:space="preserve">Savvy Navvy</w:t>
            </w:r>
          </w:p>
        </w:tc>
        <w:tc>
          <w:tcPr/>
          <w:p>
            <w:pPr>
              <w:pStyle w:val="Compact"/>
            </w:pPr>
            <w:r>
              <w:t xml:space="preserve">No (credit card req.)</w:t>
            </w:r>
          </w:p>
        </w:tc>
        <w:tc>
          <w:tcPr/>
          <w:p>
            <w:pPr>
              <w:pStyle w:val="Compact"/>
            </w:pPr>
            <w:r>
              <w:t xml:space="preserve">USD 80/yr</w:t>
            </w:r>
          </w:p>
        </w:tc>
        <w:tc>
          <w:tcPr/>
          <w:p>
            <w:pPr>
              <w:pStyle w:val="Compact"/>
            </w:pPr>
            <w:r>
              <w:t xml:space="preserve">USD 145/yr</w:t>
            </w:r>
          </w:p>
        </w:tc>
        <w:tc>
          <w:tcPr/>
          <w:p>
            <w:pPr>
              <w:pStyle w:val="Compact"/>
            </w:pPr>
            <w:r>
              <w:t xml:space="preserve">USD 189/yr</w:t>
            </w:r>
          </w:p>
        </w:tc>
      </w:tr>
      <w:tr>
        <w:tc>
          <w:tcPr/>
          <w:p>
            <w:pPr>
              <w:pStyle w:val="Compact"/>
            </w:pPr>
            <w:r>
              <w:t xml:space="preserve">PredictWind</w:t>
            </w:r>
          </w:p>
        </w:tc>
        <w:tc>
          <w:tcPr/>
          <w:p>
            <w:pPr>
              <w:pStyle w:val="Compact"/>
            </w:pPr>
            <w:r>
              <w:t xml:space="preserve">Yes (useless)</w:t>
            </w:r>
          </w:p>
        </w:tc>
        <w:tc>
          <w:tcPr/>
          <w:p>
            <w:pPr>
              <w:pStyle w:val="Compact"/>
            </w:pPr>
            <w:r>
              <w:t xml:space="preserve">USD 29/yr</w:t>
            </w:r>
          </w:p>
        </w:tc>
        <w:tc>
          <w:tcPr/>
          <w:p>
            <w:pPr>
              <w:pStyle w:val="Compact"/>
            </w:pPr>
            <w:r>
              <w:t xml:space="preserve">USD 249/yr</w:t>
            </w:r>
          </w:p>
        </w:tc>
        <w:tc>
          <w:tcPr/>
          <w:p>
            <w:pPr>
              <w:pStyle w:val="Compact"/>
            </w:pPr>
            <w:r>
              <w:t xml:space="preserve">USD 499/yr</w:t>
            </w:r>
          </w:p>
        </w:tc>
      </w:tr>
      <w:tr>
        <w:tc>
          <w:tcPr/>
          <w:p>
            <w:pPr>
              <w:pStyle w:val="Compact"/>
            </w:pPr>
            <w:r>
              <w:t xml:space="preserve">Navionics</w:t>
            </w:r>
          </w:p>
        </w:tc>
        <w:tc>
          <w:tcPr/>
          <w:p>
            <w:pPr>
              <w:pStyle w:val="Compact"/>
            </w:pPr>
            <w:r>
              <w:t xml:space="preserve">No</w:t>
            </w:r>
          </w:p>
        </w:tc>
        <w:tc>
          <w:tcPr/>
          <w:p>
            <w:pPr>
              <w:pStyle w:val="Compact"/>
            </w:pPr>
            <w:r>
              <w:t xml:space="preserve">USD 40/yr (USA)</w:t>
            </w:r>
          </w:p>
        </w:tc>
        <w:tc>
          <w:tcPr/>
          <w:p>
            <w:pPr>
              <w:pStyle w:val="Compact"/>
            </w:pPr>
            <w:r>
              <w:t xml:space="preserve">USD 50/yr (US+CA)</w:t>
            </w:r>
          </w:p>
        </w:tc>
        <w:tc>
          <w:tcPr/>
          <w:p>
            <w:pPr>
              <w:pStyle w:val="Compact"/>
            </w:pPr>
            <w:r>
              <w:t xml:space="preserve">USD 100/yr (worldwide)</w:t>
            </w:r>
          </w:p>
        </w:tc>
      </w:tr>
      <w:tr>
        <w:tc>
          <w:tcPr/>
          <w:p>
            <w:pPr>
              <w:pStyle w:val="Compact"/>
            </w:pPr>
            <w:r>
              <w:t xml:space="preserve">Orca</w:t>
            </w:r>
          </w:p>
        </w:tc>
        <w:tc>
          <w:tcPr/>
          <w:p>
            <w:pPr>
              <w:pStyle w:val="Compact"/>
            </w:pPr>
            <w:r>
              <w:t xml:space="preserve">Yes (app free)</w:t>
            </w:r>
          </w:p>
        </w:tc>
        <w:tc>
          <w:tcPr/>
          <w:p>
            <w:pPr>
              <w:pStyle w:val="Compact"/>
            </w:pPr>
            <w:r>
              <w:t xml:space="preserve">EUR 49/yr</w:t>
            </w:r>
          </w:p>
        </w:tc>
        <w:tc>
          <w:tcPr/>
          <w:p>
            <w:pPr>
              <w:pStyle w:val="Compact"/>
            </w:pPr>
            <w:r>
              <w:t xml:space="preserve">EUR 149/yr</w:t>
            </w:r>
          </w:p>
        </w:tc>
        <w:tc>
          <w:tcPr/>
          <w:p>
            <w:pPr>
              <w:pStyle w:val="Compact"/>
            </w:pPr>
            <w:r>
              <w:t xml:space="preserve">EUR 148/yr (combined)</w:t>
            </w:r>
          </w:p>
        </w:tc>
      </w:tr>
      <w:tr>
        <w:tc>
          <w:tcPr/>
          <w:p>
            <w:pPr>
              <w:pStyle w:val="Compact"/>
            </w:pPr>
            <w:r>
              <w:t xml:space="preserve">Komoot</w:t>
            </w:r>
          </w:p>
        </w:tc>
        <w:tc>
          <w:tcPr/>
          <w:p>
            <w:pPr>
              <w:pStyle w:val="Compact"/>
            </w:pPr>
            <w:r>
              <w:t xml:space="preserve">Yes (1 region)</w:t>
            </w:r>
          </w:p>
        </w:tc>
        <w:tc>
          <w:tcPr/>
          <w:p>
            <w:pPr>
              <w:pStyle w:val="Compact"/>
            </w:pPr>
            <w:r>
              <w:t xml:space="preserve">EUR 59/yr</w:t>
            </w:r>
          </w:p>
        </w:tc>
        <w:tc>
          <w:tcPr/>
          <w:p>
            <w:pPr>
              <w:pStyle w:val="Compact"/>
            </w:pPr>
            <w:r>
              <w:t xml:space="preserve">–</w:t>
            </w:r>
          </w:p>
        </w:tc>
        <w:tc>
          <w:tcPr/>
          <w:p>
            <w:pPr>
              <w:pStyle w:val="Compact"/>
            </w:pPr>
            <w:r>
              <w:t xml:space="preserve">–</w:t>
            </w:r>
          </w:p>
        </w:tc>
      </w:tr>
      <w:tr>
        <w:tc>
          <w:tcPr/>
          <w:p>
            <w:pPr>
              <w:pStyle w:val="Compact"/>
            </w:pPr>
            <w:r>
              <w:t xml:space="preserve">RideWithGPS</w:t>
            </w:r>
          </w:p>
        </w:tc>
        <w:tc>
          <w:tcPr/>
          <w:p>
            <w:pPr>
              <w:pStyle w:val="Compact"/>
            </w:pPr>
            <w:r>
              <w:t xml:space="preserve">Yes</w:t>
            </w:r>
          </w:p>
        </w:tc>
        <w:tc>
          <w:tcPr/>
          <w:p>
            <w:pPr>
              <w:pStyle w:val="Compact"/>
            </w:pPr>
            <w:r>
              <w:t xml:space="preserve">USD 60/yr</w:t>
            </w:r>
          </w:p>
        </w:tc>
        <w:tc>
          <w:tcPr/>
          <w:p>
            <w:pPr>
              <w:pStyle w:val="Compact"/>
            </w:pPr>
            <w:r>
              <w:t xml:space="preserve">USD 80/yr</w:t>
            </w:r>
          </w:p>
        </w:tc>
        <w:tc>
          <w:tcPr/>
          <w:p>
            <w:pPr>
              <w:pStyle w:val="Compact"/>
            </w:pPr>
            <w:r>
              <w:t xml:space="preserve">Club (unlisted)</w:t>
            </w:r>
          </w:p>
        </w:tc>
      </w:tr>
      <w:tr>
        <w:tc>
          <w:tcPr/>
          <w:p>
            <w:pPr>
              <w:pStyle w:val="Compact"/>
            </w:pPr>
            <w:r>
              <w:t xml:space="preserve">FastSeas</w:t>
            </w:r>
          </w:p>
        </w:tc>
        <w:tc>
          <w:tcPr/>
          <w:p>
            <w:pPr>
              <w:pStyle w:val="Compact"/>
            </w:pPr>
            <w:r>
              <w:t xml:space="preserve">Yes (5 req/month)</w:t>
            </w:r>
          </w:p>
        </w:tc>
        <w:tc>
          <w:tcPr/>
          <w:p>
            <w:pPr>
              <w:pStyle w:val="Compact"/>
            </w:pPr>
            <w:r>
              <w:t xml:space="preserve">Donations</w:t>
            </w:r>
          </w:p>
        </w:tc>
        <w:tc>
          <w:tcPr/>
          <w:p>
            <w:pPr>
              <w:pStyle w:val="Compact"/>
            </w:pPr>
            <w:r>
              <w:t xml:space="preserve">–</w:t>
            </w:r>
          </w:p>
        </w:tc>
        <w:tc>
          <w:tcPr/>
          <w:p>
            <w:pPr>
              <w:pStyle w:val="Compact"/>
            </w:pPr>
            <w:r>
              <w:t xml:space="preserve">–</w:t>
            </w:r>
          </w:p>
        </w:tc>
      </w:tr>
      <w:tr>
        <w:tc>
          <w:tcPr/>
          <w:p>
            <w:pPr>
              <w:pStyle w:val="Compact"/>
            </w:pPr>
            <w:r>
              <w:t xml:space="preserve">SailGrib</w:t>
            </w:r>
          </w:p>
        </w:tc>
        <w:tc>
          <w:tcPr/>
          <w:p>
            <w:pPr>
              <w:pStyle w:val="Compact"/>
            </w:pPr>
            <w:r>
              <w:t xml:space="preserve">No</w:t>
            </w:r>
          </w:p>
        </w:tc>
        <w:tc>
          <w:tcPr/>
          <w:p>
            <w:pPr>
              <w:pStyle w:val="Compact"/>
            </w:pPr>
            <w:r>
              <w:t xml:space="preserve">EUR 46/yr</w:t>
            </w:r>
          </w:p>
        </w:tc>
        <w:tc>
          <w:tcPr/>
          <w:p>
            <w:pPr>
              <w:pStyle w:val="Compact"/>
            </w:pPr>
            <w:r>
              <w:t xml:space="preserve">–</w:t>
            </w:r>
          </w:p>
        </w:tc>
        <w:tc>
          <w:tcPr/>
          <w:p>
            <w:pPr>
              <w:pStyle w:val="Compact"/>
            </w:pPr>
            <w:r>
              <w:t xml:space="preserve">–</w:t>
            </w:r>
          </w:p>
        </w:tc>
      </w:tr>
      <w:tr>
        <w:tc>
          <w:tcPr/>
          <w:p>
            <w:pPr>
              <w:pStyle w:val="Compact"/>
            </w:pPr>
            <w:r>
              <w:t xml:space="preserve">SeaPeople</w:t>
            </w:r>
          </w:p>
        </w:tc>
        <w:tc>
          <w:tcPr/>
          <w:p>
            <w:pPr>
              <w:pStyle w:val="Compact"/>
            </w:pPr>
            <w:r>
              <w:t xml:space="preserve">Yes</w:t>
            </w:r>
          </w:p>
        </w:tc>
        <w:tc>
          <w:tcPr/>
          <w:p>
            <w:pPr>
              <w:pStyle w:val="Compact"/>
            </w:pPr>
            <w:r>
              <w:t xml:space="preserve">PLUS (unlisted)</w:t>
            </w:r>
          </w:p>
        </w:tc>
        <w:tc>
          <w:tcPr/>
          <w:p>
            <w:pPr>
              <w:pStyle w:val="Compact"/>
            </w:pPr>
            <w:r>
              <w:t xml:space="preserve">PATRON (unlisted)</w:t>
            </w:r>
          </w:p>
        </w:tc>
        <w:tc>
          <w:tcPr/>
          <w:p>
            <w:pPr>
              <w:pStyle w:val="Compact"/>
            </w:pPr>
            <w:r>
              <w:t xml:space="preserve">–</w:t>
            </w:r>
          </w:p>
        </w:tc>
      </w:tr>
      <w:tr>
        <w:tc>
          <w:tcPr/>
          <w:p>
            <w:pPr>
              <w:pStyle w:val="Compact"/>
            </w:pPr>
            <w:r>
              <w:t xml:space="preserve">Navily</w:t>
            </w:r>
          </w:p>
        </w:tc>
        <w:tc>
          <w:tcPr/>
          <w:p>
            <w:pPr>
              <w:pStyle w:val="Compact"/>
            </w:pPr>
            <w:r>
              <w:t xml:space="preserve">Yes</w:t>
            </w:r>
          </w:p>
        </w:tc>
        <w:tc>
          <w:tcPr/>
          <w:p>
            <w:pPr>
              <w:pStyle w:val="Compact"/>
            </w:pPr>
            <w:r>
              <w:t xml:space="preserve">EUR 19.99/yr</w:t>
            </w:r>
          </w:p>
        </w:tc>
        <w:tc>
          <w:tcPr/>
          <w:p>
            <w:pPr>
              <w:pStyle w:val="Compact"/>
            </w:pPr>
            <w:r>
              <w:t xml:space="preserve">–</w:t>
            </w:r>
          </w:p>
        </w:tc>
        <w:tc>
          <w:tcPr/>
          <w:p>
            <w:pPr>
              <w:pStyle w:val="Compact"/>
            </w:pPr>
            <w:r>
              <w:t xml:space="preserve">–</w:t>
            </w:r>
          </w:p>
        </w:tc>
      </w:tr>
      <w:tr>
        <w:tc>
          <w:tcPr/>
          <w:p>
            <w:pPr>
              <w:pStyle w:val="Compact"/>
            </w:pPr>
            <w:r>
              <w:t xml:space="preserve">SEAiq</w:t>
            </w:r>
          </w:p>
        </w:tc>
        <w:tc>
          <w:tcPr/>
          <w:p>
            <w:pPr>
              <w:pStyle w:val="Compact"/>
            </w:pPr>
            <w:r>
              <w:t xml:space="preserve">7-day trial</w:t>
            </w:r>
          </w:p>
        </w:tc>
        <w:tc>
          <w:tcPr/>
          <w:p>
            <w:pPr>
              <w:pStyle w:val="Compact"/>
            </w:pPr>
            <w:r>
              <w:t xml:space="preserve">USD 10 (USA)</w:t>
            </w:r>
          </w:p>
        </w:tc>
        <w:tc>
          <w:tcPr/>
          <w:p>
            <w:pPr>
              <w:pStyle w:val="Compact"/>
            </w:pPr>
            <w:r>
              <w:t xml:space="preserve">USD 20 (Open)</w:t>
            </w:r>
          </w:p>
        </w:tc>
        <w:tc>
          <w:tcPr/>
          <w:p>
            <w:pPr>
              <w:pStyle w:val="Compact"/>
            </w:pPr>
            <w:r>
              <w:t xml:space="preserve">USD 250 (Pilot)</w:t>
            </w:r>
          </w:p>
        </w:tc>
      </w:tr>
      <w:tr>
        <w:tc>
          <w:tcPr/>
          <w:p>
            <w:pPr>
              <w:pStyle w:val="Compact"/>
            </w:pPr>
            <w:r>
              <w:t xml:space="preserve">TimeZero</w:t>
            </w:r>
          </w:p>
        </w:tc>
        <w:tc>
          <w:tcPr/>
          <w:p>
            <w:pPr>
              <w:pStyle w:val="Compact"/>
            </w:pPr>
            <w:r>
              <w:t xml:space="preserve">No</w:t>
            </w:r>
          </w:p>
        </w:tc>
        <w:tc>
          <w:tcPr/>
          <w:p>
            <w:pPr>
              <w:pStyle w:val="Compact"/>
            </w:pPr>
            <w:r>
              <w:t xml:space="preserve">USD 20/yr (mobile)</w:t>
            </w:r>
          </w:p>
        </w:tc>
        <w:tc>
          <w:tcPr/>
          <w:p>
            <w:pPr>
              <w:pStyle w:val="Compact"/>
            </w:pPr>
            <w:r>
              <w:t xml:space="preserve">USD 500-800</w:t>
            </w:r>
          </w:p>
        </w:tc>
        <w:tc>
          <w:tcPr/>
          <w:p>
            <w:pPr>
              <w:pStyle w:val="Compact"/>
            </w:pPr>
            <w:r>
              <w:t xml:space="preserve">USD 3,000 (Professional)</w:t>
            </w:r>
          </w:p>
        </w:tc>
      </w:tr>
      <w:tr>
        <w:tc>
          <w:tcPr/>
          <w:p>
            <w:pPr>
              <w:pStyle w:val="Compact"/>
            </w:pPr>
            <w:r>
              <w:t xml:space="preserve">OpenCPN</w:t>
            </w:r>
          </w:p>
        </w:tc>
        <w:tc>
          <w:tcPr/>
          <w:p>
            <w:pPr>
              <w:pStyle w:val="Compact"/>
            </w:pPr>
            <w:r>
              <w:t xml:space="preserve">Fully free</w:t>
            </w:r>
          </w:p>
        </w:tc>
        <w:tc>
          <w:tcPr/>
          <w:p>
            <w:pPr>
              <w:pStyle w:val="Compact"/>
            </w:pPr>
            <w:r>
              <w:t xml:space="preserve">–</w:t>
            </w:r>
          </w:p>
        </w:tc>
        <w:tc>
          <w:tcPr/>
          <w:p>
            <w:pPr>
              <w:pStyle w:val="Compact"/>
            </w:pPr>
            <w:r>
              <w:t xml:space="preserve">–</w:t>
            </w:r>
          </w:p>
        </w:tc>
        <w:tc>
          <w:tcPr/>
          <w:p>
            <w:pPr>
              <w:pStyle w:val="Compact"/>
            </w:pPr>
            <w:r>
              <w:t xml:space="preserve">–</w:t>
            </w:r>
          </w:p>
        </w:tc>
      </w:tr>
    </w:tbl>
    <w:bookmarkEnd w:id="60"/>
    <w:bookmarkStart w:id="61" w:name="pricing-observations"/>
    <w:p>
      <w:pPr>
        <w:pStyle w:val="Heading3"/>
      </w:pPr>
      <w:r>
        <w:t xml:space="preserve">Pricing Observations</w:t>
      </w:r>
    </w:p>
    <w:p>
      <w:pPr>
        <w:numPr>
          <w:ilvl w:val="0"/>
          <w:numId w:val="1009"/>
        </w:numPr>
      </w:pPr>
      <w:r>
        <w:rPr>
          <w:b/>
          <w:bCs/>
        </w:rPr>
        <w:t xml:space="preserve">Free tier is essential for adoption.</w:t>
      </w:r>
      <w:r>
        <w:t xml:space="preserve"> </w:t>
      </w:r>
      <w:r>
        <w:t xml:space="preserve">Savvy Navvy requiring a credit card to trial drives away potential users. Orca’s free app with paid add-ons is a better model.</w:t>
      </w:r>
    </w:p>
    <w:p>
      <w:pPr>
        <w:numPr>
          <w:ilvl w:val="0"/>
          <w:numId w:val="1009"/>
        </w:numPr>
      </w:pPr>
      <w:r>
        <w:rPr>
          <w:b/>
          <w:bCs/>
        </w:rPr>
        <w:t xml:space="preserve">USD 60-80/yr is the sweet spot</w:t>
      </w:r>
      <w:r>
        <w:t xml:space="preserve"> </w:t>
      </w:r>
      <w:r>
        <w:t xml:space="preserve">for a mid-tier subscription. Below that is commodity; above that triggers subscription fatigue.</w:t>
      </w:r>
    </w:p>
    <w:p>
      <w:pPr>
        <w:numPr>
          <w:ilvl w:val="0"/>
          <w:numId w:val="1009"/>
        </w:numPr>
      </w:pPr>
      <w:r>
        <w:rPr>
          <w:b/>
          <w:bCs/>
        </w:rPr>
        <w:t xml:space="preserve">Aggressive tier-gating destroys trust.</w:t>
      </w:r>
      <w:r>
        <w:t xml:space="preserve"> </w:t>
      </w:r>
      <w:r>
        <w:t xml:space="preserve">Savvy Navvy locking tides behind premium, and Navionics’ 233% price increase since acquisition, are the most common complaints across all forums.</w:t>
      </w:r>
    </w:p>
    <w:p>
      <w:pPr>
        <w:numPr>
          <w:ilvl w:val="0"/>
          <w:numId w:val="1009"/>
        </w:numPr>
      </w:pPr>
      <w:r>
        <w:rPr>
          <w:b/>
          <w:bCs/>
        </w:rPr>
        <w:t xml:space="preserve">Nickel-and-dime models frustrate.</w:t>
      </w:r>
      <w:r>
        <w:t xml:space="preserve"> </w:t>
      </w:r>
      <w:r>
        <w:t xml:space="preserve">iSailor’s per-chart, per-feature purchasing quickly exceeds subscription alternatives.</w:t>
      </w:r>
    </w:p>
    <w:p>
      <w:pPr>
        <w:numPr>
          <w:ilvl w:val="0"/>
          <w:numId w:val="1009"/>
        </w:numPr>
      </w:pPr>
      <w:r>
        <w:rPr>
          <w:b/>
          <w:bCs/>
        </w:rPr>
        <w:t xml:space="preserve">The market has bifurcated</w:t>
      </w:r>
      <w:r>
        <w:t xml:space="preserve"> </w:t>
      </w:r>
      <w:r>
        <w:t xml:space="preserve">into free-but-limited and expensive (USD 80-150/yr). A well-executed open-source platform with a strong free tier is structurally disruptive.</w:t>
      </w:r>
    </w:p>
    <w:bookmarkEnd w:id="61"/>
    <w:bookmarkStart w:id="62" w:name="above-decks-open-source-advantage"/>
    <w:p>
      <w:pPr>
        <w:pStyle w:val="Heading3"/>
      </w:pPr>
      <w:r>
        <w:t xml:space="preserve">Above Deck’s Open-Source Advantage</w:t>
      </w:r>
    </w:p>
    <w:p>
      <w:pPr>
        <w:pStyle w:val="FirstParagraph"/>
      </w:pPr>
      <w:r>
        <w:t xml:space="preserve">Above Deck’s free/open-source positioning is not just a pricing strategy – it is a structural competitive advantage in a market where:</w:t>
      </w:r>
    </w:p>
    <w:p>
      <w:pPr>
        <w:pStyle w:val="Compact"/>
        <w:numPr>
          <w:ilvl w:val="0"/>
          <w:numId w:val="1010"/>
        </w:numPr>
      </w:pPr>
      <w:r>
        <w:t xml:space="preserve">Garmin is alienating Navionics users with price hikes and data lock-in</w:t>
      </w:r>
    </w:p>
    <w:p>
      <w:pPr>
        <w:pStyle w:val="Compact"/>
        <w:numPr>
          <w:ilvl w:val="0"/>
          <w:numId w:val="1010"/>
        </w:numPr>
      </w:pPr>
      <w:r>
        <w:t xml:space="preserve">Komoot proved that paywalling previously-free features triggers community revolt</w:t>
      </w:r>
    </w:p>
    <w:p>
      <w:pPr>
        <w:pStyle w:val="Compact"/>
        <w:numPr>
          <w:ilvl w:val="0"/>
          <w:numId w:val="1010"/>
        </w:numPr>
      </w:pPr>
      <w:r>
        <w:t xml:space="preserve">The DIY sailing community values openness and is technically literate enough to verify claims</w:t>
      </w:r>
    </w:p>
    <w:p>
      <w:pPr>
        <w:pStyle w:val="Compact"/>
        <w:numPr>
          <w:ilvl w:val="0"/>
          <w:numId w:val="1010"/>
        </w:numPr>
      </w:pPr>
      <w:r>
        <w:t xml:space="preserve">Community data (anchorage reviews, hazard reports) has massive value that increases with openness, not restriction</w:t>
      </w:r>
    </w:p>
    <w:p>
      <w:pPr>
        <w:pStyle w:val="Compact"/>
        <w:numPr>
          <w:ilvl w:val="0"/>
          <w:numId w:val="1010"/>
        </w:numPr>
      </w:pPr>
      <w:r>
        <w:t xml:space="preserve">ActiveCaptain’s journey from beloved open community to</w:t>
      </w:r>
      <w:r>
        <w:t xml:space="preserve"> </w:t>
      </w:r>
      <w:r>
        <w:t xml:space="preserve">“Garmin’s cash cow”</w:t>
      </w:r>
      <w:r>
        <w:t xml:space="preserve"> </w:t>
      </w:r>
      <w:r>
        <w:t xml:space="preserve">is a cautionary tale that resonates deeply with sailors</w:t>
      </w:r>
    </w:p>
    <w:p>
      <w:pPr>
        <w:pStyle w:val="FirstParagraph"/>
      </w:pPr>
      <w:r>
        <w:t xml:space="preserve">The</w:t>
      </w:r>
      <w:r>
        <w:t xml:space="preserve"> </w:t>
      </w:r>
      <w:r>
        <w:t xml:space="preserve">“replace USD 5K of marine electronics with open-source software”</w:t>
      </w:r>
      <w:r>
        <w:t xml:space="preserve"> </w:t>
      </w:r>
      <w:r>
        <w:t xml:space="preserve">argument already drives adoption of OpenPlotter and BBN OS. Above Deck needs to make that argument while delivering a dramatically better user experience.</w:t>
      </w:r>
    </w:p>
    <w:bookmarkEnd w:id="62"/>
    <w:bookmarkStart w:id="63" w:name="what-would-make-sailors-switch"/>
    <w:p>
      <w:pPr>
        <w:pStyle w:val="Heading3"/>
      </w:pPr>
      <w:r>
        <w:t xml:space="preserve">What Would Make Sailors Switch</w:t>
      </w:r>
    </w:p>
    <w:p>
      <w:pPr>
        <w:pStyle w:val="FirstParagraph"/>
      </w:pPr>
      <w:r>
        <w:t xml:space="preserve">Based on forum analysis across all tools:</w:t>
      </w:r>
    </w:p>
    <w:p>
      <w:pPr>
        <w:pStyle w:val="Compact"/>
        <w:numPr>
          <w:ilvl w:val="0"/>
          <w:numId w:val="1011"/>
        </w:numPr>
      </w:pPr>
      <w:r>
        <w:rPr>
          <w:b/>
          <w:bCs/>
        </w:rPr>
        <w:t xml:space="preserve">“It just works”</w:t>
      </w:r>
      <w:r>
        <w:rPr>
          <w:b/>
          <w:bCs/>
        </w:rPr>
        <w:t xml:space="preserve"> </w:t>
      </w:r>
      <w:r>
        <w:rPr>
          <w:b/>
          <w:bCs/>
        </w:rPr>
        <w:t xml:space="preserve">on both iOS and Android</w:t>
      </w:r>
      <w:r>
        <w:t xml:space="preserve"> </w:t>
      </w:r>
      <w:r>
        <w:t xml:space="preserve">– Savvy Navvy’s Android problems and Navionics’ forced migrations have burned users</w:t>
      </w:r>
    </w:p>
    <w:p>
      <w:pPr>
        <w:pStyle w:val="Compact"/>
        <w:numPr>
          <w:ilvl w:val="0"/>
          <w:numId w:val="1011"/>
        </w:numPr>
      </w:pPr>
      <w:r>
        <w:rPr>
          <w:b/>
          <w:bCs/>
        </w:rPr>
        <w:t xml:space="preserve">Free or very cheap</w:t>
      </w:r>
      <w:r>
        <w:t xml:space="preserve"> </w:t>
      </w:r>
      <w:r>
        <w:t xml:space="preserve">– price increases are the #1 complaint across all paid tools</w:t>
      </w:r>
    </w:p>
    <w:p>
      <w:pPr>
        <w:pStyle w:val="Compact"/>
        <w:numPr>
          <w:ilvl w:val="0"/>
          <w:numId w:val="1011"/>
        </w:numPr>
      </w:pPr>
      <w:r>
        <w:rPr>
          <w:b/>
          <w:bCs/>
        </w:rPr>
        <w:t xml:space="preserve">Tides and currents included at every tier</w:t>
      </w:r>
      <w:r>
        <w:t xml:space="preserve"> </w:t>
      </w:r>
      <w:r>
        <w:t xml:space="preserve">– gating these is widely criticised</w:t>
      </w:r>
    </w:p>
    <w:p>
      <w:pPr>
        <w:pStyle w:val="Compact"/>
        <w:numPr>
          <w:ilvl w:val="0"/>
          <w:numId w:val="1011"/>
        </w:numPr>
      </w:pPr>
      <w:r>
        <w:rPr>
          <w:b/>
          <w:bCs/>
        </w:rPr>
        <w:t xml:space="preserve">Community data that stays open</w:t>
      </w:r>
      <w:r>
        <w:t xml:space="preserve"> </w:t>
      </w:r>
      <w:r>
        <w:t xml:space="preserve">– ActiveCaptain’s Garmin acquisition left a bad taste</w:t>
      </w:r>
    </w:p>
    <w:p>
      <w:pPr>
        <w:pStyle w:val="Compact"/>
        <w:numPr>
          <w:ilvl w:val="0"/>
          <w:numId w:val="1011"/>
        </w:numPr>
      </w:pPr>
      <w:r>
        <w:rPr>
          <w:b/>
          <w:bCs/>
        </w:rPr>
        <w:t xml:space="preserve">Offline capability</w:t>
      </w:r>
      <w:r>
        <w:t xml:space="preserve"> </w:t>
      </w:r>
      <w:r>
        <w:t xml:space="preserve">– non-negotiable for sailors</w:t>
      </w:r>
    </w:p>
    <w:p>
      <w:pPr>
        <w:pStyle w:val="Compact"/>
        <w:numPr>
          <w:ilvl w:val="0"/>
          <w:numId w:val="1011"/>
        </w:numPr>
      </w:pPr>
      <w:r>
        <w:rPr>
          <w:b/>
          <w:bCs/>
        </w:rPr>
        <w:t xml:space="preserve">Beautiful, modern UI</w:t>
      </w:r>
      <w:r>
        <w:t xml:space="preserve"> </w:t>
      </w:r>
      <w:r>
        <w:t xml:space="preserve">– Orca has shown this matters</w:t>
      </w:r>
    </w:p>
    <w:p>
      <w:pPr>
        <w:pStyle w:val="Compact"/>
        <w:numPr>
          <w:ilvl w:val="0"/>
          <w:numId w:val="1011"/>
        </w:numPr>
      </w:pPr>
      <w:r>
        <w:rPr>
          <w:b/>
          <w:bCs/>
        </w:rPr>
        <w:t xml:space="preserve">Signal K integration</w:t>
      </w:r>
      <w:r>
        <w:t xml:space="preserve"> </w:t>
      </w:r>
      <w:r>
        <w:t xml:space="preserve">– the DIY community is significant and underserved</w:t>
      </w:r>
    </w:p>
    <w:p>
      <w:pPr>
        <w:pStyle w:val="Compact"/>
        <w:numPr>
          <w:ilvl w:val="0"/>
          <w:numId w:val="1011"/>
        </w:numPr>
      </w:pPr>
      <w:r>
        <w:rPr>
          <w:b/>
          <w:bCs/>
        </w:rPr>
        <w:t xml:space="preserve">Honest, no-dark-patterns approach</w:t>
      </w:r>
      <w:r>
        <w:t xml:space="preserve"> </w:t>
      </w:r>
      <w:r>
        <w:t xml:space="preserve">– sailors are a sceptical, technically literate audience</w:t>
      </w:r>
      <w:r>
        <w:t xml:space="preserve"> </w:t>
      </w:r>
      <w:r>
        <w:t xml:space="preserve"># Part 2: Technology and Architecture</w:t>
      </w:r>
    </w:p>
    <w:p>
      <w:pPr>
        <w:pStyle w:val="FirstParagraph"/>
      </w:pPr>
      <w:r>
        <w:rPr>
          <w:b/>
          <w:bCs/>
        </w:rPr>
        <w:t xml:space="preserve">Date:</w:t>
      </w:r>
      <w:r>
        <w:t xml:space="preserve"> </w:t>
      </w:r>
      <w:r>
        <w:t xml:space="preserve">2026-03-20</w:t>
      </w:r>
      <w:r>
        <w:t xml:space="preserve"> </w:t>
      </w:r>
      <w:r>
        <w:rPr>
          <w:b/>
          <w:bCs/>
        </w:rPr>
        <w:t xml:space="preserve">Status:</w:t>
      </w:r>
      <w:r>
        <w:t xml:space="preserve"> </w:t>
      </w:r>
      <w:r>
        <w:t xml:space="preserve">Compiled from research</w:t>
      </w:r>
    </w:p>
    <w:p>
      <w:r>
        <w:pict>
          <v:rect style="width:0;height:1.5pt" o:hralign="center" o:hrstd="t" o:hr="t"/>
        </w:pict>
      </w:r>
    </w:p>
    <w:bookmarkEnd w:id="63"/>
    <w:bookmarkEnd w:id="64"/>
    <w:bookmarkStart w:id="65" w:name="executive-summary-1"/>
    <w:p>
      <w:pPr>
        <w:pStyle w:val="Heading2"/>
      </w:pPr>
      <w:r>
        <w:t xml:space="preserve">1. Executive Summary</w:t>
      </w:r>
    </w:p>
    <w:p>
      <w:pPr>
        <w:pStyle w:val="FirstParagraph"/>
      </w:pPr>
      <w:r>
        <w:t xml:space="preserve">Above Deck’s technical architecture is built around a single Go binary that bridges every marine protocol (NMEA 0183/2000, Victron VE.Direct/MQTT/BLE, Matter/IoT) to a WebSocket-connected browser UI, with an Astro/React frontend embedded directly in the binary. The Go ecosystem provides mature, pure-Go libraries for every protocol layer needed, enabling single-binary cross-compilation to ARM64 (Raspberry Pi) without Node.js dependencies. MapLibre GL JS renders nautical charts from S-57-derived vector tiles stored as PMTiles archives, supporting full offline operation via PWA with OPFS storage. The boat is always the source of truth for its own data; cloud sync via Supabase is opportunistic, never a dependency. The primary technical risks are iOS Safari’s restrictive Web APIs (mitigated by the Go server as a hardware bridge and Capacitor as an App Store escape hatch), the substantial effort required to implement S-52 nautical symbology in MapLibre, and the absence of a production-ready Go SignalK server — a gap Above Deck is uniquely positioned to fill.</w:t>
      </w:r>
    </w:p>
    <w:p>
      <w:r>
        <w:pict>
          <v:rect style="width:0;height:1.5pt" o:hralign="center" o:hrstd="t" o:hr="t"/>
        </w:pict>
      </w:r>
    </w:p>
    <w:bookmarkEnd w:id="65"/>
    <w:bookmarkStart w:id="69" w:name="tech-stack-rationale"/>
    <w:p>
      <w:pPr>
        <w:pStyle w:val="Heading2"/>
      </w:pPr>
      <w:r>
        <w:t xml:space="preserve">2. Tech Stack Rationale</w:t>
      </w:r>
    </w:p>
    <w:bookmarkStart w:id="66" w:name="why-go-for-the-backend"/>
    <w:p>
      <w:pPr>
        <w:pStyle w:val="Heading3"/>
      </w:pPr>
      <w:r>
        <w:t xml:space="preserve">Why Go for the Backend</w:t>
      </w:r>
    </w:p>
    <w:p>
      <w:pPr>
        <w:pStyle w:val="FirstParagraph"/>
      </w:pPr>
      <w:r>
        <w:t xml:space="preserve">Go was chosen for the marine server for several reinforcing reasons:</w:t>
      </w:r>
    </w:p>
    <w:p>
      <w:pPr>
        <w:pStyle w:val="Compact"/>
        <w:numPr>
          <w:ilvl w:val="0"/>
          <w:numId w:val="1012"/>
        </w:numPr>
      </w:pPr>
      <w:r>
        <w:rPr>
          <w:b/>
          <w:bCs/>
        </w:rPr>
        <w:t xml:space="preserve">Single-binary deployment.</w:t>
      </w:r>
      <w:r>
        <w:t xml:space="preserve"> </w:t>
      </w:r>
      <w:r>
        <w:rPr>
          <w:rStyle w:val="VerbatimChar"/>
        </w:rPr>
        <w:t xml:space="preserve">GOOS=linux GOARCH=arm64 go build</w:t>
      </w:r>
      <w:r>
        <w:t xml:space="preserve"> </w:t>
      </w:r>
      <w:r>
        <w:t xml:space="preserve">produces one static file. Copy it to a Raspberry Pi and run it. No runtime, no package manager, no</w:t>
      </w:r>
      <w:r>
        <w:t xml:space="preserve"> </w:t>
      </w:r>
      <w:r>
        <w:rPr>
          <w:rStyle w:val="VerbatimChar"/>
        </w:rPr>
        <w:t xml:space="preserve">node_modules</w:t>
      </w:r>
      <w:r>
        <w:t xml:space="preserve">.</w:t>
      </w:r>
    </w:p>
    <w:p>
      <w:pPr>
        <w:pStyle w:val="Compact"/>
        <w:numPr>
          <w:ilvl w:val="0"/>
          <w:numId w:val="1012"/>
        </w:numPr>
      </w:pPr>
      <w:r>
        <w:rPr>
          <w:b/>
          <w:bCs/>
        </w:rPr>
        <w:t xml:space="preserve">Memory efficiency.</w:t>
      </w:r>
      <w:r>
        <w:t xml:space="preserve"> </w:t>
      </w:r>
      <w:r>
        <w:t xml:space="preserve">A Go server uses 20-50 MB of RAM — 3-10x less than the Node.js-based SignalK server (100-300 MB). This matters on a Pi running alongside InfluxDB and Grafana.</w:t>
      </w:r>
    </w:p>
    <w:p>
      <w:pPr>
        <w:pStyle w:val="Compact"/>
        <w:numPr>
          <w:ilvl w:val="0"/>
          <w:numId w:val="1012"/>
        </w:numPr>
      </w:pPr>
      <w:r>
        <w:rPr>
          <w:b/>
          <w:bCs/>
        </w:rPr>
        <w:t xml:space="preserve">Pure-Go libraries.</w:t>
      </w:r>
      <w:r>
        <w:t xml:space="preserve"> </w:t>
      </w:r>
      <w:r>
        <w:t xml:space="preserve">The critical marine libraries (NMEA parsing, CAN bus, MQTT, Modbus, WebSocket, serial) are all pure Go with zero CGo dependencies, enabling clean cross-compilation.</w:t>
      </w:r>
    </w:p>
    <w:p>
      <w:pPr>
        <w:pStyle w:val="Compact"/>
        <w:numPr>
          <w:ilvl w:val="0"/>
          <w:numId w:val="1012"/>
        </w:numPr>
      </w:pPr>
      <w:r>
        <w:rPr>
          <w:b/>
          <w:bCs/>
        </w:rPr>
        <w:t xml:space="preserve">Embedded frontend.</w:t>
      </w:r>
      <w:r>
        <w:t xml:space="preserve"> </w:t>
      </w:r>
      <w:r>
        <w:t xml:space="preserve">Go 1.16+</w:t>
      </w:r>
      <w:r>
        <w:t xml:space="preserve"> </w:t>
      </w:r>
      <w:r>
        <w:rPr>
          <w:rStyle w:val="VerbatimChar"/>
        </w:rPr>
        <w:t xml:space="preserve">embed.FS</w:t>
      </w:r>
      <w:r>
        <w:t xml:space="preserve"> </w:t>
      </w:r>
      <w:r>
        <w:t xml:space="preserve">bundles the built Astro static site into the binary. One file serves both API and UI.</w:t>
      </w:r>
    </w:p>
    <w:p>
      <w:pPr>
        <w:pStyle w:val="Compact"/>
        <w:numPr>
          <w:ilvl w:val="0"/>
          <w:numId w:val="1012"/>
        </w:numPr>
      </w:pPr>
      <w:r>
        <w:rPr>
          <w:b/>
          <w:bCs/>
        </w:rPr>
        <w:t xml:space="preserve">No Node.js on the boat.</w:t>
      </w:r>
      <w:r>
        <w:t xml:space="preserve"> </w:t>
      </w:r>
      <w:r>
        <w:t xml:space="preserve">The project explicitly avoids Node.js backend dependencies. Go replaces the entire SignalK Node.js stack.</w:t>
      </w:r>
    </w:p>
    <w:bookmarkEnd w:id="66"/>
    <w:bookmarkStart w:id="67" w:name="why-astro-react-for-the-frontend"/>
    <w:p>
      <w:pPr>
        <w:pStyle w:val="Heading3"/>
      </w:pPr>
      <w:r>
        <w:t xml:space="preserve">Why Astro + React for the Frontend</w:t>
      </w:r>
    </w:p>
    <w:p>
      <w:pPr>
        <w:pStyle w:val="Compact"/>
        <w:numPr>
          <w:ilvl w:val="0"/>
          <w:numId w:val="1013"/>
        </w:numPr>
      </w:pPr>
      <w:r>
        <w:rPr>
          <w:b/>
          <w:bCs/>
        </w:rPr>
        <w:t xml:space="preserve">Astro 5</w:t>
      </w:r>
      <w:r>
        <w:t xml:space="preserve"> </w:t>
      </w:r>
      <w:r>
        <w:t xml:space="preserve">with SSR via</w:t>
      </w:r>
      <w:r>
        <w:t xml:space="preserve"> </w:t>
      </w:r>
      <w:r>
        <w:rPr>
          <w:rStyle w:val="VerbatimChar"/>
        </w:rPr>
        <w:t xml:space="preserve">@astrojs/node</w:t>
      </w:r>
      <w:r>
        <w:t xml:space="preserve"> </w:t>
      </w:r>
      <w:r>
        <w:t xml:space="preserve">for the community site; static build for the tools embedded in the Go binary.</w:t>
      </w:r>
    </w:p>
    <w:p>
      <w:pPr>
        <w:pStyle w:val="Compact"/>
        <w:numPr>
          <w:ilvl w:val="0"/>
          <w:numId w:val="1013"/>
        </w:numPr>
      </w:pPr>
      <w:r>
        <w:rPr>
          <w:b/>
          <w:bCs/>
        </w:rPr>
        <w:t xml:space="preserve">React 19 islands</w:t>
      </w:r>
      <w:r>
        <w:t xml:space="preserve"> </w:t>
      </w:r>
      <w:r>
        <w:t xml:space="preserve">provide interactivity where needed (chartplotter, instrument panels) without shipping JavaScript for static content.</w:t>
      </w:r>
    </w:p>
    <w:p>
      <w:pPr>
        <w:pStyle w:val="Compact"/>
        <w:numPr>
          <w:ilvl w:val="0"/>
          <w:numId w:val="1013"/>
        </w:numPr>
      </w:pPr>
      <w:r>
        <w:rPr>
          <w:b/>
          <w:bCs/>
        </w:rPr>
        <w:t xml:space="preserve">Mantine v7</w:t>
      </w:r>
      <w:r>
        <w:t xml:space="preserve"> </w:t>
      </w:r>
      <w:r>
        <w:t xml:space="preserve">component library with Tabler Icons for consistent, minimal UI.</w:t>
      </w:r>
    </w:p>
    <w:p>
      <w:pPr>
        <w:pStyle w:val="Compact"/>
        <w:numPr>
          <w:ilvl w:val="0"/>
          <w:numId w:val="1013"/>
        </w:numPr>
      </w:pPr>
      <w:r>
        <w:rPr>
          <w:b/>
          <w:bCs/>
        </w:rPr>
        <w:t xml:space="preserve">PWA via</w:t>
      </w:r>
      <w:r>
        <w:rPr>
          <w:b/>
          <w:bCs/>
        </w:rPr>
        <w:t xml:space="preserve"> </w:t>
      </w:r>
      <w:r>
        <w:rPr>
          <w:rStyle w:val="VerbatimChar"/>
          <w:b/>
          <w:bCs/>
        </w:rPr>
        <w:t xml:space="preserve">@vite-pwa/astro</w:t>
      </w:r>
      <w:r>
        <w:t xml:space="preserve"> </w:t>
      </w:r>
      <w:r>
        <w:t xml:space="preserve">with Workbox for offline capability on tablets at the helm.</w:t>
      </w:r>
    </w:p>
    <w:bookmarkEnd w:id="67"/>
    <w:bookmarkStart w:id="68" w:name="why-supabase-for-the-cloud"/>
    <w:p>
      <w:pPr>
        <w:pStyle w:val="Heading3"/>
      </w:pPr>
      <w:r>
        <w:t xml:space="preserve">Why Supabase for the Cloud</w:t>
      </w:r>
    </w:p>
    <w:p>
      <w:pPr>
        <w:pStyle w:val="Compact"/>
        <w:numPr>
          <w:ilvl w:val="0"/>
          <w:numId w:val="1014"/>
        </w:numPr>
      </w:pPr>
      <w:r>
        <w:t xml:space="preserve">PostgreSQL + PostGIS for geographic queries on routes and waypoints.</w:t>
      </w:r>
    </w:p>
    <w:p>
      <w:pPr>
        <w:pStyle w:val="Compact"/>
        <w:numPr>
          <w:ilvl w:val="0"/>
          <w:numId w:val="1014"/>
        </w:numPr>
      </w:pPr>
      <w:r>
        <w:t xml:space="preserve">Google OAuth (PKCE flow) — no passwords to manage.</w:t>
      </w:r>
    </w:p>
    <w:p>
      <w:pPr>
        <w:pStyle w:val="Compact"/>
        <w:numPr>
          <w:ilvl w:val="0"/>
          <w:numId w:val="1014"/>
        </w:numPr>
      </w:pPr>
      <w:r>
        <w:t xml:space="preserve">Realtime subscriptions for community features.</w:t>
      </w:r>
    </w:p>
    <w:p>
      <w:pPr>
        <w:pStyle w:val="Compact"/>
        <w:numPr>
          <w:ilvl w:val="0"/>
          <w:numId w:val="1014"/>
        </w:numPr>
      </w:pPr>
      <w:r>
        <w:t xml:space="preserve">The boat’s Go server talks to Supabase via standard REST/PostgREST during sync windows. No Supabase SDK needed on the server.</w:t>
      </w:r>
    </w:p>
    <w:p>
      <w:r>
        <w:pict>
          <v:rect style="width:0;height:1.5pt" o:hralign="center" o:hrstd="t" o:hr="t"/>
        </w:pict>
      </w:r>
    </w:p>
    <w:bookmarkEnd w:id="68"/>
    <w:bookmarkEnd w:id="69"/>
    <w:bookmarkStart w:id="75" w:name="go-marine-ecosystem"/>
    <w:p>
      <w:pPr>
        <w:pStyle w:val="Heading2"/>
      </w:pPr>
      <w:r>
        <w:t xml:space="preserve">3. Go Marine Ecosystem</w:t>
      </w:r>
    </w:p>
    <w:bookmarkStart w:id="70" w:name="library-stack"/>
    <w:p>
      <w:pPr>
        <w:pStyle w:val="Heading3"/>
      </w:pPr>
      <w:r>
        <w:t xml:space="preserve">Library Stack</w:t>
      </w:r>
    </w:p>
    <w:p>
      <w:pPr>
        <w:pStyle w:val="FirstParagraph"/>
      </w:pPr>
      <w:r>
        <w:t xml:space="preserve">The Go ecosystem covers every protocol layer Above Deck needs. The recommended core dependencies: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Library</w:t>
            </w:r>
          </w:p>
        </w:tc>
        <w:tc>
          <w:tcPr/>
          <w:p>
            <w:pPr>
              <w:pStyle w:val="Compact"/>
            </w:pPr>
            <w:r>
              <w:t xml:space="preserve">Stars</w:t>
            </w:r>
          </w:p>
        </w:tc>
        <w:tc>
          <w:tcPr/>
          <w:p>
            <w:pPr>
              <w:pStyle w:val="Compact"/>
            </w:pPr>
            <w:r>
              <w:t xml:space="preserve">License</w:t>
            </w:r>
          </w:p>
        </w:tc>
        <w:tc>
          <w:tcPr/>
          <w:p>
            <w:pPr>
              <w:pStyle w:val="Compact"/>
            </w:pPr>
            <w:r>
              <w:t xml:space="preserve">Key Strength</w:t>
            </w:r>
          </w:p>
        </w:tc>
      </w:tr>
      <w:tr>
        <w:tc>
          <w:tcPr/>
          <w:p>
            <w:pPr>
              <w:pStyle w:val="Compact"/>
            </w:pPr>
            <w:r>
              <w:rPr>
                <w:b/>
                <w:bCs/>
              </w:rPr>
              <w:t xml:space="preserve">NMEA 0183 parsing</w:t>
            </w:r>
          </w:p>
        </w:tc>
        <w:tc>
          <w:tcPr/>
          <w:p>
            <w:pPr>
              <w:pStyle w:val="Compact"/>
            </w:pPr>
            <w:r>
              <w:t xml:space="preserve">adrianmo/go-nmea</w:t>
            </w:r>
          </w:p>
        </w:tc>
        <w:tc>
          <w:tcPr/>
          <w:p>
            <w:pPr>
              <w:pStyle w:val="Compact"/>
            </w:pPr>
            <w:r>
              <w:t xml:space="preserve">258</w:t>
            </w:r>
          </w:p>
        </w:tc>
        <w:tc>
          <w:tcPr/>
          <w:p>
            <w:pPr>
              <w:pStyle w:val="Compact"/>
            </w:pPr>
            <w:r>
              <w:t xml:space="preserve">MIT</w:t>
            </w:r>
          </w:p>
        </w:tc>
        <w:tc>
          <w:tcPr/>
          <w:p>
            <w:pPr>
              <w:pStyle w:val="Compact"/>
            </w:pPr>
            <w:r>
              <w:t xml:space="preserve">100+ sentence types, custom parser registration, pure Go</w:t>
            </w:r>
          </w:p>
        </w:tc>
      </w:tr>
      <w:tr>
        <w:tc>
          <w:tcPr/>
          <w:p>
            <w:pPr>
              <w:pStyle w:val="Compact"/>
            </w:pPr>
            <w:r>
              <w:rPr>
                <w:b/>
                <w:bCs/>
              </w:rPr>
              <w:t xml:space="preserve">AIS decode/encode</w:t>
            </w:r>
          </w:p>
        </w:tc>
        <w:tc>
          <w:tcPr/>
          <w:p>
            <w:pPr>
              <w:pStyle w:val="Compact"/>
            </w:pPr>
            <w:r>
              <w:t xml:space="preserve">BertoldVdb/go-ais</w:t>
            </w:r>
          </w:p>
        </w:tc>
        <w:tc>
          <w:tcPr/>
          <w:p>
            <w:pPr>
              <w:pStyle w:val="Compact"/>
            </w:pPr>
            <w:r>
              <w:t xml:space="preserve">68</w:t>
            </w:r>
          </w:p>
        </w:tc>
        <w:tc>
          <w:tcPr/>
          <w:p>
            <w:pPr>
              <w:pStyle w:val="Compact"/>
            </w:pPr>
            <w:r>
              <w:t xml:space="preserve">MIT</w:t>
            </w:r>
          </w:p>
        </w:tc>
        <w:tc>
          <w:tcPr/>
          <w:p>
            <w:pPr>
              <w:pStyle w:val="Compact"/>
            </w:pPr>
            <w:r>
              <w:t xml:space="preserve">Full ITU-R M.1371-5, bidirectional encode/decode</w:t>
            </w:r>
          </w:p>
        </w:tc>
      </w:tr>
      <w:tr>
        <w:tc>
          <w:tcPr/>
          <w:p>
            <w:pPr>
              <w:pStyle w:val="Compact"/>
            </w:pPr>
            <w:r>
              <w:rPr>
                <w:b/>
                <w:bCs/>
              </w:rPr>
              <w:t xml:space="preserve">CAN bus (SocketCAN)</w:t>
            </w:r>
          </w:p>
        </w:tc>
        <w:tc>
          <w:tcPr/>
          <w:p>
            <w:pPr>
              <w:pStyle w:val="Compact"/>
            </w:pPr>
            <w:r>
              <w:t xml:space="preserve">einride/can-go</w:t>
            </w:r>
          </w:p>
        </w:tc>
        <w:tc>
          <w:tcPr/>
          <w:p>
            <w:pPr>
              <w:pStyle w:val="Compact"/>
            </w:pPr>
            <w:r>
              <w:t xml:space="preserve">229</w:t>
            </w:r>
          </w:p>
        </w:tc>
        <w:tc>
          <w:tcPr/>
          <w:p>
            <w:pPr>
              <w:pStyle w:val="Compact"/>
            </w:pPr>
            <w:r>
              <w:t xml:space="preserve">MIT</w:t>
            </w:r>
          </w:p>
        </w:tc>
        <w:tc>
          <w:tcPr/>
          <w:p>
            <w:pPr>
              <w:pStyle w:val="Compact"/>
            </w:pPr>
            <w:r>
              <w:t xml:space="preserve">Production-grade, DBC code-gen, 31 releases</w:t>
            </w:r>
          </w:p>
        </w:tc>
      </w:tr>
      <w:tr>
        <w:tc>
          <w:tcPr/>
          <w:p>
            <w:pPr>
              <w:pStyle w:val="Compact"/>
            </w:pPr>
            <w:r>
              <w:rPr>
                <w:b/>
                <w:bCs/>
              </w:rPr>
              <w:t xml:space="preserve">NMEA 2000 PGNs</w:t>
            </w:r>
          </w:p>
        </w:tc>
        <w:tc>
          <w:tcPr/>
          <w:p>
            <w:pPr>
              <w:pStyle w:val="Compact"/>
            </w:pPr>
            <w:r>
              <w:t xml:space="preserve">boatkit-io/n2k</w:t>
            </w:r>
          </w:p>
        </w:tc>
        <w:tc>
          <w:tcPr/>
          <w:p>
            <w:pPr>
              <w:pStyle w:val="Compact"/>
            </w:pPr>
            <w:r>
              <w:t xml:space="preserve">8</w:t>
            </w:r>
          </w:p>
        </w:tc>
        <w:tc>
          <w:tcPr/>
          <w:p>
            <w:pPr>
              <w:pStyle w:val="Compact"/>
            </w:pPr>
            <w:r>
              <w:t xml:space="preserve">—</w:t>
            </w:r>
          </w:p>
        </w:tc>
        <w:tc>
          <w:tcPr/>
          <w:p>
            <w:pPr>
              <w:pStyle w:val="Compact"/>
            </w:pPr>
            <w:r>
              <w:t xml:space="preserve">Code-gen from canboat.json, strongly typed Go structs</w:t>
            </w:r>
          </w:p>
        </w:tc>
      </w:tr>
      <w:tr>
        <w:tc>
          <w:tcPr/>
          <w:p>
            <w:pPr>
              <w:pStyle w:val="Compact"/>
            </w:pPr>
            <w:r>
              <w:rPr>
                <w:b/>
                <w:bCs/>
              </w:rPr>
              <w:t xml:space="preserve">Serial ports</w:t>
            </w:r>
          </w:p>
        </w:tc>
        <w:tc>
          <w:tcPr/>
          <w:p>
            <w:pPr>
              <w:pStyle w:val="Compact"/>
            </w:pPr>
            <w:r>
              <w:t xml:space="preserve">go.bug.st/serial</w:t>
            </w:r>
          </w:p>
        </w:tc>
        <w:tc>
          <w:tcPr/>
          <w:p>
            <w:pPr>
              <w:pStyle w:val="Compact"/>
            </w:pPr>
            <w:r>
              <w:t xml:space="preserve">—</w:t>
            </w:r>
          </w:p>
        </w:tc>
        <w:tc>
          <w:tcPr/>
          <w:p>
            <w:pPr>
              <w:pStyle w:val="Compact"/>
            </w:pPr>
            <w:r>
              <w:t xml:space="preserve">—</w:t>
            </w:r>
          </w:p>
        </w:tc>
        <w:tc>
          <w:tcPr/>
          <w:p>
            <w:pPr>
              <w:pStyle w:val="Compact"/>
            </w:pPr>
            <w:r>
              <w:t xml:space="preserve">USB port enumeration, no CGo on Linux, used by Arduino CLI</w:t>
            </w:r>
          </w:p>
        </w:tc>
      </w:tr>
      <w:tr>
        <w:tc>
          <w:tcPr/>
          <w:p>
            <w:pPr>
              <w:pStyle w:val="Compact"/>
            </w:pPr>
            <w:r>
              <w:rPr>
                <w:b/>
                <w:bCs/>
              </w:rPr>
              <w:t xml:space="preserve">MQTT client</w:t>
            </w:r>
          </w:p>
        </w:tc>
        <w:tc>
          <w:tcPr/>
          <w:p>
            <w:pPr>
              <w:pStyle w:val="Compact"/>
            </w:pPr>
            <w:r>
              <w:t xml:space="preserve">eclipse-paho/paho.mqtt.golang</w:t>
            </w:r>
          </w:p>
        </w:tc>
        <w:tc>
          <w:tcPr/>
          <w:p>
            <w:pPr>
              <w:pStyle w:val="Compact"/>
            </w:pPr>
            <w:r>
              <w:t xml:space="preserve">3,100</w:t>
            </w:r>
          </w:p>
        </w:tc>
        <w:tc>
          <w:tcPr/>
          <w:p>
            <w:pPr>
              <w:pStyle w:val="Compact"/>
            </w:pPr>
            <w:r>
              <w:t xml:space="preserve">—</w:t>
            </w:r>
          </w:p>
        </w:tc>
        <w:tc>
          <w:tcPr/>
          <w:p>
            <w:pPr>
              <w:pStyle w:val="Compact"/>
            </w:pPr>
            <w:r>
              <w:t xml:space="preserve">De facto standard, 5,000+ importers</w:t>
            </w:r>
          </w:p>
        </w:tc>
      </w:tr>
      <w:tr>
        <w:tc>
          <w:tcPr/>
          <w:p>
            <w:pPr>
              <w:pStyle w:val="Compact"/>
            </w:pPr>
            <w:r>
              <w:rPr>
                <w:b/>
                <w:bCs/>
              </w:rPr>
              <w:t xml:space="preserve">Modbus TCP</w:t>
            </w:r>
          </w:p>
        </w:tc>
        <w:tc>
          <w:tcPr/>
          <w:p>
            <w:pPr>
              <w:pStyle w:val="Compact"/>
            </w:pPr>
            <w:r>
              <w:t xml:space="preserve">goburrow/modbus</w:t>
            </w:r>
          </w:p>
        </w:tc>
        <w:tc>
          <w:tcPr/>
          <w:p>
            <w:pPr>
              <w:pStyle w:val="Compact"/>
            </w:pPr>
            <w:r>
              <w:t xml:space="preserve">1,000</w:t>
            </w:r>
          </w:p>
        </w:tc>
        <w:tc>
          <w:tcPr/>
          <w:p>
            <w:pPr>
              <w:pStyle w:val="Compact"/>
            </w:pPr>
            <w:r>
              <w:t xml:space="preserve">—</w:t>
            </w:r>
          </w:p>
        </w:tc>
        <w:tc>
          <w:tcPr/>
          <w:p>
            <w:pPr>
              <w:pStyle w:val="Compact"/>
            </w:pPr>
            <w:r>
              <w:t xml:space="preserve">TCP + RTU, production-proven</w:t>
            </w:r>
          </w:p>
        </w:tc>
      </w:tr>
      <w:tr>
        <w:tc>
          <w:tcPr/>
          <w:p>
            <w:pPr>
              <w:pStyle w:val="Compact"/>
            </w:pPr>
            <w:r>
              <w:rPr>
                <w:b/>
                <w:bCs/>
              </w:rPr>
              <w:t xml:space="preserve">WebSocket</w:t>
            </w:r>
          </w:p>
        </w:tc>
        <w:tc>
          <w:tcPr/>
          <w:p>
            <w:pPr>
              <w:pStyle w:val="Compact"/>
            </w:pPr>
            <w:r>
              <w:t xml:space="preserve">coder/websocket</w:t>
            </w:r>
          </w:p>
        </w:tc>
        <w:tc>
          <w:tcPr/>
          <w:p>
            <w:pPr>
              <w:pStyle w:val="Compact"/>
            </w:pPr>
            <w:r>
              <w:t xml:space="preserve">5,000</w:t>
            </w:r>
          </w:p>
        </w:tc>
        <w:tc>
          <w:tcPr/>
          <w:p>
            <w:pPr>
              <w:pStyle w:val="Compact"/>
            </w:pPr>
            <w:r>
              <w:t xml:space="preserve">—</w:t>
            </w:r>
          </w:p>
        </w:tc>
        <w:tc>
          <w:tcPr/>
          <w:p>
            <w:pPr>
              <w:pStyle w:val="Compact"/>
            </w:pPr>
            <w:r>
              <w:t xml:space="preserve">Context-native, concurrent-write safe, zero dependencies</w:t>
            </w:r>
          </w:p>
        </w:tc>
      </w:tr>
      <w:tr>
        <w:tc>
          <w:tcPr/>
          <w:p>
            <w:pPr>
              <w:pStyle w:val="Compact"/>
            </w:pPr>
            <w:r>
              <w:rPr>
                <w:b/>
                <w:bCs/>
              </w:rPr>
              <w:t xml:space="preserve">mDNS/DNS-SD</w:t>
            </w:r>
          </w:p>
        </w:tc>
        <w:tc>
          <w:tcPr/>
          <w:p>
            <w:pPr>
              <w:pStyle w:val="Compact"/>
            </w:pPr>
            <w:r>
              <w:t xml:space="preserve">grandcat/zeroconf (enbility fork)</w:t>
            </w:r>
          </w:p>
        </w:tc>
        <w:tc>
          <w:tcPr/>
          <w:p>
            <w:pPr>
              <w:pStyle w:val="Compact"/>
            </w:pPr>
            <w:r>
              <w:t xml:space="preserve">~800</w:t>
            </w:r>
          </w:p>
        </w:tc>
        <w:tc>
          <w:tcPr/>
          <w:p>
            <w:pPr>
              <w:pStyle w:val="Compact"/>
            </w:pPr>
            <w:r>
              <w:t xml:space="preserve">—</w:t>
            </w:r>
          </w:p>
        </w:tc>
        <w:tc>
          <w:tcPr/>
          <w:p>
            <w:pPr>
              <w:pStyle w:val="Compact"/>
            </w:pPr>
            <w:r>
              <w:t xml:space="preserve">Full DNS-SD for Matter + service advertisement</w:t>
            </w:r>
          </w:p>
        </w:tc>
      </w:tr>
      <w:tr>
        <w:tc>
          <w:tcPr/>
          <w:p>
            <w:pPr>
              <w:pStyle w:val="Compact"/>
            </w:pPr>
            <w:r>
              <w:rPr>
                <w:b/>
                <w:bCs/>
              </w:rPr>
              <w:t xml:space="preserve">BLE</w:t>
            </w:r>
          </w:p>
        </w:tc>
        <w:tc>
          <w:tcPr/>
          <w:p>
            <w:pPr>
              <w:pStyle w:val="Compact"/>
            </w:pPr>
            <w:r>
              <w:t xml:space="preserve">tinygo-org/bluetooth</w:t>
            </w:r>
          </w:p>
        </w:tc>
        <w:tc>
          <w:tcPr/>
          <w:p>
            <w:pPr>
              <w:pStyle w:val="Compact"/>
            </w:pPr>
            <w:r>
              <w:t xml:space="preserve">953</w:t>
            </w:r>
          </w:p>
        </w:tc>
        <w:tc>
          <w:tcPr/>
          <w:p>
            <w:pPr>
              <w:pStyle w:val="Compact"/>
            </w:pPr>
            <w:r>
              <w:t xml:space="preserve">—</w:t>
            </w:r>
          </w:p>
        </w:tc>
        <w:tc>
          <w:tcPr/>
          <w:p>
            <w:pPr>
              <w:pStyle w:val="Compact"/>
            </w:pPr>
            <w:r>
              <w:t xml:space="preserve">Cross-platform GATT client, desktop + microcontroller</w:t>
            </w:r>
          </w:p>
        </w:tc>
      </w:tr>
      <w:tr>
        <w:tc>
          <w:tcPr/>
          <w:p>
            <w:pPr>
              <w:pStyle w:val="Compact"/>
            </w:pPr>
            <w:r>
              <w:rPr>
                <w:b/>
                <w:bCs/>
              </w:rPr>
              <w:t xml:space="preserve">HTTP server</w:t>
            </w:r>
          </w:p>
        </w:tc>
        <w:tc>
          <w:tcPr/>
          <w:p>
            <w:pPr>
              <w:pStyle w:val="Compact"/>
            </w:pPr>
            <w:r>
              <w:t xml:space="preserve">net/http (stdlib)</w:t>
            </w:r>
          </w:p>
        </w:tc>
        <w:tc>
          <w:tcPr/>
          <w:p>
            <w:pPr>
              <w:pStyle w:val="Compact"/>
            </w:pPr>
            <w:r>
              <w:t xml:space="preserve">—</w:t>
            </w:r>
          </w:p>
        </w:tc>
        <w:tc>
          <w:tcPr/>
          <w:p>
            <w:pPr>
              <w:pStyle w:val="Compact"/>
            </w:pPr>
            <w:r>
              <w:t xml:space="preserve">—</w:t>
            </w:r>
          </w:p>
        </w:tc>
        <w:tc>
          <w:tcPr/>
          <w:p>
            <w:pPr>
              <w:pStyle w:val="Compact"/>
            </w:pPr>
            <w:r>
              <w:t xml:space="preserve">Production-grade, HTTP/2, no framework needed</w:t>
            </w:r>
          </w:p>
        </w:tc>
      </w:tr>
      <w:tr>
        <w:tc>
          <w:tcPr/>
          <w:p>
            <w:pPr>
              <w:pStyle w:val="Compact"/>
            </w:pPr>
            <w:r>
              <w:rPr>
                <w:b/>
                <w:bCs/>
              </w:rPr>
              <w:t xml:space="preserve">Static files</w:t>
            </w:r>
          </w:p>
        </w:tc>
        <w:tc>
          <w:tcPr/>
          <w:p>
            <w:pPr>
              <w:pStyle w:val="Compact"/>
            </w:pPr>
            <w:r>
              <w:t xml:space="preserve">embed (stdlib)</w:t>
            </w:r>
          </w:p>
        </w:tc>
        <w:tc>
          <w:tcPr/>
          <w:p>
            <w:pPr>
              <w:pStyle w:val="Compact"/>
            </w:pPr>
            <w:r>
              <w:t xml:space="preserve">—</w:t>
            </w:r>
          </w:p>
        </w:tc>
        <w:tc>
          <w:tcPr/>
          <w:p>
            <w:pPr>
              <w:pStyle w:val="Compact"/>
            </w:pPr>
            <w:r>
              <w:t xml:space="preserve">—</w:t>
            </w:r>
          </w:p>
        </w:tc>
        <w:tc>
          <w:tcPr/>
          <w:p>
            <w:pPr>
              <w:pStyle w:val="Compact"/>
            </w:pPr>
            <w:r>
              <w:t xml:space="preserve">Single binary with frontend</w:t>
            </w:r>
          </w:p>
        </w:tc>
      </w:tr>
    </w:tbl>
    <w:bookmarkEnd w:id="70"/>
    <w:bookmarkStart w:id="71" w:name="build-vs-buy-decisions"/>
    <w:p>
      <w:pPr>
        <w:pStyle w:val="Heading3"/>
      </w:pPr>
      <w:r>
        <w:t xml:space="preserve">Build-vs-Buy Decisions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22"/>
        <w:gridCol w:w="2475"/>
        <w:gridCol w:w="2722"/>
      </w:tblGrid>
      <w:tr>
        <w:trPr>
          <w:tblHeader w:val="on"/>
        </w:trPr>
        <w:tc>
          <w:tcPr/>
          <w:p>
            <w:pPr>
              <w:pStyle w:val="Compact"/>
            </w:pPr>
            <w:r>
              <w:t xml:space="preserve">Component</w:t>
            </w:r>
          </w:p>
        </w:tc>
        <w:tc>
          <w:tcPr/>
          <w:p>
            <w:pPr>
              <w:pStyle w:val="Compact"/>
            </w:pPr>
            <w:r>
              <w:t xml:space="preserve">Decision</w:t>
            </w:r>
          </w:p>
        </w:tc>
        <w:tc>
          <w:tcPr/>
          <w:p>
            <w:pPr>
              <w:pStyle w:val="Compact"/>
            </w:pPr>
            <w:r>
              <w:t xml:space="preserve">Rationale</w:t>
            </w:r>
          </w:p>
        </w:tc>
      </w:tr>
      <w:tr>
        <w:tc>
          <w:tcPr/>
          <w:p>
            <w:pPr>
              <w:pStyle w:val="Compact"/>
            </w:pPr>
            <w:r>
              <w:t xml:space="preserve">VE.Direct parser</w:t>
            </w:r>
          </w:p>
        </w:tc>
        <w:tc>
          <w:tcPr/>
          <w:p>
            <w:pPr>
              <w:pStyle w:val="Compact"/>
            </w:pPr>
            <w:r>
              <w:rPr>
                <w:b/>
                <w:bCs/>
              </w:rPr>
              <w:t xml:space="preserve">Build</w:t>
            </w:r>
          </w:p>
        </w:tc>
        <w:tc>
          <w:tcPr/>
          <w:p>
            <w:pPr>
              <w:pStyle w:val="Compact"/>
            </w:pPr>
            <w:r>
              <w:t xml:space="preserve">Existing Go libs are proof-of-concept. Protocol is simple ASCII key=value (~100 lines for text mode)</w:t>
            </w:r>
          </w:p>
        </w:tc>
      </w:tr>
      <w:tr>
        <w:tc>
          <w:tcPr/>
          <w:p>
            <w:pPr>
              <w:pStyle w:val="Compact"/>
            </w:pPr>
            <w:r>
              <w:t xml:space="preserve">Victron BLE parser</w:t>
            </w:r>
          </w:p>
        </w:tc>
        <w:tc>
          <w:tcPr/>
          <w:p>
            <w:pPr>
              <w:pStyle w:val="Compact"/>
            </w:pPr>
            <w:r>
              <w:rPr>
                <w:b/>
                <w:bCs/>
              </w:rPr>
              <w:t xml:space="preserve">Build</w:t>
            </w:r>
          </w:p>
        </w:tc>
        <w:tc>
          <w:tcPr/>
          <w:p>
            <w:pPr>
              <w:pStyle w:val="Compact"/>
            </w:pPr>
            <w:r>
              <w:t xml:space="preserve">No Go implementation exists. Reference Python/C++ implementations available. Would be the first Go implementation</w:t>
            </w:r>
          </w:p>
        </w:tc>
      </w:tr>
      <w:tr>
        <w:tc>
          <w:tcPr/>
          <w:p>
            <w:pPr>
              <w:pStyle w:val="Compact"/>
            </w:pPr>
            <w:r>
              <w:t xml:space="preserve">NMEA sentence generator</w:t>
            </w:r>
          </w:p>
        </w:tc>
        <w:tc>
          <w:tcPr/>
          <w:p>
            <w:pPr>
              <w:pStyle w:val="Compact"/>
            </w:pPr>
            <w:r>
              <w:rPr>
                <w:b/>
                <w:bCs/>
              </w:rPr>
              <w:t xml:space="preserve">Build</w:t>
            </w:r>
          </w:p>
        </w:tc>
        <w:tc>
          <w:tcPr/>
          <w:p>
            <w:pPr>
              <w:pStyle w:val="Compact"/>
            </w:pPr>
            <w:r>
              <w:t xml:space="preserve">~200-300 lines on top of go-nmea structs for autopilot commands</w:t>
            </w:r>
          </w:p>
        </w:tc>
      </w:tr>
      <w:tr>
        <w:tc>
          <w:tcPr/>
          <w:p>
            <w:pPr>
              <w:pStyle w:val="Compact"/>
            </w:pPr>
            <w:r>
              <w:t xml:space="preserve">Matter controller</w:t>
            </w:r>
          </w:p>
        </w:tc>
        <w:tc>
          <w:tcPr/>
          <w:p>
            <w:pPr>
              <w:pStyle w:val="Compact"/>
            </w:pPr>
            <w:r>
              <w:rPr>
                <w:b/>
                <w:bCs/>
              </w:rPr>
              <w:t xml:space="preserve">Build</w:t>
            </w:r>
          </w:p>
        </w:tc>
        <w:tc>
          <w:tcPr/>
          <w:p>
            <w:pPr>
              <w:pStyle w:val="Compact"/>
            </w:pPr>
            <w:r>
              <w:t xml:space="preserve">gomat as reference. Pure Go, ~3-5k lines for discover/commission/read/subscribe</w:t>
            </w:r>
          </w:p>
        </w:tc>
      </w:tr>
      <w:tr>
        <w:tc>
          <w:tcPr/>
          <w:p>
            <w:pPr>
              <w:pStyle w:val="Compact"/>
            </w:pPr>
            <w:r>
              <w:t xml:space="preserve">NMEA 0183 parser</w:t>
            </w:r>
          </w:p>
        </w:tc>
        <w:tc>
          <w:tcPr/>
          <w:p>
            <w:pPr>
              <w:pStyle w:val="Compact"/>
            </w:pPr>
            <w:r>
              <w:rPr>
                <w:b/>
                <w:bCs/>
              </w:rPr>
              <w:t xml:space="preserve">Use</w:t>
            </w:r>
            <w:r>
              <w:t xml:space="preserve"> </w:t>
            </w:r>
            <w:r>
              <w:t xml:space="preserve">go-nmea</w:t>
            </w:r>
          </w:p>
        </w:tc>
        <w:tc>
          <w:tcPr/>
          <w:p>
            <w:pPr>
              <w:pStyle w:val="Compact"/>
            </w:pPr>
            <w:r>
              <w:t xml:space="preserve">Mature, comprehensive, community standard</w:t>
            </w:r>
          </w:p>
        </w:tc>
      </w:tr>
      <w:tr>
        <w:tc>
          <w:tcPr/>
          <w:p>
            <w:pPr>
              <w:pStyle w:val="Compact"/>
            </w:pPr>
            <w:r>
              <w:t xml:space="preserve">AIS codec</w:t>
            </w:r>
          </w:p>
        </w:tc>
        <w:tc>
          <w:tcPr/>
          <w:p>
            <w:pPr>
              <w:pStyle w:val="Compact"/>
            </w:pPr>
            <w:r>
              <w:rPr>
                <w:b/>
                <w:bCs/>
              </w:rPr>
              <w:t xml:space="preserve">Use</w:t>
            </w:r>
            <w:r>
              <w:t xml:space="preserve"> </w:t>
            </w:r>
            <w:r>
              <w:t xml:space="preserve">go-ais</w:t>
            </w:r>
          </w:p>
        </w:tc>
        <w:tc>
          <w:tcPr/>
          <w:p>
            <w:pPr>
              <w:pStyle w:val="Compact"/>
            </w:pPr>
            <w:r>
              <w:t xml:space="preserve">Complete ITU-R M.1371-5, MIT licensed</w:t>
            </w:r>
          </w:p>
        </w:tc>
      </w:tr>
      <w:tr>
        <w:tc>
          <w:tcPr/>
          <w:p>
            <w:pPr>
              <w:pStyle w:val="Compact"/>
            </w:pPr>
            <w:r>
              <w:t xml:space="preserve">CAN bus access</w:t>
            </w:r>
          </w:p>
        </w:tc>
        <w:tc>
          <w:tcPr/>
          <w:p>
            <w:pPr>
              <w:pStyle w:val="Compact"/>
            </w:pPr>
            <w:r>
              <w:rPr>
                <w:b/>
                <w:bCs/>
              </w:rPr>
              <w:t xml:space="preserve">Use</w:t>
            </w:r>
            <w:r>
              <w:t xml:space="preserve"> </w:t>
            </w:r>
            <w:r>
              <w:t xml:space="preserve">einride/can-go</w:t>
            </w:r>
          </w:p>
        </w:tc>
        <w:tc>
          <w:tcPr/>
          <w:p>
            <w:pPr>
              <w:pStyle w:val="Compact"/>
            </w:pPr>
            <w:r>
              <w:t xml:space="preserve">Production-grade, actively maintained</w:t>
            </w:r>
          </w:p>
        </w:tc>
      </w:tr>
      <w:tr>
        <w:tc>
          <w:tcPr/>
          <w:p>
            <w:pPr>
              <w:pStyle w:val="Compact"/>
            </w:pPr>
            <w:r>
              <w:t xml:space="preserve">MQTT client</w:t>
            </w:r>
          </w:p>
        </w:tc>
        <w:tc>
          <w:tcPr/>
          <w:p>
            <w:pPr>
              <w:pStyle w:val="Compact"/>
            </w:pPr>
            <w:r>
              <w:rPr>
                <w:b/>
                <w:bCs/>
              </w:rPr>
              <w:t xml:space="preserve">Use</w:t>
            </w:r>
            <w:r>
              <w:t xml:space="preserve"> </w:t>
            </w:r>
            <w:r>
              <w:t xml:space="preserve">paho.mqtt.golang</w:t>
            </w:r>
          </w:p>
        </w:tc>
        <w:tc>
          <w:tcPr/>
          <w:p>
            <w:pPr>
              <w:pStyle w:val="Compact"/>
            </w:pPr>
            <w:r>
              <w:t xml:space="preserve">De facto standard</w:t>
            </w:r>
          </w:p>
        </w:tc>
      </w:tr>
    </w:tbl>
    <w:bookmarkEnd w:id="71"/>
    <w:bookmarkStart w:id="72" w:name="the-signalk-gap"/>
    <w:p>
      <w:pPr>
        <w:pStyle w:val="Heading3"/>
      </w:pPr>
      <w:r>
        <w:t xml:space="preserve">The SignalK Gap</w:t>
      </w:r>
    </w:p>
    <w:p>
      <w:pPr>
        <w:pStyle w:val="FirstParagraph"/>
      </w:pPr>
      <w:r>
        <w:t xml:space="preserve">No actively maintained Go-based SignalK server exists. The only attempt — Argo (timmathews/argo) — has been dormant since 2021. The SignalK reference server is Node.js. Above Deck’s Go server fills this gap as the first actively maintained Go-native marine data server. It does not need to implement the full SignalK spec — it can expose a SignalK-compatible REST/WebSocket API for interoperability while using its own internal data model.</w:t>
      </w:r>
    </w:p>
    <w:bookmarkEnd w:id="72"/>
    <w:bookmarkStart w:id="73" w:name="victron-integration-paths"/>
    <w:p>
      <w:pPr>
        <w:pStyle w:val="Heading3"/>
      </w:pPr>
      <w:r>
        <w:t xml:space="preserve">Victron Integration Paths</w:t>
      </w:r>
    </w:p>
    <w:p>
      <w:pPr>
        <w:pStyle w:val="FirstParagraph"/>
      </w:pPr>
      <w:r>
        <w:t xml:space="preserve">Victron devices expose data through multiple protocols, all accessible from Go:</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Protocol</w:t>
            </w:r>
          </w:p>
        </w:tc>
        <w:tc>
          <w:tcPr/>
          <w:p>
            <w:pPr>
              <w:pStyle w:val="Compact"/>
            </w:pPr>
            <w:r>
              <w:t xml:space="preserve">Transport</w:t>
            </w:r>
          </w:p>
        </w:tc>
        <w:tc>
          <w:tcPr/>
          <w:p>
            <w:pPr>
              <w:pStyle w:val="Compact"/>
            </w:pPr>
            <w:r>
              <w:t xml:space="preserve">Go Library</w:t>
            </w:r>
          </w:p>
        </w:tc>
        <w:tc>
          <w:tcPr/>
          <w:p>
            <w:pPr>
              <w:pStyle w:val="Compact"/>
            </w:pPr>
            <w:r>
              <w:t xml:space="preserve">Use Case</w:t>
            </w:r>
          </w:p>
        </w:tc>
      </w:tr>
      <w:tr>
        <w:tc>
          <w:tcPr/>
          <w:p>
            <w:pPr>
              <w:pStyle w:val="Compact"/>
            </w:pPr>
            <w:r>
              <w:t xml:space="preserve">VE.Direct</w:t>
            </w:r>
          </w:p>
        </w:tc>
        <w:tc>
          <w:tcPr/>
          <w:p>
            <w:pPr>
              <w:pStyle w:val="Compact"/>
            </w:pPr>
            <w:r>
              <w:t xml:space="preserve">Serial (19200 baud)</w:t>
            </w:r>
          </w:p>
        </w:tc>
        <w:tc>
          <w:tcPr/>
          <w:p>
            <w:pPr>
              <w:pStyle w:val="Compact"/>
            </w:pPr>
            <w:r>
              <w:t xml:space="preserve">Custom (build)</w:t>
            </w:r>
          </w:p>
        </w:tc>
        <w:tc>
          <w:tcPr/>
          <w:p>
            <w:pPr>
              <w:pStyle w:val="Compact"/>
            </w:pPr>
            <w:r>
              <w:t xml:space="preserve">Direct connection to MPPT, BMV, inverters</w:t>
            </w:r>
          </w:p>
        </w:tc>
      </w:tr>
      <w:tr>
        <w:tc>
          <w:tcPr/>
          <w:p>
            <w:pPr>
              <w:pStyle w:val="Compact"/>
            </w:pPr>
            <w:r>
              <w:t xml:space="preserve">MQTT</w:t>
            </w:r>
          </w:p>
        </w:tc>
        <w:tc>
          <w:tcPr/>
          <w:p>
            <w:pPr>
              <w:pStyle w:val="Compact"/>
            </w:pPr>
            <w:r>
              <w:t xml:space="preserve">TCP</w:t>
            </w:r>
          </w:p>
        </w:tc>
        <w:tc>
          <w:tcPr/>
          <w:p>
            <w:pPr>
              <w:pStyle w:val="Compact"/>
            </w:pPr>
            <w:r>
              <w:t xml:space="preserve">paho.mqtt.golang</w:t>
            </w:r>
          </w:p>
        </w:tc>
        <w:tc>
          <w:tcPr/>
          <w:p>
            <w:pPr>
              <w:pStyle w:val="Compact"/>
            </w:pPr>
            <w:r>
              <w:t xml:space="preserve">Read from Cerbo GX / Venus OS</w:t>
            </w:r>
          </w:p>
        </w:tc>
      </w:tr>
      <w:tr>
        <w:tc>
          <w:tcPr/>
          <w:p>
            <w:pPr>
              <w:pStyle w:val="Compact"/>
            </w:pPr>
            <w:r>
              <w:t xml:space="preserve">Modbus TCP</w:t>
            </w:r>
          </w:p>
        </w:tc>
        <w:tc>
          <w:tcPr/>
          <w:p>
            <w:pPr>
              <w:pStyle w:val="Compact"/>
            </w:pPr>
            <w:r>
              <w:t xml:space="preserve">TCP port 502</w:t>
            </w:r>
          </w:p>
        </w:tc>
        <w:tc>
          <w:tcPr/>
          <w:p>
            <w:pPr>
              <w:pStyle w:val="Compact"/>
            </w:pPr>
            <w:r>
              <w:t xml:space="preserve">goburrow/modbus</w:t>
            </w:r>
          </w:p>
        </w:tc>
        <w:tc>
          <w:tcPr/>
          <w:p>
            <w:pPr>
              <w:pStyle w:val="Compact"/>
            </w:pPr>
            <w:r>
              <w:t xml:space="preserve">Industrial integration with GX devices</w:t>
            </w:r>
          </w:p>
        </w:tc>
      </w:tr>
      <w:tr>
        <w:tc>
          <w:tcPr/>
          <w:p>
            <w:pPr>
              <w:pStyle w:val="Compact"/>
            </w:pPr>
            <w:r>
              <w:t xml:space="preserve">BLE</w:t>
            </w:r>
          </w:p>
        </w:tc>
        <w:tc>
          <w:tcPr/>
          <w:p>
            <w:pPr>
              <w:pStyle w:val="Compact"/>
            </w:pPr>
            <w:r>
              <w:t xml:space="preserve">Bluetooth advertising</w:t>
            </w:r>
          </w:p>
        </w:tc>
        <w:tc>
          <w:tcPr/>
          <w:p>
            <w:pPr>
              <w:pStyle w:val="Compact"/>
            </w:pPr>
            <w:r>
              <w:t xml:space="preserve">tinygo-org/bluetooth + custom parser</w:t>
            </w:r>
          </w:p>
        </w:tc>
        <w:tc>
          <w:tcPr/>
          <w:p>
            <w:pPr>
              <w:pStyle w:val="Compact"/>
            </w:pPr>
            <w:r>
              <w:t xml:space="preserve">Passive read, no connection required</w:t>
            </w:r>
          </w:p>
        </w:tc>
      </w:tr>
      <w:tr>
        <w:tc>
          <w:tcPr/>
          <w:p>
            <w:pPr>
              <w:pStyle w:val="Compact"/>
            </w:pPr>
            <w:r>
              <w:t xml:space="preserve">NMEA 2000</w:t>
            </w:r>
          </w:p>
        </w:tc>
        <w:tc>
          <w:tcPr/>
          <w:p>
            <w:pPr>
              <w:pStyle w:val="Compact"/>
            </w:pPr>
            <w:r>
              <w:t xml:space="preserve">CAN bus</w:t>
            </w:r>
          </w:p>
        </w:tc>
        <w:tc>
          <w:tcPr/>
          <w:p>
            <w:pPr>
              <w:pStyle w:val="Compact"/>
            </w:pPr>
            <w:r>
              <w:t xml:space="preserve">einride/can-go + n2k</w:t>
            </w:r>
          </w:p>
        </w:tc>
        <w:tc>
          <w:tcPr/>
          <w:p>
            <w:pPr>
              <w:pStyle w:val="Compact"/>
            </w:pPr>
            <w:r>
              <w:t xml:space="preserve">When Victron is on the N2K bus</w:t>
            </w:r>
          </w:p>
        </w:tc>
      </w:tr>
    </w:tbl>
    <w:bookmarkEnd w:id="73"/>
    <w:bookmarkStart w:id="74" w:name="architecture-single-binary-marine-server"/>
    <w:p>
      <w:pPr>
        <w:pStyle w:val="Heading3"/>
      </w:pPr>
      <w:r>
        <w:t xml:space="preserve">Architecture: Single Binary Marine Server</w:t>
      </w:r>
    </w:p>
    <w:p>
      <w:pPr>
        <w:pStyle w:val="SourceCode"/>
      </w:pPr>
      <w:r>
        <w:rPr>
          <w:rStyle w:val="VerbatimChar"/>
        </w:rPr>
        <w:t xml:space="preserve">┌─────────────────────────────────────────────────────────┐</w:t>
      </w:r>
      <w:r>
        <w:br/>
      </w:r>
      <w:r>
        <w:rPr>
          <w:rStyle w:val="VerbatimChar"/>
        </w:rPr>
        <w:t xml:space="preserve">│                    Single Go Binary                      │</w:t>
      </w:r>
      <w:r>
        <w:br/>
      </w:r>
      <w:r>
        <w:rPr>
          <w:rStyle w:val="VerbatimChar"/>
        </w:rPr>
        <w:t xml:space="preserve">│                                                          │</w:t>
      </w:r>
      <w:r>
        <w:br/>
      </w:r>
      <w:r>
        <w:rPr>
          <w:rStyle w:val="VerbatimChar"/>
        </w:rPr>
        <w:t xml:space="preserve">│  ┌──────────────────────────────────────────────────┐   │</w:t>
      </w:r>
      <w:r>
        <w:br/>
      </w:r>
      <w:r>
        <w:rPr>
          <w:rStyle w:val="VerbatimChar"/>
        </w:rPr>
        <w:t xml:space="preserve">│  │              Embedded Astro Frontend               │   │</w:t>
      </w:r>
      <w:r>
        <w:br/>
      </w:r>
      <w:r>
        <w:rPr>
          <w:rStyle w:val="VerbatimChar"/>
        </w:rPr>
        <w:t xml:space="preserve">│  │           (embed.FS → net/http.FileServer)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REST API + WebSocket Server               │   │</w:t>
      </w:r>
      <w:r>
        <w:br/>
      </w:r>
      <w:r>
        <w:rPr>
          <w:rStyle w:val="VerbatimChar"/>
        </w:rPr>
        <w:t xml:space="preserve">│  │     (net/http + coder/websocket)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Unified Data Model + Channels           │   │</w:t>
      </w:r>
      <w:r>
        <w:br/>
      </w:r>
      <w:r>
        <w:rPr>
          <w:rStyle w:val="VerbatimChar"/>
        </w:rPr>
        <w:t xml:space="preserve">│  └───┬──────┬──────┬──────┬──────┬──────┬───────────┘   │</w:t>
      </w:r>
      <w:r>
        <w:br/>
      </w:r>
      <w:r>
        <w:rPr>
          <w:rStyle w:val="VerbatimChar"/>
        </w:rPr>
        <w:t xml:space="preserve">│      │      │      │      │      │      │                │</w:t>
      </w:r>
      <w:r>
        <w:br/>
      </w:r>
      <w:r>
        <w:rPr>
          <w:rStyle w:val="VerbatimChar"/>
        </w:rPr>
        <w:t xml:space="preserve">│  ┌───┴──┐┌──┴──┐┌──┴──┐┌──┴──┐┌──┴──┐┌──┴──────┐      │</w:t>
      </w:r>
      <w:r>
        <w:br/>
      </w:r>
      <w:r>
        <w:rPr>
          <w:rStyle w:val="VerbatimChar"/>
        </w:rPr>
        <w:t xml:space="preserve">│  │NMEA  ││NMEA ││Victr││MQTT ││BLE  ││ Matter  │      │</w:t>
      </w:r>
      <w:r>
        <w:br/>
      </w:r>
      <w:r>
        <w:rPr>
          <w:rStyle w:val="VerbatimChar"/>
        </w:rPr>
        <w:t xml:space="preserve">│  │0183  ││2000 ││on   ││     ││     ││ Ctrl    │      │</w:t>
      </w:r>
      <w:r>
        <w:br/>
      </w:r>
      <w:r>
        <w:rPr>
          <w:rStyle w:val="VerbatimChar"/>
        </w:rPr>
        <w:t xml:space="preserve">│  └───┬──┘└──┬──┘└──┬──┘└──┬──┘└──┬──┘└──┬──────┘      │</w:t>
      </w:r>
      <w:r>
        <w:br/>
      </w:r>
      <w:r>
        <w:rPr>
          <w:rStyle w:val="VerbatimChar"/>
        </w:rPr>
        <w:t xml:space="preserve">│      │      │      │      │      │      │                │</w:t>
      </w:r>
      <w:r>
        <w:br/>
      </w:r>
      <w:r>
        <w:rPr>
          <w:rStyle w:val="VerbatimChar"/>
        </w:rPr>
        <w:t xml:space="preserve">│  serial  can-go  serial  paho  tinygo  gomat-           │</w:t>
      </w:r>
      <w:r>
        <w:br/>
      </w:r>
      <w:r>
        <w:rPr>
          <w:rStyle w:val="VerbatimChar"/>
        </w:rPr>
        <w:t xml:space="preserve">│                                  blue-   style           │</w:t>
      </w:r>
      <w:r>
        <w:br/>
      </w:r>
      <w:r>
        <w:rPr>
          <w:rStyle w:val="VerbatimChar"/>
        </w:rPr>
        <w:t xml:space="preserve">│                                  tooth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    │GPS,AIS │ │PICAN-M │ │Victron│     │Thread mesh│</w:t>
      </w:r>
      <w:r>
        <w:br/>
      </w:r>
      <w:r>
        <w:rPr>
          <w:rStyle w:val="VerbatimChar"/>
        </w:rPr>
        <w:t xml:space="preserve">    │RS-422  │ │CAN bus │ │MPPT   │     │sensors    │</w:t>
      </w:r>
      <w:r>
        <w:br/>
      </w:r>
      <w:r>
        <w:rPr>
          <w:rStyle w:val="VerbatimChar"/>
        </w:rPr>
        <w:t xml:space="preserve">    └────────┘ └────────┘ └──────┘     └───────────┘</w:t>
      </w:r>
    </w:p>
    <w:p>
      <w:pPr>
        <w:pStyle w:val="FirstParagraph"/>
      </w:pPr>
      <w:r>
        <w:t xml:space="preserve">Deployment:</w:t>
      </w:r>
      <w:r>
        <w:t xml:space="preserve"> </w:t>
      </w:r>
      <w:r>
        <w:rPr>
          <w:rStyle w:val="VerbatimChar"/>
        </w:rPr>
        <w:t xml:space="preserve">scp above-deck-server pi@boat:~/</w:t>
      </w:r>
      <w:r>
        <w:t xml:space="preserve"> </w:t>
      </w:r>
      <w:r>
        <w:t xml:space="preserve">then</w:t>
      </w:r>
      <w:r>
        <w:t xml:space="preserve"> </w:t>
      </w:r>
      <w:r>
        <w:rPr>
          <w:rStyle w:val="VerbatimChar"/>
        </w:rPr>
        <w:t xml:space="preserve">./above-deck-server</w:t>
      </w:r>
      <w:r>
        <w:t xml:space="preserve">. One binary, all protocols, embedded frontend.</w:t>
      </w:r>
    </w:p>
    <w:p>
      <w:r>
        <w:pict>
          <v:rect style="width:0;height:1.5pt" o:hralign="center" o:hrstd="t" o:hr="t"/>
        </w:pict>
      </w:r>
    </w:p>
    <w:bookmarkEnd w:id="74"/>
    <w:bookmarkEnd w:id="75"/>
    <w:bookmarkStart w:id="84" w:name="mapping-nautical-charts"/>
    <w:p>
      <w:pPr>
        <w:pStyle w:val="Heading2"/>
      </w:pPr>
      <w:r>
        <w:t xml:space="preserve">4. Mapping &amp; Nautical Charts</w:t>
      </w:r>
    </w:p>
    <w:bookmarkStart w:id="76" w:name="maplibre-gl-js-as-the-chart-renderer"/>
    <w:p>
      <w:pPr>
        <w:pStyle w:val="Heading3"/>
      </w:pPr>
      <w:r>
        <w:t xml:space="preserve">MapLibre GL JS as the Chart Renderer</w:t>
      </w:r>
    </w:p>
    <w:p>
      <w:pPr>
        <w:pStyle w:val="FirstParagraph"/>
      </w:pPr>
      <w:r>
        <w:t xml:space="preserve">MapLibre GL JS v5 is the clear choice for the chartplotter. It is the BSD-3-Clause-licensed community fork of Mapbox GL JS — no vendor lock-in, no API keys required. Its WebGL-accelerated vector rendering pipeline delivers smooth 60fps pan/zoom even with hundreds of chart layers, which is essential for dense nautical data.</w:t>
      </w:r>
    </w:p>
    <w:p>
      <w:pPr>
        <w:pStyle w:val="BodyText"/>
      </w:pPr>
      <w:r>
        <w:rPr>
          <w:b/>
          <w:bCs/>
        </w:rPr>
        <w:t xml:space="preserve">MapLibre vs alternatives: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Feature</w:t>
            </w:r>
          </w:p>
        </w:tc>
        <w:tc>
          <w:tcPr/>
          <w:p>
            <w:pPr>
              <w:pStyle w:val="Compact"/>
            </w:pPr>
            <w:r>
              <w:t xml:space="preserve">MapLibre GL JS</w:t>
            </w:r>
          </w:p>
        </w:tc>
        <w:tc>
          <w:tcPr/>
          <w:p>
            <w:pPr>
              <w:pStyle w:val="Compact"/>
            </w:pPr>
            <w:r>
              <w:t xml:space="preserve">Leaflet</w:t>
            </w:r>
          </w:p>
        </w:tc>
        <w:tc>
          <w:tcPr/>
          <w:p>
            <w:pPr>
              <w:pStyle w:val="Compact"/>
            </w:pPr>
            <w:r>
              <w:t xml:space="preserve">OpenLayers</w:t>
            </w:r>
          </w:p>
        </w:tc>
      </w:tr>
      <w:tr>
        <w:tc>
          <w:tcPr/>
          <w:p>
            <w:pPr>
              <w:pStyle w:val="Compact"/>
            </w:pPr>
            <w:r>
              <w:t xml:space="preserve">Rendering</w:t>
            </w:r>
          </w:p>
        </w:tc>
        <w:tc>
          <w:tcPr/>
          <w:p>
            <w:pPr>
              <w:pStyle w:val="Compact"/>
            </w:pPr>
            <w:r>
              <w:t xml:space="preserve">WebGL (GPU)</w:t>
            </w:r>
          </w:p>
        </w:tc>
        <w:tc>
          <w:tcPr/>
          <w:p>
            <w:pPr>
              <w:pStyle w:val="Compact"/>
            </w:pPr>
            <w:r>
              <w:t xml:space="preserve">DOM / Canvas (CPU)</w:t>
            </w:r>
          </w:p>
        </w:tc>
        <w:tc>
          <w:tcPr/>
          <w:p>
            <w:pPr>
              <w:pStyle w:val="Compact"/>
            </w:pPr>
            <w:r>
              <w:t xml:space="preserve">Canvas + WebGL opt-in</w:t>
            </w:r>
          </w:p>
        </w:tc>
      </w:tr>
      <w:tr>
        <w:tc>
          <w:tcPr/>
          <w:p>
            <w:pPr>
              <w:pStyle w:val="Compact"/>
            </w:pPr>
            <w:r>
              <w:t xml:space="preserve">Tile format</w:t>
            </w:r>
          </w:p>
        </w:tc>
        <w:tc>
          <w:tcPr/>
          <w:p>
            <w:pPr>
              <w:pStyle w:val="Compact"/>
            </w:pPr>
            <w:r>
              <w:t xml:space="preserve">Vector (MVT) primary</w:t>
            </w:r>
          </w:p>
        </w:tc>
        <w:tc>
          <w:tcPr/>
          <w:p>
            <w:pPr>
              <w:pStyle w:val="Compact"/>
            </w:pPr>
            <w:r>
              <w:t xml:space="preserve">Raster primary</w:t>
            </w:r>
          </w:p>
        </w:tc>
        <w:tc>
          <w:tcPr/>
          <w:p>
            <w:pPr>
              <w:pStyle w:val="Compact"/>
            </w:pPr>
            <w:r>
              <w:t xml:space="preserve">Both</w:t>
            </w:r>
          </w:p>
        </w:tc>
      </w:tr>
      <w:tr>
        <w:tc>
          <w:tcPr/>
          <w:p>
            <w:pPr>
              <w:pStyle w:val="Compact"/>
            </w:pPr>
            <w:r>
              <w:t xml:space="preserve">Custom WebGL layers</w:t>
            </w:r>
          </w:p>
        </w:tc>
        <w:tc>
          <w:tcPr/>
          <w:p>
            <w:pPr>
              <w:pStyle w:val="Compact"/>
            </w:pPr>
            <w:r>
              <w:t xml:space="preserve">Yes</w:t>
            </w:r>
          </w:p>
        </w:tc>
        <w:tc>
          <w:tcPr/>
          <w:p>
            <w:pPr>
              <w:pStyle w:val="Compact"/>
            </w:pPr>
            <w:r>
              <w:t xml:space="preserve">No</w:t>
            </w:r>
          </w:p>
        </w:tc>
        <w:tc>
          <w:tcPr/>
          <w:p>
            <w:pPr>
              <w:pStyle w:val="Compact"/>
            </w:pPr>
            <w:r>
              <w:t xml:space="preserve">Limited</w:t>
            </w:r>
          </w:p>
        </w:tc>
      </w:tr>
      <w:tr>
        <w:tc>
          <w:tcPr/>
          <w:p>
            <w:pPr>
              <w:pStyle w:val="Compact"/>
            </w:pPr>
            <w:r>
              <w:t xml:space="preserve">Offline PMTiles</w:t>
            </w:r>
          </w:p>
        </w:tc>
        <w:tc>
          <w:tcPr/>
          <w:p>
            <w:pPr>
              <w:pStyle w:val="Compact"/>
            </w:pPr>
            <w:r>
              <w:t xml:space="preserve">Native via addProtocol</w:t>
            </w:r>
          </w:p>
        </w:tc>
        <w:tc>
          <w:tcPr/>
          <w:p>
            <w:pPr>
              <w:pStyle w:val="Compact"/>
            </w:pPr>
            <w:r>
              <w:t xml:space="preserve">Plugin needed</w:t>
            </w:r>
          </w:p>
        </w:tc>
        <w:tc>
          <w:tcPr/>
          <w:p>
            <w:pPr>
              <w:pStyle w:val="Compact"/>
            </w:pPr>
            <w:r>
              <w:t xml:space="preserve">Plugin needed</w:t>
            </w:r>
          </w:p>
        </w:tc>
      </w:tr>
      <w:tr>
        <w:tc>
          <w:tcPr/>
          <w:p>
            <w:pPr>
              <w:pStyle w:val="Compact"/>
            </w:pPr>
            <w:r>
              <w:t xml:space="preserve">Large dataset perf</w:t>
            </w:r>
          </w:p>
        </w:tc>
        <w:tc>
          <w:tcPr/>
          <w:p>
            <w:pPr>
              <w:pStyle w:val="Compact"/>
            </w:pPr>
            <w:r>
              <w:t xml:space="preserve">Excellent (50k+ features)</w:t>
            </w:r>
          </w:p>
        </w:tc>
        <w:tc>
          <w:tcPr/>
          <w:p>
            <w:pPr>
              <w:pStyle w:val="Compact"/>
            </w:pPr>
            <w:r>
              <w:t xml:space="preserve">Degrades &gt;10k</w:t>
            </w:r>
          </w:p>
        </w:tc>
        <w:tc>
          <w:tcPr/>
          <w:p>
            <w:pPr>
              <w:pStyle w:val="Compact"/>
            </w:pPr>
            <w:r>
              <w:t xml:space="preserve">Good to 50k</w:t>
            </w:r>
          </w:p>
        </w:tc>
      </w:tr>
      <w:tr>
        <w:tc>
          <w:tcPr/>
          <w:p>
            <w:pPr>
              <w:pStyle w:val="Compact"/>
            </w:pPr>
            <w:r>
              <w:t xml:space="preserve">Bundle size</w:t>
            </w:r>
          </w:p>
        </w:tc>
        <w:tc>
          <w:tcPr/>
          <w:p>
            <w:pPr>
              <w:pStyle w:val="Compact"/>
            </w:pPr>
            <w:r>
              <w:t xml:space="preserve">~220 KB gzipped</w:t>
            </w:r>
          </w:p>
        </w:tc>
        <w:tc>
          <w:tcPr/>
          <w:p>
            <w:pPr>
              <w:pStyle w:val="Compact"/>
            </w:pPr>
            <w:r>
              <w:t xml:space="preserve">~40 KB gzipped</w:t>
            </w:r>
          </w:p>
        </w:tc>
        <w:tc>
          <w:tcPr/>
          <w:p>
            <w:pPr>
              <w:pStyle w:val="Compact"/>
            </w:pPr>
            <w:r>
              <w:t xml:space="preserve">~150 KB gzipped</w:t>
            </w:r>
          </w:p>
        </w:tc>
      </w:tr>
    </w:tbl>
    <w:p>
      <w:pPr>
        <w:pStyle w:val="BodyText"/>
      </w:pPr>
      <w:r>
        <w:t xml:space="preserve">Freeboard-SK (the existing SignalK web chartplotter) uses OpenLayers. Above Deck’s MapLibre-based chartplotter replaces it with a modern, GPU-accelerated renderer that supports custom WebGL layers for AIS vessels, weather particles, and animated tide arrows.</w:t>
      </w:r>
    </w:p>
    <w:bookmarkEnd w:id="76"/>
    <w:bookmarkStart w:id="77" w:name="the-s-57-to-vector-tile-pipeline"/>
    <w:p>
      <w:pPr>
        <w:pStyle w:val="Heading3"/>
      </w:pPr>
      <w:r>
        <w:t xml:space="preserve">The S-57 to Vector Tile Pipeline</w:t>
      </w:r>
    </w:p>
    <w:p>
      <w:pPr>
        <w:pStyle w:val="FirstParagraph"/>
      </w:pPr>
      <w:r>
        <w:t xml:space="preserve">The pipeline converts S-57 binary ENC files into vector tiles that MapLibre can render:</w:t>
      </w:r>
    </w:p>
    <w:p>
      <w:pPr>
        <w:pStyle w:val="SourceCode"/>
      </w:pPr>
      <w:r>
        <w:rPr>
          <w:rStyle w:val="VerbatimChar"/>
        </w:rPr>
        <w:t xml:space="preserve">NOAA S-57 ENC files (.000)</w:t>
      </w:r>
      <w:r>
        <w:br/>
      </w:r>
      <w:r>
        <w:rPr>
          <w:rStyle w:val="VerbatimChar"/>
        </w:rPr>
        <w:t xml:space="preserve">    → s57-tiler (Go) or GDAL + Tippecanoe</w:t>
      </w:r>
      <w:r>
        <w:br/>
      </w:r>
      <w:r>
        <w:rPr>
          <w:rStyle w:val="VerbatimChar"/>
        </w:rPr>
        <w:t xml:space="preserve">    → MBTiles (vector tiles with S-57 layer names and attributes)</w:t>
      </w:r>
      <w:r>
        <w:br/>
      </w:r>
      <w:r>
        <w:rPr>
          <w:rStyle w:val="VerbatimChar"/>
        </w:rPr>
        <w:t xml:space="preserve">    → pmtiles convert</w:t>
      </w:r>
      <w:r>
        <w:br/>
      </w:r>
      <w:r>
        <w:rPr>
          <w:rStyle w:val="VerbatimChar"/>
        </w:rPr>
        <w:t xml:space="preserve">    → PMTiles files (one per region)</w:t>
      </w:r>
      <w:r>
        <w:br/>
      </w:r>
      <w:r>
        <w:rPr>
          <w:rStyle w:val="VerbatimChar"/>
        </w:rPr>
        <w:t xml:space="preserve">    → Upload to CDN (cloud) + bundle for local serving (boat)</w:t>
      </w:r>
    </w:p>
    <w:p>
      <w:pPr>
        <w:pStyle w:val="FirstParagraph"/>
      </w:pPr>
      <w:r>
        <w:rPr>
          <w:b/>
          <w:bCs/>
        </w:rPr>
        <w:t xml:space="preserve">s57-tiler</w:t>
      </w:r>
      <w:r>
        <w:t xml:space="preserve"> </w:t>
      </w:r>
      <w:r>
        <w:t xml:space="preserve">(Go, actively maintained) is the most relevant pipeline tool — it aligns with the backend stack and produces vector tiles compatible with web map clients. Key S-57 layers for chart display: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Layer</w:t>
            </w:r>
          </w:p>
        </w:tc>
        <w:tc>
          <w:tcPr/>
          <w:p>
            <w:pPr>
              <w:pStyle w:val="Compact"/>
            </w:pPr>
            <w:r>
              <w:t xml:space="preserve">Content</w:t>
            </w:r>
          </w:p>
        </w:tc>
      </w:tr>
      <w:tr>
        <w:tc>
          <w:tcPr/>
          <w:p>
            <w:pPr>
              <w:pStyle w:val="Compact"/>
            </w:pPr>
            <w:r>
              <w:rPr>
                <w:rStyle w:val="VerbatimChar"/>
              </w:rPr>
              <w:t xml:space="preserve">DEPARE</w:t>
            </w:r>
          </w:p>
        </w:tc>
        <w:tc>
          <w:tcPr/>
          <w:p>
            <w:pPr>
              <w:pStyle w:val="Compact"/>
            </w:pPr>
            <w:r>
              <w:t xml:space="preserve">Depth areas (contour polygons)</w:t>
            </w:r>
          </w:p>
        </w:tc>
      </w:tr>
      <w:tr>
        <w:tc>
          <w:tcPr/>
          <w:p>
            <w:pPr>
              <w:pStyle w:val="Compact"/>
            </w:pPr>
            <w:r>
              <w:rPr>
                <w:rStyle w:val="VerbatimChar"/>
              </w:rPr>
              <w:t xml:space="preserve">SOUNDG</w:t>
            </w:r>
          </w:p>
        </w:tc>
        <w:tc>
          <w:tcPr/>
          <w:p>
            <w:pPr>
              <w:pStyle w:val="Compact"/>
            </w:pPr>
            <w:r>
              <w:t xml:space="preserve">Individual depth soundings (points)</w:t>
            </w:r>
          </w:p>
        </w:tc>
      </w:tr>
      <w:tr>
        <w:tc>
          <w:tcPr/>
          <w:p>
            <w:pPr>
              <w:pStyle w:val="Compact"/>
            </w:pPr>
            <w:r>
              <w:rPr>
                <w:rStyle w:val="VerbatimChar"/>
              </w:rPr>
              <w:t xml:space="preserve">DEPCNT</w:t>
            </w:r>
          </w:p>
        </w:tc>
        <w:tc>
          <w:tcPr/>
          <w:p>
            <w:pPr>
              <w:pStyle w:val="Compact"/>
            </w:pPr>
            <w:r>
              <w:t xml:space="preserve">Depth contour lines</w:t>
            </w:r>
          </w:p>
        </w:tc>
      </w:tr>
      <w:tr>
        <w:tc>
          <w:tcPr/>
          <w:p>
            <w:pPr>
              <w:pStyle w:val="Compact"/>
            </w:pPr>
            <w:r>
              <w:rPr>
                <w:rStyle w:val="VerbatimChar"/>
              </w:rPr>
              <w:t xml:space="preserve">LNDARE</w:t>
            </w:r>
          </w:p>
        </w:tc>
        <w:tc>
          <w:tcPr/>
          <w:p>
            <w:pPr>
              <w:pStyle w:val="Compact"/>
            </w:pPr>
            <w:r>
              <w:t xml:space="preserve">Land areas</w:t>
            </w:r>
          </w:p>
        </w:tc>
      </w:tr>
      <w:tr>
        <w:tc>
          <w:tcPr/>
          <w:p>
            <w:pPr>
              <w:pStyle w:val="Compact"/>
            </w:pPr>
            <w:r>
              <w:rPr>
                <w:rStyle w:val="VerbatimChar"/>
              </w:rPr>
              <w:t xml:space="preserve">BOYCAR</w:t>
            </w:r>
            <w:r>
              <w:t xml:space="preserve">,</w:t>
            </w:r>
            <w:r>
              <w:t xml:space="preserve"> </w:t>
            </w:r>
            <w:r>
              <w:rPr>
                <w:rStyle w:val="VerbatimChar"/>
              </w:rPr>
              <w:t xml:space="preserve">BOYLAT</w:t>
            </w:r>
          </w:p>
        </w:tc>
        <w:tc>
          <w:tcPr/>
          <w:p>
            <w:pPr>
              <w:pStyle w:val="Compact"/>
            </w:pPr>
            <w:r>
              <w:t xml:space="preserve">Buoy types (cardinal, lateral)</w:t>
            </w:r>
          </w:p>
        </w:tc>
      </w:tr>
      <w:tr>
        <w:tc>
          <w:tcPr/>
          <w:p>
            <w:pPr>
              <w:pStyle w:val="Compact"/>
            </w:pPr>
            <w:r>
              <w:rPr>
                <w:rStyle w:val="VerbatimChar"/>
              </w:rPr>
              <w:t xml:space="preserve">LIGHTS</w:t>
            </w:r>
          </w:p>
        </w:tc>
        <w:tc>
          <w:tcPr/>
          <w:p>
            <w:pPr>
              <w:pStyle w:val="Compact"/>
            </w:pPr>
            <w:r>
              <w:t xml:space="preserve">Light characteristics</w:t>
            </w:r>
          </w:p>
        </w:tc>
      </w:tr>
      <w:tr>
        <w:tc>
          <w:tcPr/>
          <w:p>
            <w:pPr>
              <w:pStyle w:val="Compact"/>
            </w:pPr>
            <w:r>
              <w:rPr>
                <w:rStyle w:val="VerbatimChar"/>
              </w:rPr>
              <w:t xml:space="preserve">OBSTRN</w:t>
            </w:r>
            <w:r>
              <w:t xml:space="preserve">,</w:t>
            </w:r>
            <w:r>
              <w:t xml:space="preserve"> </w:t>
            </w:r>
            <w:r>
              <w:rPr>
                <w:rStyle w:val="VerbatimChar"/>
              </w:rPr>
              <w:t xml:space="preserve">WRECKS</w:t>
            </w:r>
            <w:r>
              <w:t xml:space="preserve">,</w:t>
            </w:r>
            <w:r>
              <w:t xml:space="preserve"> </w:t>
            </w:r>
            <w:r>
              <w:rPr>
                <w:rStyle w:val="VerbatimChar"/>
              </w:rPr>
              <w:t xml:space="preserve">UWTROC</w:t>
            </w:r>
          </w:p>
        </w:tc>
        <w:tc>
          <w:tcPr/>
          <w:p>
            <w:pPr>
              <w:pStyle w:val="Compact"/>
            </w:pPr>
            <w:r>
              <w:t xml:space="preserve">Hazards</w:t>
            </w:r>
          </w:p>
        </w:tc>
      </w:tr>
      <w:tr>
        <w:tc>
          <w:tcPr/>
          <w:p>
            <w:pPr>
              <w:pStyle w:val="Compact"/>
            </w:pPr>
            <w:r>
              <w:rPr>
                <w:rStyle w:val="VerbatimChar"/>
              </w:rPr>
              <w:t xml:space="preserve">ACHARE</w:t>
            </w:r>
            <w:r>
              <w:t xml:space="preserve">,</w:t>
            </w:r>
            <w:r>
              <w:t xml:space="preserve"> </w:t>
            </w:r>
            <w:r>
              <w:rPr>
                <w:rStyle w:val="VerbatimChar"/>
              </w:rPr>
              <w:t xml:space="preserve">RESARE</w:t>
            </w:r>
          </w:p>
        </w:tc>
        <w:tc>
          <w:tcPr/>
          <w:p>
            <w:pPr>
              <w:pStyle w:val="Compact"/>
            </w:pPr>
            <w:r>
              <w:t xml:space="preserve">Anchorage and restricted areas</w:t>
            </w:r>
          </w:p>
        </w:tc>
      </w:tr>
      <w:tr>
        <w:tc>
          <w:tcPr/>
          <w:p>
            <w:pPr>
              <w:pStyle w:val="Compact"/>
            </w:pPr>
            <w:r>
              <w:rPr>
                <w:rStyle w:val="VerbatimChar"/>
              </w:rPr>
              <w:t xml:space="preserve">TSSLPT</w:t>
            </w:r>
            <w:r>
              <w:t xml:space="preserve">,</w:t>
            </w:r>
            <w:r>
              <w:t xml:space="preserve"> </w:t>
            </w:r>
            <w:r>
              <w:rPr>
                <w:rStyle w:val="VerbatimChar"/>
              </w:rPr>
              <w:t xml:space="preserve">TSSRON</w:t>
            </w:r>
          </w:p>
        </w:tc>
        <w:tc>
          <w:tcPr/>
          <w:p>
            <w:pPr>
              <w:pStyle w:val="Compact"/>
            </w:pPr>
            <w:r>
              <w:t xml:space="preserve">Traffic separation schemes</w:t>
            </w:r>
          </w:p>
        </w:tc>
      </w:tr>
    </w:tbl>
    <w:bookmarkEnd w:id="77"/>
    <w:bookmarkStart w:id="78" w:name="s-52-symbology"/>
    <w:p>
      <w:pPr>
        <w:pStyle w:val="Heading3"/>
      </w:pPr>
      <w:r>
        <w:t xml:space="preserve">S-52 Symbology</w:t>
      </w:r>
    </w:p>
    <w:p>
      <w:pPr>
        <w:pStyle w:val="FirstParagraph"/>
      </w:pPr>
      <w:r>
        <w:t xml:space="preserve">S-52 is the IHO standard for portraying ENC data on electronic displays. It defines colour tables (day/dusk/night), ~500 point symbols, line styles, area fills, and conditional display rules. Implementing S-52 in MapLibre requires:</w:t>
      </w:r>
    </w:p>
    <w:p>
      <w:pPr>
        <w:pStyle w:val="Compact"/>
        <w:numPr>
          <w:ilvl w:val="0"/>
          <w:numId w:val="1015"/>
        </w:numPr>
      </w:pPr>
      <w:r>
        <w:rPr>
          <w:b/>
          <w:bCs/>
        </w:rPr>
        <w:t xml:space="preserve">Sprite sheet</w:t>
      </w:r>
      <w:r>
        <w:t xml:space="preserve"> </w:t>
      </w:r>
      <w:r>
        <w:t xml:space="preserve">— Export S-52 symbols as a sprite atlas (PNG + JSON index).</w:t>
      </w:r>
    </w:p>
    <w:p>
      <w:pPr>
        <w:pStyle w:val="Compact"/>
        <w:numPr>
          <w:ilvl w:val="0"/>
          <w:numId w:val="1015"/>
        </w:numPr>
      </w:pPr>
      <w:r>
        <w:rPr>
          <w:b/>
          <w:bCs/>
        </w:rPr>
        <w:t xml:space="preserve">Style rules</w:t>
      </w:r>
      <w:r>
        <w:t xml:space="preserve"> </w:t>
      </w:r>
      <w:r>
        <w:t xml:space="preserve">— Translate S-52 conditional symbology into MapLibre style expressions (~200-300 rules).</w:t>
      </w:r>
    </w:p>
    <w:p>
      <w:pPr>
        <w:pStyle w:val="Compact"/>
        <w:numPr>
          <w:ilvl w:val="0"/>
          <w:numId w:val="1015"/>
        </w:numPr>
      </w:pPr>
      <w:r>
        <w:rPr>
          <w:b/>
          <w:bCs/>
        </w:rPr>
        <w:t xml:space="preserve">Three colour palettes</w:t>
      </w:r>
      <w:r>
        <w:t xml:space="preserve"> </w:t>
      </w:r>
      <w:r>
        <w:t xml:space="preserve">— Day, dusk, and night modes switched via</w:t>
      </w:r>
      <w:r>
        <w:t xml:space="preserve"> </w:t>
      </w:r>
      <w:r>
        <w:rPr>
          <w:rStyle w:val="VerbatimChar"/>
        </w:rPr>
        <w:t xml:space="preserve">map.setStyle()</w:t>
      </w:r>
      <w:r>
        <w:t xml:space="preserve">.</w:t>
      </w:r>
    </w:p>
    <w:p>
      <w:pPr>
        <w:pStyle w:val="Compact"/>
        <w:numPr>
          <w:ilvl w:val="0"/>
          <w:numId w:val="1015"/>
        </w:numPr>
      </w:pPr>
      <w:r>
        <w:rPr>
          <w:b/>
          <w:bCs/>
        </w:rPr>
        <w:t xml:space="preserve">Text placement</w:t>
      </w:r>
      <w:r>
        <w:t xml:space="preserve"> </w:t>
      </w:r>
      <w:r>
        <w:t xml:space="preserve">— Specific rules for soundings, light characteristics, and names.</w:t>
      </w:r>
    </w:p>
    <w:p>
      <w:pPr>
        <w:pStyle w:val="FirstParagraph"/>
      </w:pPr>
      <w:r>
        <w:t xml:space="preserve">No off-the-shelf MapLibre S-52 style exists. Building one is substantial work but well-defined by the specification. Freeboard-SK and s57-tiler have partial implementations as references.</w:t>
      </w:r>
    </w:p>
    <w:bookmarkEnd w:id="78"/>
    <w:bookmarkStart w:id="79" w:name="s-57-to-s-101-transition"/>
    <w:p>
      <w:pPr>
        <w:pStyle w:val="Heading3"/>
      </w:pPr>
      <w:r>
        <w:t xml:space="preserve">S-57 to S-101 Transition</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Date</w:t>
            </w:r>
          </w:p>
        </w:tc>
        <w:tc>
          <w:tcPr/>
          <w:p>
            <w:pPr>
              <w:pStyle w:val="Compact"/>
            </w:pPr>
            <w:r>
              <w:t xml:space="preserve">Milestone</w:t>
            </w:r>
          </w:p>
        </w:tc>
      </w:tr>
      <w:tr>
        <w:tc>
          <w:tcPr/>
          <w:p>
            <w:pPr>
              <w:pStyle w:val="Compact"/>
            </w:pPr>
            <w:r>
              <w:t xml:space="preserve">January 2026</w:t>
            </w:r>
          </w:p>
        </w:tc>
        <w:tc>
          <w:tcPr/>
          <w:p>
            <w:pPr>
              <w:pStyle w:val="Compact"/>
            </w:pPr>
            <w:r>
              <w:t xml:space="preserve">S-100 ECDIS optionally available; NOAA begins dual production</w:t>
            </w:r>
          </w:p>
        </w:tc>
      </w:tr>
      <w:tr>
        <w:tc>
          <w:tcPr/>
          <w:p>
            <w:pPr>
              <w:pStyle w:val="Compact"/>
            </w:pPr>
            <w:r>
              <w:t xml:space="preserve">2026-2028</w:t>
            </w:r>
          </w:p>
        </w:tc>
        <w:tc>
          <w:tcPr/>
          <w:p>
            <w:pPr>
              <w:pStyle w:val="Compact"/>
            </w:pPr>
            <w:r>
              <w:t xml:space="preserve">Trial period — both formats produced</w:t>
            </w:r>
          </w:p>
        </w:tc>
      </w:tr>
      <w:tr>
        <w:tc>
          <w:tcPr/>
          <w:p>
            <w:pPr>
              <w:pStyle w:val="Compact"/>
            </w:pPr>
            <w:r>
              <w:t xml:space="preserve">January 2029</w:t>
            </w:r>
          </w:p>
        </w:tc>
        <w:tc>
          <w:tcPr/>
          <w:p>
            <w:pPr>
              <w:pStyle w:val="Compact"/>
            </w:pPr>
            <w:r>
              <w:t xml:space="preserve">S-100 ECDIS mandatory for new installations on new ships</w:t>
            </w:r>
          </w:p>
        </w:tc>
      </w:tr>
      <w:tr>
        <w:tc>
          <w:tcPr/>
          <w:p>
            <w:pPr>
              <w:pStyle w:val="Compact"/>
            </w:pPr>
            <w:r>
              <w:t xml:space="preserve">~2036</w:t>
            </w:r>
          </w:p>
        </w:tc>
        <w:tc>
          <w:tcPr/>
          <w:p>
            <w:pPr>
              <w:pStyle w:val="Compact"/>
            </w:pPr>
            <w:r>
              <w:t xml:space="preserve">Target for full S-57 withdrawal</w:t>
            </w:r>
          </w:p>
        </w:tc>
      </w:tr>
    </w:tbl>
    <w:p>
      <w:pPr>
        <w:pStyle w:val="BodyText"/>
      </w:pPr>
      <w:r>
        <w:rPr>
          <w:b/>
          <w:bCs/>
        </w:rPr>
        <w:t xml:space="preserve">Implication:</w:t>
      </w:r>
      <w:r>
        <w:t xml:space="preserve"> </w:t>
      </w:r>
      <w:r>
        <w:t xml:space="preserve">Build around S-57 now. S-101 support can be added later — GDAL already has experimental drivers. S-57 will be available for at least another decade.</w:t>
      </w:r>
    </w:p>
    <w:bookmarkEnd w:id="79"/>
    <w:bookmarkStart w:id="80" w:name="pmtiles-the-key-offline-format"/>
    <w:p>
      <w:pPr>
        <w:pStyle w:val="Heading3"/>
      </w:pPr>
      <w:r>
        <w:t xml:space="preserve">PMTiles: The Key Offline Format</w:t>
      </w:r>
    </w:p>
    <w:p>
      <w:pPr>
        <w:pStyle w:val="FirstParagraph"/>
      </w:pPr>
      <w:r>
        <w:t xml:space="preserve">PMTiles is a single-file archive for map tiles with no server required — any HTTP server with range request support works. Key properties:</w:t>
      </w:r>
    </w:p>
    <w:p>
      <w:pPr>
        <w:pStyle w:val="Compact"/>
        <w:numPr>
          <w:ilvl w:val="0"/>
          <w:numId w:val="1016"/>
        </w:numPr>
      </w:pPr>
      <w:r>
        <w:t xml:space="preserve">Hilbert-curve tile ordering + run-length encoded directories for efficient access.</w:t>
      </w:r>
    </w:p>
    <w:p>
      <w:pPr>
        <w:pStyle w:val="Compact"/>
        <w:numPr>
          <w:ilvl w:val="0"/>
          <w:numId w:val="1016"/>
        </w:numPr>
      </w:pPr>
      <w:r>
        <w:t xml:space="preserve">Typically 70%+ smaller than directory-of-files approach.</w:t>
      </w:r>
    </w:p>
    <w:p>
      <w:pPr>
        <w:pStyle w:val="Compact"/>
        <w:numPr>
          <w:ilvl w:val="0"/>
          <w:numId w:val="1016"/>
        </w:numPr>
      </w:pPr>
      <w:r>
        <w:t xml:space="preserve">Browser-native via</w:t>
      </w:r>
      <w:r>
        <w:t xml:space="preserve"> </w:t>
      </w:r>
      <w:r>
        <w:rPr>
          <w:rStyle w:val="VerbatimChar"/>
        </w:rPr>
        <w:t xml:space="preserve">addProtocol</w:t>
      </w:r>
      <w:r>
        <w:t xml:space="preserve"> </w:t>
      </w:r>
      <w:r>
        <w:t xml:space="preserve">in MapLibre.</w:t>
      </w:r>
    </w:p>
    <w:p>
      <w:pPr>
        <w:pStyle w:val="Compact"/>
        <w:numPr>
          <w:ilvl w:val="0"/>
          <w:numId w:val="1016"/>
        </w:numPr>
      </w:pPr>
      <w:r>
        <w:t xml:space="preserve">Cloud-native — works directly from S3, R2 with no Lambda needed.</w:t>
      </w:r>
    </w:p>
    <w:p>
      <w:pPr>
        <w:pStyle w:val="FirstParagraph"/>
      </w:pPr>
      <w:r>
        <w:rPr>
          <w:b/>
          <w:bCs/>
        </w:rPr>
        <w:t xml:space="preserve">Storage estimates for vector tiles: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Region</w:t>
            </w:r>
          </w:p>
        </w:tc>
        <w:tc>
          <w:tcPr/>
          <w:p>
            <w:pPr>
              <w:pStyle w:val="Compact"/>
            </w:pPr>
            <w:r>
              <w:t xml:space="preserve">Approx PMTiles Size</w:t>
            </w:r>
          </w:p>
        </w:tc>
      </w:tr>
      <w:tr>
        <w:tc>
          <w:tcPr/>
          <w:p>
            <w:pPr>
              <w:pStyle w:val="Compact"/>
            </w:pPr>
            <w:r>
              <w:t xml:space="preserve">Single harbour (e.g., San Francisco Bay)</w:t>
            </w:r>
          </w:p>
        </w:tc>
        <w:tc>
          <w:tcPr/>
          <w:p>
            <w:pPr>
              <w:pStyle w:val="Compact"/>
            </w:pPr>
            <w:r>
              <w:t xml:space="preserve">5-20 MB</w:t>
            </w:r>
          </w:p>
        </w:tc>
      </w:tr>
      <w:tr>
        <w:tc>
          <w:tcPr/>
          <w:p>
            <w:pPr>
              <w:pStyle w:val="Compact"/>
            </w:pPr>
            <w:r>
              <w:t xml:space="preserve">US East Coast (Maine to Florida)</w:t>
            </w:r>
          </w:p>
        </w:tc>
        <w:tc>
          <w:tcPr/>
          <w:p>
            <w:pPr>
              <w:pStyle w:val="Compact"/>
            </w:pPr>
            <w:r>
              <w:t xml:space="preserve">200-500 MB</w:t>
            </w:r>
          </w:p>
        </w:tc>
      </w:tr>
      <w:tr>
        <w:tc>
          <w:tcPr/>
          <w:p>
            <w:pPr>
              <w:pStyle w:val="Compact"/>
            </w:pPr>
            <w:r>
              <w:t xml:space="preserve">All US waters (~1,200 ENC cells)</w:t>
            </w:r>
          </w:p>
        </w:tc>
        <w:tc>
          <w:tcPr/>
          <w:p>
            <w:pPr>
              <w:pStyle w:val="Compact"/>
            </w:pPr>
            <w:r>
              <w:t xml:space="preserve">1-3 GB</w:t>
            </w:r>
          </w:p>
        </w:tc>
      </w:tr>
      <w:tr>
        <w:tc>
          <w:tcPr/>
          <w:p>
            <w:pPr>
              <w:pStyle w:val="Compact"/>
            </w:pPr>
            <w:r>
              <w:t xml:space="preserve">Caribbean</w:t>
            </w:r>
          </w:p>
        </w:tc>
        <w:tc>
          <w:tcPr/>
          <w:p>
            <w:pPr>
              <w:pStyle w:val="Compact"/>
            </w:pPr>
            <w:r>
              <w:t xml:space="preserve">100-300 MB</w:t>
            </w:r>
          </w:p>
        </w:tc>
      </w:tr>
      <w:tr>
        <w:tc>
          <w:tcPr/>
          <w:p>
            <w:pPr>
              <w:pStyle w:val="Compact"/>
            </w:pPr>
            <w:r>
              <w:t xml:space="preserve">Mediterranean (community data)</w:t>
            </w:r>
          </w:p>
        </w:tc>
        <w:tc>
          <w:tcPr/>
          <w:p>
            <w:pPr>
              <w:pStyle w:val="Compact"/>
            </w:pPr>
            <w:r>
              <w:t xml:space="preserve">200-600 MB</w:t>
            </w:r>
          </w:p>
        </w:tc>
      </w:tr>
    </w:tbl>
    <w:p>
      <w:pPr>
        <w:pStyle w:val="BodyText"/>
      </w:pPr>
      <w:r>
        <w:t xml:space="preserve">Vector tiles are dramatically smaller than raster — a typical cruising season’s worth of charts fits comfortably within browser storage quotas.</w:t>
      </w:r>
    </w:p>
    <w:bookmarkEnd w:id="80"/>
    <w:bookmarkStart w:id="81" w:name="tile-serving-strategy"/>
    <w:p>
      <w:pPr>
        <w:pStyle w:val="Heading3"/>
      </w:pPr>
      <w:r>
        <w:t xml:space="preserve">Tile Serving Strategy</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3240"/>
      </w:tblGrid>
      <w:tr>
        <w:trPr>
          <w:tblHeader w:val="on"/>
        </w:trPr>
        <w:tc>
          <w:tcPr/>
          <w:p>
            <w:pPr>
              <w:pStyle w:val="Compact"/>
            </w:pPr>
            <w:r>
              <w:t xml:space="preserve">Environment</w:t>
            </w:r>
          </w:p>
        </w:tc>
        <w:tc>
          <w:tcPr/>
          <w:p>
            <w:pPr>
              <w:pStyle w:val="Compact"/>
            </w:pPr>
            <w:r>
              <w:t xml:space="preserve">Strategy</w:t>
            </w:r>
          </w:p>
        </w:tc>
      </w:tr>
      <w:tr>
        <w:tc>
          <w:tcPr/>
          <w:p>
            <w:pPr>
              <w:pStyle w:val="Compact"/>
            </w:pPr>
            <w:r>
              <w:t xml:space="preserve">Cloud (website)</w:t>
            </w:r>
          </w:p>
        </w:tc>
        <w:tc>
          <w:tcPr/>
          <w:p>
            <w:pPr>
              <w:pStyle w:val="Compact"/>
            </w:pPr>
            <w:r>
              <w:t xml:space="preserve">PMTiles on Cloudflare R2 / S3 +</w:t>
            </w:r>
            <w:r>
              <w:t xml:space="preserve"> </w:t>
            </w:r>
            <w:r>
              <w:rPr>
                <w:rStyle w:val="VerbatimChar"/>
              </w:rPr>
              <w:t xml:space="preserve">pmtiles</w:t>
            </w:r>
            <w:r>
              <w:t xml:space="preserve"> </w:t>
            </w:r>
            <w:r>
              <w:t xml:space="preserve">JS library</w:t>
            </w:r>
          </w:p>
        </w:tc>
      </w:tr>
      <w:tr>
        <w:tc>
          <w:tcPr/>
          <w:p>
            <w:pPr>
              <w:pStyle w:val="Compact"/>
            </w:pPr>
            <w:r>
              <w:t xml:space="preserve">Boat (local network)</w:t>
            </w:r>
          </w:p>
        </w:tc>
        <w:tc>
          <w:tcPr/>
          <w:p>
            <w:pPr>
              <w:pStyle w:val="Compact"/>
            </w:pPr>
            <w:r>
              <w:t xml:space="preserve">PMTiles on Go server filesystem, served via</w:t>
            </w:r>
            <w:r>
              <w:t xml:space="preserve"> </w:t>
            </w:r>
            <w:r>
              <w:rPr>
                <w:rStyle w:val="VerbatimChar"/>
              </w:rPr>
              <w:t xml:space="preserve">http.ServeFile</w:t>
            </w:r>
            <w:r>
              <w:t xml:space="preserve"> </w:t>
            </w:r>
            <w:r>
              <w:t xml:space="preserve">(handles range requests natively)</w:t>
            </w:r>
          </w:p>
        </w:tc>
      </w:tr>
      <w:tr>
        <w:tc>
          <w:tcPr/>
          <w:p>
            <w:pPr>
              <w:pStyle w:val="Compact"/>
            </w:pPr>
            <w:r>
              <w:t xml:space="preserve">Hybrid</w:t>
            </w:r>
          </w:p>
        </w:tc>
        <w:tc>
          <w:tcPr/>
          <w:p>
            <w:pPr>
              <w:pStyle w:val="Compact"/>
            </w:pPr>
            <w:r>
              <w:t xml:space="preserve">Try local first, fall back to CDN if online</w:t>
            </w:r>
          </w:p>
        </w:tc>
      </w:tr>
    </w:tbl>
    <w:bookmarkEnd w:id="81"/>
    <w:bookmarkStart w:id="82" w:name="marine-overlays"/>
    <w:p>
      <w:pPr>
        <w:pStyle w:val="Heading3"/>
      </w:pPr>
      <w:r>
        <w:t xml:space="preserve">Marine Overlays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99"/>
        <w:gridCol w:w="2810"/>
        <w:gridCol w:w="2810"/>
      </w:tblGrid>
      <w:tr>
        <w:trPr>
          <w:tblHeader w:val="on"/>
        </w:trPr>
        <w:tc>
          <w:tcPr/>
          <w:p>
            <w:pPr>
              <w:pStyle w:val="Compact"/>
            </w:pPr>
            <w:r>
              <w:t xml:space="preserve">Overlay</w:t>
            </w:r>
          </w:p>
        </w:tc>
        <w:tc>
          <w:tcPr/>
          <w:p>
            <w:pPr>
              <w:pStyle w:val="Compact"/>
            </w:pPr>
            <w:r>
              <w:t xml:space="preserve">Data Source</w:t>
            </w:r>
          </w:p>
        </w:tc>
        <w:tc>
          <w:tcPr/>
          <w:p>
            <w:pPr>
              <w:pStyle w:val="Compact"/>
            </w:pPr>
            <w:r>
              <w:t xml:space="preserve">Rendering</w:t>
            </w:r>
          </w:p>
        </w:tc>
      </w:tr>
      <w:tr>
        <w:tc>
          <w:tcPr/>
          <w:p>
            <w:pPr>
              <w:pStyle w:val="Compact"/>
            </w:pPr>
            <w:r>
              <w:t xml:space="preserve">AIS vessels</w:t>
            </w:r>
          </w:p>
        </w:tc>
        <w:tc>
          <w:tcPr/>
          <w:p>
            <w:pPr>
              <w:pStyle w:val="Compact"/>
            </w:pPr>
            <w:r>
              <w:t xml:space="preserve">AISStream.io WebSocket or local receiver via Go server</w:t>
            </w:r>
          </w:p>
        </w:tc>
        <w:tc>
          <w:tcPr/>
          <w:p>
            <w:pPr>
              <w:pStyle w:val="Compact"/>
            </w:pPr>
            <w:r>
              <w:t xml:space="preserve">GeoJSON source with real-time WebSocket updates, colour-coded by vessel type</w:t>
            </w:r>
          </w:p>
        </w:tc>
      </w:tr>
      <w:tr>
        <w:tc>
          <w:tcPr/>
          <w:p>
            <w:pPr>
              <w:pStyle w:val="Compact"/>
            </w:pPr>
            <w:r>
              <w:t xml:space="preserve">Weather (wind, waves)</w:t>
            </w:r>
          </w:p>
        </w:tc>
        <w:tc>
          <w:tcPr/>
          <w:p>
            <w:pPr>
              <w:pStyle w:val="Compact"/>
            </w:pPr>
            <w:r>
              <w:t xml:space="preserve">Open-Meteo Marine API, GFS GRIB data</w:t>
            </w:r>
          </w:p>
        </w:tc>
        <w:tc>
          <w:tcPr/>
          <w:p>
            <w:pPr>
              <w:pStyle w:val="Compact"/>
            </w:pPr>
            <w:r>
              <w:t xml:space="preserve">Custom WebGL layer for wind particles; symbol layer for wind barbs</w:t>
            </w:r>
          </w:p>
        </w:tc>
      </w:tr>
      <w:tr>
        <w:tc>
          <w:tcPr/>
          <w:p>
            <w:pPr>
              <w:pStyle w:val="Compact"/>
            </w:pPr>
            <w:r>
              <w:t xml:space="preserve">Tide/current arrows</w:t>
            </w:r>
          </w:p>
        </w:tc>
        <w:tc>
          <w:tcPr/>
          <w:p>
            <w:pPr>
              <w:pStyle w:val="Compact"/>
            </w:pPr>
            <w:r>
              <w:t xml:space="preserve">NOAA CO-OPS, Neaps offline harmonics</w:t>
            </w:r>
          </w:p>
        </w:tc>
        <w:tc>
          <w:tcPr/>
          <w:p>
            <w:pPr>
              <w:pStyle w:val="Compact"/>
            </w:pPr>
            <w:r>
              <w:t xml:space="preserve">Animated arrow symbols, direction/speed from attributes</w:t>
            </w:r>
          </w:p>
        </w:tc>
      </w:tr>
      <w:tr>
        <w:tc>
          <w:tcPr/>
          <w:p>
            <w:pPr>
              <w:pStyle w:val="Compact"/>
            </w:pPr>
            <w:r>
              <w:t xml:space="preserve">Depth contours</w:t>
            </w:r>
          </w:p>
        </w:tc>
        <w:tc>
          <w:tcPr/>
          <w:p>
            <w:pPr>
              <w:pStyle w:val="Compact"/>
            </w:pPr>
            <w:r>
              <w:t xml:space="preserve">S-57 vector tiles (DEPARE, DEPCNT, SOUNDG)</w:t>
            </w:r>
          </w:p>
        </w:tc>
        <w:tc>
          <w:tcPr/>
          <w:p>
            <w:pPr>
              <w:pStyle w:val="Compact"/>
            </w:pPr>
            <w:r>
              <w:t xml:space="preserve">Fill, line, and symbol layers with S-52 styling</w:t>
            </w:r>
          </w:p>
        </w:tc>
      </w:tr>
    </w:tbl>
    <w:bookmarkEnd w:id="82"/>
    <w:bookmarkStart w:id="83" w:name="nautical-chart-data-sources-free"/>
    <w:p>
      <w:pPr>
        <w:pStyle w:val="Heading3"/>
      </w:pPr>
      <w:r>
        <w:t xml:space="preserve">Nautical Chart Data Sources (Free)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Country</w:t>
            </w:r>
          </w:p>
        </w:tc>
        <w:tc>
          <w:tcPr/>
          <w:p>
            <w:pPr>
              <w:pStyle w:val="Compact"/>
            </w:pPr>
            <w:r>
              <w:t xml:space="preserve">Agency</w:t>
            </w:r>
          </w:p>
        </w:tc>
        <w:tc>
          <w:tcPr/>
          <w:p>
            <w:pPr>
              <w:pStyle w:val="Compact"/>
            </w:pPr>
            <w:r>
              <w:t xml:space="preserve">Format</w:t>
            </w:r>
          </w:p>
        </w:tc>
        <w:tc>
          <w:tcPr/>
          <w:p>
            <w:pPr>
              <w:pStyle w:val="Compact"/>
            </w:pPr>
            <w:r>
              <w:t xml:space="preserve">Coverage</w:t>
            </w:r>
          </w:p>
        </w:tc>
        <w:tc>
          <w:tcPr/>
          <w:p>
            <w:pPr>
              <w:pStyle w:val="Compact"/>
            </w:pPr>
            <w:r>
              <w:t xml:space="preserve">Cost</w:t>
            </w:r>
          </w:p>
        </w:tc>
      </w:tr>
      <w:tr>
        <w:tc>
          <w:tcPr/>
          <w:p>
            <w:pPr>
              <w:pStyle w:val="Compact"/>
            </w:pPr>
            <w:r>
              <w:t xml:space="preserve">USA</w:t>
            </w:r>
          </w:p>
        </w:tc>
        <w:tc>
          <w:tcPr/>
          <w:p>
            <w:pPr>
              <w:pStyle w:val="Compact"/>
            </w:pPr>
            <w:r>
              <w:t xml:space="preserve">NOAA</w:t>
            </w:r>
          </w:p>
        </w:tc>
        <w:tc>
          <w:tcPr/>
          <w:p>
            <w:pPr>
              <w:pStyle w:val="Compact"/>
            </w:pPr>
            <w:r>
              <w:t xml:space="preserve">S-57 ENC</w:t>
            </w:r>
          </w:p>
        </w:tc>
        <w:tc>
          <w:tcPr/>
          <w:p>
            <w:pPr>
              <w:pStyle w:val="Compact"/>
            </w:pPr>
            <w:r>
              <w:t xml:space="preserve">US coastal waters, Great Lakes</w:t>
            </w:r>
          </w:p>
        </w:tc>
        <w:tc>
          <w:tcPr/>
          <w:p>
            <w:pPr>
              <w:pStyle w:val="Compact"/>
            </w:pPr>
            <w:r>
              <w:t xml:space="preserve">Free (public domain)</w:t>
            </w:r>
          </w:p>
        </w:tc>
      </w:tr>
      <w:tr>
        <w:tc>
          <w:tcPr/>
          <w:p>
            <w:pPr>
              <w:pStyle w:val="Compact"/>
            </w:pPr>
            <w:r>
              <w:t xml:space="preserve">New Zealand</w:t>
            </w:r>
          </w:p>
        </w:tc>
        <w:tc>
          <w:tcPr/>
          <w:p>
            <w:pPr>
              <w:pStyle w:val="Compact"/>
            </w:pPr>
            <w:r>
              <w:t xml:space="preserve">LINZ</w:t>
            </w:r>
          </w:p>
        </w:tc>
        <w:tc>
          <w:tcPr/>
          <w:p>
            <w:pPr>
              <w:pStyle w:val="Compact"/>
            </w:pPr>
            <w:r>
              <w:t xml:space="preserve">S-57 ENC</w:t>
            </w:r>
          </w:p>
        </w:tc>
        <w:tc>
          <w:tcPr/>
          <w:p>
            <w:pPr>
              <w:pStyle w:val="Compact"/>
            </w:pPr>
            <w:r>
              <w:t xml:space="preserve">NZ waters, Pacific islands</w:t>
            </w:r>
          </w:p>
        </w:tc>
        <w:tc>
          <w:tcPr/>
          <w:p>
            <w:pPr>
              <w:pStyle w:val="Compact"/>
            </w:pPr>
            <w:r>
              <w:t xml:space="preserve">Free</w:t>
            </w:r>
          </w:p>
        </w:tc>
      </w:tr>
      <w:tr>
        <w:tc>
          <w:tcPr/>
          <w:p>
            <w:pPr>
              <w:pStyle w:val="Compact"/>
            </w:pPr>
            <w:r>
              <w:t xml:space="preserve">Germany</w:t>
            </w:r>
          </w:p>
        </w:tc>
        <w:tc>
          <w:tcPr/>
          <w:p>
            <w:pPr>
              <w:pStyle w:val="Compact"/>
            </w:pPr>
            <w:r>
              <w:t xml:space="preserve">BSH</w:t>
            </w:r>
          </w:p>
        </w:tc>
        <w:tc>
          <w:tcPr/>
          <w:p>
            <w:pPr>
              <w:pStyle w:val="Compact"/>
            </w:pPr>
            <w:r>
              <w:t xml:space="preserve">S-57 ENC</w:t>
            </w:r>
          </w:p>
        </w:tc>
        <w:tc>
          <w:tcPr/>
          <w:p>
            <w:pPr>
              <w:pStyle w:val="Compact"/>
            </w:pPr>
            <w:r>
              <w:t xml:space="preserve">German waters, North/Baltic Sea</w:t>
            </w:r>
          </w:p>
        </w:tc>
        <w:tc>
          <w:tcPr/>
          <w:p>
            <w:pPr>
              <w:pStyle w:val="Compact"/>
            </w:pPr>
            <w:r>
              <w:t xml:space="preserve">Free</w:t>
            </w:r>
          </w:p>
        </w:tc>
      </w:tr>
      <w:tr>
        <w:tc>
          <w:tcPr/>
          <w:p>
            <w:pPr>
              <w:pStyle w:val="Compact"/>
            </w:pPr>
            <w:r>
              <w:t xml:space="preserve">France</w:t>
            </w:r>
          </w:p>
        </w:tc>
        <w:tc>
          <w:tcPr/>
          <w:p>
            <w:pPr>
              <w:pStyle w:val="Compact"/>
            </w:pPr>
            <w:r>
              <w:t xml:space="preserve">SHOM</w:t>
            </w:r>
          </w:p>
        </w:tc>
        <w:tc>
          <w:tcPr/>
          <w:p>
            <w:pPr>
              <w:pStyle w:val="Compact"/>
            </w:pPr>
            <w:r>
              <w:t xml:space="preserve">S-57 ENC (limited)</w:t>
            </w:r>
          </w:p>
        </w:tc>
        <w:tc>
          <w:tcPr/>
          <w:p>
            <w:pPr>
              <w:pStyle w:val="Compact"/>
            </w:pPr>
            <w:r>
              <w:t xml:space="preserve">French waters</w:t>
            </w:r>
          </w:p>
        </w:tc>
        <w:tc>
          <w:tcPr/>
          <w:p>
            <w:pPr>
              <w:pStyle w:val="Compact"/>
            </w:pPr>
            <w:r>
              <w:t xml:space="preserve">Partially free</w:t>
            </w:r>
          </w:p>
        </w:tc>
      </w:tr>
      <w:tr>
        <w:tc>
          <w:tcPr/>
          <w:p>
            <w:pPr>
              <w:pStyle w:val="Compact"/>
            </w:pPr>
            <w:r>
              <w:t xml:space="preserve">Global</w:t>
            </w:r>
          </w:p>
        </w:tc>
        <w:tc>
          <w:tcPr/>
          <w:p>
            <w:pPr>
              <w:pStyle w:val="Compact"/>
            </w:pPr>
            <w:r>
              <w:t xml:space="preserve">OpenSeaMap</w:t>
            </w:r>
          </w:p>
        </w:tc>
        <w:tc>
          <w:tcPr/>
          <w:p>
            <w:pPr>
              <w:pStyle w:val="Compact"/>
            </w:pPr>
            <w:r>
              <w:t xml:space="preserve">OSM-based overlay</w:t>
            </w:r>
          </w:p>
        </w:tc>
        <w:tc>
          <w:tcPr/>
          <w:p>
            <w:pPr>
              <w:pStyle w:val="Compact"/>
            </w:pPr>
            <w:r>
              <w:t xml:space="preserve">Worldwide (variable quality)</w:t>
            </w:r>
          </w:p>
        </w:tc>
        <w:tc>
          <w:tcPr/>
          <w:p>
            <w:pPr>
              <w:pStyle w:val="Compact"/>
            </w:pPr>
            <w:r>
              <w:t xml:space="preserve">Free</w:t>
            </w:r>
          </w:p>
        </w:tc>
      </w:tr>
    </w:tbl>
    <w:p>
      <w:r>
        <w:pict>
          <v:rect style="width:0;height:1.5pt" o:hralign="center" o:hrstd="t" o:hr="t"/>
        </w:pict>
      </w:r>
    </w:p>
    <w:bookmarkEnd w:id="83"/>
    <w:bookmarkEnd w:id="84"/>
    <w:bookmarkStart w:id="91" w:name="pwa-mobile-strategy"/>
    <w:p>
      <w:pPr>
        <w:pStyle w:val="Heading2"/>
      </w:pPr>
      <w:r>
        <w:t xml:space="preserve">5. PWA &amp; Mobile Strategy</w:t>
      </w:r>
    </w:p>
    <w:bookmarkStart w:id="85" w:name="the-ipad-problem"/>
    <w:p>
      <w:pPr>
        <w:pStyle w:val="Heading3"/>
      </w:pPr>
      <w:r>
        <w:t xml:space="preserve">The iPad Problem</w:t>
      </w:r>
    </w:p>
    <w:p>
      <w:pPr>
        <w:pStyle w:val="FirstParagraph"/>
      </w:pPr>
      <w:r>
        <w:t xml:space="preserve">The iPad is the primary MFD display target, and Safari is the most restrictive platform. The Go server on a Raspberry Pi is the architectural linchpin that makes cross-platform PWA viable — by bridging all hardware protocols to WebSocket, every client gets the same data regardless of browser API limitations.</w:t>
      </w:r>
    </w:p>
    <w:p>
      <w:pPr>
        <w:pStyle w:val="SourceCode"/>
      </w:pPr>
      <w:r>
        <w:rPr>
          <w:rStyle w:val="VerbatimChar"/>
        </w:rPr>
        <w:t xml:space="preserve">[NMEA 0183] ──USB──→ [Raspberry Pi]</w:t>
      </w:r>
      <w:r>
        <w:br/>
      </w:r>
      <w:r>
        <w:rPr>
          <w:rStyle w:val="VerbatimChar"/>
        </w:rPr>
        <w:t xml:space="preserve">[NMEA 2000] ──CAN──→ [  Go Server ] ──WebSocket──→ [PWA on iPad]</w:t>
      </w:r>
      <w:r>
        <w:br/>
      </w:r>
      <w:r>
        <w:rPr>
          <w:rStyle w:val="VerbatimChar"/>
        </w:rPr>
        <w:t xml:space="preserve">[Victron]   ──USB──→ [            ]                 [PWA on Android]</w:t>
      </w:r>
      <w:r>
        <w:br/>
      </w:r>
      <w:r>
        <w:rPr>
          <w:rStyle w:val="VerbatimChar"/>
        </w:rPr>
        <w:t xml:space="preserve">[BLE Sensors]──BLE──→ [            ]                 [PWA on Desktop]</w:t>
      </w:r>
    </w:p>
    <w:bookmarkEnd w:id="85"/>
    <w:bookmarkStart w:id="86" w:name="platform-capability-matrix"/>
    <w:p>
      <w:pPr>
        <w:pStyle w:val="Heading3"/>
      </w:pPr>
      <w:r>
        <w:t xml:space="preserve">Platform Capability Matrix</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API</w:t>
            </w:r>
          </w:p>
        </w:tc>
        <w:tc>
          <w:tcPr/>
          <w:p>
            <w:pPr>
              <w:pStyle w:val="Compact"/>
              <w:jc w:val="center"/>
            </w:pPr>
            <w:r>
              <w:t xml:space="preserve">Chrome (Desktop/Android)</w:t>
            </w:r>
          </w:p>
        </w:tc>
        <w:tc>
          <w:tcPr/>
          <w:p>
            <w:pPr>
              <w:pStyle w:val="Compact"/>
              <w:jc w:val="center"/>
            </w:pPr>
            <w:r>
              <w:t xml:space="preserve">Safari (iOS/iPadOS)</w:t>
            </w:r>
          </w:p>
        </w:tc>
        <w:tc>
          <w:tcPr/>
          <w:p>
            <w:pPr>
              <w:pStyle w:val="Compact"/>
            </w:pPr>
            <w:r>
              <w:t xml:space="preserve">Impact</w:t>
            </w:r>
          </w:p>
        </w:tc>
      </w:tr>
      <w:tr>
        <w:tc>
          <w:tcPr/>
          <w:p>
            <w:pPr>
              <w:pStyle w:val="Compact"/>
            </w:pPr>
            <w:r>
              <w:rPr>
                <w:b/>
                <w:bCs/>
              </w:rPr>
              <w:t xml:space="preserve">Web Serial</w:t>
            </w:r>
          </w:p>
        </w:tc>
        <w:tc>
          <w:tcPr/>
          <w:p>
            <w:pPr>
              <w:pStyle w:val="Compact"/>
              <w:jc w:val="center"/>
            </w:pPr>
            <w:r>
              <w:t xml:space="preserve">89+</w:t>
            </w:r>
          </w:p>
        </w:tc>
        <w:tc>
          <w:tcPr/>
          <w:p>
            <w:pPr>
              <w:pStyle w:val="Compact"/>
              <w:jc w:val="center"/>
            </w:pPr>
            <w:r>
              <w:t xml:space="preserve">No</w:t>
            </w:r>
          </w:p>
        </w:tc>
        <w:tc>
          <w:tcPr/>
          <w:p>
            <w:pPr>
              <w:pStyle w:val="Compact"/>
            </w:pPr>
            <w:r>
              <w:t xml:space="preserve">Cannot connect directly to NMEA USB — Go server bridges</w:t>
            </w:r>
          </w:p>
        </w:tc>
      </w:tr>
      <w:tr>
        <w:tc>
          <w:tcPr/>
          <w:p>
            <w:pPr>
              <w:pStyle w:val="Compact"/>
            </w:pPr>
            <w:r>
              <w:rPr>
                <w:b/>
                <w:bCs/>
              </w:rPr>
              <w:t xml:space="preserve">Web Bluetooth</w:t>
            </w:r>
          </w:p>
        </w:tc>
        <w:tc>
          <w:tcPr/>
          <w:p>
            <w:pPr>
              <w:pStyle w:val="Compact"/>
              <w:jc w:val="center"/>
            </w:pPr>
            <w:r>
              <w:t xml:space="preserve">56+</w:t>
            </w:r>
          </w:p>
        </w:tc>
        <w:tc>
          <w:tcPr/>
          <w:p>
            <w:pPr>
              <w:pStyle w:val="Compact"/>
              <w:jc w:val="center"/>
            </w:pPr>
            <w:r>
              <w:t xml:space="preserve">No</w:t>
            </w:r>
          </w:p>
        </w:tc>
        <w:tc>
          <w:tcPr/>
          <w:p>
            <w:pPr>
              <w:pStyle w:val="Compact"/>
            </w:pPr>
            <w:r>
              <w:t xml:space="preserve">Cannot read Victron BLE — Go server or ESP32 bridges</w:t>
            </w:r>
          </w:p>
        </w:tc>
      </w:tr>
      <w:tr>
        <w:tc>
          <w:tcPr/>
          <w:p>
            <w:pPr>
              <w:pStyle w:val="Compact"/>
            </w:pPr>
            <w:r>
              <w:rPr>
                <w:b/>
                <w:bCs/>
              </w:rPr>
              <w:t xml:space="preserve">Screen Wake Lock</w:t>
            </w:r>
          </w:p>
        </w:tc>
        <w:tc>
          <w:tcPr/>
          <w:p>
            <w:pPr>
              <w:pStyle w:val="Compact"/>
              <w:jc w:val="center"/>
            </w:pPr>
            <w:r>
              <w:t xml:space="preserve">84+</w:t>
            </w:r>
          </w:p>
        </w:tc>
        <w:tc>
          <w:tcPr/>
          <w:p>
            <w:pPr>
              <w:pStyle w:val="Compact"/>
              <w:jc w:val="center"/>
            </w:pPr>
            <w:r>
              <w:t xml:space="preserve">16.4+ (18.4 for PWA)</w:t>
            </w:r>
          </w:p>
        </w:tc>
        <w:tc>
          <w:tcPr/>
          <w:p>
            <w:pPr>
              <w:pStyle w:val="Compact"/>
            </w:pPr>
            <w:r>
              <w:t xml:space="preserve">Works on all major browsers now</w:t>
            </w:r>
          </w:p>
        </w:tc>
      </w:tr>
      <w:tr>
        <w:tc>
          <w:tcPr/>
          <w:p>
            <w:pPr>
              <w:pStyle w:val="Compact"/>
            </w:pPr>
            <w:r>
              <w:rPr>
                <w:b/>
                <w:bCs/>
              </w:rPr>
              <w:t xml:space="preserve">Screen Orientation Lock</w:t>
            </w:r>
          </w:p>
        </w:tc>
        <w:tc>
          <w:tcPr/>
          <w:p>
            <w:pPr>
              <w:pStyle w:val="Compact"/>
              <w:jc w:val="center"/>
            </w:pPr>
            <w:r>
              <w:t xml:space="preserve">38+</w:t>
            </w:r>
          </w:p>
        </w:tc>
        <w:tc>
          <w:tcPr/>
          <w:p>
            <w:pPr>
              <w:pStyle w:val="Compact"/>
              <w:jc w:val="center"/>
            </w:pPr>
            <w:r>
              <w:t xml:space="preserve">No</w:t>
            </w:r>
          </w:p>
        </w:tc>
        <w:tc>
          <w:tcPr/>
          <w:p>
            <w:pPr>
              <w:pStyle w:val="Compact"/>
            </w:pPr>
            <w:r>
              <w:t xml:space="preserve">CSS media query fallback on iOS</w:t>
            </w:r>
          </w:p>
        </w:tc>
      </w:tr>
      <w:tr>
        <w:tc>
          <w:tcPr/>
          <w:p>
            <w:pPr>
              <w:pStyle w:val="Compact"/>
            </w:pPr>
            <w:r>
              <w:rPr>
                <w:b/>
                <w:bCs/>
              </w:rPr>
              <w:t xml:space="preserve">Geolocation</w:t>
            </w:r>
          </w:p>
        </w:tc>
        <w:tc>
          <w:tcPr/>
          <w:p>
            <w:pPr>
              <w:pStyle w:val="Compact"/>
              <w:jc w:val="center"/>
            </w:pPr>
            <w:r>
              <w:t xml:space="preserve">Yes</w:t>
            </w:r>
          </w:p>
        </w:tc>
        <w:tc>
          <w:tcPr/>
          <w:p>
            <w:pPr>
              <w:pStyle w:val="Compact"/>
              <w:jc w:val="center"/>
            </w:pPr>
            <w:r>
              <w:t xml:space="preserve">Yes</w:t>
            </w:r>
          </w:p>
        </w:tc>
        <w:tc>
          <w:tcPr/>
          <w:p>
            <w:pPr>
              <w:pStyle w:val="Compact"/>
            </w:pPr>
            <w:r>
              <w:t xml:space="preserve">Works everywhere</w:t>
            </w:r>
          </w:p>
        </w:tc>
      </w:tr>
      <w:tr>
        <w:tc>
          <w:tcPr/>
          <w:p>
            <w:pPr>
              <w:pStyle w:val="Compact"/>
            </w:pPr>
            <w:r>
              <w:rPr>
                <w:b/>
                <w:bCs/>
              </w:rPr>
              <w:t xml:space="preserve">Service Workers</w:t>
            </w:r>
          </w:p>
        </w:tc>
        <w:tc>
          <w:tcPr/>
          <w:p>
            <w:pPr>
              <w:pStyle w:val="Compact"/>
              <w:jc w:val="center"/>
            </w:pPr>
            <w:r>
              <w:t xml:space="preserve">Yes</w:t>
            </w:r>
          </w:p>
        </w:tc>
        <w:tc>
          <w:tcPr/>
          <w:p>
            <w:pPr>
              <w:pStyle w:val="Compact"/>
              <w:jc w:val="center"/>
            </w:pPr>
            <w:r>
              <w:t xml:space="preserve">Yes</w:t>
            </w:r>
          </w:p>
        </w:tc>
        <w:tc>
          <w:tcPr/>
          <w:p>
            <w:pPr>
              <w:pStyle w:val="Compact"/>
            </w:pPr>
            <w:r>
              <w:t xml:space="preserve">Full offline support</w:t>
            </w:r>
          </w:p>
        </w:tc>
      </w:tr>
      <w:tr>
        <w:tc>
          <w:tcPr/>
          <w:p>
            <w:pPr>
              <w:pStyle w:val="Compact"/>
            </w:pPr>
            <w:r>
              <w:rPr>
                <w:b/>
                <w:bCs/>
              </w:rPr>
              <w:t xml:space="preserve">OPFS</w:t>
            </w:r>
          </w:p>
        </w:tc>
        <w:tc>
          <w:tcPr/>
          <w:p>
            <w:pPr>
              <w:pStyle w:val="Compact"/>
              <w:jc w:val="center"/>
            </w:pPr>
            <w:r>
              <w:t xml:space="preserve">86+</w:t>
            </w:r>
          </w:p>
        </w:tc>
        <w:tc>
          <w:tcPr/>
          <w:p>
            <w:pPr>
              <w:pStyle w:val="Compact"/>
              <w:jc w:val="center"/>
            </w:pPr>
            <w:r>
              <w:t xml:space="preserve">15.2+</w:t>
            </w:r>
          </w:p>
        </w:tc>
        <w:tc>
          <w:tcPr/>
          <w:p>
            <w:pPr>
              <w:pStyle w:val="Compact"/>
            </w:pPr>
            <w:r>
              <w:t xml:space="preserve">Supported for chart storage</w:t>
            </w:r>
          </w:p>
        </w:tc>
      </w:tr>
      <w:tr>
        <w:tc>
          <w:tcPr/>
          <w:p>
            <w:pPr>
              <w:pStyle w:val="Compact"/>
            </w:pPr>
            <w:r>
              <w:rPr>
                <w:b/>
                <w:bCs/>
              </w:rPr>
              <w:t xml:space="preserve">Push Notifications</w:t>
            </w:r>
          </w:p>
        </w:tc>
        <w:tc>
          <w:tcPr/>
          <w:p>
            <w:pPr>
              <w:pStyle w:val="Compact"/>
              <w:jc w:val="center"/>
            </w:pPr>
            <w:r>
              <w:t xml:space="preserve">Yes</w:t>
            </w:r>
          </w:p>
        </w:tc>
        <w:tc>
          <w:tcPr/>
          <w:p>
            <w:pPr>
              <w:pStyle w:val="Compact"/>
              <w:jc w:val="center"/>
            </w:pPr>
            <w:r>
              <w:t xml:space="preserve">16.4+ (PWA only)</w:t>
            </w:r>
          </w:p>
        </w:tc>
        <w:tc>
          <w:tcPr/>
          <w:p>
            <w:pPr>
              <w:pStyle w:val="Compact"/>
            </w:pPr>
            <w:r>
              <w:t xml:space="preserve">Must be added to home screen first on iOS</w:t>
            </w:r>
          </w:p>
        </w:tc>
      </w:tr>
      <w:tr>
        <w:tc>
          <w:tcPr/>
          <w:p>
            <w:pPr>
              <w:pStyle w:val="Compact"/>
            </w:pPr>
            <w:r>
              <w:rPr>
                <w:b/>
                <w:bCs/>
              </w:rPr>
              <w:t xml:space="preserve">Periodic Background Sync</w:t>
            </w:r>
          </w:p>
        </w:tc>
        <w:tc>
          <w:tcPr/>
          <w:p>
            <w:pPr>
              <w:pStyle w:val="Compact"/>
              <w:jc w:val="center"/>
            </w:pPr>
            <w:r>
              <w:t xml:space="preserve">80+</w:t>
            </w:r>
          </w:p>
        </w:tc>
        <w:tc>
          <w:tcPr/>
          <w:p>
            <w:pPr>
              <w:pStyle w:val="Compact"/>
              <w:jc w:val="center"/>
            </w:pPr>
            <w:r>
              <w:t xml:space="preserve">No</w:t>
            </w:r>
          </w:p>
        </w:tc>
        <w:tc>
          <w:tcPr/>
          <w:p>
            <w:pPr>
              <w:pStyle w:val="Compact"/>
            </w:pPr>
            <w:r>
              <w:t xml:space="preserve">Weather must be fetched eagerly on iOS</w:t>
            </w:r>
          </w:p>
        </w:tc>
      </w:tr>
      <w:tr>
        <w:tc>
          <w:tcPr/>
          <w:p>
            <w:pPr>
              <w:pStyle w:val="Compact"/>
            </w:pPr>
            <w:r>
              <w:rPr>
                <w:b/>
                <w:bCs/>
              </w:rPr>
              <w:t xml:space="preserve">Persistent Storage</w:t>
            </w:r>
          </w:p>
        </w:tc>
        <w:tc>
          <w:tcPr/>
          <w:p>
            <w:pPr>
              <w:pStyle w:val="Compact"/>
              <w:jc w:val="center"/>
            </w:pPr>
            <w:r>
              <w:t xml:space="preserve">Yes</w:t>
            </w:r>
          </w:p>
        </w:tc>
        <w:tc>
          <w:tcPr/>
          <w:p>
            <w:pPr>
              <w:pStyle w:val="Compact"/>
              <w:jc w:val="center"/>
            </w:pPr>
            <w:r>
              <w:t xml:space="preserve">17+ (needs notification permission)</w:t>
            </w:r>
          </w:p>
        </w:tc>
        <w:tc>
          <w:tcPr/>
          <w:p>
            <w:pPr>
              <w:pStyle w:val="Compact"/>
            </w:pPr>
            <w:r>
              <w:t xml:space="preserve">iOS couples this to notification permission</w:t>
            </w:r>
          </w:p>
        </w:tc>
      </w:tr>
    </w:tbl>
    <w:bookmarkEnd w:id="86"/>
    <w:bookmarkStart w:id="87" w:name="storage-strategy"/>
    <w:p>
      <w:pPr>
        <w:pStyle w:val="Heading3"/>
      </w:pPr>
      <w:r>
        <w:t xml:space="preserve">Storage Strategy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API</w:t>
            </w:r>
          </w:p>
        </w:tc>
        <w:tc>
          <w:tcPr/>
          <w:p>
            <w:pPr>
              <w:pStyle w:val="Compact"/>
            </w:pPr>
            <w:r>
              <w:t xml:space="preserve">Best For</w:t>
            </w:r>
          </w:p>
        </w:tc>
        <w:tc>
          <w:tcPr/>
          <w:p>
            <w:pPr>
              <w:pStyle w:val="Compact"/>
            </w:pPr>
            <w:r>
              <w:t xml:space="preserve">Performance</w:t>
            </w:r>
          </w:p>
        </w:tc>
      </w:tr>
      <w:tr>
        <w:tc>
          <w:tcPr/>
          <w:p>
            <w:pPr>
              <w:pStyle w:val="Compact"/>
            </w:pPr>
            <w:r>
              <w:rPr>
                <w:b/>
                <w:bCs/>
              </w:rPr>
              <w:t xml:space="preserve">OPFS</w:t>
            </w:r>
          </w:p>
        </w:tc>
        <w:tc>
          <w:tcPr/>
          <w:p>
            <w:pPr>
              <w:pStyle w:val="Compact"/>
            </w:pPr>
            <w:r>
              <w:t xml:space="preserve">Large chart tile archives (PMTiles)</w:t>
            </w:r>
          </w:p>
        </w:tc>
        <w:tc>
          <w:tcPr/>
          <w:p>
            <w:pPr>
              <w:pStyle w:val="Compact"/>
            </w:pPr>
            <w:r>
              <w:t xml:space="preserve">3-4x faster than IndexedDB</w:t>
            </w:r>
          </w:p>
        </w:tc>
      </w:tr>
      <w:tr>
        <w:tc>
          <w:tcPr/>
          <w:p>
            <w:pPr>
              <w:pStyle w:val="Compact"/>
            </w:pPr>
            <w:r>
              <w:rPr>
                <w:b/>
                <w:bCs/>
              </w:rPr>
              <w:t xml:space="preserve">IndexedDB</w:t>
            </w:r>
          </w:p>
        </w:tc>
        <w:tc>
          <w:tcPr/>
          <w:p>
            <w:pPr>
              <w:pStyle w:val="Compact"/>
            </w:pPr>
            <w:r>
              <w:t xml:space="preserve">Structured navigation data (waypoints, routes)</w:t>
            </w:r>
          </w:p>
        </w:tc>
        <w:tc>
          <w:tcPr/>
          <w:p>
            <w:pPr>
              <w:pStyle w:val="Compact"/>
            </w:pPr>
            <w:r>
              <w:t xml:space="preserve">Good</w:t>
            </w:r>
          </w:p>
        </w:tc>
      </w:tr>
      <w:tr>
        <w:tc>
          <w:tcPr/>
          <w:p>
            <w:pPr>
              <w:pStyle w:val="Compact"/>
            </w:pPr>
            <w:r>
              <w:rPr>
                <w:b/>
                <w:bCs/>
              </w:rPr>
              <w:t xml:space="preserve">Cache API</w:t>
            </w:r>
          </w:p>
        </w:tc>
        <w:tc>
          <w:tcPr/>
          <w:p>
            <w:pPr>
              <w:pStyle w:val="Compact"/>
            </w:pPr>
            <w:r>
              <w:t xml:space="preserve">Service worker HTTP caching</w:t>
            </w:r>
          </w:p>
        </w:tc>
        <w:tc>
          <w:tcPr/>
          <w:p>
            <w:pPr>
              <w:pStyle w:val="Compact"/>
            </w:pPr>
            <w:r>
              <w:t xml:space="preserve">Good</w:t>
            </w:r>
          </w:p>
        </w:tc>
      </w:tr>
    </w:tbl>
    <w:p>
      <w:pPr>
        <w:pStyle w:val="BodyText"/>
      </w:pPr>
      <w:r>
        <w:rPr>
          <w:b/>
          <w:bCs/>
        </w:rPr>
        <w:t xml:space="preserve">Storage budgets: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Platform</w:t>
            </w:r>
          </w:p>
        </w:tc>
        <w:tc>
          <w:tcPr/>
          <w:p>
            <w:pPr>
              <w:pStyle w:val="Compact"/>
            </w:pPr>
            <w:r>
              <w:t xml:space="preserve">Available</w:t>
            </w:r>
          </w:p>
        </w:tc>
        <w:tc>
          <w:tcPr/>
          <w:p>
            <w:pPr>
              <w:pStyle w:val="Compact"/>
            </w:pPr>
            <w:r>
              <w:t xml:space="preserve">Recommended Chart Budget</w:t>
            </w:r>
          </w:p>
        </w:tc>
      </w:tr>
      <w:tr>
        <w:tc>
          <w:tcPr/>
          <w:p>
            <w:pPr>
              <w:pStyle w:val="Compact"/>
            </w:pPr>
            <w:r>
              <w:t xml:space="preserve">Chrome desktop</w:t>
            </w:r>
          </w:p>
        </w:tc>
        <w:tc>
          <w:tcPr/>
          <w:p>
            <w:pPr>
              <w:pStyle w:val="Compact"/>
            </w:pPr>
            <w:r>
              <w:t xml:space="preserve">6-60 GB</w:t>
            </w:r>
          </w:p>
        </w:tc>
        <w:tc>
          <w:tcPr/>
          <w:p>
            <w:pPr>
              <w:pStyle w:val="Compact"/>
            </w:pPr>
            <w:r>
              <w:t xml:space="preserve">Up to 5 GB</w:t>
            </w:r>
          </w:p>
        </w:tc>
      </w:tr>
      <w:tr>
        <w:tc>
          <w:tcPr/>
          <w:p>
            <w:pPr>
              <w:pStyle w:val="Compact"/>
            </w:pPr>
            <w:r>
              <w:t xml:space="preserve">Chrome Android</w:t>
            </w:r>
          </w:p>
        </w:tc>
        <w:tc>
          <w:tcPr/>
          <w:p>
            <w:pPr>
              <w:pStyle w:val="Compact"/>
            </w:pPr>
            <w:r>
              <w:t xml:space="preserve">2-20 GB</w:t>
            </w:r>
          </w:p>
        </w:tc>
        <w:tc>
          <w:tcPr/>
          <w:p>
            <w:pPr>
              <w:pStyle w:val="Compact"/>
            </w:pPr>
            <w:r>
              <w:t xml:space="preserve">Up to 2 GB</w:t>
            </w:r>
          </w:p>
        </w:tc>
      </w:tr>
      <w:tr>
        <w:tc>
          <w:tcPr/>
          <w:p>
            <w:pPr>
              <w:pStyle w:val="Compact"/>
            </w:pPr>
            <w:r>
              <w:t xml:space="preserve">Safari iOS/iPadOS</w:t>
            </w:r>
          </w:p>
        </w:tc>
        <w:tc>
          <w:tcPr/>
          <w:p>
            <w:pPr>
              <w:pStyle w:val="Compact"/>
            </w:pPr>
            <w:r>
              <w:t xml:space="preserve">500 MB - several GB</w:t>
            </w:r>
          </w:p>
        </w:tc>
        <w:tc>
          <w:tcPr/>
          <w:p>
            <w:pPr>
              <w:pStyle w:val="Compact"/>
            </w:pPr>
            <w:r>
              <w:t xml:space="preserve">Up to 1 GB (with persistent storage)</w:t>
            </w:r>
          </w:p>
        </w:tc>
      </w:tr>
    </w:tbl>
    <w:bookmarkEnd w:id="87"/>
    <w:bookmarkStart w:id="88" w:name="ios-safari-mitigations"/>
    <w:p>
      <w:pPr>
        <w:pStyle w:val="Heading3"/>
      </w:pPr>
      <w:r>
        <w:t xml:space="preserve">iOS Safari Mitigations</w:t>
      </w:r>
    </w:p>
    <w:p>
      <w:pPr>
        <w:pStyle w:val="Compact"/>
        <w:numPr>
          <w:ilvl w:val="0"/>
          <w:numId w:val="1017"/>
        </w:numPr>
      </w:pPr>
      <w:r>
        <w:rPr>
          <w:b/>
          <w:bCs/>
        </w:rPr>
        <w:t xml:space="preserve">Storage eviction (7-day non-use):</w:t>
      </w:r>
      <w:r>
        <w:t xml:space="preserve"> </w:t>
      </w:r>
      <w:r>
        <w:t xml:space="preserve">Request persistent storage (requires notification permission). Capacitor wrapper eliminates this entirely.</w:t>
      </w:r>
    </w:p>
    <w:p>
      <w:pPr>
        <w:pStyle w:val="Compact"/>
        <w:numPr>
          <w:ilvl w:val="0"/>
          <w:numId w:val="1017"/>
        </w:numPr>
      </w:pPr>
      <w:r>
        <w:rPr>
          <w:b/>
          <w:bCs/>
        </w:rPr>
        <w:t xml:space="preserve">No Web Serial/Bluetooth:</w:t>
      </w:r>
      <w:r>
        <w:t xml:space="preserve"> </w:t>
      </w:r>
      <w:r>
        <w:t xml:space="preserve">Go server on Raspberry Pi bridges all hardware to WebSocket.</w:t>
      </w:r>
    </w:p>
    <w:p>
      <w:pPr>
        <w:pStyle w:val="Compact"/>
        <w:numPr>
          <w:ilvl w:val="0"/>
          <w:numId w:val="1017"/>
        </w:numPr>
      </w:pPr>
      <w:r>
        <w:rPr>
          <w:b/>
          <w:bCs/>
        </w:rPr>
        <w:t xml:space="preserve">No orientation lock:</w:t>
      </w:r>
      <w:r>
        <w:t xml:space="preserve"> </w:t>
      </w:r>
      <w:r>
        <w:t xml:space="preserve">Design responsive MFD frame; most iPad helm mounts are landscape.</w:t>
      </w:r>
    </w:p>
    <w:p>
      <w:pPr>
        <w:pStyle w:val="Compact"/>
        <w:numPr>
          <w:ilvl w:val="0"/>
          <w:numId w:val="1017"/>
        </w:numPr>
      </w:pPr>
      <w:r>
        <w:rPr>
          <w:b/>
          <w:bCs/>
        </w:rPr>
        <w:t xml:space="preserve">No background sync:</w:t>
      </w:r>
      <w:r>
        <w:t xml:space="preserve"> </w:t>
      </w:r>
      <w:r>
        <w:t xml:space="preserve">Fetch weather/tides eagerly on app open.</w:t>
      </w:r>
    </w:p>
    <w:bookmarkEnd w:id="88"/>
    <w:bookmarkStart w:id="89" w:name="caching-strategy-by-data-type"/>
    <w:p>
      <w:pPr>
        <w:pStyle w:val="Heading3"/>
      </w:pPr>
      <w:r>
        <w:t xml:space="preserve">Caching Strategy by Data Type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Data Type</w:t>
            </w:r>
          </w:p>
        </w:tc>
        <w:tc>
          <w:tcPr/>
          <w:p>
            <w:pPr>
              <w:pStyle w:val="Compact"/>
            </w:pPr>
            <w:r>
              <w:t xml:space="preserve">Strategy</w:t>
            </w:r>
          </w:p>
        </w:tc>
        <w:tc>
          <w:tcPr/>
          <w:p>
            <w:pPr>
              <w:pStyle w:val="Compact"/>
            </w:pPr>
            <w:r>
              <w:t xml:space="preserve">Rationale</w:t>
            </w:r>
          </w:p>
        </w:tc>
      </w:tr>
      <w:tr>
        <w:tc>
          <w:tcPr/>
          <w:p>
            <w:pPr>
              <w:pStyle w:val="Compact"/>
            </w:pPr>
            <w:r>
              <w:t xml:space="preserve">App shell (HTML, CSS, JS)</w:t>
            </w:r>
          </w:p>
        </w:tc>
        <w:tc>
          <w:tcPr/>
          <w:p>
            <w:pPr>
              <w:pStyle w:val="Compact"/>
            </w:pPr>
            <w:r>
              <w:t xml:space="preserve">Cache-first, update in background</w:t>
            </w:r>
          </w:p>
        </w:tc>
        <w:tc>
          <w:tcPr/>
          <w:p>
            <w:pPr>
              <w:pStyle w:val="Compact"/>
            </w:pPr>
            <w:r>
              <w:t xml:space="preserve">Must work offline immediately</w:t>
            </w:r>
          </w:p>
        </w:tc>
      </w:tr>
      <w:tr>
        <w:tc>
          <w:tcPr/>
          <w:p>
            <w:pPr>
              <w:pStyle w:val="Compact"/>
            </w:pPr>
            <w:r>
              <w:t xml:space="preserve">Chart tiles (vector/raster)</w:t>
            </w:r>
          </w:p>
        </w:tc>
        <w:tc>
          <w:tcPr/>
          <w:p>
            <w:pPr>
              <w:pStyle w:val="Compact"/>
            </w:pPr>
            <w:r>
              <w:t xml:space="preserve">Cache-first with manual pre-cache</w:t>
            </w:r>
          </w:p>
        </w:tc>
        <w:tc>
          <w:tcPr/>
          <w:p>
            <w:pPr>
              <w:pStyle w:val="Compact"/>
            </w:pPr>
            <w:r>
              <w:t xml:space="preserve">Large, rarely change, critical offline</w:t>
            </w:r>
          </w:p>
        </w:tc>
      </w:tr>
      <w:tr>
        <w:tc>
          <w:tcPr/>
          <w:p>
            <w:pPr>
              <w:pStyle w:val="Compact"/>
            </w:pPr>
            <w:r>
              <w:t xml:space="preserve">Instrument data (NMEA, Victron)</w:t>
            </w:r>
          </w:p>
        </w:tc>
        <w:tc>
          <w:tcPr/>
          <w:p>
            <w:pPr>
              <w:pStyle w:val="Compact"/>
            </w:pPr>
            <w:r>
              <w:t xml:space="preserve">Network-only (WebSocket)</w:t>
            </w:r>
          </w:p>
        </w:tc>
        <w:tc>
          <w:tcPr/>
          <w:p>
            <w:pPr>
              <w:pStyle w:val="Compact"/>
            </w:pPr>
            <w:r>
              <w:t xml:space="preserve">Real-time, no caching value</w:t>
            </w:r>
          </w:p>
        </w:tc>
      </w:tr>
      <w:tr>
        <w:tc>
          <w:tcPr/>
          <w:p>
            <w:pPr>
              <w:pStyle w:val="Compact"/>
            </w:pPr>
            <w:r>
              <w:t xml:space="preserve">Community content</w:t>
            </w:r>
          </w:p>
        </w:tc>
        <w:tc>
          <w:tcPr/>
          <w:p>
            <w:pPr>
              <w:pStyle w:val="Compact"/>
            </w:pPr>
            <w:r>
              <w:t xml:space="preserve">Network-first, cache fallback</w:t>
            </w:r>
          </w:p>
        </w:tc>
        <w:tc>
          <w:tcPr/>
          <w:p>
            <w:pPr>
              <w:pStyle w:val="Compact"/>
            </w:pPr>
            <w:r>
              <w:t xml:space="preserve">Fresh preferred, stale acceptable</w:t>
            </w:r>
          </w:p>
        </w:tc>
      </w:tr>
      <w:tr>
        <w:tc>
          <w:tcPr/>
          <w:p>
            <w:pPr>
              <w:pStyle w:val="Compact"/>
            </w:pPr>
            <w:r>
              <w:t xml:space="preserve">User data (routes, waypoints)</w:t>
            </w:r>
          </w:p>
        </w:tc>
        <w:tc>
          <w:tcPr/>
          <w:p>
            <w:pPr>
              <w:pStyle w:val="Compact"/>
            </w:pPr>
            <w:r>
              <w:t xml:space="preserve">IndexedDB with background sync</w:t>
            </w:r>
          </w:p>
        </w:tc>
        <w:tc>
          <w:tcPr/>
          <w:p>
            <w:pPr>
              <w:pStyle w:val="Compact"/>
            </w:pPr>
            <w:r>
              <w:t xml:space="preserve">Must persist offline, sync when connected</w:t>
            </w:r>
          </w:p>
        </w:tc>
      </w:tr>
      <w:tr>
        <w:tc>
          <w:tcPr/>
          <w:p>
            <w:pPr>
              <w:pStyle w:val="Compact"/>
            </w:pPr>
            <w:r>
              <w:t xml:space="preserve">Weather/tide data</w:t>
            </w:r>
          </w:p>
        </w:tc>
        <w:tc>
          <w:tcPr/>
          <w:p>
            <w:pPr>
              <w:pStyle w:val="Compact"/>
            </w:pPr>
            <w:r>
              <w:t xml:space="preserve">Stale-while-revalidate</w:t>
            </w:r>
          </w:p>
        </w:tc>
        <w:tc>
          <w:tcPr/>
          <w:p>
            <w:pPr>
              <w:pStyle w:val="Compact"/>
            </w:pPr>
            <w:r>
              <w:t xml:space="preserve">Time-sensitive but short offline trips OK</w:t>
            </w:r>
          </w:p>
        </w:tc>
      </w:tr>
    </w:tbl>
    <w:bookmarkEnd w:id="89"/>
    <w:bookmarkStart w:id="90" w:name="app-store-distribution-paths"/>
    <w:p>
      <w:pPr>
        <w:pStyle w:val="Heading3"/>
      </w:pPr>
      <w:r>
        <w:t xml:space="preserve">App Store Distribution Paths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Channel</w:t>
            </w:r>
          </w:p>
        </w:tc>
        <w:tc>
          <w:tcPr/>
          <w:p>
            <w:pPr>
              <w:pStyle w:val="Compact"/>
            </w:pPr>
            <w:r>
              <w:t xml:space="preserve">Platform</w:t>
            </w:r>
          </w:p>
        </w:tc>
        <w:tc>
          <w:tcPr/>
          <w:p>
            <w:pPr>
              <w:pStyle w:val="Compact"/>
            </w:pPr>
            <w:r>
              <w:t xml:space="preserve">Effort</w:t>
            </w:r>
          </w:p>
        </w:tc>
        <w:tc>
          <w:tcPr/>
          <w:p>
            <w:pPr>
              <w:pStyle w:val="Compact"/>
            </w:pPr>
            <w:r>
              <w:t xml:space="preserve">Notes</w:t>
            </w:r>
          </w:p>
        </w:tc>
      </w:tr>
      <w:tr>
        <w:tc>
          <w:tcPr/>
          <w:p>
            <w:pPr>
              <w:pStyle w:val="Compact"/>
            </w:pPr>
            <w:r>
              <w:rPr>
                <w:b/>
                <w:bCs/>
              </w:rPr>
              <w:t xml:space="preserve">PWA (home screen)</w:t>
            </w:r>
          </w:p>
        </w:tc>
        <w:tc>
          <w:tcPr/>
          <w:p>
            <w:pPr>
              <w:pStyle w:val="Compact"/>
            </w:pPr>
            <w:r>
              <w:t xml:space="preserve">All</w:t>
            </w:r>
          </w:p>
        </w:tc>
        <w:tc>
          <w:tcPr/>
          <w:p>
            <w:pPr>
              <w:pStyle w:val="Compact"/>
            </w:pPr>
            <w:r>
              <w:t xml:space="preserve">Low</w:t>
            </w:r>
          </w:p>
        </w:tc>
        <w:tc>
          <w:tcPr/>
          <w:p>
            <w:pPr>
              <w:pStyle w:val="Compact"/>
            </w:pPr>
            <w:r>
              <w:t xml:space="preserve">Primary distribution method</w:t>
            </w:r>
          </w:p>
        </w:tc>
      </w:tr>
      <w:tr>
        <w:tc>
          <w:tcPr/>
          <w:p>
            <w:pPr>
              <w:pStyle w:val="Compact"/>
            </w:pPr>
            <w:r>
              <w:rPr>
                <w:b/>
                <w:bCs/>
              </w:rPr>
              <w:t xml:space="preserve">TWA (Trusted Web Activity)</w:t>
            </w:r>
          </w:p>
        </w:tc>
        <w:tc>
          <w:tcPr/>
          <w:p>
            <w:pPr>
              <w:pStyle w:val="Compact"/>
            </w:pPr>
            <w:r>
              <w:t xml:space="preserve">Google Play</w:t>
            </w:r>
          </w:p>
        </w:tc>
        <w:tc>
          <w:tcPr/>
          <w:p>
            <w:pPr>
              <w:pStyle w:val="Compact"/>
            </w:pPr>
            <w:r>
              <w:t xml:space="preserve">Medium</w:t>
            </w:r>
          </w:p>
        </w:tc>
        <w:tc>
          <w:tcPr/>
          <w:p>
            <w:pPr>
              <w:pStyle w:val="Compact"/>
            </w:pPr>
            <w:r>
              <w:t xml:space="preserve">Full Chrome API access, Play Store listing</w:t>
            </w:r>
          </w:p>
        </w:tc>
      </w:tr>
      <w:tr>
        <w:tc>
          <w:tcPr/>
          <w:p>
            <w:pPr>
              <w:pStyle w:val="Compact"/>
            </w:pPr>
            <w:r>
              <w:rPr>
                <w:b/>
                <w:bCs/>
              </w:rPr>
              <w:t xml:space="preserve">Capacitor wrapper</w:t>
            </w:r>
          </w:p>
        </w:tc>
        <w:tc>
          <w:tcPr/>
          <w:p>
            <w:pPr>
              <w:pStyle w:val="Compact"/>
            </w:pPr>
            <w:r>
              <w:t xml:space="preserve">iOS App Store</w:t>
            </w:r>
          </w:p>
        </w:tc>
        <w:tc>
          <w:tcPr/>
          <w:p>
            <w:pPr>
              <w:pStyle w:val="Compact"/>
            </w:pPr>
            <w:r>
              <w:t xml:space="preserve">High</w:t>
            </w:r>
          </w:p>
        </w:tc>
        <w:tc>
          <w:tcPr/>
          <w:p>
            <w:pPr>
              <w:pStyle w:val="Compact"/>
            </w:pPr>
            <w:r>
              <w:t xml:space="preserve">Only path to iOS App Store; enables native BLE, serial, storage</w:t>
            </w:r>
          </w:p>
        </w:tc>
      </w:tr>
      <w:tr>
        <w:tc>
          <w:tcPr/>
          <w:p>
            <w:pPr>
              <w:pStyle w:val="Compact"/>
            </w:pPr>
            <w:r>
              <w:rPr>
                <w:b/>
                <w:bCs/>
              </w:rPr>
              <w:t xml:space="preserve">PWABuilder</w:t>
            </w:r>
          </w:p>
        </w:tc>
        <w:tc>
          <w:tcPr/>
          <w:p>
            <w:pPr>
              <w:pStyle w:val="Compact"/>
            </w:pPr>
            <w:r>
              <w:t xml:space="preserve">Microsoft Store</w:t>
            </w:r>
          </w:p>
        </w:tc>
        <w:tc>
          <w:tcPr/>
          <w:p>
            <w:pPr>
              <w:pStyle w:val="Compact"/>
            </w:pPr>
            <w:r>
              <w:t xml:space="preserve">Low-Medium</w:t>
            </w:r>
          </w:p>
        </w:tc>
        <w:tc>
          <w:tcPr/>
          <w:p>
            <w:pPr>
              <w:pStyle w:val="Compact"/>
            </w:pPr>
            <w:r>
              <w:t xml:space="preserve">Desktop distribution</w:t>
            </w:r>
          </w:p>
        </w:tc>
      </w:tr>
    </w:tbl>
    <w:p>
      <w:pPr>
        <w:pStyle w:val="BodyText"/>
      </w:pPr>
      <w:r>
        <w:rPr>
          <w:b/>
          <w:bCs/>
        </w:rPr>
        <w:t xml:space="preserve">Recommended strategy:</w:t>
      </w:r>
      <w:r>
        <w:t xml:space="preserve"> </w:t>
      </w:r>
      <w:r>
        <w:t xml:space="preserve">PWA-first for zero-friction distribution, TWA for Android Play Store, Capacitor wrapper for iOS App Store (unlocks native Bluetooth for Victron BLE on iPad, eliminates storage eviction, enables App Store discoverability).</w:t>
      </w:r>
    </w:p>
    <w:p>
      <w:r>
        <w:pict>
          <v:rect style="width:0;height:1.5pt" o:hralign="center" o:hrstd="t" o:hr="t"/>
        </w:pict>
      </w:r>
    </w:p>
    <w:bookmarkEnd w:id="90"/>
    <w:bookmarkEnd w:id="91"/>
    <w:bookmarkStart w:id="101" w:name="deployment-architecture"/>
    <w:p>
      <w:pPr>
        <w:pStyle w:val="Heading2"/>
      </w:pPr>
      <w:r>
        <w:t xml:space="preserve">6. Deployment Architecture</w:t>
      </w:r>
    </w:p>
    <w:bookmarkStart w:id="92" w:name="core-principle"/>
    <w:p>
      <w:pPr>
        <w:pStyle w:val="Heading3"/>
      </w:pPr>
      <w:r>
        <w:t xml:space="preserve">Core Principle</w:t>
      </w:r>
    </w:p>
    <w:p>
      <w:pPr>
        <w:pStyle w:val="FirstParagraph"/>
      </w:pPr>
      <w:r>
        <w:t xml:space="preserve">The boat is the source of truth for its own data. The cloud is a convenience layer for sync, community, and backup — never a dependency.</w:t>
      </w:r>
    </w:p>
    <w:bookmarkEnd w:id="92"/>
    <w:bookmarkStart w:id="93" w:name="hardware-options"/>
    <w:p>
      <w:pPr>
        <w:pStyle w:val="Heading3"/>
      </w:pPr>
      <w:r>
        <w:t xml:space="preserve">Hardware Options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14"/>
        <w:gridCol w:w="1555"/>
        <w:gridCol w:w="848"/>
        <w:gridCol w:w="2687"/>
        <w:gridCol w:w="1414"/>
      </w:tblGrid>
      <w:tr>
        <w:trPr>
          <w:tblHeader w:val="on"/>
        </w:trPr>
        <w:tc>
          <w:tcPr/>
          <w:p>
            <w:pPr>
              <w:pStyle w:val="Compact"/>
            </w:pPr>
            <w:r>
              <w:t xml:space="preserve">Hardware</w:t>
            </w:r>
          </w:p>
        </w:tc>
        <w:tc>
          <w:tcPr/>
          <w:p>
            <w:pPr>
              <w:pStyle w:val="Compact"/>
            </w:pPr>
            <w:r>
              <w:t xml:space="preserve">Idle Power</w:t>
            </w:r>
          </w:p>
        </w:tc>
        <w:tc>
          <w:tcPr/>
          <w:p>
            <w:pPr>
              <w:pStyle w:val="Compact"/>
            </w:pPr>
            <w:r>
              <w:t xml:space="preserve">Cost</w:t>
            </w:r>
          </w:p>
        </w:tc>
        <w:tc>
          <w:tcPr/>
          <w:p>
            <w:pPr>
              <w:pStyle w:val="Compact"/>
            </w:pPr>
            <w:r>
              <w:t xml:space="preserve">Marine Suitability</w:t>
            </w:r>
          </w:p>
        </w:tc>
        <w:tc>
          <w:tcPr/>
          <w:p>
            <w:pPr>
              <w:pStyle w:val="Compact"/>
            </w:pPr>
            <w:r>
              <w:t xml:space="preserve">Best For</w:t>
            </w:r>
          </w:p>
        </w:tc>
      </w:tr>
      <w:tr>
        <w:tc>
          <w:tcPr/>
          <w:p>
            <w:pPr>
              <w:pStyle w:val="Compact"/>
            </w:pPr>
            <w:r>
              <w:rPr>
                <w:b/>
                <w:bCs/>
              </w:rPr>
              <w:t xml:space="preserve">Raspberry Pi 5</w:t>
            </w:r>
          </w:p>
        </w:tc>
        <w:tc>
          <w:tcPr/>
          <w:p>
            <w:pPr>
              <w:pStyle w:val="Compact"/>
            </w:pPr>
            <w:r>
              <w:t xml:space="preserve">~2.7W</w:t>
            </w:r>
          </w:p>
        </w:tc>
        <w:tc>
          <w:tcPr/>
          <w:p>
            <w:pPr>
              <w:pStyle w:val="Compact"/>
            </w:pPr>
            <w:r>
              <w:t xml:space="preserve">USD 80-120</w:t>
            </w:r>
          </w:p>
        </w:tc>
        <w:tc>
          <w:tcPr/>
          <w:p>
            <w:pPr>
              <w:pStyle w:val="Compact"/>
            </w:pPr>
            <w:r>
              <w:t xml:space="preserve">Good with enclosure + HAT</w:t>
            </w:r>
          </w:p>
        </w:tc>
        <w:tc>
          <w:tcPr/>
          <w:p>
            <w:pPr>
              <w:pStyle w:val="Compact"/>
            </w:pPr>
            <w:r>
              <w:t xml:space="preserve">Default recommendation</w:t>
            </w:r>
          </w:p>
        </w:tc>
      </w:tr>
      <w:tr>
        <w:tc>
          <w:tcPr/>
          <w:p>
            <w:pPr>
              <w:pStyle w:val="Compact"/>
            </w:pPr>
            <w:r>
              <w:rPr>
                <w:b/>
                <w:bCs/>
              </w:rPr>
              <w:t xml:space="preserve">HALPI2 (CM5)</w:t>
            </w:r>
          </w:p>
        </w:tc>
        <w:tc>
          <w:tcPr/>
          <w:p>
            <w:pPr>
              <w:pStyle w:val="Compact"/>
            </w:pPr>
            <w:r>
              <w:t xml:space="preserve">~3-4W</w:t>
            </w:r>
          </w:p>
        </w:tc>
        <w:tc>
          <w:tcPr/>
          <w:p>
            <w:pPr>
              <w:pStyle w:val="Compact"/>
            </w:pPr>
            <w:r>
              <w:t xml:space="preserve">USD 300+</w:t>
            </w:r>
          </w:p>
        </w:tc>
        <w:tc>
          <w:tcPr/>
          <w:p>
            <w:pPr>
              <w:pStyle w:val="Compact"/>
            </w:pPr>
            <w:r>
              <w:t xml:space="preserve">Excellent — waterproof, NMEA built-in</w:t>
            </w:r>
          </w:p>
        </w:tc>
        <w:tc>
          <w:tcPr/>
          <w:p>
            <w:pPr>
              <w:pStyle w:val="Compact"/>
            </w:pPr>
            <w:r>
              <w:t xml:space="preserve">Turnkey marine deployment</w:t>
            </w:r>
          </w:p>
        </w:tc>
      </w:tr>
      <w:tr>
        <w:tc>
          <w:tcPr/>
          <w:p>
            <w:pPr>
              <w:pStyle w:val="Compact"/>
            </w:pPr>
            <w:r>
              <w:rPr>
                <w:b/>
                <w:bCs/>
              </w:rPr>
              <w:t xml:space="preserve">Intel N100 Mini PC</w:t>
            </w:r>
          </w:p>
        </w:tc>
        <w:tc>
          <w:tcPr/>
          <w:p>
            <w:pPr>
              <w:pStyle w:val="Compact"/>
            </w:pPr>
            <w:r>
              <w:t xml:space="preserve">~3.5-6W</w:t>
            </w:r>
          </w:p>
        </w:tc>
        <w:tc>
          <w:tcPr/>
          <w:p>
            <w:pPr>
              <w:pStyle w:val="Compact"/>
            </w:pPr>
            <w:r>
              <w:t xml:space="preserve">USD 100-200</w:t>
            </w:r>
          </w:p>
        </w:tc>
        <w:tc>
          <w:tcPr/>
          <w:p>
            <w:pPr>
              <w:pStyle w:val="Compact"/>
            </w:pPr>
            <w:r>
              <w:t xml:space="preserve">Good — fanless models available</w:t>
            </w:r>
          </w:p>
        </w:tc>
        <w:tc>
          <w:tcPr/>
          <w:p>
            <w:pPr>
              <w:pStyle w:val="Compact"/>
            </w:pPr>
            <w:r>
              <w:t xml:space="preserve">More compute headroom, USB NMEA adapters</w:t>
            </w:r>
          </w:p>
        </w:tc>
      </w:tr>
      <w:tr>
        <w:tc>
          <w:tcPr/>
          <w:p>
            <w:pPr>
              <w:pStyle w:val="Compact"/>
            </w:pPr>
            <w:r>
              <w:rPr>
                <w:b/>
                <w:bCs/>
              </w:rPr>
              <w:t xml:space="preserve">Fanless Industrial PC</w:t>
            </w:r>
          </w:p>
        </w:tc>
        <w:tc>
          <w:tcPr/>
          <w:p>
            <w:pPr>
              <w:pStyle w:val="Compact"/>
            </w:pPr>
            <w:r>
              <w:t xml:space="preserve">~10-25W</w:t>
            </w:r>
          </w:p>
        </w:tc>
        <w:tc>
          <w:tcPr/>
          <w:p>
            <w:pPr>
              <w:pStyle w:val="Compact"/>
            </w:pPr>
            <w:r>
              <w:t xml:space="preserve">USD 400-1500</w:t>
            </w:r>
          </w:p>
        </w:tc>
        <w:tc>
          <w:tcPr/>
          <w:p>
            <w:pPr>
              <w:pStyle w:val="Compact"/>
            </w:pPr>
            <w:r>
              <w:t xml:space="preserve">Excellent — DNV certified, wide temp/voltage</w:t>
            </w:r>
          </w:p>
        </w:tc>
        <w:tc>
          <w:tcPr/>
          <w:p>
            <w:pPr>
              <w:pStyle w:val="Compact"/>
            </w:pPr>
            <w:r>
              <w:t xml:space="preserve">Commercial vessels, bluewater</w:t>
            </w:r>
          </w:p>
        </w:tc>
      </w:tr>
      <w:tr>
        <w:tc>
          <w:tcPr/>
          <w:p>
            <w:pPr>
              <w:pStyle w:val="Compact"/>
            </w:pPr>
            <w:r>
              <w:rPr>
                <w:b/>
                <w:bCs/>
              </w:rPr>
              <w:t xml:space="preserve">Synology NAS</w:t>
            </w:r>
          </w:p>
        </w:tc>
        <w:tc>
          <w:tcPr/>
          <w:p>
            <w:pPr>
              <w:pStyle w:val="Compact"/>
            </w:pPr>
            <w:r>
              <w:t xml:space="preserve">~15-20W</w:t>
            </w:r>
          </w:p>
        </w:tc>
        <w:tc>
          <w:tcPr/>
          <w:p>
            <w:pPr>
              <w:pStyle w:val="Compact"/>
            </w:pPr>
            <w:r>
              <w:t xml:space="preserve">USD 300-400</w:t>
            </w:r>
          </w:p>
        </w:tc>
        <w:tc>
          <w:tcPr/>
          <w:p>
            <w:pPr>
              <w:pStyle w:val="Compact"/>
            </w:pPr>
            <w:r>
              <w:t xml:space="preserve">Fair — not marine-rated</w:t>
            </w:r>
          </w:p>
        </w:tc>
        <w:tc>
          <w:tcPr/>
          <w:p>
            <w:pPr>
              <w:pStyle w:val="Compact"/>
            </w:pPr>
            <w:r>
              <w:t xml:space="preserve">Already on the boat, extra container</w:t>
            </w:r>
          </w:p>
        </w:tc>
      </w:tr>
    </w:tbl>
    <w:p>
      <w:pPr>
        <w:pStyle w:val="BodyText"/>
      </w:pPr>
      <w:r>
        <w:rPr>
          <w:b/>
          <w:bCs/>
        </w:rPr>
        <w:t xml:space="preserve">HALPI2</w:t>
      </w:r>
      <w:r>
        <w:t xml:space="preserve"> </w:t>
      </w:r>
      <w:r>
        <w:t xml:space="preserve">(Hat Labs) is the gold standard for marine CM5 deployments: waterproof aluminium enclosure, integrated NMEA 2000 (CAN) and NMEA 0183 (RS-485), NVMe SSD, ships with HaLOS (container-first OS) pre-installed with Signal K.</w:t>
      </w:r>
    </w:p>
    <w:bookmarkEnd w:id="93"/>
    <w:bookmarkStart w:id="94" w:name="Xf6dea45fd710c23be65a76ae4f685d319e67e75"/>
    <w:p>
      <w:pPr>
        <w:pStyle w:val="Heading3"/>
      </w:pPr>
      <w:r>
        <w:t xml:space="preserve">Docker Deployment: Single Container (Default)</w:t>
      </w:r>
    </w:p>
    <w:p>
      <w:pPr>
        <w:pStyle w:val="FirstParagraph"/>
      </w:pPr>
      <w:r>
        <w:t xml:space="preserve">The Go binary embeds the built frontend using</w:t>
      </w:r>
      <w:r>
        <w:t xml:space="preserve"> </w:t>
      </w:r>
      <w:r>
        <w:rPr>
          <w:rStyle w:val="VerbatimChar"/>
        </w:rPr>
        <w:t xml:space="preserve">embed.FS</w:t>
      </w:r>
      <w:r>
        <w:t xml:space="preserve">. Multi-stage Docker build:</w:t>
      </w:r>
    </w:p>
    <w:p>
      <w:pPr>
        <w:pStyle w:val="SourceCode"/>
      </w:pPr>
      <w:r>
        <w:rPr>
          <w:rStyle w:val="VerbatimChar"/>
        </w:rPr>
        <w:t xml:space="preserve">Stage 1: Node — build Astro static site</w:t>
      </w:r>
      <w:r>
        <w:br/>
      </w:r>
      <w:r>
        <w:rPr>
          <w:rStyle w:val="VerbatimChar"/>
        </w:rPr>
        <w:t xml:space="preserve">Stage 2: Go — build Go binary</w:t>
      </w:r>
      <w:r>
        <w:br/>
      </w:r>
      <w:r>
        <w:rPr>
          <w:rStyle w:val="VerbatimChar"/>
        </w:rPr>
        <w:t xml:space="preserve">Stage 3: scratch/alpine — copy binary + static assets</w:t>
      </w:r>
    </w:p>
    <w:p>
      <w:pPr>
        <w:pStyle w:val="FirstParagraph"/>
      </w:pPr>
      <w:r>
        <w:rPr>
          <w:b/>
          <w:bCs/>
        </w:rPr>
        <w:t xml:space="preserve">Resulting image:</w:t>
      </w:r>
      <w:r>
        <w:t xml:space="preserve"> </w:t>
      </w:r>
      <w:r>
        <w:t xml:space="preserve">15-30 MB (scratch) or 25-50 MB (alpine). Multi-arch builds for</w:t>
      </w:r>
      <w:r>
        <w:t xml:space="preserve"> </w:t>
      </w:r>
      <w:r>
        <w:rPr>
          <w:rStyle w:val="VerbatimChar"/>
        </w:rPr>
        <w:t xml:space="preserve">linux/arm64</w:t>
      </w:r>
      <w:r>
        <w:t xml:space="preserve"> </w:t>
      </w:r>
      <w:r>
        <w:t xml:space="preserve">and</w:t>
      </w:r>
      <w:r>
        <w:t xml:space="preserve"> </w:t>
      </w:r>
      <w:r>
        <w:rPr>
          <w:rStyle w:val="VerbatimChar"/>
        </w:rPr>
        <w:t xml:space="preserve">linux/amd64</w:t>
      </w:r>
      <w:r>
        <w:t xml:space="preserve"> </w:t>
      </w:r>
      <w:r>
        <w:t xml:space="preserve">via</w:t>
      </w:r>
      <w:r>
        <w:t xml:space="preserve"> </w:t>
      </w:r>
      <w:r>
        <w:rPr>
          <w:rStyle w:val="VerbatimChar"/>
        </w:rPr>
        <w:t xml:space="preserve">docker buildx</w:t>
      </w:r>
      <w:r>
        <w:t xml:space="preserve"> </w:t>
      </w:r>
      <w:r>
        <w:t xml:space="preserve">+ GitHub Actions.</w:t>
      </w:r>
    </w:p>
    <w:p>
      <w:pPr>
        <w:pStyle w:val="BodyText"/>
      </w:pPr>
      <w:r>
        <w:rPr>
          <w:b/>
          <w:bCs/>
        </w:rPr>
        <w:t xml:space="preserve">Key constraint:</w:t>
      </w:r>
      <w:r>
        <w:t xml:space="preserve"> </w:t>
      </w:r>
      <w:r>
        <w:t xml:space="preserve">Use</w:t>
      </w:r>
      <w:r>
        <w:t xml:space="preserve"> </w:t>
      </w:r>
      <w:r>
        <w:rPr>
          <w:rStyle w:val="VerbatimChar"/>
        </w:rPr>
        <w:t xml:space="preserve">modernc.org/sqlite</w:t>
      </w:r>
      <w:r>
        <w:t xml:space="preserve"> </w:t>
      </w:r>
      <w:r>
        <w:t xml:space="preserve">(pure Go) instead of</w:t>
      </w:r>
      <w:r>
        <w:t xml:space="preserve"> </w:t>
      </w:r>
      <w:r>
        <w:rPr>
          <w:rStyle w:val="VerbatimChar"/>
        </w:rPr>
        <w:t xml:space="preserve">mattn/go-sqlite3</w:t>
      </w:r>
      <w:r>
        <w:t xml:space="preserve"> </w:t>
      </w:r>
      <w:r>
        <w:t xml:space="preserve">to avoid CGo and enable clean cross-compilation.</w:t>
      </w:r>
    </w:p>
    <w:bookmarkEnd w:id="94"/>
    <w:bookmarkStart w:id="95" w:name="docker-compose-multi-service-stack"/>
    <w:p>
      <w:pPr>
        <w:pStyle w:val="Heading3"/>
      </w:pPr>
      <w:r>
        <w:t xml:space="preserve">Docker Compose: Multi-Service Stack</w:t>
      </w:r>
    </w:p>
    <w:p>
      <w:pPr>
        <w:pStyle w:val="FirstParagraph"/>
      </w:pPr>
      <w:r>
        <w:t xml:space="preserve">For boats wanting observability alongside Above Deck:</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Service</w:t>
            </w:r>
          </w:p>
        </w:tc>
        <w:tc>
          <w:tcPr/>
          <w:p>
            <w:pPr>
              <w:pStyle w:val="Compact"/>
            </w:pPr>
            <w:r>
              <w:t xml:space="preserve">RAM (typical)</w:t>
            </w:r>
          </w:p>
        </w:tc>
        <w:tc>
          <w:tcPr/>
          <w:p>
            <w:pPr>
              <w:pStyle w:val="Compact"/>
            </w:pPr>
            <w:r>
              <w:t xml:space="preserve">CPU (idle)</w:t>
            </w:r>
          </w:p>
        </w:tc>
      </w:tr>
      <w:tr>
        <w:tc>
          <w:tcPr/>
          <w:p>
            <w:pPr>
              <w:pStyle w:val="Compact"/>
            </w:pPr>
            <w:r>
              <w:t xml:space="preserve">Above Deck (Go)</w:t>
            </w:r>
          </w:p>
        </w:tc>
        <w:tc>
          <w:tcPr/>
          <w:p>
            <w:pPr>
              <w:pStyle w:val="Compact"/>
            </w:pPr>
            <w:r>
              <w:t xml:space="preserve">20-50 MB</w:t>
            </w:r>
          </w:p>
        </w:tc>
        <w:tc>
          <w:tcPr/>
          <w:p>
            <w:pPr>
              <w:pStyle w:val="Compact"/>
            </w:pPr>
            <w:r>
              <w:t xml:space="preserve">&lt;1%</w:t>
            </w:r>
          </w:p>
        </w:tc>
      </w:tr>
      <w:tr>
        <w:tc>
          <w:tcPr/>
          <w:p>
            <w:pPr>
              <w:pStyle w:val="Compact"/>
            </w:pPr>
            <w:r>
              <w:t xml:space="preserve">SignalK</w:t>
            </w:r>
          </w:p>
        </w:tc>
        <w:tc>
          <w:tcPr/>
          <w:p>
            <w:pPr>
              <w:pStyle w:val="Compact"/>
            </w:pPr>
            <w:r>
              <w:t xml:space="preserve">100-200 MB</w:t>
            </w:r>
          </w:p>
        </w:tc>
        <w:tc>
          <w:tcPr/>
          <w:p>
            <w:pPr>
              <w:pStyle w:val="Compact"/>
            </w:pPr>
            <w:r>
              <w:t xml:space="preserve">1-3%</w:t>
            </w:r>
          </w:p>
        </w:tc>
      </w:tr>
      <w:tr>
        <w:tc>
          <w:tcPr/>
          <w:p>
            <w:pPr>
              <w:pStyle w:val="Compact"/>
            </w:pPr>
            <w:r>
              <w:t xml:space="preserve">InfluxDB</w:t>
            </w:r>
          </w:p>
        </w:tc>
        <w:tc>
          <w:tcPr/>
          <w:p>
            <w:pPr>
              <w:pStyle w:val="Compact"/>
            </w:pPr>
            <w:r>
              <w:t xml:space="preserve">200-500 MB</w:t>
            </w:r>
          </w:p>
        </w:tc>
        <w:tc>
          <w:tcPr/>
          <w:p>
            <w:pPr>
              <w:pStyle w:val="Compact"/>
            </w:pPr>
            <w:r>
              <w:t xml:space="preserve">1-5%</w:t>
            </w:r>
          </w:p>
        </w:tc>
      </w:tr>
      <w:tr>
        <w:tc>
          <w:tcPr/>
          <w:p>
            <w:pPr>
              <w:pStyle w:val="Compact"/>
            </w:pPr>
            <w:r>
              <w:t xml:space="preserve">Grafana</w:t>
            </w:r>
          </w:p>
        </w:tc>
        <w:tc>
          <w:tcPr/>
          <w:p>
            <w:pPr>
              <w:pStyle w:val="Compact"/>
            </w:pPr>
            <w:r>
              <w:t xml:space="preserve">50-100 MB</w:t>
            </w:r>
          </w:p>
        </w:tc>
        <w:tc>
          <w:tcPr/>
          <w:p>
            <w:pPr>
              <w:pStyle w:val="Compact"/>
            </w:pPr>
            <w:r>
              <w:t xml:space="preserve">&lt;1%</w:t>
            </w:r>
          </w:p>
        </w:tc>
      </w:tr>
      <w:tr>
        <w:tc>
          <w:tcPr/>
          <w:p>
            <w:pPr>
              <w:pStyle w:val="Compact"/>
            </w:pPr>
            <w:r>
              <w:rPr>
                <w:b/>
                <w:bCs/>
              </w:rPr>
              <w:t xml:space="preserve">Total</w:t>
            </w:r>
          </w:p>
        </w:tc>
        <w:tc>
          <w:tcPr/>
          <w:p>
            <w:pPr>
              <w:pStyle w:val="Compact"/>
            </w:pPr>
            <w:r>
              <w:rPr>
                <w:b/>
                <w:bCs/>
              </w:rPr>
              <w:t xml:space="preserve">370-850 MB</w:t>
            </w:r>
          </w:p>
        </w:tc>
        <w:tc>
          <w:tcPr/>
          <w:p>
            <w:pPr>
              <w:pStyle w:val="Compact"/>
            </w:pPr>
            <w:r>
              <w:rPr>
                <w:b/>
                <w:bCs/>
              </w:rPr>
              <w:t xml:space="preserve">3-10%</w:t>
            </w:r>
          </w:p>
        </w:tc>
      </w:tr>
    </w:tbl>
    <w:p>
      <w:pPr>
        <w:pStyle w:val="BodyText"/>
      </w:pPr>
      <w:r>
        <w:t xml:space="preserve">A Pi 5 with 8 GB has plenty of headroom.</w:t>
      </w:r>
    </w:p>
    <w:bookmarkEnd w:id="95"/>
    <w:bookmarkStart w:id="96" w:name="update-mechanisms"/>
    <w:p>
      <w:pPr>
        <w:pStyle w:val="Heading3"/>
      </w:pPr>
      <w:r>
        <w:t xml:space="preserve">Update Mechanisms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Method</w:t>
            </w:r>
          </w:p>
        </w:tc>
        <w:tc>
          <w:tcPr/>
          <w:p>
            <w:pPr>
              <w:pStyle w:val="Compact"/>
            </w:pPr>
            <w:r>
              <w:t xml:space="preserve">Requires Internet</w:t>
            </w:r>
          </w:p>
        </w:tc>
        <w:tc>
          <w:tcPr/>
          <w:p>
            <w:pPr>
              <w:pStyle w:val="Compact"/>
            </w:pPr>
            <w:r>
              <w:t xml:space="preserve">Best For</w:t>
            </w:r>
          </w:p>
        </w:tc>
      </w:tr>
      <w:tr>
        <w:tc>
          <w:tcPr/>
          <w:p>
            <w:pPr>
              <w:pStyle w:val="Compact"/>
            </w:pPr>
            <w:r>
              <w:rPr>
                <w:b/>
                <w:bCs/>
              </w:rPr>
              <w:t xml:space="preserve">OTA via Above Deck UI</w:t>
            </w:r>
          </w:p>
        </w:tc>
        <w:tc>
          <w:tcPr/>
          <w:p>
            <w:pPr>
              <w:pStyle w:val="Compact"/>
            </w:pPr>
            <w:r>
              <w:t xml:space="preserve">Yes</w:t>
            </w:r>
          </w:p>
        </w:tc>
        <w:tc>
          <w:tcPr/>
          <w:p>
            <w:pPr>
              <w:pStyle w:val="Compact"/>
            </w:pPr>
            <w:r>
              <w:t xml:space="preserve">Recommended default — user-initiated</w:t>
            </w:r>
          </w:p>
        </w:tc>
      </w:tr>
      <w:tr>
        <w:tc>
          <w:tcPr/>
          <w:p>
            <w:pPr>
              <w:pStyle w:val="Compact"/>
            </w:pPr>
            <w:r>
              <w:rPr>
                <w:b/>
                <w:bCs/>
              </w:rPr>
              <w:t xml:space="preserve">Watchtower</w:t>
            </w:r>
          </w:p>
        </w:tc>
        <w:tc>
          <w:tcPr/>
          <w:p>
            <w:pPr>
              <w:pStyle w:val="Compact"/>
            </w:pPr>
            <w:r>
              <w:t xml:space="preserve">Yes (polls registry)</w:t>
            </w:r>
          </w:p>
        </w:tc>
        <w:tc>
          <w:tcPr/>
          <w:p>
            <w:pPr>
              <w:pStyle w:val="Compact"/>
            </w:pPr>
            <w:r>
              <w:t xml:space="preserve">Marina/Starlink boats with regular connectivity</w:t>
            </w:r>
          </w:p>
        </w:tc>
      </w:tr>
      <w:tr>
        <w:tc>
          <w:tcPr/>
          <w:p>
            <w:pPr>
              <w:pStyle w:val="Compact"/>
            </w:pPr>
            <w:r>
              <w:rPr>
                <w:b/>
                <w:bCs/>
              </w:rPr>
              <w:t xml:space="preserve">Manual docker pull</w:t>
            </w:r>
          </w:p>
        </w:tc>
        <w:tc>
          <w:tcPr/>
          <w:p>
            <w:pPr>
              <w:pStyle w:val="Compact"/>
            </w:pPr>
            <w:r>
              <w:t xml:space="preserve">Yes</w:t>
            </w:r>
          </w:p>
        </w:tc>
        <w:tc>
          <w:tcPr/>
          <w:p>
            <w:pPr>
              <w:pStyle w:val="Compact"/>
            </w:pPr>
            <w:r>
              <w:t xml:space="preserve">Occasional connectivity</w:t>
            </w:r>
          </w:p>
        </w:tc>
      </w:tr>
      <w:tr>
        <w:tc>
          <w:tcPr/>
          <w:p>
            <w:pPr>
              <w:pStyle w:val="Compact"/>
            </w:pPr>
            <w:r>
              <w:rPr>
                <w:b/>
                <w:bCs/>
              </w:rPr>
              <w:t xml:space="preserve">USB sideload</w:t>
            </w:r>
          </w:p>
        </w:tc>
        <w:tc>
          <w:tcPr/>
          <w:p>
            <w:pPr>
              <w:pStyle w:val="Compact"/>
            </w:pPr>
            <w:r>
              <w:t xml:space="preserve">No</w:t>
            </w:r>
          </w:p>
        </w:tc>
        <w:tc>
          <w:tcPr/>
          <w:p>
            <w:pPr>
              <w:pStyle w:val="Compact"/>
            </w:pPr>
            <w:r>
              <w:t xml:space="preserve">Extended offshore passages</w:t>
            </w:r>
          </w:p>
        </w:tc>
      </w:tr>
    </w:tbl>
    <w:p>
      <w:pPr>
        <w:pStyle w:val="BodyText"/>
      </w:pPr>
      <w:r>
        <w:t xml:space="preserve">Docker images signed with cosign (Sigstore) via GitHub OIDC. Boat verifies signature before applying updates.</w:t>
      </w:r>
    </w:p>
    <w:bookmarkEnd w:id="96"/>
    <w:bookmarkStart w:id="97" w:name="cloud-sync-architecture"/>
    <w:p>
      <w:pPr>
        <w:pStyle w:val="Heading3"/>
      </w:pPr>
      <w:r>
        <w:t xml:space="preserve">Cloud Sync Architecture</w:t>
      </w:r>
    </w:p>
    <w:p>
      <w:pPr>
        <w:pStyle w:val="FirstParagraph"/>
      </w:pPr>
      <w:r>
        <w:rPr>
          <w:b/>
          <w:bCs/>
        </w:rPr>
        <w:t xml:space="preserve">What syncs vs. what stays local:</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Data</w:t>
            </w:r>
          </w:p>
        </w:tc>
        <w:tc>
          <w:tcPr/>
          <w:p>
            <w:pPr>
              <w:pStyle w:val="Compact"/>
            </w:pPr>
            <w:r>
              <w:t xml:space="preserve">Syncs to Cloud</w:t>
            </w:r>
          </w:p>
        </w:tc>
        <w:tc>
          <w:tcPr/>
          <w:p>
            <w:pPr>
              <w:pStyle w:val="Compact"/>
            </w:pPr>
            <w:r>
              <w:t xml:space="preserve">Rationale</w:t>
            </w:r>
          </w:p>
        </w:tc>
      </w:tr>
      <w:tr>
        <w:tc>
          <w:tcPr/>
          <w:p>
            <w:pPr>
              <w:pStyle w:val="Compact"/>
            </w:pPr>
            <w:r>
              <w:t xml:space="preserve">Settings, routes, waypoints</w:t>
            </w:r>
          </w:p>
        </w:tc>
        <w:tc>
          <w:tcPr/>
          <w:p>
            <w:pPr>
              <w:pStyle w:val="Compact"/>
            </w:pPr>
            <w:r>
              <w:t xml:space="preserve">Yes (bidirectional)</w:t>
            </w:r>
          </w:p>
        </w:tc>
        <w:tc>
          <w:tcPr/>
          <w:p>
            <w:pPr>
              <w:pStyle w:val="Compact"/>
            </w:pPr>
            <w:r>
              <w:t xml:space="preserve">Roam between devices, plan on laptop</w:t>
            </w:r>
          </w:p>
        </w:tc>
      </w:tr>
      <w:tr>
        <w:tc>
          <w:tcPr/>
          <w:p>
            <w:pPr>
              <w:pStyle w:val="Compact"/>
            </w:pPr>
            <w:r>
              <w:t xml:space="preserve">Passage logs, maintenance</w:t>
            </w:r>
          </w:p>
        </w:tc>
        <w:tc>
          <w:tcPr/>
          <w:p>
            <w:pPr>
              <w:pStyle w:val="Compact"/>
            </w:pPr>
            <w:r>
              <w:t xml:space="preserve">Yes (boat → cloud)</w:t>
            </w:r>
          </w:p>
        </w:tc>
        <w:tc>
          <w:tcPr/>
          <w:p>
            <w:pPr>
              <w:pStyle w:val="Compact"/>
            </w:pPr>
            <w:r>
              <w:t xml:space="preserve">Backup + community sharing</w:t>
            </w:r>
          </w:p>
        </w:tc>
      </w:tr>
      <w:tr>
        <w:tc>
          <w:tcPr/>
          <w:p>
            <w:pPr>
              <w:pStyle w:val="Compact"/>
            </w:pPr>
            <w:r>
              <w:t xml:space="preserve">Community contributions</w:t>
            </w:r>
          </w:p>
        </w:tc>
        <w:tc>
          <w:tcPr/>
          <w:p>
            <w:pPr>
              <w:pStyle w:val="Compact"/>
            </w:pPr>
            <w:r>
              <w:t xml:space="preserve">Yes (bidirectional)</w:t>
            </w:r>
          </w:p>
        </w:tc>
        <w:tc>
          <w:tcPr/>
          <w:p>
            <w:pPr>
              <w:pStyle w:val="Compact"/>
            </w:pPr>
            <w:r>
              <w:t xml:space="preserve">KB articles, forum posts</w:t>
            </w:r>
          </w:p>
        </w:tc>
      </w:tr>
      <w:tr>
        <w:tc>
          <w:tcPr/>
          <w:p>
            <w:pPr>
              <w:pStyle w:val="Compact"/>
            </w:pPr>
            <w:r>
              <w:t xml:space="preserve">Real-time instrument data</w:t>
            </w:r>
          </w:p>
        </w:tc>
        <w:tc>
          <w:tcPr/>
          <w:p>
            <w:pPr>
              <w:pStyle w:val="Compact"/>
            </w:pPr>
            <w:r>
              <w:rPr>
                <w:b/>
                <w:bCs/>
              </w:rPr>
              <w:t xml:space="preserve">No</w:t>
            </w:r>
          </w:p>
        </w:tc>
        <w:tc>
          <w:tcPr/>
          <w:p>
            <w:pPr>
              <w:pStyle w:val="Compact"/>
            </w:pPr>
            <w:r>
              <w:t xml:space="preserve">Too high volume, no cloud value</w:t>
            </w:r>
          </w:p>
        </w:tc>
      </w:tr>
      <w:tr>
        <w:tc>
          <w:tcPr/>
          <w:p>
            <w:pPr>
              <w:pStyle w:val="Compact"/>
            </w:pPr>
            <w:r>
              <w:t xml:space="preserve">NMEA sentence stream</w:t>
            </w:r>
          </w:p>
        </w:tc>
        <w:tc>
          <w:tcPr/>
          <w:p>
            <w:pPr>
              <w:pStyle w:val="Compact"/>
            </w:pPr>
            <w:r>
              <w:rPr>
                <w:b/>
                <w:bCs/>
              </w:rPr>
              <w:t xml:space="preserve">No</w:t>
            </w:r>
          </w:p>
        </w:tc>
        <w:tc>
          <w:tcPr/>
          <w:p>
            <w:pPr>
              <w:pStyle w:val="Compact"/>
            </w:pPr>
            <w:r>
              <w:t xml:space="preserve">Real-time telemetry stays local</w:t>
            </w:r>
          </w:p>
        </w:tc>
      </w:tr>
      <w:tr>
        <w:tc>
          <w:tcPr/>
          <w:p>
            <w:pPr>
              <w:pStyle w:val="Compact"/>
            </w:pPr>
            <w:r>
              <w:t xml:space="preserve">Time-series (InfluxDB)</w:t>
            </w:r>
          </w:p>
        </w:tc>
        <w:tc>
          <w:tcPr/>
          <w:p>
            <w:pPr>
              <w:pStyle w:val="Compact"/>
            </w:pPr>
            <w:r>
              <w:rPr>
                <w:b/>
                <w:bCs/>
              </w:rPr>
              <w:t xml:space="preserve">No</w:t>
            </w:r>
          </w:p>
        </w:tc>
        <w:tc>
          <w:tcPr/>
          <w:p>
            <w:pPr>
              <w:pStyle w:val="Compact"/>
            </w:pPr>
            <w:r>
              <w:t xml:space="preserve">Volume too large; export summaries</w:t>
            </w:r>
          </w:p>
        </w:tc>
      </w:tr>
      <w:tr>
        <w:tc>
          <w:tcPr/>
          <w:p>
            <w:pPr>
              <w:pStyle w:val="Compact"/>
            </w:pPr>
            <w:r>
              <w:t xml:space="preserve">Cached charts/tiles</w:t>
            </w:r>
          </w:p>
        </w:tc>
        <w:tc>
          <w:tcPr/>
          <w:p>
            <w:pPr>
              <w:pStyle w:val="Compact"/>
            </w:pPr>
            <w:r>
              <w:rPr>
                <w:b/>
                <w:bCs/>
              </w:rPr>
              <w:t xml:space="preserve">No</w:t>
            </w:r>
          </w:p>
        </w:tc>
        <w:tc>
          <w:tcPr/>
          <w:p>
            <w:pPr>
              <w:pStyle w:val="Compact"/>
            </w:pPr>
            <w:r>
              <w:t xml:space="preserve">Large, copyrighted, already available in cloud</w:t>
            </w:r>
          </w:p>
        </w:tc>
      </w:tr>
    </w:tbl>
    <w:p>
      <w:pPr>
        <w:pStyle w:val="BodyText"/>
      </w:pPr>
      <w:r>
        <w:rPr>
          <w:b/>
          <w:bCs/>
        </w:rPr>
        <w:t xml:space="preserve">Sync strategy:</w:t>
      </w:r>
      <w:r>
        <w:t xml:space="preserve"> </w:t>
      </w:r>
      <w:r>
        <w:t xml:space="preserve">Last-write-wins with conflict detection. CRDTs are mathematically elegant but overkill for Above Deck’s sync patterns (settings, routes, logs — not collaborative real-time editing). Every synced record carries</w:t>
      </w:r>
      <w:r>
        <w:t xml:space="preserve"> </w:t>
      </w:r>
      <w:r>
        <w:rPr>
          <w:rStyle w:val="VerbatimChar"/>
        </w:rPr>
        <w:t xml:space="preserve">updated_at</w:t>
      </w:r>
      <w:r>
        <w:t xml:space="preserve"> </w:t>
      </w:r>
      <w:r>
        <w:t xml:space="preserve">(UTC) and</w:t>
      </w:r>
      <w:r>
        <w:t xml:space="preserve"> </w:t>
      </w:r>
      <w:r>
        <w:rPr>
          <w:rStyle w:val="VerbatimChar"/>
        </w:rPr>
        <w:t xml:space="preserve">device_id</w:t>
      </w:r>
      <w:r>
        <w:t xml:space="preserve">. Conflicts flagged for user resolution.</w:t>
      </w:r>
    </w:p>
    <w:p>
      <w:pPr>
        <w:pStyle w:val="BodyText"/>
      </w:pPr>
      <w:r>
        <w:rPr>
          <w:b/>
          <w:bCs/>
        </w:rPr>
        <w:t xml:space="preserve">Bandwidth-aware sync:</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Connection</w:t>
            </w:r>
          </w:p>
        </w:tc>
        <w:tc>
          <w:tcPr/>
          <w:p>
            <w:pPr>
              <w:pStyle w:val="Compact"/>
            </w:pPr>
            <w:r>
              <w:t xml:space="preserve">Sync Behaviour</w:t>
            </w:r>
          </w:p>
        </w:tc>
      </w:tr>
      <w:tr>
        <w:tc>
          <w:tcPr/>
          <w:p>
            <w:pPr>
              <w:pStyle w:val="Compact"/>
            </w:pPr>
            <w:r>
              <w:t xml:space="preserve">Starlink / marina WiFi</w:t>
            </w:r>
          </w:p>
        </w:tc>
        <w:tc>
          <w:tcPr/>
          <w:p>
            <w:pPr>
              <w:pStyle w:val="Compact"/>
            </w:pPr>
            <w:r>
              <w:t xml:space="preserve">Full sync — all pending changes, community data</w:t>
            </w:r>
          </w:p>
        </w:tc>
      </w:tr>
      <w:tr>
        <w:tc>
          <w:tcPr/>
          <w:p>
            <w:pPr>
              <w:pStyle w:val="Compact"/>
            </w:pPr>
            <w:r>
              <w:t xml:space="preserve">Cellular</w:t>
            </w:r>
          </w:p>
        </w:tc>
        <w:tc>
          <w:tcPr/>
          <w:p>
            <w:pPr>
              <w:pStyle w:val="Compact"/>
            </w:pPr>
            <w:r>
              <w:t xml:space="preserve">Essential only — settings, routes, critical updates</w:t>
            </w:r>
          </w:p>
        </w:tc>
      </w:tr>
      <w:tr>
        <w:tc>
          <w:tcPr/>
          <w:p>
            <w:pPr>
              <w:pStyle w:val="Compact"/>
            </w:pPr>
            <w:r>
              <w:t xml:space="preserve">Iridium</w:t>
            </w:r>
          </w:p>
        </w:tc>
        <w:tc>
          <w:tcPr/>
          <w:p>
            <w:pPr>
              <w:pStyle w:val="Compact"/>
            </w:pPr>
            <w:r>
              <w:t xml:space="preserve">Emergency only — position reports, critical alerts</w:t>
            </w:r>
          </w:p>
        </w:tc>
      </w:tr>
      <w:tr>
        <w:tc>
          <w:tcPr/>
          <w:p>
            <w:pPr>
              <w:pStyle w:val="Compact"/>
            </w:pPr>
            <w:r>
              <w:t xml:space="preserve">None</w:t>
            </w:r>
          </w:p>
        </w:tc>
        <w:tc>
          <w:tcPr/>
          <w:p>
            <w:pPr>
              <w:pStyle w:val="Compact"/>
            </w:pPr>
            <w:r>
              <w:t xml:space="preserve">Queue locally. No retry loops (waste battery)</w:t>
            </w:r>
          </w:p>
        </w:tc>
      </w:tr>
    </w:tbl>
    <w:bookmarkEnd w:id="97"/>
    <w:bookmarkStart w:id="98" w:name="redundancy"/>
    <w:p>
      <w:pPr>
        <w:pStyle w:val="Heading3"/>
      </w:pPr>
      <w:r>
        <w:t xml:space="preserve">Redundancy</w:t>
      </w:r>
    </w:p>
    <w:p>
      <w:pPr>
        <w:pStyle w:val="FirstParagraph"/>
      </w:pPr>
      <w:r>
        <w:t xml:space="preserve">For most boats, a cold spare (pre-imaged SD card in a dry bag) provides 90% of the resilience at 10% of the complexity. The Go binary + SQLite database is small enough to fit on a USB stick.</w:t>
      </w:r>
    </w:p>
    <w:bookmarkEnd w:id="98"/>
    <w:bookmarkStart w:id="99" w:name="database-strategy-by-tier"/>
    <w:p>
      <w:pPr>
        <w:pStyle w:val="Heading3"/>
      </w:pPr>
      <w:r>
        <w:t xml:space="preserve">Database Strategy by Tier</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Tier</w:t>
            </w:r>
          </w:p>
        </w:tc>
        <w:tc>
          <w:tcPr/>
          <w:p>
            <w:pPr>
              <w:pStyle w:val="Compact"/>
            </w:pPr>
            <w:r>
              <w:t xml:space="preserve">Database</w:t>
            </w:r>
          </w:p>
        </w:tc>
        <w:tc>
          <w:tcPr/>
          <w:p>
            <w:pPr>
              <w:pStyle w:val="Compact"/>
            </w:pPr>
            <w:r>
              <w:t xml:space="preserve">Rationale</w:t>
            </w:r>
          </w:p>
        </w:tc>
      </w:tr>
      <w:tr>
        <w:tc>
          <w:tcPr/>
          <w:p>
            <w:pPr>
              <w:pStyle w:val="Compact"/>
            </w:pPr>
            <w:r>
              <w:rPr>
                <w:b/>
                <w:bCs/>
              </w:rPr>
              <w:t xml:space="preserve">Boat (local)</w:t>
            </w:r>
          </w:p>
        </w:tc>
        <w:tc>
          <w:tcPr/>
          <w:p>
            <w:pPr>
              <w:pStyle w:val="Compact"/>
            </w:pPr>
            <w:r>
              <w:t xml:space="preserve">SQLite (WAL mode)</w:t>
            </w:r>
          </w:p>
        </w:tc>
        <w:tc>
          <w:tcPr/>
          <w:p>
            <w:pPr>
              <w:pStyle w:val="Compact"/>
            </w:pPr>
            <w:r>
              <w:t xml:space="preserve">Zero config, single file, trivial backup, survives power loss</w:t>
            </w:r>
          </w:p>
        </w:tc>
      </w:tr>
      <w:tr>
        <w:tc>
          <w:tcPr/>
          <w:p>
            <w:pPr>
              <w:pStyle w:val="Compact"/>
            </w:pPr>
            <w:r>
              <w:rPr>
                <w:b/>
                <w:bCs/>
              </w:rPr>
              <w:t xml:space="preserve">Marina (multi-boat)</w:t>
            </w:r>
          </w:p>
        </w:tc>
        <w:tc>
          <w:tcPr/>
          <w:p>
            <w:pPr>
              <w:pStyle w:val="Compact"/>
            </w:pPr>
            <w:r>
              <w:t xml:space="preserve">PostgreSQL</w:t>
            </w:r>
          </w:p>
        </w:tc>
        <w:tc>
          <w:tcPr/>
          <w:p>
            <w:pPr>
              <w:pStyle w:val="Compact"/>
            </w:pPr>
            <w:r>
              <w:t xml:space="preserve">Multi-tenant, concurrent writes, RLS for isolation</w:t>
            </w:r>
          </w:p>
        </w:tc>
      </w:tr>
      <w:tr>
        <w:tc>
          <w:tcPr/>
          <w:p>
            <w:pPr>
              <w:pStyle w:val="Compact"/>
            </w:pPr>
            <w:r>
              <w:rPr>
                <w:b/>
                <w:bCs/>
              </w:rPr>
              <w:t xml:space="preserve">Cloud (community)</w:t>
            </w:r>
          </w:p>
        </w:tc>
        <w:tc>
          <w:tcPr/>
          <w:p>
            <w:pPr>
              <w:pStyle w:val="Compact"/>
            </w:pPr>
            <w:r>
              <w:t xml:space="preserve">Supabase PostgreSQL + PostGIS</w:t>
            </w:r>
          </w:p>
        </w:tc>
        <w:tc>
          <w:tcPr/>
          <w:p>
            <w:pPr>
              <w:pStyle w:val="Compact"/>
            </w:pPr>
            <w:r>
              <w:t xml:space="preserve">Managed, scalable, geographic queries, built-in auth</w:t>
            </w:r>
          </w:p>
        </w:tc>
      </w:tr>
    </w:tbl>
    <w:p>
      <w:pPr>
        <w:pStyle w:val="BodyText"/>
      </w:pPr>
      <w:r>
        <w:t xml:space="preserve">The Go server abstracts the database behind an interface — same codebase runs against SQLite or PostgreSQL with a build flag or environment variable.</w:t>
      </w:r>
    </w:p>
    <w:bookmarkEnd w:id="99"/>
    <w:bookmarkStart w:id="100" w:name="security"/>
    <w:p>
      <w:pPr>
        <w:pStyle w:val="Heading3"/>
      </w:pPr>
      <w:r>
        <w:t xml:space="preserve">Security</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751"/>
        <w:gridCol w:w="4168"/>
      </w:tblGrid>
      <w:tr>
        <w:trPr>
          <w:tblHeader w:val="on"/>
        </w:trPr>
        <w:tc>
          <w:tcPr/>
          <w:p>
            <w:pPr>
              <w:pStyle w:val="Compact"/>
            </w:pPr>
            <w:r>
              <w:t xml:space="preserve">Context</w:t>
            </w:r>
          </w:p>
        </w:tc>
        <w:tc>
          <w:tcPr/>
          <w:p>
            <w:pPr>
              <w:pStyle w:val="Compact"/>
            </w:pPr>
            <w:r>
              <w:t xml:space="preserve">Approach</w:t>
            </w:r>
          </w:p>
        </w:tc>
      </w:tr>
      <w:tr>
        <w:tc>
          <w:tcPr/>
          <w:p>
            <w:pPr>
              <w:pStyle w:val="Compact"/>
            </w:pPr>
            <w:r>
              <w:rPr>
                <w:b/>
                <w:bCs/>
              </w:rPr>
              <w:t xml:space="preserve">Boat local network</w:t>
            </w:r>
          </w:p>
        </w:tc>
        <w:tc>
          <w:tcPr/>
          <w:p>
            <w:pPr>
              <w:pStyle w:val="Compact"/>
            </w:pPr>
            <w:r>
              <w:t xml:space="preserve">HTTP on</w:t>
            </w:r>
            <w:r>
              <w:t xml:space="preserve"> </w:t>
            </w:r>
            <w:r>
              <w:rPr>
                <w:rStyle w:val="VerbatimChar"/>
              </w:rPr>
              <w:t xml:space="preserve">abovedeck.local</w:t>
            </w:r>
            <w:r>
              <w:t xml:space="preserve"> </w:t>
            </w:r>
            <w:r>
              <w:t xml:space="preserve">via mDNS. Network is physically isolated; HTTPS overhead not justified</w:t>
            </w:r>
          </w:p>
        </w:tc>
      </w:tr>
      <w:tr>
        <w:tc>
          <w:tcPr/>
          <w:p>
            <w:pPr>
              <w:pStyle w:val="Compact"/>
            </w:pPr>
            <w:r>
              <w:rPr>
                <w:b/>
                <w:bCs/>
              </w:rPr>
              <w:t xml:space="preserve">PWA Service Workers</w:t>
            </w:r>
          </w:p>
        </w:tc>
        <w:tc>
          <w:tcPr/>
          <w:p>
            <w:pPr>
              <w:pStyle w:val="Compact"/>
            </w:pPr>
            <w:r>
              <w:t xml:space="preserve">Require secure context. Options: access via</w:t>
            </w:r>
            <w:r>
              <w:t xml:space="preserve"> </w:t>
            </w:r>
            <w:r>
              <w:rPr>
                <w:rStyle w:val="VerbatimChar"/>
              </w:rPr>
              <w:t xml:space="preserve">localhost</w:t>
            </w:r>
            <w:r>
              <w:t xml:space="preserve">, self-signed cert, or Chrome insecure-origins flag</w:t>
            </w:r>
          </w:p>
        </w:tc>
      </w:tr>
      <w:tr>
        <w:tc>
          <w:tcPr/>
          <w:p>
            <w:pPr>
              <w:pStyle w:val="Compact"/>
            </w:pPr>
            <w:r>
              <w:rPr>
                <w:b/>
                <w:bCs/>
              </w:rPr>
              <w:t xml:space="preserve">Boat auth</w:t>
            </w:r>
          </w:p>
        </w:tc>
        <w:tc>
          <w:tcPr/>
          <w:p>
            <w:pPr>
              <w:pStyle w:val="Compact"/>
            </w:pPr>
            <w:r>
              <w:t xml:space="preserve">None or optional PIN (single owner, trusted network)</w:t>
            </w:r>
          </w:p>
        </w:tc>
      </w:tr>
      <w:tr>
        <w:tc>
          <w:tcPr/>
          <w:p>
            <w:pPr>
              <w:pStyle w:val="Compact"/>
            </w:pPr>
            <w:r>
              <w:rPr>
                <w:b/>
                <w:bCs/>
              </w:rPr>
              <w:t xml:space="preserve">Cloud auth</w:t>
            </w:r>
          </w:p>
        </w:tc>
        <w:tc>
          <w:tcPr/>
          <w:p>
            <w:pPr>
              <w:pStyle w:val="Compact"/>
            </w:pPr>
            <w:r>
              <w:t xml:space="preserve">Google OAuth (PKCE flow) via Supabase</w:t>
            </w:r>
          </w:p>
        </w:tc>
      </w:tr>
      <w:tr>
        <w:tc>
          <w:tcPr/>
          <w:p>
            <w:pPr>
              <w:pStyle w:val="Compact"/>
            </w:pPr>
            <w:r>
              <w:rPr>
                <w:b/>
                <w:bCs/>
              </w:rPr>
              <w:t xml:space="preserve">Boat-to-cloud sync</w:t>
            </w:r>
          </w:p>
        </w:tc>
        <w:tc>
          <w:tcPr/>
          <w:p>
            <w:pPr>
              <w:pStyle w:val="Compact"/>
            </w:pPr>
            <w:r>
              <w:t xml:space="preserve">Long-lived API key, encrypted at rest, transmitted over HTTPS</w:t>
            </w:r>
          </w:p>
        </w:tc>
      </w:tr>
      <w:tr>
        <w:tc>
          <w:tcPr/>
          <w:p>
            <w:pPr>
              <w:pStyle w:val="Compact"/>
            </w:pPr>
            <w:r>
              <w:rPr>
                <w:b/>
                <w:bCs/>
              </w:rPr>
              <w:t xml:space="preserve">Data at rest</w:t>
            </w:r>
          </w:p>
        </w:tc>
        <w:tc>
          <w:tcPr/>
          <w:p>
            <w:pPr>
              <w:pStyle w:val="Compact"/>
            </w:pPr>
            <w:r>
              <w:t xml:space="preserve">Encrypt sensitive fields (API keys, tokens) at application level. Full-disk encryption is overkill for instrument data</w:t>
            </w:r>
          </w:p>
        </w:tc>
      </w:tr>
    </w:tbl>
    <w:p>
      <w:r>
        <w:pict>
          <v:rect style="width:0;height:1.5pt" o:hralign="center" o:hrstd="t" o:hr="t"/>
        </w:pict>
      </w:r>
    </w:p>
    <w:bookmarkEnd w:id="100"/>
    <w:bookmarkEnd w:id="101"/>
    <w:bookmarkStart w:id="107" w:name="data-sources-apis"/>
    <w:p>
      <w:pPr>
        <w:pStyle w:val="Heading2"/>
      </w:pPr>
      <w:r>
        <w:t xml:space="preserve">7. Data Sources &amp; APIs</w:t>
      </w:r>
    </w:p>
    <w:bookmarkStart w:id="102" w:name="recommended-data-architecture"/>
    <w:p>
      <w:pPr>
        <w:pStyle w:val="Heading3"/>
      </w:pPr>
      <w:r>
        <w:t xml:space="preserve">Recommended Data Architecture</w:t>
      </w:r>
    </w:p>
    <w:p>
      <w:pPr>
        <w:pStyle w:val="FirstParagraph"/>
      </w:pPr>
      <w:r>
        <w:rPr>
          <w:b/>
          <w:bCs/>
        </w:rPr>
        <w:t xml:space="preserve">Tier 1 — Core (all free):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Need</w:t>
            </w:r>
          </w:p>
        </w:tc>
        <w:tc>
          <w:tcPr/>
          <w:p>
            <w:pPr>
              <w:pStyle w:val="Compact"/>
            </w:pPr>
            <w:r>
              <w:t xml:space="preserve">Source</w:t>
            </w:r>
          </w:p>
        </w:tc>
        <w:tc>
          <w:tcPr/>
          <w:p>
            <w:pPr>
              <w:pStyle w:val="Compact"/>
            </w:pPr>
            <w:r>
              <w:t xml:space="preserve">Cost</w:t>
            </w:r>
          </w:p>
        </w:tc>
        <w:tc>
          <w:tcPr/>
          <w:p>
            <w:pPr>
              <w:pStyle w:val="Compact"/>
            </w:pPr>
            <w:r>
              <w:t xml:space="preserve">License</w:t>
            </w:r>
          </w:p>
        </w:tc>
      </w:tr>
      <w:tr>
        <w:tc>
          <w:tcPr/>
          <w:p>
            <w:pPr>
              <w:pStyle w:val="Compact"/>
            </w:pPr>
            <w:r>
              <w:t xml:space="preserve">Basemap</w:t>
            </w:r>
          </w:p>
        </w:tc>
        <w:tc>
          <w:tcPr/>
          <w:p>
            <w:pPr>
              <w:pStyle w:val="Compact"/>
            </w:pPr>
            <w:r>
              <w:t xml:space="preserve">MapLibre GL JS (unlimited)</w:t>
            </w:r>
          </w:p>
        </w:tc>
        <w:tc>
          <w:tcPr/>
          <w:p>
            <w:pPr>
              <w:pStyle w:val="Compact"/>
            </w:pPr>
            <w:r>
              <w:t xml:space="preserve">Free</w:t>
            </w:r>
          </w:p>
        </w:tc>
        <w:tc>
          <w:tcPr/>
          <w:p>
            <w:pPr>
              <w:pStyle w:val="Compact"/>
            </w:pPr>
            <w:r>
              <w:t xml:space="preserve">BSD-3-Clause</w:t>
            </w:r>
          </w:p>
        </w:tc>
      </w:tr>
      <w:tr>
        <w:tc>
          <w:tcPr/>
          <w:p>
            <w:pPr>
              <w:pStyle w:val="Compact"/>
            </w:pPr>
            <w:r>
              <w:t xml:space="preserve">Seamark overlay</w:t>
            </w:r>
          </w:p>
        </w:tc>
        <w:tc>
          <w:tcPr/>
          <w:p>
            <w:pPr>
              <w:pStyle w:val="Compact"/>
            </w:pPr>
            <w:r>
              <w:t xml:space="preserve">OpenSeaMap tiles</w:t>
            </w:r>
          </w:p>
        </w:tc>
        <w:tc>
          <w:tcPr/>
          <w:p>
            <w:pPr>
              <w:pStyle w:val="Compact"/>
            </w:pPr>
            <w:r>
              <w:t xml:space="preserve">Free</w:t>
            </w:r>
          </w:p>
        </w:tc>
        <w:tc>
          <w:tcPr/>
          <w:p>
            <w:pPr>
              <w:pStyle w:val="Compact"/>
            </w:pPr>
            <w:r>
              <w:t xml:space="preserve">ODbL / CC-BY-SA</w:t>
            </w:r>
          </w:p>
        </w:tc>
      </w:tr>
      <w:tr>
        <w:tc>
          <w:tcPr/>
          <w:p>
            <w:pPr>
              <w:pStyle w:val="Compact"/>
            </w:pPr>
            <w:r>
              <w:t xml:space="preserve">Weather</w:t>
            </w:r>
          </w:p>
        </w:tc>
        <w:tc>
          <w:tcPr/>
          <w:p>
            <w:pPr>
              <w:pStyle w:val="Compact"/>
            </w:pPr>
            <w:r>
              <w:t xml:space="preserve">Open-Meteo Marine API</w:t>
            </w:r>
          </w:p>
        </w:tc>
        <w:tc>
          <w:tcPr/>
          <w:p>
            <w:pPr>
              <w:pStyle w:val="Compact"/>
            </w:pPr>
            <w:r>
              <w:t xml:space="preserve">Free (10k calls/day)</w:t>
            </w:r>
          </w:p>
        </w:tc>
        <w:tc>
          <w:tcPr/>
          <w:p>
            <w:pPr>
              <w:pStyle w:val="Compact"/>
            </w:pPr>
            <w:r>
              <w:t xml:space="preserve">—</w:t>
            </w:r>
          </w:p>
        </w:tc>
      </w:tr>
      <w:tr>
        <w:tc>
          <w:tcPr/>
          <w:p>
            <w:pPr>
              <w:pStyle w:val="Compact"/>
            </w:pPr>
            <w:r>
              <w:t xml:space="preserve">Tides (offline)</w:t>
            </w:r>
          </w:p>
        </w:tc>
        <w:tc>
          <w:tcPr/>
          <w:p>
            <w:pPr>
              <w:pStyle w:val="Compact"/>
            </w:pPr>
            <w:r>
              <w:t xml:space="preserve">Neaps tide-database (7,600 stations)</w:t>
            </w:r>
          </w:p>
        </w:tc>
        <w:tc>
          <w:tcPr/>
          <w:p>
            <w:pPr>
              <w:pStyle w:val="Compact"/>
            </w:pPr>
            <w:r>
              <w:t xml:space="preserve">Free</w:t>
            </w:r>
          </w:p>
        </w:tc>
        <w:tc>
          <w:tcPr/>
          <w:p>
            <w:pPr>
              <w:pStyle w:val="Compact"/>
            </w:pPr>
            <w:r>
              <w:t xml:space="preserve">MIT / CC BY 4.0</w:t>
            </w:r>
          </w:p>
        </w:tc>
      </w:tr>
      <w:tr>
        <w:tc>
          <w:tcPr/>
          <w:p>
            <w:pPr>
              <w:pStyle w:val="Compact"/>
            </w:pPr>
            <w:r>
              <w:t xml:space="preserve">Harbours/marinas</w:t>
            </w:r>
          </w:p>
        </w:tc>
        <w:tc>
          <w:tcPr/>
          <w:p>
            <w:pPr>
              <w:pStyle w:val="Compact"/>
            </w:pPr>
            <w:r>
              <w:t xml:space="preserve">OpenStreetMap Overpass API</w:t>
            </w:r>
          </w:p>
        </w:tc>
        <w:tc>
          <w:tcPr/>
          <w:p>
            <w:pPr>
              <w:pStyle w:val="Compact"/>
            </w:pPr>
            <w:r>
              <w:t xml:space="preserve">Free</w:t>
            </w:r>
          </w:p>
        </w:tc>
        <w:tc>
          <w:tcPr/>
          <w:p>
            <w:pPr>
              <w:pStyle w:val="Compact"/>
            </w:pPr>
            <w:r>
              <w:t xml:space="preserve">ODbL</w:t>
            </w:r>
          </w:p>
        </w:tc>
      </w:tr>
      <w:tr>
        <w:tc>
          <w:tcPr/>
          <w:p>
            <w:pPr>
              <w:pStyle w:val="Compact"/>
            </w:pPr>
            <w:r>
              <w:t xml:space="preserve">Charts (US)</w:t>
            </w:r>
          </w:p>
        </w:tc>
        <w:tc>
          <w:tcPr/>
          <w:p>
            <w:pPr>
              <w:pStyle w:val="Compact"/>
            </w:pPr>
            <w:r>
              <w:t xml:space="preserve">NOAA WMTS/WMS + S-57 ENC</w:t>
            </w:r>
          </w:p>
        </w:tc>
        <w:tc>
          <w:tcPr/>
          <w:p>
            <w:pPr>
              <w:pStyle w:val="Compact"/>
            </w:pPr>
            <w:r>
              <w:t xml:space="preserve">Free</w:t>
            </w:r>
          </w:p>
        </w:tc>
        <w:tc>
          <w:tcPr/>
          <w:p>
            <w:pPr>
              <w:pStyle w:val="Compact"/>
            </w:pPr>
            <w:r>
              <w:t xml:space="preserve">Public domain (CC0)</w:t>
            </w:r>
          </w:p>
        </w:tc>
      </w:tr>
      <w:tr>
        <w:tc>
          <w:tcPr/>
          <w:p>
            <w:pPr>
              <w:pStyle w:val="Compact"/>
            </w:pPr>
            <w:r>
              <w:t xml:space="preserve">Protected areas</w:t>
            </w:r>
          </w:p>
        </w:tc>
        <w:tc>
          <w:tcPr/>
          <w:p>
            <w:pPr>
              <w:pStyle w:val="Compact"/>
            </w:pPr>
            <w:r>
              <w:t xml:space="preserve">WDPA API</w:t>
            </w:r>
          </w:p>
        </w:tc>
        <w:tc>
          <w:tcPr/>
          <w:p>
            <w:pPr>
              <w:pStyle w:val="Compact"/>
            </w:pPr>
            <w:r>
              <w:t xml:space="preserve">Free</w:t>
            </w:r>
          </w:p>
        </w:tc>
        <w:tc>
          <w:tcPr/>
          <w:p>
            <w:pPr>
              <w:pStyle w:val="Compact"/>
            </w:pPr>
            <w:r>
              <w:t xml:space="preserve">—</w:t>
            </w:r>
          </w:p>
        </w:tc>
      </w:tr>
    </w:tbl>
    <w:p>
      <w:pPr>
        <w:pStyle w:val="BodyText"/>
      </w:pPr>
      <w:r>
        <w:rPr>
          <w:b/>
          <w:bCs/>
        </w:rPr>
        <w:t xml:space="preserve">Tier 2 — Supplementary: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Need</w:t>
            </w:r>
          </w:p>
        </w:tc>
        <w:tc>
          <w:tcPr/>
          <w:p>
            <w:pPr>
              <w:pStyle w:val="Compact"/>
            </w:pPr>
            <w:r>
              <w:t xml:space="preserve">Source</w:t>
            </w:r>
          </w:p>
        </w:tc>
        <w:tc>
          <w:tcPr/>
          <w:p>
            <w:pPr>
              <w:pStyle w:val="Compact"/>
            </w:pPr>
            <w:r>
              <w:t xml:space="preserve">Cost</w:t>
            </w:r>
          </w:p>
        </w:tc>
      </w:tr>
      <w:tr>
        <w:tc>
          <w:tcPr/>
          <w:p>
            <w:pPr>
              <w:pStyle w:val="Compact"/>
            </w:pPr>
            <w:r>
              <w:t xml:space="preserve">Tides (US real-time)</w:t>
            </w:r>
          </w:p>
        </w:tc>
        <w:tc>
          <w:tcPr/>
          <w:p>
            <w:pPr>
              <w:pStyle w:val="Compact"/>
            </w:pPr>
            <w:r>
              <w:t xml:space="preserve">NOAA CO-OPS API</w:t>
            </w:r>
          </w:p>
        </w:tc>
        <w:tc>
          <w:tcPr/>
          <w:p>
            <w:pPr>
              <w:pStyle w:val="Compact"/>
            </w:pPr>
            <w:r>
              <w:t xml:space="preserve">Free</w:t>
            </w:r>
          </w:p>
        </w:tc>
      </w:tr>
      <w:tr>
        <w:tc>
          <w:tcPr/>
          <w:p>
            <w:pPr>
              <w:pStyle w:val="Compact"/>
            </w:pPr>
            <w:r>
              <w:t xml:space="preserve">Tides (UK)</w:t>
            </w:r>
          </w:p>
        </w:tc>
        <w:tc>
          <w:tcPr/>
          <w:p>
            <w:pPr>
              <w:pStyle w:val="Compact"/>
            </w:pPr>
            <w:r>
              <w:t xml:space="preserve">ADMIRALTY Discovery API</w:t>
            </w:r>
          </w:p>
        </w:tc>
        <w:tc>
          <w:tcPr/>
          <w:p>
            <w:pPr>
              <w:pStyle w:val="Compact"/>
            </w:pPr>
            <w:r>
              <w:t xml:space="preserve">Free (10k req/mo)</w:t>
            </w:r>
          </w:p>
        </w:tc>
      </w:tr>
      <w:tr>
        <w:tc>
          <w:tcPr/>
          <w:p>
            <w:pPr>
              <w:pStyle w:val="Compact"/>
            </w:pPr>
            <w:r>
              <w:t xml:space="preserve">AIS</w:t>
            </w:r>
          </w:p>
        </w:tc>
        <w:tc>
          <w:tcPr/>
          <w:p>
            <w:pPr>
              <w:pStyle w:val="Compact"/>
            </w:pPr>
            <w:r>
              <w:t xml:space="preserve">AISStream.io WebSocket</w:t>
            </w:r>
          </w:p>
        </w:tc>
        <w:tc>
          <w:tcPr/>
          <w:p>
            <w:pPr>
              <w:pStyle w:val="Compact"/>
            </w:pPr>
            <w:r>
              <w:t xml:space="preserve">Free</w:t>
            </w:r>
          </w:p>
        </w:tc>
      </w:tr>
      <w:tr>
        <w:tc>
          <w:tcPr/>
          <w:p>
            <w:pPr>
              <w:pStyle w:val="Compact"/>
            </w:pPr>
            <w:r>
              <w:t xml:space="preserve">Anchorage patterns</w:t>
            </w:r>
          </w:p>
        </w:tc>
        <w:tc>
          <w:tcPr/>
          <w:p>
            <w:pPr>
              <w:pStyle w:val="Compact"/>
            </w:pPr>
            <w:r>
              <w:t xml:space="preserve">Global Fishing Watch (~160k locations)</w:t>
            </w:r>
          </w:p>
        </w:tc>
        <w:tc>
          <w:tcPr/>
          <w:p>
            <w:pPr>
              <w:pStyle w:val="Compact"/>
            </w:pPr>
            <w:r>
              <w:t xml:space="preserve">Free (CC-BY-SA 4.0)</w:t>
            </w:r>
          </w:p>
        </w:tc>
      </w:tr>
    </w:tbl>
    <w:bookmarkEnd w:id="102"/>
    <w:bookmarkStart w:id="103" w:name="open-meteo-marine-api-primary-weather"/>
    <w:p>
      <w:pPr>
        <w:pStyle w:val="Heading3"/>
      </w:pPr>
      <w:r>
        <w:t xml:space="preserve">Open-Meteo Marine API (Primary Weather)</w:t>
      </w:r>
    </w:p>
    <w:p>
      <w:pPr>
        <w:pStyle w:val="Compact"/>
        <w:numPr>
          <w:ilvl w:val="0"/>
          <w:numId w:val="1018"/>
        </w:numPr>
      </w:pPr>
      <w:r>
        <w:rPr>
          <w:b/>
          <w:bCs/>
        </w:rPr>
        <w:t xml:space="preserve">Endpoint:</w:t>
      </w:r>
      <w:r>
        <w:t xml:space="preserve"> </w:t>
      </w:r>
      <w:r>
        <w:rPr>
          <w:rStyle w:val="VerbatimChar"/>
        </w:rPr>
        <w:t xml:space="preserve">https://marine-api.open-meteo.com/v1/marine</w:t>
      </w:r>
    </w:p>
    <w:p>
      <w:pPr>
        <w:pStyle w:val="Compact"/>
        <w:numPr>
          <w:ilvl w:val="0"/>
          <w:numId w:val="1018"/>
        </w:numPr>
      </w:pPr>
      <w:r>
        <w:rPr>
          <w:b/>
          <w:bCs/>
        </w:rPr>
        <w:t xml:space="preserve">Auth:</w:t>
      </w:r>
      <w:r>
        <w:t xml:space="preserve"> </w:t>
      </w:r>
      <w:r>
        <w:t xml:space="preserve">No API key required (non-commercial)</w:t>
      </w:r>
    </w:p>
    <w:p>
      <w:pPr>
        <w:pStyle w:val="Compact"/>
        <w:numPr>
          <w:ilvl w:val="0"/>
          <w:numId w:val="1018"/>
        </w:numPr>
      </w:pPr>
      <w:r>
        <w:rPr>
          <w:b/>
          <w:bCs/>
        </w:rPr>
        <w:t xml:space="preserve">Rate limits:</w:t>
      </w:r>
      <w:r>
        <w:t xml:space="preserve"> </w:t>
      </w:r>
      <w:r>
        <w:t xml:space="preserve">600/min, 5,000/hour, 10,000/day</w:t>
      </w:r>
    </w:p>
    <w:p>
      <w:pPr>
        <w:pStyle w:val="Compact"/>
        <w:numPr>
          <w:ilvl w:val="0"/>
          <w:numId w:val="1018"/>
        </w:numPr>
      </w:pPr>
      <w:r>
        <w:rPr>
          <w:b/>
          <w:bCs/>
        </w:rPr>
        <w:t xml:space="preserve">Forecast range:</w:t>
      </w:r>
      <w:r>
        <w:t xml:space="preserve"> </w:t>
      </w:r>
      <w:r>
        <w:t xml:space="preserve">Up to 16 days</w:t>
      </w:r>
    </w:p>
    <w:p>
      <w:pPr>
        <w:pStyle w:val="Compact"/>
        <w:numPr>
          <w:ilvl w:val="0"/>
          <w:numId w:val="1018"/>
        </w:numPr>
      </w:pPr>
      <w:r>
        <w:rPr>
          <w:b/>
          <w:bCs/>
        </w:rPr>
        <w:t xml:space="preserve">Resolution:</w:t>
      </w:r>
      <w:r>
        <w:t xml:space="preserve"> </w:t>
      </w:r>
      <w:r>
        <w:t xml:space="preserve">5 km (Europe), 9 km (global ECMWF WAM)</w:t>
      </w:r>
    </w:p>
    <w:p>
      <w:pPr>
        <w:pStyle w:val="Compact"/>
        <w:numPr>
          <w:ilvl w:val="0"/>
          <w:numId w:val="1018"/>
        </w:numPr>
      </w:pPr>
      <w:r>
        <w:rPr>
          <w:b/>
          <w:bCs/>
        </w:rPr>
        <w:t xml:space="preserve">Variables:</w:t>
      </w:r>
      <w:r>
        <w:t xml:space="preserve"> </w:t>
      </w:r>
      <w:r>
        <w:t xml:space="preserve">Wave height/direction/period, swell components, ocean currents, SST, sea level height</w:t>
      </w:r>
    </w:p>
    <w:p>
      <w:pPr>
        <w:pStyle w:val="Compact"/>
        <w:numPr>
          <w:ilvl w:val="0"/>
          <w:numId w:val="1018"/>
        </w:numPr>
      </w:pPr>
      <w:r>
        <w:rPr>
          <w:b/>
          <w:bCs/>
        </w:rPr>
        <w:t xml:space="preserve">Models:</w:t>
      </w:r>
      <w:r>
        <w:t xml:space="preserve"> </w:t>
      </w:r>
      <w:r>
        <w:t xml:space="preserve">MeteoFrance MFWAM, ECMWF WAM, GFS Wave, ERA5-Ocean (historical back to 1940)</w:t>
      </w:r>
    </w:p>
    <w:bookmarkEnd w:id="103"/>
    <w:bookmarkStart w:id="104" w:name="neaps-tide-database-critical-for-offline"/>
    <w:p>
      <w:pPr>
        <w:pStyle w:val="Heading3"/>
      </w:pPr>
      <w:r>
        <w:t xml:space="preserve">Neaps Tide Database (Critical for Offline)</w:t>
      </w:r>
    </w:p>
    <w:p>
      <w:pPr>
        <w:pStyle w:val="FirstParagraph"/>
      </w:pPr>
      <w:r>
        <w:t xml:space="preserve">~7,600+ stations globally (3,400 NOAA + 4,200 TICON-4/GESLA-4) with harmonic constituents. Feed constants to a tide prediction library to calculate tides locally for any date/time. No API calls at runtime. Works completely offline.</w:t>
      </w:r>
    </w:p>
    <w:bookmarkEnd w:id="104"/>
    <w:bookmarkStart w:id="105" w:name="data-source-licensing-summary"/>
    <w:p>
      <w:pPr>
        <w:pStyle w:val="Heading3"/>
      </w:pPr>
      <w:r>
        <w:t xml:space="preserve">Data Source Licensing Summary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License</w:t>
            </w:r>
          </w:p>
        </w:tc>
        <w:tc>
          <w:tcPr/>
          <w:p>
            <w:pPr>
              <w:pStyle w:val="Compact"/>
            </w:pPr>
            <w:r>
              <w:t xml:space="preserve">Cache/Store</w:t>
            </w:r>
          </w:p>
        </w:tc>
        <w:tc>
          <w:tcPr/>
          <w:p>
            <w:pPr>
              <w:pStyle w:val="Compact"/>
            </w:pPr>
            <w:r>
              <w:t xml:space="preserve">Redistribute</w:t>
            </w:r>
          </w:p>
        </w:tc>
        <w:tc>
          <w:tcPr/>
          <w:p>
            <w:pPr>
              <w:pStyle w:val="Compact"/>
            </w:pPr>
            <w:r>
              <w:t xml:space="preserve">Pre-populate DB</w:t>
            </w:r>
          </w:p>
        </w:tc>
      </w:tr>
      <w:tr>
        <w:tc>
          <w:tcPr/>
          <w:p>
            <w:pPr>
              <w:pStyle w:val="Compact"/>
            </w:pPr>
            <w:r>
              <w:t xml:space="preserve">OpenStreetMap / OpenSeaMap</w:t>
            </w:r>
          </w:p>
        </w:tc>
        <w:tc>
          <w:tcPr/>
          <w:p>
            <w:pPr>
              <w:pStyle w:val="Compact"/>
            </w:pPr>
            <w:r>
              <w:t xml:space="preserve">ODbL + CC-BY-SA</w:t>
            </w:r>
          </w:p>
        </w:tc>
        <w:tc>
          <w:tcPr/>
          <w:p>
            <w:pPr>
              <w:pStyle w:val="Compact"/>
            </w:pPr>
            <w:r>
              <w:t xml:space="preserve">YES</w:t>
            </w:r>
          </w:p>
        </w:tc>
        <w:tc>
          <w:tcPr/>
          <w:p>
            <w:pPr>
              <w:pStyle w:val="Compact"/>
            </w:pPr>
            <w:r>
              <w:t xml:space="preserve">YES (share-alike)</w:t>
            </w:r>
          </w:p>
        </w:tc>
        <w:tc>
          <w:tcPr/>
          <w:p>
            <w:pPr>
              <w:pStyle w:val="Compact"/>
            </w:pPr>
            <w:r>
              <w:t xml:space="preserve">YES</w:t>
            </w:r>
          </w:p>
        </w:tc>
      </w:tr>
      <w:tr>
        <w:tc>
          <w:tcPr/>
          <w:p>
            <w:pPr>
              <w:pStyle w:val="Compact"/>
            </w:pPr>
            <w:r>
              <w:t xml:space="preserve">NOAA (charts, tides, weather)</w:t>
            </w:r>
          </w:p>
        </w:tc>
        <w:tc>
          <w:tcPr/>
          <w:p>
            <w:pPr>
              <w:pStyle w:val="Compact"/>
            </w:pPr>
            <w:r>
              <w:t xml:space="preserve">Public Domain (CC0)</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Global Fishing Watch</w:t>
            </w:r>
          </w:p>
        </w:tc>
        <w:tc>
          <w:tcPr/>
          <w:p>
            <w:pPr>
              <w:pStyle w:val="Compact"/>
            </w:pPr>
            <w:r>
              <w:t xml:space="preserve">CC-BY-SA 4.0</w:t>
            </w:r>
          </w:p>
        </w:tc>
        <w:tc>
          <w:tcPr/>
          <w:p>
            <w:pPr>
              <w:pStyle w:val="Compact"/>
            </w:pPr>
            <w:r>
              <w:t xml:space="preserve">YES</w:t>
            </w:r>
          </w:p>
        </w:tc>
        <w:tc>
          <w:tcPr/>
          <w:p>
            <w:pPr>
              <w:pStyle w:val="Compact"/>
            </w:pPr>
            <w:r>
              <w:t xml:space="preserve">YES (share-alike)</w:t>
            </w:r>
          </w:p>
        </w:tc>
        <w:tc>
          <w:tcPr/>
          <w:p>
            <w:pPr>
              <w:pStyle w:val="Compact"/>
            </w:pPr>
            <w:r>
              <w:t xml:space="preserve">LIKELY YES*</w:t>
            </w:r>
          </w:p>
        </w:tc>
      </w:tr>
      <w:tr>
        <w:tc>
          <w:tcPr/>
          <w:p>
            <w:pPr>
              <w:pStyle w:val="Compact"/>
            </w:pPr>
            <w:r>
              <w:t xml:space="preserve">Mapbox</w:t>
            </w:r>
          </w:p>
        </w:tc>
        <w:tc>
          <w:tcPr/>
          <w:p>
            <w:pPr>
              <w:pStyle w:val="Compact"/>
            </w:pPr>
            <w:r>
              <w:t xml:space="preserve">Proprietary</w:t>
            </w:r>
          </w:p>
        </w:tc>
        <w:tc>
          <w:tcPr/>
          <w:p>
            <w:pPr>
              <w:pStyle w:val="Compact"/>
            </w:pPr>
            <w:r>
              <w:t xml:space="preserve">SDK only</w:t>
            </w:r>
          </w:p>
        </w:tc>
        <w:tc>
          <w:tcPr/>
          <w:p>
            <w:pPr>
              <w:pStyle w:val="Compact"/>
            </w:pPr>
            <w:r>
              <w:t xml:space="preserve">NO</w:t>
            </w:r>
          </w:p>
        </w:tc>
        <w:tc>
          <w:tcPr/>
          <w:p>
            <w:pPr>
              <w:pStyle w:val="Compact"/>
            </w:pPr>
            <w:r>
              <w:t xml:space="preserve">NO</w:t>
            </w:r>
          </w:p>
        </w:tc>
      </w:tr>
      <w:tr>
        <w:tc>
          <w:tcPr/>
          <w:p>
            <w:pPr>
              <w:pStyle w:val="Compact"/>
            </w:pPr>
            <w:r>
              <w:t xml:space="preserve">Navily</w:t>
            </w:r>
          </w:p>
        </w:tc>
        <w:tc>
          <w:tcPr/>
          <w:p>
            <w:pPr>
              <w:pStyle w:val="Compact"/>
            </w:pPr>
            <w:r>
              <w:t xml:space="preserve">Proprietary</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Noonsite</w:t>
            </w:r>
          </w:p>
        </w:tc>
        <w:tc>
          <w:tcPr/>
          <w:p>
            <w:pPr>
              <w:pStyle w:val="Compact"/>
            </w:pPr>
            <w:r>
              <w:t xml:space="preserve">Copyright (WCC Ltd)</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ADMIRALTY (UKHO)</w:t>
            </w:r>
          </w:p>
        </w:tc>
        <w:tc>
          <w:tcPr/>
          <w:p>
            <w:pPr>
              <w:pStyle w:val="Compact"/>
            </w:pPr>
            <w:r>
              <w:t xml:space="preserve">Crown Copyright</w:t>
            </w:r>
          </w:p>
        </w:tc>
        <w:tc>
          <w:tcPr/>
          <w:p>
            <w:pPr>
              <w:pStyle w:val="Compact"/>
            </w:pPr>
            <w:r>
              <w:t xml:space="preserve">NO (free tier)</w:t>
            </w:r>
          </w:p>
        </w:tc>
        <w:tc>
          <w:tcPr/>
          <w:p>
            <w:pPr>
              <w:pStyle w:val="Compact"/>
            </w:pPr>
            <w:r>
              <w:t xml:space="preserve">NO</w:t>
            </w:r>
          </w:p>
        </w:tc>
        <w:tc>
          <w:tcPr/>
          <w:p>
            <w:pPr>
              <w:pStyle w:val="Compact"/>
            </w:pPr>
            <w:r>
              <w:t xml:space="preserve">NO</w:t>
            </w:r>
          </w:p>
        </w:tc>
      </w:tr>
    </w:tbl>
    <w:p>
      <w:pPr>
        <w:pStyle w:val="BodyText"/>
      </w:pPr>
      <w:r>
        <w:t xml:space="preserve">*Global Fishing Watch: non-commercial API restriction needs confirmation for free open-source apps.</w:t>
      </w:r>
    </w:p>
    <w:bookmarkEnd w:id="105"/>
    <w:bookmarkStart w:id="106" w:name="X22c01b3c3d669a31b5e6c75ec645ba362557624"/>
    <w:p>
      <w:pPr>
        <w:pStyle w:val="Heading3"/>
      </w:pPr>
      <w:r>
        <w:t xml:space="preserve">Other National Hydrographic Offices with Free Data</w:t>
      </w:r>
    </w:p>
    <w:p>
      <w:pPr>
        <w:pStyle w:val="Compact"/>
        <w:numPr>
          <w:ilvl w:val="0"/>
          <w:numId w:val="1019"/>
        </w:numPr>
      </w:pPr>
      <w:r>
        <w:rPr>
          <w:b/>
          <w:bCs/>
        </w:rPr>
        <w:t xml:space="preserve">LINZ (New Zealand):</w:t>
      </w:r>
      <w:r>
        <w:t xml:space="preserve"> </w:t>
      </w:r>
      <w:r>
        <w:t xml:space="preserve">NZ, Antarctica, SW Pacific</w:t>
      </w:r>
    </w:p>
    <w:p>
      <w:pPr>
        <w:pStyle w:val="Compact"/>
        <w:numPr>
          <w:ilvl w:val="0"/>
          <w:numId w:val="1019"/>
        </w:numPr>
      </w:pPr>
      <w:r>
        <w:rPr>
          <w:b/>
          <w:bCs/>
        </w:rPr>
        <w:t xml:space="preserve">SHOM (France):</w:t>
      </w:r>
      <w:r>
        <w:t xml:space="preserve"> </w:t>
      </w:r>
      <w:r>
        <w:t xml:space="preserve">Some free data via data.shom.fr</w:t>
      </w:r>
    </w:p>
    <w:p>
      <w:pPr>
        <w:pStyle w:val="Compact"/>
        <w:numPr>
          <w:ilvl w:val="0"/>
          <w:numId w:val="1019"/>
        </w:numPr>
      </w:pPr>
      <w:r>
        <w:rPr>
          <w:b/>
          <w:bCs/>
        </w:rPr>
        <w:t xml:space="preserve">Finnish HO:</w:t>
      </w:r>
      <w:r>
        <w:t xml:space="preserve"> </w:t>
      </w:r>
      <w:r>
        <w:t xml:space="preserve">Open data, community-converted to Mapbox vector tiles</w:t>
      </w:r>
    </w:p>
    <w:p>
      <w:r>
        <w:pict>
          <v:rect style="width:0;height:1.5pt" o:hralign="center" o:hrstd="t" o:hr="t"/>
        </w:pict>
      </w:r>
    </w:p>
    <w:bookmarkEnd w:id="106"/>
    <w:bookmarkEnd w:id="107"/>
    <w:bookmarkStart w:id="113" w:name="weather-routing"/>
    <w:p>
      <w:pPr>
        <w:pStyle w:val="Heading2"/>
      </w:pPr>
      <w:r>
        <w:t xml:space="preserve">8. Weather Routing</w:t>
      </w:r>
    </w:p>
    <w:bookmarkStart w:id="108" w:name="algorithm-landscape"/>
    <w:p>
      <w:pPr>
        <w:pStyle w:val="Heading3"/>
      </w:pPr>
      <w:r>
        <w:t xml:space="preserve">Algorithm Landscape</w:t>
      </w:r>
    </w:p>
    <w:p>
      <w:pPr>
        <w:pStyle w:val="FirstParagraph"/>
      </w:pPr>
      <w:r>
        <w:t xml:space="preserve">The isochrone method (Hagiwara, 1989) is the dominant algorithm for sailing weather routing. From a departure point, it projects boat positions along multiple headings using polar diagram performance, adds ocean current vectors, and iterates forward in time steps until an isochrone reaches the destination.</w:t>
      </w:r>
    </w:p>
    <w:bookmarkEnd w:id="108"/>
    <w:bookmarkStart w:id="109" w:name="open-source-implementations"/>
    <w:p>
      <w:pPr>
        <w:pStyle w:val="Heading3"/>
      </w:pPr>
      <w:r>
        <w:t xml:space="preserve">Open-Source Implementations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Language</w:t>
            </w:r>
          </w:p>
        </w:tc>
        <w:tc>
          <w:tcPr/>
          <w:p>
            <w:pPr>
              <w:pStyle w:val="Compact"/>
            </w:pPr>
            <w:r>
              <w:t xml:space="preserve">License</w:t>
            </w:r>
          </w:p>
        </w:tc>
        <w:tc>
          <w:tcPr/>
          <w:p>
            <w:pPr>
              <w:pStyle w:val="Compact"/>
            </w:pPr>
            <w:r>
              <w:t xml:space="preserve">Algorithm</w:t>
            </w:r>
          </w:p>
        </w:tc>
        <w:tc>
          <w:tcPr/>
          <w:p>
            <w:pPr>
              <w:pStyle w:val="Compact"/>
            </w:pPr>
            <w:r>
              <w:t xml:space="preserve">Recommended?</w:t>
            </w:r>
          </w:p>
        </w:tc>
      </w:tr>
      <w:tr>
        <w:tc>
          <w:tcPr/>
          <w:p>
            <w:pPr>
              <w:pStyle w:val="Compact"/>
            </w:pPr>
            <w:r>
              <w:rPr>
                <w:b/>
                <w:bCs/>
              </w:rPr>
              <w:t xml:space="preserve">peterm790/weather_routing</w:t>
            </w:r>
          </w:p>
        </w:tc>
        <w:tc>
          <w:tcPr/>
          <w:p>
            <w:pPr>
              <w:pStyle w:val="Compact"/>
            </w:pPr>
            <w:r>
              <w:t xml:space="preserve">Python</w:t>
            </w:r>
          </w:p>
        </w:tc>
        <w:tc>
          <w:tcPr/>
          <w:p>
            <w:pPr>
              <w:pStyle w:val="Compact"/>
            </w:pPr>
            <w:r>
              <w:rPr>
                <w:b/>
                <w:bCs/>
              </w:rPr>
              <w:t xml:space="preserve">MIT</w:t>
            </w:r>
          </w:p>
        </w:tc>
        <w:tc>
          <w:tcPr/>
          <w:p>
            <w:pPr>
              <w:pStyle w:val="Compact"/>
            </w:pPr>
            <w:r>
              <w:t xml:space="preserve">Isochrone with wake-limiting pruning</w:t>
            </w:r>
          </w:p>
        </w:tc>
        <w:tc>
          <w:tcPr/>
          <w:p>
            <w:pPr>
              <w:pStyle w:val="Compact"/>
            </w:pPr>
            <w:r>
              <w:rPr>
                <w:b/>
                <w:bCs/>
              </w:rPr>
              <w:t xml:space="preserve">Yes — study first</w:t>
            </w:r>
          </w:p>
        </w:tc>
      </w:tr>
      <w:tr>
        <w:tc>
          <w:tcPr/>
          <w:p>
            <w:pPr>
              <w:pStyle w:val="Compact"/>
            </w:pPr>
            <w:r>
              <w:rPr>
                <w:b/>
                <w:bCs/>
              </w:rPr>
              <w:t xml:space="preserve">libweatherrouting</w:t>
            </w:r>
          </w:p>
        </w:tc>
        <w:tc>
          <w:tcPr/>
          <w:p>
            <w:pPr>
              <w:pStyle w:val="Compact"/>
            </w:pPr>
            <w:r>
              <w:t xml:space="preserve">Python</w:t>
            </w:r>
          </w:p>
        </w:tc>
        <w:tc>
          <w:tcPr/>
          <w:p>
            <w:pPr>
              <w:pStyle w:val="Compact"/>
            </w:pPr>
            <w:r>
              <w:t xml:space="preserve">GPL-3.0</w:t>
            </w:r>
          </w:p>
        </w:tc>
        <w:tc>
          <w:tcPr/>
          <w:p>
            <w:pPr>
              <w:pStyle w:val="Compact"/>
            </w:pPr>
            <w:r>
              <w:t xml:space="preserve">LinearBestIsoRouter</w:t>
            </w:r>
          </w:p>
        </w:tc>
        <w:tc>
          <w:tcPr/>
          <w:p>
            <w:pPr>
              <w:pStyle w:val="Compact"/>
            </w:pPr>
            <w:r>
              <w:t xml:space="preserve">Study only (GPL)</w:t>
            </w:r>
          </w:p>
        </w:tc>
      </w:tr>
      <w:tr>
        <w:tc>
          <w:tcPr/>
          <w:p>
            <w:pPr>
              <w:pStyle w:val="Compact"/>
            </w:pPr>
            <w:r>
              <w:rPr>
                <w:b/>
                <w:bCs/>
              </w:rPr>
              <w:t xml:space="preserve">OpenCPN weather_routing_pi</w:t>
            </w:r>
          </w:p>
        </w:tc>
        <w:tc>
          <w:tcPr/>
          <w:p>
            <w:pPr>
              <w:pStyle w:val="Compact"/>
            </w:pPr>
            <w:r>
              <w:t xml:space="preserve">C++</w:t>
            </w:r>
          </w:p>
        </w:tc>
        <w:tc>
          <w:tcPr/>
          <w:p>
            <w:pPr>
              <w:pStyle w:val="Compact"/>
            </w:pPr>
            <w:r>
              <w:t xml:space="preserve">GPL-3.0</w:t>
            </w:r>
          </w:p>
        </w:tc>
        <w:tc>
          <w:tcPr/>
          <w:p>
            <w:pPr>
              <w:pStyle w:val="Compact"/>
            </w:pPr>
            <w:r>
              <w:t xml:space="preserve">Classical isochrone</w:t>
            </w:r>
          </w:p>
        </w:tc>
        <w:tc>
          <w:tcPr/>
          <w:p>
            <w:pPr>
              <w:pStyle w:val="Compact"/>
            </w:pPr>
            <w:r>
              <w:t xml:space="preserve">Reference (GPL)</w:t>
            </w:r>
          </w:p>
        </w:tc>
      </w:tr>
      <w:tr>
        <w:tc>
          <w:tcPr/>
          <w:p>
            <w:pPr>
              <w:pStyle w:val="Compact"/>
            </w:pPr>
            <w:r>
              <w:rPr>
                <w:b/>
                <w:bCs/>
              </w:rPr>
              <w:t xml:space="preserve">hrosailing</w:t>
            </w:r>
          </w:p>
        </w:tc>
        <w:tc>
          <w:tcPr/>
          <w:p>
            <w:pPr>
              <w:pStyle w:val="Compact"/>
            </w:pPr>
            <w:r>
              <w:t xml:space="preserve">Python</w:t>
            </w:r>
          </w:p>
        </w:tc>
        <w:tc>
          <w:tcPr/>
          <w:p>
            <w:pPr>
              <w:pStyle w:val="Compact"/>
            </w:pPr>
            <w:r>
              <w:rPr>
                <w:b/>
                <w:bCs/>
              </w:rPr>
              <w:t xml:space="preserve">Apache 2.0</w:t>
            </w:r>
          </w:p>
        </w:tc>
        <w:tc>
          <w:tcPr/>
          <w:p>
            <w:pPr>
              <w:pStyle w:val="Compact"/>
            </w:pPr>
            <w:r>
              <w:t xml:space="preserve">Polar processing + isochrone</w:t>
            </w:r>
          </w:p>
        </w:tc>
        <w:tc>
          <w:tcPr/>
          <w:p>
            <w:pPr>
              <w:pStyle w:val="Compact"/>
            </w:pPr>
            <w:r>
              <w:rPr>
                <w:b/>
                <w:bCs/>
              </w:rPr>
              <w:t xml:space="preserve">Yes — polar library</w:t>
            </w:r>
          </w:p>
        </w:tc>
      </w:tr>
      <w:tr>
        <w:tc>
          <w:tcPr/>
          <w:p>
            <w:pPr>
              <w:pStyle w:val="Compact"/>
            </w:pPr>
            <w:r>
              <w:rPr>
                <w:b/>
                <w:bCs/>
              </w:rPr>
              <w:t xml:space="preserve">Bitsailor</w:t>
            </w:r>
          </w:p>
        </w:tc>
        <w:tc>
          <w:tcPr/>
          <w:p>
            <w:pPr>
              <w:pStyle w:val="Compact"/>
            </w:pPr>
            <w:r>
              <w:t xml:space="preserve">Common Lisp + JS</w:t>
            </w:r>
          </w:p>
        </w:tc>
        <w:tc>
          <w:tcPr/>
          <w:p>
            <w:pPr>
              <w:pStyle w:val="Compact"/>
            </w:pPr>
            <w:r>
              <w:t xml:space="preserve">GPL-3.0</w:t>
            </w:r>
          </w:p>
        </w:tc>
        <w:tc>
          <w:tcPr/>
          <w:p>
            <w:pPr>
              <w:pStyle w:val="Compact"/>
            </w:pPr>
            <w:r>
              <w:t xml:space="preserve">Isochrone with position filtering</w:t>
            </w:r>
          </w:p>
        </w:tc>
        <w:tc>
          <w:tcPr/>
          <w:p>
            <w:pPr>
              <w:pStyle w:val="Compact"/>
            </w:pPr>
            <w:r>
              <w:t xml:space="preserve">Study only (GPL)</w:t>
            </w:r>
          </w:p>
        </w:tc>
      </w:tr>
      <w:tr>
        <w:tc>
          <w:tcPr/>
          <w:p>
            <w:pPr>
              <w:pStyle w:val="Compact"/>
            </w:pPr>
            <w:r>
              <w:rPr>
                <w:b/>
                <w:bCs/>
              </w:rPr>
              <w:t xml:space="preserve">VISIR-2</w:t>
            </w:r>
          </w:p>
        </w:tc>
        <w:tc>
          <w:tcPr/>
          <w:p>
            <w:pPr>
              <w:pStyle w:val="Compact"/>
            </w:pPr>
            <w:r>
              <w:t xml:space="preserve">Python</w:t>
            </w:r>
          </w:p>
        </w:tc>
        <w:tc>
          <w:tcPr/>
          <w:p>
            <w:pPr>
              <w:pStyle w:val="Compact"/>
            </w:pPr>
            <w:r>
              <w:t xml:space="preserve">Academic</w:t>
            </w:r>
          </w:p>
        </w:tc>
        <w:tc>
          <w:tcPr/>
          <w:p>
            <w:pPr>
              <w:pStyle w:val="Compact"/>
            </w:pPr>
            <w:r>
              <w:t xml:space="preserve">Currents + waves + wind</w:t>
            </w:r>
          </w:p>
        </w:tc>
        <w:tc>
          <w:tcPr/>
          <w:p>
            <w:pPr>
              <w:pStyle w:val="Compact"/>
            </w:pPr>
            <w:r>
              <w:t xml:space="preserve">Reference</w:t>
            </w:r>
          </w:p>
        </w:tc>
      </w:tr>
    </w:tbl>
    <w:bookmarkEnd w:id="109"/>
    <w:bookmarkStart w:id="110" w:name="recommended-approach"/>
    <w:p>
      <w:pPr>
        <w:pStyle w:val="Heading3"/>
      </w:pPr>
      <w:r>
        <w:t xml:space="preserve">Recommended Approach</w:t>
      </w:r>
    </w:p>
    <w:p>
      <w:pPr>
        <w:pStyle w:val="Compact"/>
        <w:numPr>
          <w:ilvl w:val="0"/>
          <w:numId w:val="1020"/>
        </w:numPr>
      </w:pPr>
      <w:r>
        <w:rPr>
          <w:b/>
          <w:bCs/>
        </w:rPr>
        <w:t xml:space="preserve">Start from MIT-licensed peterm790/weather_routing</w:t>
      </w:r>
      <w:r>
        <w:t xml:space="preserve"> </w:t>
      </w:r>
      <w:r>
        <w:t xml:space="preserve">as the algorithmic foundation — clean Python, well-documented, wake-limiting pruning for efficiency.</w:t>
      </w:r>
    </w:p>
    <w:p>
      <w:pPr>
        <w:pStyle w:val="Compact"/>
        <w:numPr>
          <w:ilvl w:val="0"/>
          <w:numId w:val="1020"/>
        </w:numPr>
      </w:pPr>
      <w:r>
        <w:rPr>
          <w:b/>
          <w:bCs/>
        </w:rPr>
        <w:t xml:space="preserve">Use hrosailing (Apache 2.0)</w:t>
      </w:r>
      <w:r>
        <w:t xml:space="preserve"> </w:t>
      </w:r>
      <w:r>
        <w:t xml:space="preserve">for polar diagram processing — published in Applied Sciences journal.</w:t>
      </w:r>
    </w:p>
    <w:p>
      <w:pPr>
        <w:pStyle w:val="Compact"/>
        <w:numPr>
          <w:ilvl w:val="0"/>
          <w:numId w:val="1020"/>
        </w:numPr>
      </w:pPr>
      <w:r>
        <w:rPr>
          <w:b/>
          <w:bCs/>
        </w:rPr>
        <w:t xml:space="preserve">Use orc-data (MIT)</w:t>
      </w:r>
      <w:r>
        <w:t xml:space="preserve"> </w:t>
      </w:r>
      <w:r>
        <w:t xml:space="preserve">for boat polar database — ORC certificate data 2019-2025, JSON format.</w:t>
      </w:r>
    </w:p>
    <w:p>
      <w:pPr>
        <w:pStyle w:val="Compact"/>
        <w:numPr>
          <w:ilvl w:val="0"/>
          <w:numId w:val="1020"/>
        </w:numPr>
      </w:pPr>
      <w:r>
        <w:rPr>
          <w:b/>
          <w:bCs/>
        </w:rPr>
        <w:t xml:space="preserve">Consume NOAA GFS/OSCAR data directly</w:t>
      </w:r>
      <w:r>
        <w:t xml:space="preserve"> </w:t>
      </w:r>
      <w:r>
        <w:t xml:space="preserve">— public domain, 0.25-degree resolution, updated 4x daily.</w:t>
      </w:r>
    </w:p>
    <w:p>
      <w:pPr>
        <w:pStyle w:val="Compact"/>
        <w:numPr>
          <w:ilvl w:val="0"/>
          <w:numId w:val="1020"/>
        </w:numPr>
      </w:pPr>
      <w:r>
        <w:rPr>
          <w:b/>
          <w:bCs/>
        </w:rPr>
        <w:t xml:space="preserve">Build a clean-room Go implementation</w:t>
      </w:r>
      <w:r>
        <w:t xml:space="preserve"> </w:t>
      </w:r>
      <w:r>
        <w:t xml:space="preserve">— no GPL code in the core routing engine to preserve license flexibility.</w:t>
      </w:r>
    </w:p>
    <w:bookmarkEnd w:id="110"/>
    <w:bookmarkStart w:id="111" w:name="boat-polar-data-resources"/>
    <w:p>
      <w:pPr>
        <w:pStyle w:val="Heading3"/>
      </w:pPr>
      <w:r>
        <w:t xml:space="preserve">Boat Polar Data Resources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Source</w:t>
            </w:r>
          </w:p>
        </w:tc>
        <w:tc>
          <w:tcPr/>
          <w:p>
            <w:pPr>
              <w:pStyle w:val="Compact"/>
            </w:pPr>
            <w:r>
              <w:t xml:space="preserve">License</w:t>
            </w:r>
          </w:p>
        </w:tc>
        <w:tc>
          <w:tcPr/>
          <w:p>
            <w:pPr>
              <w:pStyle w:val="Compact"/>
            </w:pPr>
            <w:r>
              <w:t xml:space="preserve">Data</w:t>
            </w:r>
          </w:p>
        </w:tc>
      </w:tr>
      <w:tr>
        <w:tc>
          <w:tcPr/>
          <w:p>
            <w:pPr>
              <w:pStyle w:val="Compact"/>
            </w:pPr>
            <w:r>
              <w:t xml:space="preserve">orc-data (GitHub)</w:t>
            </w:r>
          </w:p>
        </w:tc>
        <w:tc>
          <w:tcPr/>
          <w:p>
            <w:pPr>
              <w:pStyle w:val="Compact"/>
            </w:pPr>
            <w:r>
              <w:t xml:space="preserve">MIT</w:t>
            </w:r>
          </w:p>
        </w:tc>
        <w:tc>
          <w:tcPr/>
          <w:p>
            <w:pPr>
              <w:pStyle w:val="Compact"/>
            </w:pPr>
            <w:r>
              <w:t xml:space="preserve">ORC certificates 2019-2025, JSON, TWS/TWA grid</w:t>
            </w:r>
          </w:p>
        </w:tc>
      </w:tr>
      <w:tr>
        <w:tc>
          <w:tcPr/>
          <w:p>
            <w:pPr>
              <w:pStyle w:val="Compact"/>
            </w:pPr>
            <w:r>
              <w:t xml:space="preserve">hrosailing</w:t>
            </w:r>
          </w:p>
        </w:tc>
        <w:tc>
          <w:tcPr/>
          <w:p>
            <w:pPr>
              <w:pStyle w:val="Compact"/>
            </w:pPr>
            <w:r>
              <w:t xml:space="preserve">Apache 2.0</w:t>
            </w:r>
          </w:p>
        </w:tc>
        <w:tc>
          <w:tcPr/>
          <w:p>
            <w:pPr>
              <w:pStyle w:val="Compact"/>
            </w:pPr>
            <w:r>
              <w:t xml:space="preserve">Polar processing library, multiple format support</w:t>
            </w:r>
          </w:p>
        </w:tc>
      </w:tr>
      <w:tr>
        <w:tc>
          <w:tcPr/>
          <w:p>
            <w:pPr>
              <w:pStyle w:val="Compact"/>
            </w:pPr>
            <w:r>
              <w:t xml:space="preserve">Seapilot polar database</w:t>
            </w:r>
          </w:p>
        </w:tc>
        <w:tc>
          <w:tcPr/>
          <w:p>
            <w:pPr>
              <w:pStyle w:val="Compact"/>
            </w:pPr>
            <w:r>
              <w:t xml:space="preserve">Free download</w:t>
            </w:r>
          </w:p>
        </w:tc>
        <w:tc>
          <w:tcPr/>
          <w:p>
            <w:pPr>
              <w:pStyle w:val="Compact"/>
            </w:pPr>
            <w:r>
              <w:t xml:space="preserve">Large collection of .pol files by boat type</w:t>
            </w:r>
          </w:p>
        </w:tc>
      </w:tr>
    </w:tbl>
    <w:bookmarkEnd w:id="111"/>
    <w:bookmarkStart w:id="112" w:name="fastseas-competitive-reference"/>
    <w:p>
      <w:pPr>
        <w:pStyle w:val="Heading3"/>
      </w:pPr>
      <w:r>
        <w:t xml:space="preserve">FastSeas (Competitive Reference)</w:t>
      </w:r>
    </w:p>
    <w:p>
      <w:pPr>
        <w:pStyle w:val="FirstParagraph"/>
      </w:pPr>
      <w:r>
        <w:t xml:space="preserve">FastSeas is a proprietary, closed-source web-based routing tool. No public API, no published algorithm. It uses NOAA GFS + OSCAR currents, integrates with Windy.com, and supports satellite communicators (Garmin inReach, Zoleo) via email responder. Free tier: 5 routing requests/month. Premium: USD 5/month.</w:t>
      </w:r>
    </w:p>
    <w:p>
      <w:pPr>
        <w:pStyle w:val="BodyText"/>
      </w:pPr>
      <w:r>
        <w:rPr>
          <w:b/>
          <w:bCs/>
        </w:rPr>
        <w:t xml:space="preserve">Key takeaway:</w:t>
      </w:r>
      <w:r>
        <w:t xml:space="preserve"> </w:t>
      </w:r>
      <w:r>
        <w:t xml:space="preserve">The isochrone algorithm is a well-published mathematical method (1989), not patentable. Above Deck can build its own implementation from academic papers and MIT-licensed references without any FastSeas code or data.</w:t>
      </w:r>
    </w:p>
    <w:p>
      <w:r>
        <w:pict>
          <v:rect style="width:0;height:1.5pt" o:hralign="center" o:hrstd="t" o:hr="t"/>
        </w:pict>
      </w:r>
    </w:p>
    <w:bookmarkEnd w:id="112"/>
    <w:bookmarkEnd w:id="113"/>
    <w:bookmarkStart w:id="119" w:name="community-platform-patterns"/>
    <w:p>
      <w:pPr>
        <w:pStyle w:val="Heading2"/>
      </w:pPr>
      <w:r>
        <w:t xml:space="preserve">9. Community Platform Patterns</w:t>
      </w:r>
    </w:p>
    <w:bookmarkStart w:id="114" w:name="authentication"/>
    <w:p>
      <w:pPr>
        <w:pStyle w:val="Heading3"/>
      </w:pPr>
      <w:r>
        <w:t xml:space="preserve">Authentication</w:t>
      </w:r>
    </w:p>
    <w:p>
      <w:pPr>
        <w:pStyle w:val="FirstParagraph"/>
      </w:pPr>
      <w:r>
        <w:t xml:space="preserve">Supabase handles OAuth natively for both GitHub and Google — the implementation is identical, just swap the provider string. PKCE flow required for SSR with Astro.</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Factor</w:t>
            </w:r>
          </w:p>
        </w:tc>
        <w:tc>
          <w:tcPr/>
          <w:p>
            <w:pPr>
              <w:pStyle w:val="Compact"/>
            </w:pPr>
            <w:r>
              <w:t xml:space="preserve">GitHub</w:t>
            </w:r>
          </w:p>
        </w:tc>
        <w:tc>
          <w:tcPr/>
          <w:p>
            <w:pPr>
              <w:pStyle w:val="Compact"/>
            </w:pPr>
            <w:r>
              <w:t xml:space="preserve">Google</w:t>
            </w:r>
          </w:p>
        </w:tc>
      </w:tr>
      <w:tr>
        <w:tc>
          <w:tcPr/>
          <w:p>
            <w:pPr>
              <w:pStyle w:val="Compact"/>
            </w:pPr>
            <w:r>
              <w:t xml:space="preserve">Audience</w:t>
            </w:r>
          </w:p>
        </w:tc>
        <w:tc>
          <w:tcPr/>
          <w:p>
            <w:pPr>
              <w:pStyle w:val="Compact"/>
            </w:pPr>
            <w:r>
              <w:t xml:space="preserve">Developers, technical users</w:t>
            </w:r>
          </w:p>
        </w:tc>
        <w:tc>
          <w:tcPr/>
          <w:p>
            <w:pPr>
              <w:pStyle w:val="Compact"/>
            </w:pPr>
            <w:r>
              <w:t xml:space="preserve">Everyone</w:t>
            </w:r>
          </w:p>
        </w:tc>
      </w:tr>
      <w:tr>
        <w:tc>
          <w:tcPr/>
          <w:p>
            <w:pPr>
              <w:pStyle w:val="Compact"/>
            </w:pPr>
            <w:r>
              <w:t xml:space="preserve">Email reliability</w:t>
            </w:r>
          </w:p>
        </w:tc>
        <w:tc>
          <w:tcPr/>
          <w:p>
            <w:pPr>
              <w:pStyle w:val="Compact"/>
            </w:pPr>
            <w:r>
              <w:t xml:space="preserve">May need</w:t>
            </w:r>
            <w:r>
              <w:t xml:space="preserve"> </w:t>
            </w:r>
            <w:r>
              <w:rPr>
                <w:rStyle w:val="VerbatimChar"/>
              </w:rPr>
              <w:t xml:space="preserve">user:email</w:t>
            </w:r>
            <w:r>
              <w:t xml:space="preserve"> </w:t>
            </w:r>
            <w:r>
              <w:t xml:space="preserve">scope</w:t>
            </w:r>
          </w:p>
        </w:tc>
        <w:tc>
          <w:tcPr/>
          <w:p>
            <w:pPr>
              <w:pStyle w:val="Compact"/>
            </w:pPr>
            <w:r>
              <w:t xml:space="preserve">Always provides email</w:t>
            </w:r>
          </w:p>
        </w:tc>
      </w:tr>
      <w:tr>
        <w:tc>
          <w:tcPr/>
          <w:p>
            <w:pPr>
              <w:pStyle w:val="Compact"/>
            </w:pPr>
            <w:r>
              <w:t xml:space="preserve">Trust signal</w:t>
            </w:r>
          </w:p>
        </w:tc>
        <w:tc>
          <w:tcPr/>
          <w:p>
            <w:pPr>
              <w:pStyle w:val="Compact"/>
            </w:pPr>
            <w:r>
              <w:t xml:space="preserve">Strong for dev community</w:t>
            </w:r>
          </w:p>
        </w:tc>
        <w:tc>
          <w:tcPr/>
          <w:p>
            <w:pPr>
              <w:pStyle w:val="Compact"/>
            </w:pPr>
            <w:r>
              <w:t xml:space="preserve">Universal</w:t>
            </w:r>
          </w:p>
        </w:tc>
      </w:tr>
    </w:tbl>
    <w:p>
      <w:pPr>
        <w:pStyle w:val="BodyText"/>
      </w:pPr>
      <w:r>
        <w:rPr>
          <w:b/>
          <w:bCs/>
        </w:rPr>
        <w:t xml:space="preserve">Recommendation:</w:t>
      </w:r>
      <w:r>
        <w:t xml:space="preserve"> </w:t>
      </w:r>
      <w:r>
        <w:t xml:space="preserve">Support both. GitHub signals developer-friendly community; Google ensures non-technical sailors can sign up.</w:t>
      </w:r>
    </w:p>
    <w:bookmarkEnd w:id="114"/>
    <w:bookmarkStart w:id="115" w:name="forum-strategy"/>
    <w:p>
      <w:pPr>
        <w:pStyle w:val="Heading3"/>
      </w:pPr>
      <w:r>
        <w:t xml:space="preserve">Forum Strategy</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2828"/>
        <w:gridCol w:w="3111"/>
      </w:tblGrid>
      <w:tr>
        <w:trPr>
          <w:tblHeader w:val="on"/>
        </w:trPr>
        <w:tc>
          <w:tcPr/>
          <w:p>
            <w:pPr>
              <w:pStyle w:val="Compact"/>
            </w:pPr>
            <w:r>
              <w:t xml:space="preserve">Phase</w:t>
            </w:r>
          </w:p>
        </w:tc>
        <w:tc>
          <w:tcPr/>
          <w:p>
            <w:pPr>
              <w:pStyle w:val="Compact"/>
            </w:pPr>
            <w:r>
              <w:t xml:space="preserve">Platform</w:t>
            </w:r>
          </w:p>
        </w:tc>
        <w:tc>
          <w:tcPr/>
          <w:p>
            <w:pPr>
              <w:pStyle w:val="Compact"/>
            </w:pPr>
            <w:r>
              <w:t xml:space="preserve">Rationale</w:t>
            </w:r>
          </w:p>
        </w:tc>
      </w:tr>
      <w:tr>
        <w:tc>
          <w:tcPr/>
          <w:p>
            <w:pPr>
              <w:pStyle w:val="Compact"/>
            </w:pPr>
            <w:r>
              <w:t xml:space="preserve">Launch</w:t>
            </w:r>
          </w:p>
        </w:tc>
        <w:tc>
          <w:tcPr/>
          <w:p>
            <w:pPr>
              <w:pStyle w:val="Compact"/>
            </w:pPr>
            <w:r>
              <w:t xml:space="preserve">GitHub Discussions + WhatsApp Community</w:t>
            </w:r>
          </w:p>
        </w:tc>
        <w:tc>
          <w:tcPr/>
          <w:p>
            <w:pPr>
              <w:pStyle w:val="Compact"/>
            </w:pPr>
            <w:r>
              <w:t xml:space="preserve">Zero cost, zero infrastructure, meets users where they are</w:t>
            </w:r>
          </w:p>
        </w:tc>
      </w:tr>
      <w:tr>
        <w:tc>
          <w:tcPr/>
          <w:p>
            <w:pPr>
              <w:pStyle w:val="Compact"/>
            </w:pPr>
            <w:r>
              <w:t xml:space="preserve">Growth (100+ active)</w:t>
            </w:r>
          </w:p>
        </w:tc>
        <w:tc>
          <w:tcPr/>
          <w:p>
            <w:pPr>
              <w:pStyle w:val="Compact"/>
            </w:pPr>
            <w:r>
              <w:t xml:space="preserve">Evaluate custom Supabase discussions or Discourse</w:t>
            </w:r>
          </w:p>
        </w:tc>
        <w:tc>
          <w:tcPr/>
          <w:p>
            <w:pPr>
              <w:pStyle w:val="Compact"/>
            </w:pPr>
            <w:r>
              <w:t xml:space="preserve">Full brand control or proven community software</w:t>
            </w:r>
          </w:p>
        </w:tc>
      </w:tr>
    </w:tbl>
    <w:p>
      <w:pPr>
        <w:pStyle w:val="BodyText"/>
      </w:pPr>
      <w:r>
        <w:t xml:space="preserve">WhatsApp dominates sailing communities because it is global and works on low-bandwidth connections. Use a</w:t>
      </w:r>
      <w:r>
        <w:t xml:space="preserve"> </w:t>
      </w:r>
      <w:r>
        <w:rPr>
          <w:b/>
          <w:bCs/>
        </w:rPr>
        <w:t xml:space="preserve">WhatsApp Community</w:t>
      </w:r>
      <w:r>
        <w:t xml:space="preserve"> </w:t>
      </w:r>
      <w:r>
        <w:t xml:space="preserve">(not Channel, not standalone Group) for broadcast announcements plus organized sub-groups.</w:t>
      </w:r>
    </w:p>
    <w:p>
      <w:pPr>
        <w:pStyle w:val="BodyText"/>
      </w:pPr>
      <w:r>
        <w:rPr>
          <w:b/>
          <w:bCs/>
        </w:rPr>
        <w:t xml:space="preserve">Community success factors:</w:t>
      </w:r>
      <w:r>
        <w:t xml:space="preserve"> </w:t>
      </w:r>
      <w:r>
        <w:t xml:space="preserve">Seed with content before inviting members (empty forums die). First-week engagement drives retention (40% higher with good onboarding). Recognition systems (badges, milestones) increase retention by up to 30%.</w:t>
      </w:r>
    </w:p>
    <w:bookmarkEnd w:id="115"/>
    <w:bookmarkStart w:id="116" w:name="knowledge-base"/>
    <w:p>
      <w:pPr>
        <w:pStyle w:val="Heading3"/>
      </w:pPr>
      <w:r>
        <w:t xml:space="preserve">Knowledge Base</w:t>
      </w:r>
    </w:p>
    <w:p>
      <w:pPr>
        <w:pStyle w:val="FirstParagraph"/>
      </w:pPr>
      <w:r>
        <w:t xml:space="preserve">Astro MDX content collections provide the foundation:</w:t>
      </w:r>
    </w:p>
    <w:p>
      <w:pPr>
        <w:pStyle w:val="Compact"/>
        <w:numPr>
          <w:ilvl w:val="0"/>
          <w:numId w:val="1021"/>
        </w:numPr>
      </w:pPr>
      <w:r>
        <w:rPr>
          <w:b/>
          <w:bCs/>
        </w:rPr>
        <w:t xml:space="preserve">Categories:</w:t>
      </w:r>
      <w:r>
        <w:t xml:space="preserve"> </w:t>
      </w:r>
      <w:r>
        <w:t xml:space="preserve">Electrical, navigation, seamanship, maintenance, communication</w:t>
      </w:r>
    </w:p>
    <w:p>
      <w:pPr>
        <w:pStyle w:val="Compact"/>
        <w:numPr>
          <w:ilvl w:val="0"/>
          <w:numId w:val="1021"/>
        </w:numPr>
      </w:pPr>
      <w:r>
        <w:rPr>
          <w:b/>
          <w:bCs/>
        </w:rPr>
        <w:t xml:space="preserve">Difficulty levels:</w:t>
      </w:r>
      <w:r>
        <w:t xml:space="preserve"> </w:t>
      </w:r>
      <w:r>
        <w:t xml:space="preserve">Beginner, intermediate, advanced (modeled on Victron’s training tiers)</w:t>
      </w:r>
    </w:p>
    <w:p>
      <w:pPr>
        <w:pStyle w:val="Compact"/>
        <w:numPr>
          <w:ilvl w:val="0"/>
          <w:numId w:val="1021"/>
        </w:numPr>
      </w:pPr>
      <w:r>
        <w:rPr>
          <w:b/>
          <w:bCs/>
        </w:rPr>
        <w:t xml:space="preserve">Search:</w:t>
      </w:r>
      <w:r>
        <w:t xml:space="preserve"> </w:t>
      </w:r>
      <w:r>
        <w:t xml:space="preserve">Pagefind — client-side, zero-server, full-text search at ~1-3% of site size</w:t>
      </w:r>
    </w:p>
    <w:p>
      <w:pPr>
        <w:pStyle w:val="Compact"/>
        <w:numPr>
          <w:ilvl w:val="0"/>
          <w:numId w:val="1021"/>
        </w:numPr>
      </w:pPr>
      <w:r>
        <w:rPr>
          <w:b/>
          <w:bCs/>
        </w:rPr>
        <w:t xml:space="preserve">RAG-ready structure:</w:t>
      </w:r>
      <w:r>
        <w:t xml:space="preserve"> </w:t>
      </w:r>
      <w:r>
        <w:t xml:space="preserve">Use H2 headers as chunk boundaries, keep sections self-contained, include</w:t>
      </w:r>
      <w:r>
        <w:t xml:space="preserve"> </w:t>
      </w:r>
      <w:r>
        <w:rPr>
          <w:rStyle w:val="VerbatimChar"/>
        </w:rPr>
        <w:t xml:space="preserve">summary</w:t>
      </w:r>
      <w:r>
        <w:t xml:space="preserve"> </w:t>
      </w:r>
      <w:r>
        <w:t xml:space="preserve">and</w:t>
      </w:r>
      <w:r>
        <w:t xml:space="preserve"> </w:t>
      </w:r>
      <w:r>
        <w:rPr>
          <w:rStyle w:val="VerbatimChar"/>
        </w:rPr>
        <w:t xml:space="preserve">keyTopics</w:t>
      </w:r>
      <w:r>
        <w:t xml:space="preserve"> </w:t>
      </w:r>
      <w:r>
        <w:t xml:space="preserve">in frontmatter for future AI retrieval. Clean markdown improves RAG accuracy by up to 35%.</w:t>
      </w:r>
    </w:p>
    <w:bookmarkEnd w:id="116"/>
    <w:bookmarkStart w:id="117" w:name="blog-platform"/>
    <w:p>
      <w:pPr>
        <w:pStyle w:val="Heading3"/>
      </w:pPr>
      <w:r>
        <w:t xml:space="preserve">Blog Platform</w:t>
      </w:r>
    </w:p>
    <w:p>
      <w:pPr>
        <w:pStyle w:val="FirstParagraph"/>
      </w:pPr>
      <w:r>
        <w:t xml:space="preserve">Astro content collections with MDX. YouTube embeds via</w:t>
      </w:r>
      <w:r>
        <w:t xml:space="preserve"> </w:t>
      </w:r>
      <w:r>
        <w:rPr>
          <w:rStyle w:val="VerbatimChar"/>
        </w:rPr>
        <w:t xml:space="preserve">astro-embed</w:t>
      </w:r>
      <w:r>
        <w:t xml:space="preserve"> </w:t>
      </w:r>
      <w:r>
        <w:t xml:space="preserve">(lazy-loaded, no iframe until interaction). RSS via</w:t>
      </w:r>
      <w:r>
        <w:t xml:space="preserve"> </w:t>
      </w:r>
      <w:r>
        <w:rPr>
          <w:rStyle w:val="VerbatimChar"/>
        </w:rPr>
        <w:t xml:space="preserve">@astrojs/rss</w:t>
      </w:r>
      <w:r>
        <w:t xml:space="preserve">. Newsletter via Buttondown (markdown-native, free for &lt;100 subscribers).</w:t>
      </w:r>
    </w:p>
    <w:bookmarkEnd w:id="117"/>
    <w:bookmarkStart w:id="118" w:name="build-order"/>
    <w:p>
      <w:pPr>
        <w:pStyle w:val="Heading3"/>
      </w:pPr>
      <w:r>
        <w:t xml:space="preserve">Build Order</w:t>
      </w:r>
    </w:p>
    <w:p>
      <w:pPr>
        <w:pStyle w:val="SourceCode"/>
      </w:pPr>
      <w:r>
        <w:rPr>
          <w:rStyle w:val="VerbatimChar"/>
        </w:rPr>
        <w:t xml:space="preserve">Content (blog, knowledge base)</w:t>
      </w:r>
      <w:r>
        <w:br/>
      </w:r>
      <w:r>
        <w:rPr>
          <w:rStyle w:val="VerbatimChar"/>
        </w:rPr>
        <w:t xml:space="preserve">  → attracts visitors via SEO</w:t>
      </w:r>
      <w:r>
        <w:br/>
      </w:r>
      <w:r>
        <w:rPr>
          <w:rStyle w:val="VerbatimChar"/>
        </w:rPr>
        <w:t xml:space="preserve">    → converts to email subscribers and WhatsApp members</w:t>
      </w:r>
      <w:r>
        <w:br/>
      </w:r>
      <w:r>
        <w:rPr>
          <w:rStyle w:val="VerbatimChar"/>
        </w:rPr>
        <w:t xml:space="preserve">      → builds community engagement</w:t>
      </w:r>
      <w:r>
        <w:br/>
      </w:r>
      <w:r>
        <w:rPr>
          <w:rStyle w:val="VerbatimChar"/>
        </w:rPr>
        <w:t xml:space="preserve">        → creates demand for the product</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Metric</w:t>
            </w:r>
          </w:p>
        </w:tc>
        <w:tc>
          <w:tcPr/>
          <w:p>
            <w:pPr>
              <w:pStyle w:val="Compact"/>
            </w:pPr>
            <w:r>
              <w:t xml:space="preserve">Target</w:t>
            </w:r>
          </w:p>
        </w:tc>
      </w:tr>
      <w:tr>
        <w:tc>
          <w:tcPr/>
          <w:p>
            <w:pPr>
              <w:pStyle w:val="Compact"/>
            </w:pPr>
            <w:r>
              <w:t xml:space="preserve">0: Foundation (Week 1-2)</w:t>
            </w:r>
          </w:p>
        </w:tc>
        <w:tc>
          <w:tcPr/>
          <w:p>
            <w:pPr>
              <w:pStyle w:val="Compact"/>
            </w:pPr>
            <w:r>
              <w:t xml:space="preserve">Landing page + email signup</w:t>
            </w:r>
          </w:p>
        </w:tc>
        <w:tc>
          <w:tcPr/>
          <w:p>
            <w:pPr>
              <w:pStyle w:val="Compact"/>
            </w:pPr>
            <w:r>
              <w:t xml:space="preserve">Email signups</w:t>
            </w:r>
          </w:p>
        </w:tc>
        <w:tc>
          <w:tcPr/>
          <w:p>
            <w:pPr>
              <w:pStyle w:val="Compact"/>
            </w:pPr>
            <w:r>
              <w:t xml:space="preserve">100</w:t>
            </w:r>
          </w:p>
        </w:tc>
      </w:tr>
      <w:tr>
        <w:tc>
          <w:tcPr/>
          <w:p>
            <w:pPr>
              <w:pStyle w:val="Compact"/>
            </w:pPr>
            <w:r>
              <w:t xml:space="preserve">1: Content (Week 3-6)</w:t>
            </w:r>
          </w:p>
        </w:tc>
        <w:tc>
          <w:tcPr/>
          <w:p>
            <w:pPr>
              <w:pStyle w:val="Compact"/>
            </w:pPr>
            <w:r>
              <w:t xml:space="preserve">2-3 articles/week, SEO</w:t>
            </w:r>
          </w:p>
        </w:tc>
        <w:tc>
          <w:tcPr/>
          <w:p>
            <w:pPr>
              <w:pStyle w:val="Compact"/>
            </w:pPr>
            <w:r>
              <w:t xml:space="preserve">Monthly visitors</w:t>
            </w:r>
          </w:p>
        </w:tc>
        <w:tc>
          <w:tcPr/>
          <w:p>
            <w:pPr>
              <w:pStyle w:val="Compact"/>
            </w:pPr>
            <w:r>
              <w:t xml:space="preserve">1,000</w:t>
            </w:r>
          </w:p>
        </w:tc>
      </w:tr>
      <w:tr>
        <w:tc>
          <w:tcPr/>
          <w:p>
            <w:pPr>
              <w:pStyle w:val="Compact"/>
            </w:pPr>
            <w:r>
              <w:t xml:space="preserve">2: Community (Week 7-10)</w:t>
            </w:r>
          </w:p>
        </w:tc>
        <w:tc>
          <w:tcPr/>
          <w:p>
            <w:pPr>
              <w:pStyle w:val="Compact"/>
            </w:pPr>
            <w:r>
              <w:t xml:space="preserve">Auth, profiles, WhatsApp</w:t>
            </w:r>
          </w:p>
        </w:tc>
        <w:tc>
          <w:tcPr/>
          <w:p>
            <w:pPr>
              <w:pStyle w:val="Compact"/>
            </w:pPr>
            <w:r>
              <w:t xml:space="preserve">Registered users</w:t>
            </w:r>
          </w:p>
        </w:tc>
        <w:tc>
          <w:tcPr/>
          <w:p>
            <w:pPr>
              <w:pStyle w:val="Compact"/>
            </w:pPr>
            <w:r>
              <w:t xml:space="preserve">50</w:t>
            </w:r>
          </w:p>
        </w:tc>
      </w:tr>
      <w:tr>
        <w:tc>
          <w:tcPr/>
          <w:p>
            <w:pPr>
              <w:pStyle w:val="Compact"/>
            </w:pPr>
            <w:r>
              <w:t xml:space="preserve">3: Knowledge Base (Week 11-16)</w:t>
            </w:r>
          </w:p>
        </w:tc>
        <w:tc>
          <w:tcPr/>
          <w:p>
            <w:pPr>
              <w:pStyle w:val="Compact"/>
            </w:pPr>
            <w:r>
              <w:t xml:space="preserve">Categories, search, paths</w:t>
            </w:r>
          </w:p>
        </w:tc>
        <w:tc>
          <w:tcPr/>
          <w:p>
            <w:pPr>
              <w:pStyle w:val="Compact"/>
            </w:pPr>
            <w:r>
              <w:t xml:space="preserve">KB articles</w:t>
            </w:r>
          </w:p>
        </w:tc>
        <w:tc>
          <w:tcPr/>
          <w:p>
            <w:pPr>
              <w:pStyle w:val="Compact"/>
            </w:pPr>
            <w:r>
              <w:t xml:space="preserve">50+</w:t>
            </w:r>
          </w:p>
        </w:tc>
      </w:tr>
      <w:tr>
        <w:tc>
          <w:tcPr/>
          <w:p>
            <w:pPr>
              <w:pStyle w:val="Compact"/>
            </w:pPr>
            <w:r>
              <w:t xml:space="preserve">4: Advanced (Week 17+)</w:t>
            </w:r>
          </w:p>
        </w:tc>
        <w:tc>
          <w:tcPr/>
          <w:p>
            <w:pPr>
              <w:pStyle w:val="Compact"/>
            </w:pPr>
            <w:r>
              <w:t xml:space="preserve">Built-in discussions, AI</w:t>
            </w:r>
          </w:p>
        </w:tc>
        <w:tc>
          <w:tcPr/>
          <w:p>
            <w:pPr>
              <w:pStyle w:val="Compact"/>
            </w:pPr>
            <w:r>
              <w:t xml:space="preserve">Weekly active members</w:t>
            </w:r>
          </w:p>
        </w:tc>
        <w:tc>
          <w:tcPr/>
          <w:p>
            <w:pPr>
              <w:pStyle w:val="Compact"/>
            </w:pPr>
            <w:r>
              <w:t xml:space="preserve">25+</w:t>
            </w:r>
          </w:p>
        </w:tc>
      </w:tr>
    </w:tbl>
    <w:p>
      <w:r>
        <w:pict>
          <v:rect style="width:0;height:1.5pt" o:hralign="center" o:hrstd="t" o:hr="t"/>
        </w:pict>
      </w:r>
    </w:p>
    <w:bookmarkEnd w:id="118"/>
    <w:bookmarkEnd w:id="119"/>
    <w:bookmarkStart w:id="120" w:name="key-technical-risks"/>
    <w:p>
      <w:pPr>
        <w:pStyle w:val="Heading2"/>
      </w:pPr>
      <w:r>
        <w:t xml:space="preserve">10. Key Technical Risks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97"/>
        <w:gridCol w:w="2828"/>
        <w:gridCol w:w="3394"/>
      </w:tblGrid>
      <w:tr>
        <w:trPr>
          <w:tblHeader w:val="on"/>
        </w:trPr>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rPr>
                <w:b/>
                <w:bCs/>
              </w:rPr>
              <w:t xml:space="preserve">iOS Safari restrictions</w:t>
            </w:r>
            <w:r>
              <w:t xml:space="preserve"> </w:t>
            </w:r>
            <w:r>
              <w:t xml:space="preserve">— no Web Serial, no Web Bluetooth, aggressive storage eviction</w:t>
            </w:r>
          </w:p>
        </w:tc>
        <w:tc>
          <w:tcPr/>
          <w:p>
            <w:pPr>
              <w:pStyle w:val="Compact"/>
            </w:pPr>
            <w:r>
              <w:t xml:space="preserve">High</w:t>
            </w:r>
          </w:p>
        </w:tc>
        <w:tc>
          <w:tcPr/>
          <w:p>
            <w:pPr>
              <w:pStyle w:val="Compact"/>
            </w:pPr>
            <w:r>
              <w:t xml:space="preserve">Go server bridges all hardware to WebSocket; Capacitor wrapper for App Store eliminates storage eviction; request persistent storage via notification permission</w:t>
            </w:r>
          </w:p>
        </w:tc>
      </w:tr>
      <w:tr>
        <w:tc>
          <w:tcPr/>
          <w:p>
            <w:pPr>
              <w:pStyle w:val="Compact"/>
            </w:pPr>
            <w:r>
              <w:rPr>
                <w:b/>
                <w:bCs/>
              </w:rPr>
              <w:t xml:space="preserve">S-52 symbology implementation</w:t>
            </w:r>
            <w:r>
              <w:t xml:space="preserve"> </w:t>
            </w:r>
            <w:r>
              <w:t xml:space="preserve">— ~200-300 style rules, no off-the-shelf MapLibre style exists</w:t>
            </w:r>
          </w:p>
        </w:tc>
        <w:tc>
          <w:tcPr/>
          <w:p>
            <w:pPr>
              <w:pStyle w:val="Compact"/>
            </w:pPr>
            <w:r>
              <w:t xml:space="preserve">High</w:t>
            </w:r>
          </w:p>
        </w:tc>
        <w:tc>
          <w:tcPr/>
          <w:p>
            <w:pPr>
              <w:pStyle w:val="Compact"/>
            </w:pPr>
            <w:r>
              <w:t xml:space="preserve">Well-defined by IHO specification; partial implementations exist in Freeboard-SK and s57-tiler as references; ship with NOAA raster MBTiles first for quick win</w:t>
            </w:r>
          </w:p>
        </w:tc>
      </w:tr>
      <w:tr>
        <w:tc>
          <w:tcPr/>
          <w:p>
            <w:pPr>
              <w:pStyle w:val="Compact"/>
            </w:pPr>
            <w:r>
              <w:rPr>
                <w:b/>
                <w:bCs/>
              </w:rPr>
              <w:t xml:space="preserve">No Go SignalK server</w:t>
            </w:r>
            <w:r>
              <w:t xml:space="preserve"> </w:t>
            </w:r>
            <w:r>
              <w:t xml:space="preserve">— Above Deck fills a gap nobody else has successfully filled</w:t>
            </w:r>
          </w:p>
        </w:tc>
        <w:tc>
          <w:tcPr/>
          <w:p>
            <w:pPr>
              <w:pStyle w:val="Compact"/>
            </w:pPr>
            <w:r>
              <w:t xml:space="preserve">Medium</w:t>
            </w:r>
          </w:p>
        </w:tc>
        <w:tc>
          <w:tcPr/>
          <w:p>
            <w:pPr>
              <w:pStyle w:val="Compact"/>
            </w:pPr>
            <w:r>
              <w:t xml:space="preserve">Do not need full SignalK spec; expose compatible REST/WebSocket API for interoperability while using own internal data model</w:t>
            </w:r>
          </w:p>
        </w:tc>
      </w:tr>
      <w:tr>
        <w:tc>
          <w:tcPr/>
          <w:p>
            <w:pPr>
              <w:pStyle w:val="Compact"/>
            </w:pPr>
            <w:r>
              <w:rPr>
                <w:b/>
                <w:bCs/>
              </w:rPr>
              <w:t xml:space="preserve">CGo for BLE</w:t>
            </w:r>
            <w:r>
              <w:t xml:space="preserve"> </w:t>
            </w:r>
            <w:r>
              <w:t xml:space="preserve">— tinygo-org/bluetooth requires CGo on all desktop platforms, complicates cross-compilation</w:t>
            </w:r>
          </w:p>
        </w:tc>
        <w:tc>
          <w:tcPr/>
          <w:p>
            <w:pPr>
              <w:pStyle w:val="Compact"/>
            </w:pPr>
            <w:r>
              <w:t xml:space="preserve">Medium</w:t>
            </w:r>
          </w:p>
        </w:tc>
        <w:tc>
          <w:tcPr/>
          <w:p>
            <w:pPr>
              <w:pStyle w:val="Compact"/>
            </w:pPr>
            <w:r>
              <w:t xml:space="preserve">BLE is optional (Go server bridges BLE data anyway); build on target Pi or use Docker ARM64 cross-compilation container</w:t>
            </w:r>
          </w:p>
        </w:tc>
      </w:tr>
      <w:tr>
        <w:tc>
          <w:tcPr/>
          <w:p>
            <w:pPr>
              <w:pStyle w:val="Compact"/>
            </w:pPr>
            <w:r>
              <w:rPr>
                <w:b/>
                <w:bCs/>
              </w:rPr>
              <w:t xml:space="preserve">Apple further restricts PWAs</w:t>
            </w:r>
          </w:p>
        </w:tc>
        <w:tc>
          <w:tcPr/>
          <w:p>
            <w:pPr>
              <w:pStyle w:val="Compact"/>
            </w:pPr>
            <w:r>
              <w:t xml:space="preserve">Medium</w:t>
            </w:r>
          </w:p>
        </w:tc>
        <w:tc>
          <w:tcPr/>
          <w:p>
            <w:pPr>
              <w:pStyle w:val="Compact"/>
            </w:pPr>
            <w:r>
              <w:t xml:space="preserve">Capacitor wrapper as escape hatch; EU DMA enforcement trending toward openness; Apple reversed PWA removal after backlash</w:t>
            </w:r>
          </w:p>
        </w:tc>
      </w:tr>
      <w:tr>
        <w:tc>
          <w:tcPr/>
          <w:p>
            <w:pPr>
              <w:pStyle w:val="Compact"/>
            </w:pPr>
            <w:r>
              <w:rPr>
                <w:b/>
                <w:bCs/>
              </w:rPr>
              <w:t xml:space="preserve">SQLite vs PostGIS for local geographic queries</w:t>
            </w:r>
          </w:p>
        </w:tc>
        <w:tc>
          <w:tcPr/>
          <w:p>
            <w:pPr>
              <w:pStyle w:val="Compact"/>
            </w:pPr>
            <w:r>
              <w:t xml:space="preserve">Low</w:t>
            </w:r>
          </w:p>
        </w:tc>
        <w:tc>
          <w:tcPr/>
          <w:p>
            <w:pPr>
              <w:pStyle w:val="Compact"/>
            </w:pPr>
            <w:r>
              <w:t xml:space="preserve">SQLite handles waypoint/route storage; if geographic queries needed locally, evaluate spatialite or embedded Postgres</w:t>
            </w:r>
          </w:p>
        </w:tc>
      </w:tr>
      <w:tr>
        <w:tc>
          <w:tcPr/>
          <w:p>
            <w:pPr>
              <w:pStyle w:val="Compact"/>
            </w:pPr>
            <w:r>
              <w:rPr>
                <w:b/>
                <w:bCs/>
              </w:rPr>
              <w:t xml:space="preserve">Service Worker HTTPS requirement on local network</w:t>
            </w:r>
          </w:p>
        </w:tc>
        <w:tc>
          <w:tcPr/>
          <w:p>
            <w:pPr>
              <w:pStyle w:val="Compact"/>
            </w:pPr>
            <w:r>
              <w:t xml:space="preserve">Medium</w:t>
            </w:r>
          </w:p>
        </w:tc>
        <w:tc>
          <w:tcPr/>
          <w:p>
            <w:pPr>
              <w:pStyle w:val="Compact"/>
            </w:pPr>
            <w:r>
              <w:rPr>
                <w:rStyle w:val="VerbatimChar"/>
              </w:rPr>
              <w:t xml:space="preserve">abovedeck.local</w:t>
            </w:r>
            <w:r>
              <w:t xml:space="preserve"> </w:t>
            </w:r>
            <w:r>
              <w:t xml:space="preserve">is not a secure context; options: self-signed cert + CA install, Chrome insecure-origins flag, or access via</w:t>
            </w:r>
            <w:r>
              <w:t xml:space="preserve"> </w:t>
            </w:r>
            <w:r>
              <w:rPr>
                <w:rStyle w:val="VerbatimChar"/>
              </w:rPr>
              <w:t xml:space="preserve">localhost</w:t>
            </w:r>
            <w:r>
              <w:t xml:space="preserve"> </w:t>
            </w:r>
            <w:r>
              <w:t xml:space="preserve">on same device</w:t>
            </w:r>
          </w:p>
        </w:tc>
      </w:tr>
      <w:tr>
        <w:tc>
          <w:tcPr/>
          <w:p>
            <w:pPr>
              <w:pStyle w:val="Compact"/>
            </w:pPr>
            <w:r>
              <w:rPr>
                <w:b/>
                <w:bCs/>
              </w:rPr>
              <w:t xml:space="preserve">Weather routing algorithm correctness</w:t>
            </w:r>
          </w:p>
        </w:tc>
        <w:tc>
          <w:tcPr/>
          <w:p>
            <w:pPr>
              <w:pStyle w:val="Compact"/>
            </w:pPr>
            <w:r>
              <w:t xml:space="preserve">Medium</w:t>
            </w:r>
          </w:p>
        </w:tc>
        <w:tc>
          <w:tcPr/>
          <w:p>
            <w:pPr>
              <w:pStyle w:val="Compact"/>
            </w:pPr>
            <w:r>
              <w:t xml:space="preserve">Build from MIT-licensed reference (peterm790/weather_routing); validate against academic papers; isochrone method is well-understood (1989+)</w:t>
            </w:r>
          </w:p>
        </w:tc>
      </w:tr>
      <w:tr>
        <w:tc>
          <w:tcPr/>
          <w:p>
            <w:pPr>
              <w:pStyle w:val="Compact"/>
            </w:pPr>
            <w:r>
              <w:rPr>
                <w:b/>
                <w:bCs/>
              </w:rPr>
              <w:t xml:space="preserve">NOAA as single chart source</w:t>
            </w:r>
            <w:r>
              <w:t xml:space="preserve"> </w:t>
            </w:r>
            <w:r>
              <w:t xml:space="preserve">— only covers US waters for free</w:t>
            </w:r>
          </w:p>
        </w:tc>
        <w:tc>
          <w:tcPr/>
          <w:p>
            <w:pPr>
              <w:pStyle w:val="Compact"/>
            </w:pPr>
            <w:r>
              <w:t xml:space="preserve">Medium</w:t>
            </w:r>
          </w:p>
        </w:tc>
        <w:tc>
          <w:tcPr/>
          <w:p>
            <w:pPr>
              <w:pStyle w:val="Compact"/>
            </w:pPr>
            <w:r>
              <w:t xml:space="preserve">Pipeline architecture is chart-source-agnostic; add LINZ, BSH, SHOM as they become available; OpenSeaMap provides global supplement</w:t>
            </w:r>
          </w:p>
        </w:tc>
      </w:tr>
      <w:tr>
        <w:tc>
          <w:tcPr/>
          <w:p>
            <w:pPr>
              <w:pStyle w:val="Compact"/>
            </w:pPr>
            <w:r>
              <w:rPr>
                <w:b/>
                <w:bCs/>
              </w:rPr>
              <w:t xml:space="preserve">Connectivity-dependent sync</w:t>
            </w:r>
            <w:r>
              <w:t xml:space="preserve"> </w:t>
            </w:r>
            <w:r>
              <w:t xml:space="preserve">— boats have wildly varying bandwidth</w:t>
            </w:r>
          </w:p>
        </w:tc>
        <w:tc>
          <w:tcPr/>
          <w:p>
            <w:pPr>
              <w:pStyle w:val="Compact"/>
            </w:pPr>
            <w:r>
              <w:t xml:space="preserve">Low</w:t>
            </w:r>
          </w:p>
        </w:tc>
        <w:tc>
          <w:tcPr/>
          <w:p>
            <w:pPr>
              <w:pStyle w:val="Compact"/>
            </w:pPr>
            <w:r>
              <w:t xml:space="preserve">Sync is bandwidth-aware (full/essential/emergency/none); boat operates independently without sync; queue changes locally with no retry loops</w:t>
            </w:r>
          </w:p>
        </w:tc>
      </w:tr>
    </w:tbl>
    <w:bookmarkEnd w:id="120"/>
    <w:bookmarkEnd w:id="121"/>
    <w:bookmarkStart w:id="288" w:name="part-3-hardware-connectivity-and-iot"/>
    <w:p>
      <w:pPr>
        <w:pStyle w:val="Heading1"/>
      </w:pPr>
      <w:r>
        <w:t xml:space="preserve">Part 3: Hardware, Connectivity, and IoT</w:t>
      </w:r>
    </w:p>
    <w:p>
      <w:pPr>
        <w:pStyle w:val="FirstParagraph"/>
      </w:pPr>
      <w:r>
        <w:rPr>
          <w:b/>
          <w:bCs/>
        </w:rPr>
        <w:t xml:space="preserve">Above Deck Research Report — March 2026</w:t>
      </w:r>
    </w:p>
    <w:p>
      <w:r>
        <w:pict>
          <v:rect style="width:0;height:1.5pt" o:hralign="center" o:hrstd="t" o:hr="t"/>
        </w:pict>
      </w:r>
    </w:p>
    <w:bookmarkStart w:id="122" w:name="executive-summary-2"/>
    <w:p>
      <w:pPr>
        <w:pStyle w:val="Heading2"/>
      </w:pPr>
      <w:r>
        <w:t xml:space="preserve">1. Executive Summary</w:t>
      </w:r>
    </w:p>
    <w:p>
      <w:pPr>
        <w:pStyle w:val="FirstParagraph"/>
      </w:pPr>
      <w:r>
        <w:t xml:space="preserve">The marine hardware landscape is a patchwork of decades-old serial protocols (NMEA 0183), modern CAN bus networks (NMEA 2000), proprietary vendor ecosystems, and an emerging open-source layer centred on SignalK and Raspberry Pi. Above Deck’s opportunity sits at the intersection of all of these: a Go-based server running on a Raspberry Pi with direct NMEA access, consumer IoT sensors via the Matter protocol, long-range shore monitoring through LoRa/Meshtastic, and a PWA interface that renders on any browser — from a USD 400 iPad to a USD 4,000 Garmin MFD. The hardware problem is largely solved by the open-source community; what is missing is the software layer that unifies it all with modern UX, AI integration, and zero vendor lock-in.</w:t>
      </w:r>
    </w:p>
    <w:p>
      <w:r>
        <w:pict>
          <v:rect style="width:0;height:1.5pt" o:hralign="center" o:hrstd="t" o:hr="t"/>
        </w:pict>
      </w:r>
    </w:p>
    <w:bookmarkEnd w:id="122"/>
    <w:bookmarkStart w:id="126" w:name="marine-protocol-landscape"/>
    <w:p>
      <w:pPr>
        <w:pStyle w:val="Heading2"/>
      </w:pPr>
      <w:r>
        <w:t xml:space="preserve">2. Marine Protocol Landscape</w:t>
      </w:r>
    </w:p>
    <w:bookmarkStart w:id="123" w:name="the-four-protocols-every-boat-speaks"/>
    <w:p>
      <w:pPr>
        <w:pStyle w:val="Heading3"/>
      </w:pPr>
      <w:r>
        <w:t xml:space="preserve">The Four Protocols Every Boat Speaks</w:t>
      </w:r>
    </w:p>
    <w:p>
      <w:pPr>
        <w:pStyle w:val="FirstParagraph"/>
      </w:pPr>
      <w:r>
        <w:t xml:space="preserve">Marine electronics communicate through a layered stack of protocols, each serving a different era and purpose. Understanding how they relate is essential to Above Deck’s integration strategy.</w:t>
      </w:r>
    </w:p>
    <w:p>
      <w:pPr>
        <w:pStyle w:val="BodyText"/>
      </w:pPr>
      <w:r>
        <w:rPr>
          <w:b/>
          <w:bCs/>
        </w:rPr>
        <w:t xml:space="preserve">NMEA 0183</w:t>
      </w:r>
      <w:r>
        <w:t xml:space="preserve"> </w:t>
      </w:r>
      <w:r>
        <w:t xml:space="preserve">is the oldest and most ubiquitous. Introduced in 1983, it uses RS-422 serial at 4800 baud (or 38400 for high-speed AIS). It is point-to-point — one talker, one or more listeners per wire. Every GPS, VHF radio, AIS transponder, and depth sounder built in the last 40 years speaks NMEA 0183. It remains the only output on many instruments still in service. The majority of cruising boats have NMEA 0183 devices aboard, and any integration strategy must handle it.</w:t>
      </w:r>
    </w:p>
    <w:p>
      <w:pPr>
        <w:pStyle w:val="BodyText"/>
      </w:pPr>
      <w:r>
        <w:rPr>
          <w:b/>
          <w:bCs/>
        </w:rPr>
        <w:t xml:space="preserve">NMEA 2000</w:t>
      </w:r>
      <w:r>
        <w:t xml:space="preserve"> </w:t>
      </w:r>
      <w:r>
        <w:t xml:space="preserve">is the modern standard, adopted on all new marine equipment since roughly 2012. Built on CAN bus (SAE J1939, IEC 61162-3) at 250 kbit/s, it provides a true multi-device network — plug-and-play, self-addressing, with data organised into Parameter Group Numbers (PGNs). Wind, depth, speed, heading, GPS, engine data, and tank levels all travel on a single backbone cable with drop connections. NMEA 2000 is the non-negotiable backbone that every MFD manufacturer uses.</w:t>
      </w:r>
    </w:p>
    <w:p>
      <w:pPr>
        <w:pStyle w:val="BodyText"/>
      </w:pPr>
      <w:r>
        <w:rPr>
          <w:b/>
          <w:bCs/>
        </w:rPr>
        <w:t xml:space="preserve">SeaTalk</w:t>
      </w:r>
      <w:r>
        <w:t xml:space="preserve"> </w:t>
      </w:r>
      <w:r>
        <w:t xml:space="preserve">is Raymarine’s legacy proprietary protocol, found on older Autohelm and early Raymarine equipment. SeaTalk NG (the current variant) is electrically compatible with NMEA 2000 and uses the same CAN bus — it is effectively NMEA 2000 with a different connector. Legacy SeaTalk (SeaTalk1) is a single-wire protocol that requires a dedicated bridge or gateway to reach modern systems. The MacArthur HAT for Raspberry Pi includes SeaTalk1 support specifically for this legacy base.</w:t>
      </w:r>
    </w:p>
    <w:p>
      <w:pPr>
        <w:pStyle w:val="BodyText"/>
      </w:pPr>
      <w:r>
        <w:rPr>
          <w:b/>
          <w:bCs/>
        </w:rPr>
        <w:t xml:space="preserve">SignalK</w:t>
      </w:r>
      <w:r>
        <w:t xml:space="preserve"> </w:t>
      </w:r>
      <w:r>
        <w:t xml:space="preserve">is the open-source bridge layer that normalises all of the above into a single JSON-based data model accessible over HTTP and WebSocket. It runs on a Raspberry Pi (or any Linux/Node.js host), ingests NMEA 0183, NMEA 2000, SeaTalk, Victron data, and dozens of other sources, and presents them through a unified REST/WebSocket API. Nearly every open-source marine project speaks SignalK — it is the lingua franca of the DIY marine community.</w:t>
      </w:r>
    </w:p>
    <w:bookmarkEnd w:id="123"/>
    <w:bookmarkStart w:id="124" w:name="protocol-adoption-on-real-boats"/>
    <w:p>
      <w:pPr>
        <w:pStyle w:val="Heading3"/>
      </w:pPr>
      <w:r>
        <w:t xml:space="preserve">Protocol Adoption on Real Boats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0"/>
        <w:gridCol w:w="1920"/>
        <w:gridCol w:w="3600"/>
      </w:tblGrid>
      <w:tr>
        <w:trPr>
          <w:tblHeader w:val="on"/>
        </w:trPr>
        <w:tc>
          <w:tcPr/>
          <w:p>
            <w:pPr>
              <w:pStyle w:val="Compact"/>
            </w:pPr>
            <w:r>
              <w:t xml:space="preserve">Protocol</w:t>
            </w:r>
          </w:p>
        </w:tc>
        <w:tc>
          <w:tcPr/>
          <w:p>
            <w:pPr>
              <w:pStyle w:val="Compact"/>
            </w:pPr>
            <w:r>
              <w:t xml:space="preserve">Status</w:t>
            </w:r>
          </w:p>
        </w:tc>
        <w:tc>
          <w:tcPr/>
          <w:p>
            <w:pPr>
              <w:pStyle w:val="Compact"/>
            </w:pPr>
            <w:r>
              <w:t xml:space="preserve">Typical Boats</w:t>
            </w:r>
          </w:p>
        </w:tc>
      </w:tr>
      <w:tr>
        <w:tc>
          <w:tcPr/>
          <w:p>
            <w:pPr>
              <w:pStyle w:val="Compact"/>
            </w:pPr>
            <w:r>
              <w:t xml:space="preserve">NMEA 0183</w:t>
            </w:r>
          </w:p>
        </w:tc>
        <w:tc>
          <w:tcPr/>
          <w:p>
            <w:pPr>
              <w:pStyle w:val="Compact"/>
            </w:pPr>
            <w:r>
              <w:t xml:space="preserve">Extremely common</w:t>
            </w:r>
          </w:p>
        </w:tc>
        <w:tc>
          <w:tcPr/>
          <w:p>
            <w:pPr>
              <w:pStyle w:val="Compact"/>
            </w:pPr>
            <w:r>
              <w:t xml:space="preserve">Any boat with gear older than ~2010. Still the only output on many GPS units, VHF radios, and AIS units</w:t>
            </w:r>
          </w:p>
        </w:tc>
      </w:tr>
      <w:tr>
        <w:tc>
          <w:tcPr/>
          <w:p>
            <w:pPr>
              <w:pStyle w:val="Compact"/>
            </w:pPr>
            <w:r>
              <w:t xml:space="preserve">NMEA 2000</w:t>
            </w:r>
          </w:p>
        </w:tc>
        <w:tc>
          <w:tcPr/>
          <w:p>
            <w:pPr>
              <w:pStyle w:val="Compact"/>
            </w:pPr>
            <w:r>
              <w:t xml:space="preserve">Standard on all new equipment</w:t>
            </w:r>
          </w:p>
        </w:tc>
        <w:tc>
          <w:tcPr/>
          <w:p>
            <w:pPr>
              <w:pStyle w:val="Compact"/>
            </w:pPr>
            <w:r>
              <w:t xml:space="preserve">Boats built or refit since ~2012. CAN bus backbone, plug-and-play</w:t>
            </w:r>
          </w:p>
        </w:tc>
      </w:tr>
      <w:tr>
        <w:tc>
          <w:tcPr/>
          <w:p>
            <w:pPr>
              <w:pStyle w:val="Compact"/>
            </w:pPr>
            <w:r>
              <w:t xml:space="preserve">Mixed 0183 + N2K</w:t>
            </w:r>
          </w:p>
        </w:tc>
        <w:tc>
          <w:tcPr/>
          <w:p>
            <w:pPr>
              <w:pStyle w:val="Compact"/>
            </w:pPr>
            <w:r>
              <w:t xml:space="preserve">Most common real-world scenario</w:t>
            </w:r>
          </w:p>
        </w:tc>
        <w:tc>
          <w:tcPr/>
          <w:p>
            <w:pPr>
              <w:pStyle w:val="Compact"/>
            </w:pPr>
            <w:r>
              <w:t xml:space="preserve">Majority of cruising boats. Requires gateway/bridge devices</w:t>
            </w:r>
          </w:p>
        </w:tc>
      </w:tr>
      <w:tr>
        <w:tc>
          <w:tcPr/>
          <w:p>
            <w:pPr>
              <w:pStyle w:val="Compact"/>
            </w:pPr>
            <w:r>
              <w:t xml:space="preserve">SignalK</w:t>
            </w:r>
          </w:p>
        </w:tc>
        <w:tc>
          <w:tcPr/>
          <w:p>
            <w:pPr>
              <w:pStyle w:val="Compact"/>
            </w:pPr>
            <w:r>
              <w:t xml:space="preserve">Growing among tech-savvy sailors</w:t>
            </w:r>
          </w:p>
        </w:tc>
        <w:tc>
          <w:tcPr/>
          <w:p>
            <w:pPr>
              <w:pStyle w:val="Compact"/>
            </w:pPr>
            <w:r>
              <w:t xml:space="preserve">Bridges 0183, N2K, and WiFi. Raspberry Pi-based</w:t>
            </w:r>
          </w:p>
        </w:tc>
      </w:tr>
      <w:tr>
        <w:tc>
          <w:tcPr/>
          <w:p>
            <w:pPr>
              <w:pStyle w:val="Compact"/>
            </w:pPr>
            <w:r>
              <w:t xml:space="preserve">SeaTalk (legacy)</w:t>
            </w:r>
          </w:p>
        </w:tc>
        <w:tc>
          <w:tcPr/>
          <w:p>
            <w:pPr>
              <w:pStyle w:val="Compact"/>
            </w:pPr>
            <w:r>
              <w:t xml:space="preserve">Declining</w:t>
            </w:r>
          </w:p>
        </w:tc>
        <w:tc>
          <w:tcPr/>
          <w:p>
            <w:pPr>
              <w:pStyle w:val="Compact"/>
            </w:pPr>
            <w:r>
              <w:t xml:space="preserve">Older Raymarine-only boats. SeaTalk NG is N2K compatible</w:t>
            </w:r>
          </w:p>
        </w:tc>
      </w:tr>
      <w:tr>
        <w:tc>
          <w:tcPr/>
          <w:p>
            <w:pPr>
              <w:pStyle w:val="Compact"/>
            </w:pPr>
            <w:r>
              <w:t xml:space="preserve">OneNet (Ethernet)</w:t>
            </w:r>
          </w:p>
        </w:tc>
        <w:tc>
          <w:tcPr/>
          <w:p>
            <w:pPr>
              <w:pStyle w:val="Compact"/>
            </w:pPr>
            <w:r>
              <w:t xml:space="preserve">Emerging, not yet widely deployed</w:t>
            </w:r>
          </w:p>
        </w:tc>
        <w:tc>
          <w:tcPr/>
          <w:p>
            <w:pPr>
              <w:pStyle w:val="Compact"/>
            </w:pPr>
            <w:r>
              <w:t xml:space="preserve">NMEA’s next-gen IP-based standard. Few products shipping</w:t>
            </w:r>
          </w:p>
        </w:tc>
      </w:tr>
    </w:tbl>
    <w:p>
      <w:pPr>
        <w:pStyle w:val="BodyText"/>
      </w:pPr>
      <w:r>
        <w:t xml:space="preserve">The key insight: the majority of cruising boats have a mix of NMEA 0183 and NMEA 2000 devices. Above Deck’s Go server must handle both protocols, either directly (via CAN bus and serial) or through SignalK as an intermediary.</w:t>
      </w:r>
    </w:p>
    <w:bookmarkEnd w:id="124"/>
    <w:bookmarkStart w:id="125" w:name="how-the-protocols-relate"/>
    <w:p>
      <w:pPr>
        <w:pStyle w:val="Heading3"/>
      </w:pPr>
      <w:r>
        <w:t xml:space="preserve">How the Protocols Relate</w:t>
      </w:r>
    </w:p>
    <w:p>
      <w:pPr>
        <w:pStyle w:val="SourceCode"/>
      </w:pPr>
      <w:r>
        <w:rPr>
          <w:rStyle w:val="VerbatimChar"/>
        </w:rPr>
        <w:t xml:space="preserve">┌────────────────────────────────────────────────────────────────┐</w:t>
      </w:r>
      <w:r>
        <w:br/>
      </w:r>
      <w:r>
        <w:rPr>
          <w:rStyle w:val="VerbatimChar"/>
        </w:rPr>
        <w:t xml:space="preserve">│                    Above Deck Data Model                       │</w:t>
      </w:r>
      <w:r>
        <w:br/>
      </w:r>
      <w:r>
        <w:rPr>
          <w:rStyle w:val="VerbatimChar"/>
        </w:rPr>
        <w:t xml:space="preserve">│         (Unified JSON — navigation, electrical, environment)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    │  SignalK    │ │  NMEA     │ │  Victron  │ │  Matter   │</w:t>
      </w:r>
      <w:r>
        <w:br/>
      </w:r>
      <w:r>
        <w:rPr>
          <w:rStyle w:val="VerbatimChar"/>
        </w:rPr>
        <w:t xml:space="preserve">    │  Adapter   │ │  Direct   │ │  Adapter  │ │Controller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NMEA 0183 │ │ NMEA 2000│ │ VE.Direct│ │  Thread   │</w:t>
      </w:r>
      <w:r>
        <w:br/>
      </w:r>
      <w:r>
        <w:rPr>
          <w:rStyle w:val="VerbatimChar"/>
        </w:rPr>
        <w:t xml:space="preserve">    │  NMEA 2000 │ │ (CAN bus)│ │ MQTT     │ │  WiFi     │</w:t>
      </w:r>
      <w:r>
        <w:br/>
      </w:r>
      <w:r>
        <w:rPr>
          <w:rStyle w:val="VerbatimChar"/>
        </w:rPr>
        <w:t xml:space="preserve">    │  SeaTalk   │ │          │ │ Modbus   │ │  Sensors  │</w:t>
      </w:r>
      <w:r>
        <w:br/>
      </w:r>
      <w:r>
        <w:rPr>
          <w:rStyle w:val="VerbatimChar"/>
        </w:rPr>
        <w:t xml:space="preserve">    │  + others  │ │          │ │          │ │           │</w:t>
      </w:r>
      <w:r>
        <w:br/>
      </w:r>
      <w:r>
        <w:rPr>
          <w:rStyle w:val="VerbatimChar"/>
        </w:rPr>
        <w:t xml:space="preserve">    └────────────┘ └──────────┘ └──────────┘ └───────────┘</w:t>
      </w:r>
    </w:p>
    <w:p>
      <w:r>
        <w:pict>
          <v:rect style="width:0;height:1.5pt" o:hralign="center" o:hrstd="t" o:hr="t"/>
        </w:pict>
      </w:r>
    </w:p>
    <w:bookmarkEnd w:id="125"/>
    <w:bookmarkEnd w:id="126"/>
    <w:bookmarkStart w:id="130" w:name="hardware-platform-options"/>
    <w:p>
      <w:pPr>
        <w:pStyle w:val="Heading2"/>
      </w:pPr>
      <w:r>
        <w:t xml:space="preserve">3. Hardware Platform Options</w:t>
      </w:r>
    </w:p>
    <w:bookmarkStart w:id="127" w:name="raspberry-pi-the-reference-platform"/>
    <w:p>
      <w:pPr>
        <w:pStyle w:val="Heading3"/>
      </w:pPr>
      <w:r>
        <w:t xml:space="preserve">Raspberry Pi — The Reference Platform</w:t>
      </w:r>
    </w:p>
    <w:p>
      <w:pPr>
        <w:pStyle w:val="FirstParagraph"/>
      </w:pPr>
      <w:r>
        <w:t xml:space="preserve">The Raspberry Pi is the de facto standard for open-source marine computers. Above Deck’s Go server runs on a Pi with direct NMEA 0183/2000 access via marine-specific HATs (Hardware Attached on Top), eliminating the need for middleware.</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1680"/>
        <w:gridCol w:w="2400"/>
        <w:gridCol w:w="1680"/>
      </w:tblGrid>
      <w:tr>
        <w:trPr>
          <w:tblHeader w:val="on"/>
        </w:trPr>
        <w:tc>
          <w:tcPr/>
          <w:p>
            <w:pPr>
              <w:pStyle w:val="Compact"/>
            </w:pPr>
            <w:r>
              <w:t xml:space="preserve">Product</w:t>
            </w:r>
          </w:p>
        </w:tc>
        <w:tc>
          <w:tcPr/>
          <w:p>
            <w:pPr>
              <w:pStyle w:val="Compact"/>
            </w:pPr>
            <w:r>
              <w:t xml:space="preserve">Price</w:t>
            </w:r>
          </w:p>
        </w:tc>
        <w:tc>
          <w:tcPr/>
          <w:p>
            <w:pPr>
              <w:pStyle w:val="Compact"/>
            </w:pPr>
            <w:r>
              <w:t xml:space="preserve">Features</w:t>
            </w:r>
          </w:p>
        </w:tc>
        <w:tc>
          <w:tcPr/>
          <w:p>
            <w:pPr>
              <w:pStyle w:val="Compact"/>
            </w:pPr>
            <w:r>
              <w:t xml:space="preserve">Notes</w:t>
            </w:r>
          </w:p>
        </w:tc>
      </w:tr>
      <w:tr>
        <w:tc>
          <w:tcPr/>
          <w:p>
            <w:pPr>
              <w:pStyle w:val="Compact"/>
            </w:pPr>
            <w:r>
              <w:rPr>
                <w:b/>
                <w:bCs/>
              </w:rPr>
              <w:t xml:space="preserve">PICAN-M HAT</w:t>
            </w:r>
          </w:p>
        </w:tc>
        <w:tc>
          <w:tcPr/>
          <w:p>
            <w:pPr>
              <w:pStyle w:val="Compact"/>
            </w:pPr>
            <w:r>
              <w:t xml:space="preserve">~USD 99</w:t>
            </w:r>
          </w:p>
        </w:tc>
        <w:tc>
          <w:tcPr/>
          <w:p>
            <w:pPr>
              <w:pStyle w:val="Compact"/>
            </w:pPr>
            <w:r>
              <w:t xml:space="preserve">NMEA 0183 (RS-422) + NMEA 2000 (CAN bus via MCP2515) + Qwiic I2C + 3A PSU from 12V</w:t>
            </w:r>
          </w:p>
        </w:tc>
        <w:tc>
          <w:tcPr/>
          <w:p>
            <w:pPr>
              <w:pStyle w:val="Compact"/>
            </w:pPr>
            <w:r>
              <w:t xml:space="preserve">The standard. Powers Pi directly from boat 12V</w:t>
            </w:r>
          </w:p>
        </w:tc>
      </w:tr>
      <w:tr>
        <w:tc>
          <w:tcPr/>
          <w:p>
            <w:pPr>
              <w:pStyle w:val="Compact"/>
            </w:pPr>
            <w:r>
              <w:rPr>
                <w:b/>
                <w:bCs/>
              </w:rPr>
              <w:t xml:space="preserve">MacArthur HAT</w:t>
            </w:r>
            <w:r>
              <w:t xml:space="preserve"> </w:t>
            </w:r>
            <w:r>
              <w:t xml:space="preserve">(OpenMarine)</w:t>
            </w:r>
          </w:p>
        </w:tc>
        <w:tc>
          <w:tcPr/>
          <w:p>
            <w:pPr>
              <w:pStyle w:val="Compact"/>
            </w:pPr>
            <w:r>
              <w:t xml:space="preserve">~USD 80</w:t>
            </w:r>
          </w:p>
        </w:tc>
        <w:tc>
          <w:tcPr/>
          <w:p>
            <w:pPr>
              <w:pStyle w:val="Compact"/>
            </w:pPr>
            <w:r>
              <w:t xml:space="preserve">NMEA 0183 + NMEA 2000 + SeaTalk1 + SignalK</w:t>
            </w:r>
          </w:p>
        </w:tc>
        <w:tc>
          <w:tcPr/>
          <w:p>
            <w:pPr>
              <w:pStyle w:val="Compact"/>
            </w:pPr>
            <w:r>
              <w:t xml:space="preserve">Multi-protocol. Sold by Wegmatt</w:t>
            </w:r>
          </w:p>
        </w:tc>
      </w:tr>
      <w:tr>
        <w:tc>
          <w:tcPr/>
          <w:p>
            <w:pPr>
              <w:pStyle w:val="Compact"/>
            </w:pPr>
            <w:r>
              <w:rPr>
                <w:b/>
                <w:bCs/>
              </w:rPr>
              <w:t xml:space="preserve">HALPI2</w:t>
            </w:r>
          </w:p>
        </w:tc>
        <w:tc>
          <w:tcPr/>
          <w:p>
            <w:pPr>
              <w:pStyle w:val="Compact"/>
            </w:pPr>
            <w:r>
              <w:t xml:space="preserve">~USD 300+</w:t>
            </w:r>
          </w:p>
        </w:tc>
        <w:tc>
          <w:tcPr/>
          <w:p>
            <w:pPr>
              <w:pStyle w:val="Compact"/>
            </w:pPr>
            <w:r>
              <w:t xml:space="preserve">Raspberry Pi CM5 in waterproof aluminium enclosure. HDMI, NMEA 2000, NMEA 0183, Ethernet, 2x USB 3.0, external WiFi/BT antenna</w:t>
            </w:r>
          </w:p>
        </w:tc>
        <w:tc>
          <w:tcPr/>
          <w:p>
            <w:pPr>
              <w:pStyle w:val="Compact"/>
            </w:pPr>
            <w:r>
              <w:t xml:space="preserve">Ruggedised, production-ready. Reviewed by Hackaday (Sept 2025)</w:t>
            </w:r>
          </w:p>
        </w:tc>
      </w:tr>
    </w:tbl>
    <w:p>
      <w:pPr>
        <w:pStyle w:val="BodyText"/>
      </w:pPr>
      <w:r>
        <w:t xml:space="preserve">The Pi provides WiFi for the local network, USB for Victron VE.Direct connections, and GPIO/I2C for additional sensors. With a PICAN-M HAT, SocketCAN (the Linux kernel CAN interface) gives direct NMEA 2000 access — no middleware needed.</w:t>
      </w:r>
    </w:p>
    <w:p>
      <w:pPr>
        <w:pStyle w:val="BodyText"/>
      </w:pPr>
      <w:r>
        <w:rPr>
          <w:b/>
          <w:bCs/>
        </w:rPr>
        <w:t xml:space="preserve">Recommended reference hardware:</w:t>
      </w:r>
      <w:r>
        <w:t xml:space="preserve"> </w:t>
      </w:r>
      <w:r>
        <w:t xml:space="preserve">Raspberry Pi 5 + PICAN-M HAT in a waterproof enclosure. The HALPI2 is the premium turnkey option.</w:t>
      </w:r>
    </w:p>
    <w:bookmarkEnd w:id="127"/>
    <w:bookmarkStart w:id="128" w:name="esp32-the-swiss-army-knife"/>
    <w:p>
      <w:pPr>
        <w:pStyle w:val="Heading3"/>
      </w:pPr>
      <w:r>
        <w:t xml:space="preserve">ESP32 — The Swiss Army Knife</w:t>
      </w:r>
    </w:p>
    <w:p>
      <w:pPr>
        <w:pStyle w:val="FirstParagraph"/>
      </w:pPr>
      <w:r>
        <w:t xml:space="preserve">ESP32 boards serve as the bridge between marine protocols and WiFi/IP networks. At USD 5-15 per board, with built-in CAN bus (for NMEA 2000), WiFi, BLE, and Thread (ESP32-C6/H2), they fill multiple roles in the architecture.</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57"/>
        <w:gridCol w:w="3550"/>
        <w:gridCol w:w="1911"/>
      </w:tblGrid>
      <w:tr>
        <w:trPr>
          <w:tblHeader w:val="on"/>
        </w:trPr>
        <w:tc>
          <w:tcPr/>
          <w:p>
            <w:pPr>
              <w:pStyle w:val="Compact"/>
            </w:pPr>
            <w:r>
              <w:t xml:space="preserve">Project</w:t>
            </w:r>
          </w:p>
        </w:tc>
        <w:tc>
          <w:tcPr/>
          <w:p>
            <w:pPr>
              <w:pStyle w:val="Compact"/>
            </w:pPr>
            <w:r>
              <w:t xml:space="preserve">What It Does</w:t>
            </w:r>
          </w:p>
        </w:tc>
        <w:tc>
          <w:tcPr/>
          <w:p>
            <w:pPr>
              <w:pStyle w:val="Compact"/>
            </w:pPr>
            <w:r>
              <w:t xml:space="preserve">Notes</w:t>
            </w:r>
          </w:p>
        </w:tc>
      </w:tr>
      <w:tr>
        <w:tc>
          <w:tcPr/>
          <w:p>
            <w:pPr>
              <w:pStyle w:val="Compact"/>
            </w:pPr>
            <w:r>
              <w:rPr>
                <w:b/>
                <w:bCs/>
              </w:rPr>
              <w:t xml:space="preserve">esp32-nmea2000</w:t>
            </w:r>
            <w:r>
              <w:t xml:space="preserve"> </w:t>
            </w:r>
            <w:r>
              <w:t xml:space="preserve">(wellenvogel)</w:t>
            </w:r>
          </w:p>
        </w:tc>
        <w:tc>
          <w:tcPr/>
          <w:p>
            <w:pPr>
              <w:pStyle w:val="Compact"/>
            </w:pPr>
            <w:r>
              <w:t xml:space="preserve">NMEA 2000 to WiFi gateway. Reads CAN bus, serves NMEA 0183 over TCP</w:t>
            </w:r>
          </w:p>
        </w:tc>
        <w:tc>
          <w:tcPr/>
          <w:p>
            <w:pPr>
              <w:pStyle w:val="Compact"/>
            </w:pPr>
            <w:r>
              <w:t xml:space="preserve">Active, well-documented. Runs on M5 Atom CAN (~USD 15)</w:t>
            </w:r>
          </w:p>
        </w:tc>
      </w:tr>
      <w:tr>
        <w:tc>
          <w:tcPr/>
          <w:p>
            <w:pPr>
              <w:pStyle w:val="Compact"/>
            </w:pPr>
            <w:r>
              <w:rPr>
                <w:b/>
                <w:bCs/>
              </w:rPr>
              <w:t xml:space="preserve">NMEA2000WifiGateway</w:t>
            </w:r>
            <w:r>
              <w:t xml:space="preserve"> </w:t>
            </w:r>
            <w:r>
              <w:t xml:space="preserve">(AK-Homberger)</w:t>
            </w:r>
          </w:p>
        </w:tc>
        <w:tc>
          <w:tcPr/>
          <w:p>
            <w:pPr>
              <w:pStyle w:val="Compact"/>
            </w:pPr>
            <w:r>
              <w:t xml:space="preserve">NMEA 2000 WiFi gateway with voltage/temp alarms</w:t>
            </w:r>
          </w:p>
        </w:tc>
        <w:tc>
          <w:tcPr/>
          <w:p>
            <w:pPr>
              <w:pStyle w:val="Compact"/>
            </w:pPr>
            <w:r>
              <w:t xml:space="preserve">Popular reference implementation</w:t>
            </w:r>
          </w:p>
        </w:tc>
      </w:tr>
      <w:tr>
        <w:tc>
          <w:tcPr/>
          <w:p>
            <w:pPr>
              <w:pStyle w:val="Compact"/>
            </w:pPr>
            <w:r>
              <w:rPr>
                <w:b/>
                <w:bCs/>
              </w:rPr>
              <w:t xml:space="preserve">SensESP</w:t>
            </w:r>
            <w:r>
              <w:t xml:space="preserve"> </w:t>
            </w:r>
            <w:r>
              <w:t xml:space="preserve">(HatLabs)</w:t>
            </w:r>
          </w:p>
        </w:tc>
        <w:tc>
          <w:tcPr/>
          <w:p>
            <w:pPr>
              <w:pStyle w:val="Compact"/>
            </w:pPr>
            <w:r>
              <w:t xml:space="preserve">ESP32 sensor framework for SignalK. Turns any sensor into a SignalK data source over WiFi</w:t>
            </w:r>
          </w:p>
        </w:tc>
        <w:tc>
          <w:tcPr/>
          <w:p>
            <w:pPr>
              <w:pStyle w:val="Compact"/>
            </w:pPr>
            <w:r>
              <w:t xml:space="preserve">Very active. Supports temp, pressure, flow, tank level sensors</w:t>
            </w:r>
          </w:p>
        </w:tc>
      </w:tr>
      <w:tr>
        <w:tc>
          <w:tcPr/>
          <w:p>
            <w:pPr>
              <w:pStyle w:val="Compact"/>
            </w:pPr>
            <w:r>
              <w:rPr>
                <w:b/>
                <w:bCs/>
              </w:rPr>
              <w:t xml:space="preserve">Smart2000 ESP</w:t>
            </w:r>
          </w:p>
        </w:tc>
        <w:tc>
          <w:tcPr/>
          <w:p>
            <w:pPr>
              <w:pStyle w:val="Compact"/>
            </w:pPr>
            <w:r>
              <w:t xml:space="preserve">Wireless NMEA 2000 bridge — keeps CAN bus physically separate from the Pi</w:t>
            </w:r>
          </w:p>
        </w:tc>
        <w:tc>
          <w:tcPr/>
          <w:p>
            <w:pPr>
              <w:pStyle w:val="Compact"/>
            </w:pPr>
            <w:r>
              <w:t xml:space="preserve">Solves the wiring problem on larger boats</w:t>
            </w:r>
          </w:p>
        </w:tc>
      </w:tr>
    </w:tbl>
    <w:p>
      <w:pPr>
        <w:pStyle w:val="BodyText"/>
      </w:pPr>
      <w:r>
        <w:t xml:space="preserve">The ESP32 serves Above Deck in four capacities:</w:t>
      </w:r>
    </w:p>
    <w:p>
      <w:pPr>
        <w:pStyle w:val="Compact"/>
        <w:numPr>
          <w:ilvl w:val="0"/>
          <w:numId w:val="1022"/>
        </w:numPr>
      </w:pPr>
      <w:r>
        <w:rPr>
          <w:b/>
          <w:bCs/>
        </w:rPr>
        <w:t xml:space="preserve">NMEA 2000 WiFi gateway</w:t>
      </w:r>
      <w:r>
        <w:t xml:space="preserve"> </w:t>
      </w:r>
      <w:r>
        <w:t xml:space="preserve">— sits on the CAN bus, streams data to the Go server over WiFi. No need for the Pi to be physically near the instruments.</w:t>
      </w:r>
    </w:p>
    <w:p>
      <w:pPr>
        <w:pStyle w:val="Compact"/>
        <w:numPr>
          <w:ilvl w:val="0"/>
          <w:numId w:val="1022"/>
        </w:numPr>
      </w:pPr>
      <w:r>
        <w:rPr>
          <w:b/>
          <w:bCs/>
        </w:rPr>
        <w:t xml:space="preserve">DIY sensor nodes</w:t>
      </w:r>
      <w:r>
        <w:t xml:space="preserve"> </w:t>
      </w:r>
      <w:r>
        <w:t xml:space="preserve">— temperature, tank level, bilge float. Currently planned via MQTT; could migrate to Matter (ESP32-C6 supports Thread/Matter).</w:t>
      </w:r>
    </w:p>
    <w:p>
      <w:pPr>
        <w:pStyle w:val="Compact"/>
        <w:numPr>
          <w:ilvl w:val="0"/>
          <w:numId w:val="1022"/>
        </w:numPr>
      </w:pPr>
      <w:r>
        <w:rPr>
          <w:b/>
          <w:bCs/>
        </w:rPr>
        <w:t xml:space="preserve">Thread border router</w:t>
      </w:r>
      <w:r>
        <w:t xml:space="preserve"> </w:t>
      </w:r>
      <w:r>
        <w:t xml:space="preserve">— ESP32-C6/H2 bridges the Thread mesh to WiFi for Matter sensors.</w:t>
      </w:r>
    </w:p>
    <w:p>
      <w:pPr>
        <w:pStyle w:val="Compact"/>
        <w:numPr>
          <w:ilvl w:val="0"/>
          <w:numId w:val="1022"/>
        </w:numPr>
      </w:pPr>
      <w:r>
        <w:rPr>
          <w:b/>
          <w:bCs/>
        </w:rPr>
        <w:t xml:space="preserve">Wireless NMEA bridge</w:t>
      </w:r>
      <w:r>
        <w:t xml:space="preserve"> </w:t>
      </w:r>
      <w:r>
        <w:t xml:space="preserve">— for boats where running a cable from instruments to the Pi is impractical.</w:t>
      </w:r>
    </w:p>
    <w:p>
      <w:pPr>
        <w:pStyle w:val="FirstParagraph"/>
      </w:pPr>
      <w:r>
        <w:t xml:space="preserve">The ESP32-C6 is particularly significant: it does WiFi, BLE, Thread, and Matter all in one chip (~USD 5). A single ESP32-C6 on the boat could serve as both NMEA WiFi gateway (with CAN transceiver) and Thread border router.</w:t>
      </w:r>
    </w:p>
    <w:bookmarkEnd w:id="128"/>
    <w:bookmarkStart w:id="129" w:name="industrial-pcs-and-ruggedised-options"/>
    <w:p>
      <w:pPr>
        <w:pStyle w:val="Heading3"/>
      </w:pPr>
      <w:r>
        <w:t xml:space="preserve">Industrial PCs and Ruggedised Options</w:t>
      </w:r>
    </w:p>
    <w:p>
      <w:pPr>
        <w:pStyle w:val="FirstParagraph"/>
      </w:pPr>
      <w:r>
        <w:t xml:space="preserve">For production deployments beyond the Pi, the ecosystem includes:</w:t>
      </w:r>
    </w:p>
    <w:p>
      <w:pPr>
        <w:pStyle w:val="Compact"/>
        <w:numPr>
          <w:ilvl w:val="0"/>
          <w:numId w:val="1023"/>
        </w:numPr>
      </w:pPr>
      <w:r>
        <w:rPr>
          <w:b/>
          <w:bCs/>
        </w:rPr>
        <w:t xml:space="preserve">HALPI2</w:t>
      </w:r>
      <w:r>
        <w:t xml:space="preserve"> </w:t>
      </w:r>
      <w:r>
        <w:t xml:space="preserve">— CM5-based ruggedised Pi in waterproof aluminium. HDMI out, all marine connectors, external antenna. The turnkey option.</w:t>
      </w:r>
    </w:p>
    <w:p>
      <w:pPr>
        <w:pStyle w:val="Compact"/>
        <w:numPr>
          <w:ilvl w:val="0"/>
          <w:numId w:val="1023"/>
        </w:numPr>
      </w:pPr>
      <w:r>
        <w:rPr>
          <w:b/>
          <w:bCs/>
        </w:rPr>
        <w:t xml:space="preserve">Industrial SBCs</w:t>
      </w:r>
      <w:r>
        <w:t xml:space="preserve"> </w:t>
      </w:r>
      <w:r>
        <w:t xml:space="preserve">— Boards like the Advantech UNO series or Axiomtek embedded PCs run Linux with CAN bus support. Overkill for most boats, relevant for commercial/charter deployments.</w:t>
      </w:r>
    </w:p>
    <w:p>
      <w:pPr>
        <w:pStyle w:val="Compact"/>
        <w:numPr>
          <w:ilvl w:val="0"/>
          <w:numId w:val="1023"/>
        </w:numPr>
      </w:pPr>
      <w:r>
        <w:rPr>
          <w:b/>
          <w:bCs/>
        </w:rPr>
        <w:t xml:space="preserve">NUC-class PCs</w:t>
      </w:r>
      <w:r>
        <w:t xml:space="preserve"> </w:t>
      </w:r>
      <w:r>
        <w:t xml:space="preserve">— Intel NUC or similar small-form-factor PCs. More processing power than a Pi, but no marine HATs available — would need USB-CAN adapters.</w:t>
      </w:r>
    </w:p>
    <w:p>
      <w:pPr>
        <w:pStyle w:val="FirstParagraph"/>
      </w:pPr>
      <w:r>
        <w:t xml:space="preserve">For Above Deck’s target audience (cruising sailors doing DIY integration), the Raspberry Pi remains the clear recommendation. The software is the same regardless of hardware — Docker containers run identically on a Pi, a NUC, or a cloud server.</w:t>
      </w:r>
    </w:p>
    <w:p>
      <w:r>
        <w:pict>
          <v:rect style="width:0;height:1.5pt" o:hralign="center" o:hrstd="t" o:hr="t"/>
        </w:pict>
      </w:r>
    </w:p>
    <w:bookmarkEnd w:id="129"/>
    <w:bookmarkEnd w:id="130"/>
    <w:bookmarkStart w:id="136" w:name="matter-protocol-and-iot"/>
    <w:p>
      <w:pPr>
        <w:pStyle w:val="Heading2"/>
      </w:pPr>
      <w:r>
        <w:t xml:space="preserve">4. Matter Protocol and IoT</w:t>
      </w:r>
    </w:p>
    <w:bookmarkStart w:id="131" w:name="what-matter-is"/>
    <w:p>
      <w:pPr>
        <w:pStyle w:val="Heading3"/>
      </w:pPr>
      <w:r>
        <w:t xml:space="preserve">What Matter Is</w:t>
      </w:r>
    </w:p>
    <w:p>
      <w:pPr>
        <w:pStyle w:val="FirstParagraph"/>
      </w:pPr>
      <w:r>
        <w:t xml:space="preserve">Matter is an open-source, IP-based IoT interoperability standard backed by Apple, Google, and Amazon. It covers the</w:t>
      </w:r>
      <w:r>
        <w:t xml:space="preserve"> </w:t>
      </w:r>
      <w:r>
        <w:t xml:space="preserve">“smart home”</w:t>
      </w:r>
      <w:r>
        <w:t xml:space="preserve"> </w:t>
      </w:r>
      <w:r>
        <w:t xml:space="preserve">layer of boat systems — lighting, climate, environmental sensors, energy management, security — that marine protocols (NMEA 0183/2000) do not reach.</w:t>
      </w:r>
    </w:p>
    <w:p>
      <w:pPr>
        <w:pStyle w:val="BodyText"/>
      </w:pPr>
      <w:r>
        <w:t xml:space="preserve">Devices communicate locally over IPv6, with no cloud required. Two transport layers are supported:</w:t>
      </w:r>
    </w:p>
    <w:p>
      <w:pPr>
        <w:pStyle w:val="Compact"/>
        <w:numPr>
          <w:ilvl w:val="0"/>
          <w:numId w:val="1024"/>
        </w:numPr>
      </w:pPr>
      <w:r>
        <w:rPr>
          <w:b/>
          <w:bCs/>
        </w:rPr>
        <w:t xml:space="preserve">WiFi/Ethernet</w:t>
      </w:r>
      <w:r>
        <w:t xml:space="preserve"> </w:t>
      </w:r>
      <w:r>
        <w:t xml:space="preserve">— for powered devices (plugs, controllers, cameras)</w:t>
      </w:r>
    </w:p>
    <w:p>
      <w:pPr>
        <w:pStyle w:val="Compact"/>
        <w:numPr>
          <w:ilvl w:val="0"/>
          <w:numId w:val="1024"/>
        </w:numPr>
      </w:pPr>
      <w:r>
        <w:rPr>
          <w:b/>
          <w:bCs/>
        </w:rPr>
        <w:t xml:space="preserve">Thread</w:t>
      </w:r>
      <w:r>
        <w:t xml:space="preserve"> </w:t>
      </w:r>
      <w:r>
        <w:t xml:space="preserve">— a low-power 802.15.4 mesh network for battery-operated sensors. Thread is self-healing, so sensors spread around the vessel relay for each other</w:t>
      </w:r>
    </w:p>
    <w:p>
      <w:pPr>
        <w:pStyle w:val="FirstParagraph"/>
      </w:pPr>
      <w:r>
        <w:t xml:space="preserve">Every Matter device exposes standardised</w:t>
      </w:r>
      <w:r>
        <w:t xml:space="preserve"> </w:t>
      </w:r>
      <w:r>
        <w:t xml:space="preserve">“clusters”</w:t>
      </w:r>
      <w:r>
        <w:t xml:space="preserve"> </w:t>
      </w:r>
      <w:r>
        <w:t xml:space="preserve">— a temperature sensor exposes a Temperature Measurement cluster, a smart plug exposes On/Off + Electrical Measurement. A controller reads these clusters identically regardless of manufacturer.</w:t>
      </w:r>
    </w:p>
    <w:p>
      <w:pPr>
        <w:pStyle w:val="BodyText"/>
      </w:pPr>
      <w:r>
        <w:t xml:space="preserve">As of March 2026, there are 750+ Matter-certified products on the market.</w:t>
      </w:r>
    </w:p>
    <w:bookmarkEnd w:id="131"/>
    <w:bookmarkStart w:id="132" w:name="version-history-marine-relevant-features"/>
    <w:p>
      <w:pPr>
        <w:pStyle w:val="Heading3"/>
      </w:pPr>
      <w:r>
        <w:t xml:space="preserve">Version History (Marine-Relevant Features)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Relevant Additions</w:t>
            </w:r>
          </w:p>
        </w:tc>
      </w:tr>
      <w:tr>
        <w:tc>
          <w:tcPr/>
          <w:p>
            <w:pPr>
              <w:pStyle w:val="Compact"/>
            </w:pPr>
            <w:r>
              <w:t xml:space="preserve">1.0</w:t>
            </w:r>
          </w:p>
        </w:tc>
        <w:tc>
          <w:tcPr/>
          <w:p>
            <w:pPr>
              <w:pStyle w:val="Compact"/>
            </w:pPr>
            <w:r>
              <w:t xml:space="preserve">Oct 2022</w:t>
            </w:r>
          </w:p>
        </w:tc>
        <w:tc>
          <w:tcPr/>
          <w:p>
            <w:pPr>
              <w:pStyle w:val="Compact"/>
            </w:pPr>
            <w:r>
              <w:t xml:space="preserve">Lighting, plugs, switches, sensors (motion, door, temperature), thermostats</w:t>
            </w:r>
          </w:p>
        </w:tc>
      </w:tr>
      <w:tr>
        <w:tc>
          <w:tcPr/>
          <w:p>
            <w:pPr>
              <w:pStyle w:val="Compact"/>
            </w:pPr>
            <w:r>
              <w:t xml:space="preserve">1.2</w:t>
            </w:r>
          </w:p>
        </w:tc>
        <w:tc>
          <w:tcPr/>
          <w:p>
            <w:pPr>
              <w:pStyle w:val="Compact"/>
            </w:pPr>
            <w:r>
              <w:t xml:space="preserve">Oct 2023</w:t>
            </w:r>
          </w:p>
        </w:tc>
        <w:tc>
          <w:tcPr/>
          <w:p>
            <w:pPr>
              <w:pStyle w:val="Compact"/>
            </w:pPr>
            <w:r>
              <w:t xml:space="preserve">Air quality sensors (CO2, VOC, CO), smoke/CO alarms</w:t>
            </w:r>
          </w:p>
        </w:tc>
      </w:tr>
      <w:tr>
        <w:tc>
          <w:tcPr/>
          <w:p>
            <w:pPr>
              <w:pStyle w:val="Compact"/>
            </w:pPr>
            <w:r>
              <w:t xml:space="preserve">1.3</w:t>
            </w:r>
          </w:p>
        </w:tc>
        <w:tc>
          <w:tcPr/>
          <w:p>
            <w:pPr>
              <w:pStyle w:val="Compact"/>
            </w:pPr>
            <w:r>
              <w:t xml:space="preserve">May 2024</w:t>
            </w:r>
          </w:p>
        </w:tc>
        <w:tc>
          <w:tcPr/>
          <w:p>
            <w:pPr>
              <w:pStyle w:val="Compact"/>
            </w:pPr>
            <w:r>
              <w:t xml:space="preserve">Water and energy management devices</w:t>
            </w:r>
          </w:p>
        </w:tc>
      </w:tr>
      <w:tr>
        <w:tc>
          <w:tcPr/>
          <w:p>
            <w:pPr>
              <w:pStyle w:val="Compact"/>
            </w:pPr>
            <w:r>
              <w:t xml:space="preserve">1.4</w:t>
            </w:r>
          </w:p>
        </w:tc>
        <w:tc>
          <w:tcPr/>
          <w:p>
            <w:pPr>
              <w:pStyle w:val="Compact"/>
            </w:pPr>
            <w:r>
              <w:t xml:space="preserve">Nov 2024</w:t>
            </w:r>
          </w:p>
        </w:tc>
        <w:tc>
          <w:tcPr/>
          <w:p>
            <w:pPr>
              <w:pStyle w:val="Compact"/>
            </w:pPr>
            <w:r>
              <w:rPr>
                <w:b/>
                <w:bCs/>
              </w:rPr>
              <w:t xml:space="preserve">Solar panels, batteries</w:t>
            </w:r>
            <w:r>
              <w:t xml:space="preserve">, home routers, water heaters</w:t>
            </w:r>
          </w:p>
        </w:tc>
      </w:tr>
      <w:tr>
        <w:tc>
          <w:tcPr/>
          <w:p>
            <w:pPr>
              <w:pStyle w:val="Compact"/>
            </w:pPr>
            <w:r>
              <w:t xml:space="preserve">1.5</w:t>
            </w:r>
          </w:p>
        </w:tc>
        <w:tc>
          <w:tcPr/>
          <w:p>
            <w:pPr>
              <w:pStyle w:val="Compact"/>
            </w:pPr>
            <w:r>
              <w:t xml:space="preserve">Nov 2025</w:t>
            </w:r>
          </w:p>
        </w:tc>
        <w:tc>
          <w:tcPr/>
          <w:p>
            <w:pPr>
              <w:pStyle w:val="Compact"/>
            </w:pPr>
            <w:r>
              <w:rPr>
                <w:b/>
                <w:bCs/>
              </w:rPr>
              <w:t xml:space="preserve">Cameras</w:t>
            </w:r>
            <w:r>
              <w:t xml:space="preserve">, soil moisture sensors,</w:t>
            </w:r>
            <w:r>
              <w:t xml:space="preserve"> </w:t>
            </w:r>
            <w:r>
              <w:rPr>
                <w:b/>
                <w:bCs/>
              </w:rPr>
              <w:t xml:space="preserve">Device Energy Management cluster</w:t>
            </w:r>
            <w:r>
              <w:t xml:space="preserve">, advanced power metering</w:t>
            </w:r>
          </w:p>
        </w:tc>
      </w:tr>
    </w:tbl>
    <w:bookmarkEnd w:id="132"/>
    <w:bookmarkStart w:id="133" w:name="what-matter-enables-on-a-boat"/>
    <w:p>
      <w:pPr>
        <w:pStyle w:val="Heading3"/>
      </w:pPr>
      <w:r>
        <w:t xml:space="preserve">What Matter Enables on a Boat</w:t>
      </w:r>
    </w:p>
    <w:p>
      <w:pPr>
        <w:pStyle w:val="FirstParagraph"/>
      </w:pPr>
      <w:r>
        <w:t xml:space="preserve">The Above Deck vision originally specified</w:t>
      </w:r>
      <w:r>
        <w:t xml:space="preserve"> </w:t>
      </w:r>
      <w:r>
        <w:t xml:space="preserve">“MQTT + ESP32 DIY sensors”</w:t>
      </w:r>
      <w:r>
        <w:t xml:space="preserve"> </w:t>
      </w:r>
      <w:r>
        <w:t xml:space="preserve">for temperature, bilge, and tanks. Matter replaces that with standardised, off-the-shelf hardware: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Boat Need</w:t>
            </w:r>
          </w:p>
        </w:tc>
        <w:tc>
          <w:tcPr/>
          <w:p>
            <w:pPr>
              <w:pStyle w:val="Compact"/>
            </w:pPr>
            <w:r>
              <w:t xml:space="preserve">Matter Device Type</w:t>
            </w:r>
          </w:p>
        </w:tc>
        <w:tc>
          <w:tcPr/>
          <w:p>
            <w:pPr>
              <w:pStyle w:val="Compact"/>
            </w:pPr>
            <w:r>
              <w:t xml:space="preserve">Notes</w:t>
            </w:r>
          </w:p>
        </w:tc>
      </w:tr>
      <w:tr>
        <w:tc>
          <w:tcPr/>
          <w:p>
            <w:pPr>
              <w:pStyle w:val="Compact"/>
            </w:pPr>
            <w:r>
              <w:t xml:space="preserve">Cabin/engine room temperature</w:t>
            </w:r>
          </w:p>
        </w:tc>
        <w:tc>
          <w:tcPr/>
          <w:p>
            <w:pPr>
              <w:pStyle w:val="Compact"/>
            </w:pPr>
            <w:r>
              <w:t xml:space="preserve">Temperature Sensor</w:t>
            </w:r>
          </w:p>
        </w:tc>
        <w:tc>
          <w:tcPr/>
          <w:p>
            <w:pPr>
              <w:pStyle w:val="Compact"/>
            </w:pPr>
            <w:r>
              <w:t xml:space="preserve">Off-the-shelf, ~USD 15-25</w:t>
            </w:r>
          </w:p>
        </w:tc>
      </w:tr>
      <w:tr>
        <w:tc>
          <w:tcPr/>
          <w:p>
            <w:pPr>
              <w:pStyle w:val="Compact"/>
            </w:pPr>
            <w:r>
              <w:t xml:space="preserve">Humidity (mould prevention)</w:t>
            </w:r>
          </w:p>
        </w:tc>
        <w:tc>
          <w:tcPr/>
          <w:p>
            <w:pPr>
              <w:pStyle w:val="Compact"/>
            </w:pPr>
            <w:r>
              <w:t xml:space="preserve">Humidity Sensor</w:t>
            </w:r>
          </w:p>
        </w:tc>
        <w:tc>
          <w:tcPr/>
          <w:p>
            <w:pPr>
              <w:pStyle w:val="Compact"/>
            </w:pPr>
            <w:r>
              <w:t xml:space="preserve">Eve Room, Aqara, etc.</w:t>
            </w:r>
          </w:p>
        </w:tc>
      </w:tr>
      <w:tr>
        <w:tc>
          <w:tcPr/>
          <w:p>
            <w:pPr>
              <w:pStyle w:val="Compact"/>
            </w:pPr>
            <w:r>
              <w:t xml:space="preserve">Hatch open/closed</w:t>
            </w:r>
          </w:p>
        </w:tc>
        <w:tc>
          <w:tcPr/>
          <w:p>
            <w:pPr>
              <w:pStyle w:val="Compact"/>
            </w:pPr>
            <w:r>
              <w:t xml:space="preserve">Contact Sensor</w:t>
            </w:r>
          </w:p>
        </w:tc>
        <w:tc>
          <w:tcPr/>
          <w:p>
            <w:pPr>
              <w:pStyle w:val="Compact"/>
            </w:pPr>
            <w:r>
              <w:t xml:space="preserve">Standard door/window sensors</w:t>
            </w:r>
          </w:p>
        </w:tc>
      </w:tr>
      <w:tr>
        <w:tc>
          <w:tcPr/>
          <w:p>
            <w:pPr>
              <w:pStyle w:val="Compact"/>
            </w:pPr>
            <w:r>
              <w:t xml:space="preserve">Bilge high-water alarm</w:t>
            </w:r>
          </w:p>
        </w:tc>
        <w:tc>
          <w:tcPr/>
          <w:p>
            <w:pPr>
              <w:pStyle w:val="Compact"/>
            </w:pPr>
            <w:r>
              <w:t xml:space="preserve">Contact Sensor</w:t>
            </w:r>
          </w:p>
        </w:tc>
        <w:tc>
          <w:tcPr/>
          <w:p>
            <w:pPr>
              <w:pStyle w:val="Compact"/>
            </w:pPr>
            <w:r>
              <w:t xml:space="preserve">Wet = closed trigger</w:t>
            </w:r>
          </w:p>
        </w:tc>
      </w:tr>
      <w:tr>
        <w:tc>
          <w:tcPr/>
          <w:p>
            <w:pPr>
              <w:pStyle w:val="Compact"/>
            </w:pPr>
            <w:r>
              <w:t xml:space="preserve">Cabin/courtesy lighting</w:t>
            </w:r>
          </w:p>
        </w:tc>
        <w:tc>
          <w:tcPr/>
          <w:p>
            <w:pPr>
              <w:pStyle w:val="Compact"/>
            </w:pPr>
            <w:r>
              <w:t xml:space="preserve">Dimmable Light / Smart Plug</w:t>
            </w:r>
          </w:p>
        </w:tc>
        <w:tc>
          <w:tcPr/>
          <w:p>
            <w:pPr>
              <w:pStyle w:val="Compact"/>
            </w:pPr>
            <w:r>
              <w:t xml:space="preserve">Massive device selection</w:t>
            </w:r>
          </w:p>
        </w:tc>
      </w:tr>
      <w:tr>
        <w:tc>
          <w:tcPr/>
          <w:p>
            <w:pPr>
              <w:pStyle w:val="Compact"/>
            </w:pPr>
            <w:r>
              <w:t xml:space="preserve">Navigation light switching</w:t>
            </w:r>
          </w:p>
        </w:tc>
        <w:tc>
          <w:tcPr/>
          <w:p>
            <w:pPr>
              <w:pStyle w:val="Compact"/>
            </w:pPr>
            <w:r>
              <w:t xml:space="preserve">On/Off Relay</w:t>
            </w:r>
          </w:p>
        </w:tc>
        <w:tc>
          <w:tcPr/>
          <w:p>
            <w:pPr>
              <w:pStyle w:val="Compact"/>
            </w:pPr>
            <w:r>
              <w:t xml:space="preserve">Matter smart switches</w:t>
            </w:r>
          </w:p>
        </w:tc>
      </w:tr>
      <w:tr>
        <w:tc>
          <w:tcPr/>
          <w:p>
            <w:pPr>
              <w:pStyle w:val="Compact"/>
            </w:pPr>
            <w:r>
              <w:t xml:space="preserve">Fridge/freezer monitoring</w:t>
            </w:r>
          </w:p>
        </w:tc>
        <w:tc>
          <w:tcPr/>
          <w:p>
            <w:pPr>
              <w:pStyle w:val="Compact"/>
            </w:pPr>
            <w:r>
              <w:t xml:space="preserve">Temperature Sensor</w:t>
            </w:r>
          </w:p>
        </w:tc>
        <w:tc>
          <w:tcPr/>
          <w:p>
            <w:pPr>
              <w:pStyle w:val="Compact"/>
            </w:pPr>
            <w:r>
              <w:t xml:space="preserve">Placed inside fridge</w:t>
            </w:r>
          </w:p>
        </w:tc>
      </w:tr>
      <w:tr>
        <w:tc>
          <w:tcPr/>
          <w:p>
            <w:pPr>
              <w:pStyle w:val="Compact"/>
            </w:pPr>
            <w:r>
              <w:t xml:space="preserve">LPG/gas detection</w:t>
            </w:r>
          </w:p>
        </w:tc>
        <w:tc>
          <w:tcPr/>
          <w:p>
            <w:pPr>
              <w:pStyle w:val="Compact"/>
            </w:pPr>
            <w:r>
              <w:t xml:space="preserve">Air Quality Sensor (v1.2+)</w:t>
            </w:r>
          </w:p>
        </w:tc>
        <w:tc>
          <w:tcPr/>
          <w:p>
            <w:pPr>
              <w:pStyle w:val="Compact"/>
            </w:pPr>
            <w:r>
              <w:t xml:space="preserve">CO/gas detectors</w:t>
            </w:r>
          </w:p>
        </w:tc>
      </w:tr>
      <w:tr>
        <w:tc>
          <w:tcPr/>
          <w:p>
            <w:pPr>
              <w:pStyle w:val="Compact"/>
            </w:pPr>
            <w:r>
              <w:t xml:space="preserve">Motion detection (security at dock)</w:t>
            </w:r>
          </w:p>
        </w:tc>
        <w:tc>
          <w:tcPr/>
          <w:p>
            <w:pPr>
              <w:pStyle w:val="Compact"/>
            </w:pPr>
            <w:r>
              <w:t xml:space="preserve">Occupancy Sensor</w:t>
            </w:r>
          </w:p>
        </w:tc>
        <w:tc>
          <w:tcPr/>
          <w:p>
            <w:pPr>
              <w:pStyle w:val="Compact"/>
            </w:pPr>
            <w:r>
              <w:t xml:space="preserve">Standard motion sensors</w:t>
            </w:r>
          </w:p>
        </w:tc>
      </w:tr>
      <w:tr>
        <w:tc>
          <w:tcPr/>
          <w:p>
            <w:pPr>
              <w:pStyle w:val="Compact"/>
            </w:pPr>
            <w:r>
              <w:t xml:space="preserve">Solar production</w:t>
            </w:r>
          </w:p>
        </w:tc>
        <w:tc>
          <w:tcPr/>
          <w:p>
            <w:pPr>
              <w:pStyle w:val="Compact"/>
            </w:pPr>
            <w:r>
              <w:t xml:space="preserve">Solar device type (v1.4+)</w:t>
            </w:r>
          </w:p>
        </w:tc>
        <w:tc>
          <w:tcPr/>
          <w:p>
            <w:pPr>
              <w:pStyle w:val="Compact"/>
            </w:pPr>
            <w:r>
              <w:t xml:space="preserve">Emerging support</w:t>
            </w:r>
          </w:p>
        </w:tc>
      </w:tr>
      <w:tr>
        <w:tc>
          <w:tcPr/>
          <w:p>
            <w:pPr>
              <w:pStyle w:val="Compact"/>
            </w:pPr>
            <w:r>
              <w:t xml:space="preserve">Battery state</w:t>
            </w:r>
          </w:p>
        </w:tc>
        <w:tc>
          <w:tcPr/>
          <w:p>
            <w:pPr>
              <w:pStyle w:val="Compact"/>
            </w:pPr>
            <w:r>
              <w:t xml:space="preserve">Battery device type (v1.4+)</w:t>
            </w:r>
          </w:p>
        </w:tc>
        <w:tc>
          <w:tcPr/>
          <w:p>
            <w:pPr>
              <w:pStyle w:val="Compact"/>
            </w:pPr>
            <w:r>
              <w:t xml:space="preserve">Emerging support</w:t>
            </w:r>
          </w:p>
        </w:tc>
      </w:tr>
      <w:tr>
        <w:tc>
          <w:tcPr/>
          <w:p>
            <w:pPr>
              <w:pStyle w:val="Compact"/>
            </w:pPr>
            <w:r>
              <w:t xml:space="preserve">Power consumption per circuit</w:t>
            </w:r>
          </w:p>
        </w:tc>
        <w:tc>
          <w:tcPr/>
          <w:p>
            <w:pPr>
              <w:pStyle w:val="Compact"/>
            </w:pPr>
            <w:r>
              <w:t xml:space="preserve">Electrical Measurement cluster</w:t>
            </w:r>
          </w:p>
        </w:tc>
        <w:tc>
          <w:tcPr/>
          <w:p>
            <w:pPr>
              <w:pStyle w:val="Compact"/>
            </w:pPr>
            <w:r>
              <w:t xml:space="preserve">Smart plugs with power metering</w:t>
            </w:r>
          </w:p>
        </w:tc>
      </w:tr>
    </w:tbl>
    <w:p>
      <w:pPr>
        <w:pStyle w:val="BodyText"/>
      </w:pPr>
      <w:r>
        <w:t xml:space="preserve">The win: sailors walk into any electronics store, buy a Matter sensor, and it works with Above Deck. No flashing ESP32 firmware, no configuring MQTT topics, no custom protocol bridges.</w:t>
      </w:r>
    </w:p>
    <w:bookmarkEnd w:id="133"/>
    <w:bookmarkStart w:id="134" w:name="go-implementation-strategy"/>
    <w:p>
      <w:pPr>
        <w:pStyle w:val="Heading3"/>
      </w:pPr>
      <w:r>
        <w:t xml:space="preserve">Go Implementation Strategy</w:t>
      </w:r>
    </w:p>
    <w:p>
      <w:pPr>
        <w:pStyle w:val="FirstParagraph"/>
      </w:pPr>
      <w:r>
        <w:t xml:space="preserve">A pure Go Matter controller is feasible and aligns with project principles (no Node.js, single binary, own the protocol). The existing</w:t>
      </w:r>
      <w:r>
        <w:t xml:space="preserve"> </w:t>
      </w:r>
      <w:r>
        <w:rPr>
          <w:rStyle w:val="VerbatimChar"/>
        </w:rPr>
        <w:t xml:space="preserve">gomat</w:t>
      </w:r>
      <w:r>
        <w:t xml:space="preserve"> </w:t>
      </w:r>
      <w:r>
        <w:t xml:space="preserve">library (github.com/tom-code/gomat) demonstrates feasibility — pure Go, no C/C++ dependencies, 135 commits achieving commissioning, PASE, CASE, certificates, discovery, and read/subscribe.</w:t>
      </w:r>
    </w:p>
    <w:p>
      <w:pPr>
        <w:pStyle w:val="SourceCode"/>
      </w:pPr>
      <w:r>
        <w:rPr>
          <w:rStyle w:val="VerbatimChar"/>
        </w:rPr>
        <w:t xml:space="preserve">┌──────────────────────────────┐     ┌────────────────────────────────┐</w:t>
      </w:r>
      <w:r>
        <w:br/>
      </w:r>
      <w:r>
        <w:rPr>
          <w:rStyle w:val="VerbatimChar"/>
        </w:rPr>
        <w:t xml:space="preserve">│  Above Deck Go Matter        │     │  connectedhomeip virtual       │</w:t>
      </w:r>
      <w:r>
        <w:br/>
      </w:r>
      <w:r>
        <w:rPr>
          <w:rStyle w:val="VerbatimChar"/>
        </w:rPr>
        <w:t xml:space="preserve">│  Controller (pure Go)        │────▶│  devices (test targets only)   │</w:t>
      </w:r>
      <w:r>
        <w:br/>
      </w:r>
      <w:r>
        <w:rPr>
          <w:rStyle w:val="VerbatimChar"/>
        </w:rPr>
        <w:t xml:space="preserve">│                              │     │                                │</w:t>
      </w:r>
      <w:r>
        <w:br/>
      </w:r>
      <w:r>
        <w:rPr>
          <w:rStyle w:val="VerbatimChar"/>
        </w:rPr>
        <w:t xml:space="preserve">│  Compiles into single binary │     │  e.g. chip-lighting-app        │</w:t>
      </w:r>
      <w:r>
        <w:br/>
      </w:r>
      <w:r>
        <w:rPr>
          <w:rStyle w:val="VerbatimChar"/>
        </w:rPr>
        <w:t xml:space="preserve">│  No C/C++ deps               │     │       chip-all-clusters-app    │</w:t>
      </w:r>
      <w:r>
        <w:br/>
      </w:r>
      <w:r>
        <w:rPr>
          <w:rStyle w:val="VerbatimChar"/>
        </w:rPr>
        <w:t xml:space="preserve">└──────────────────────────────┘     └────────────────────────────────┘</w:t>
      </w:r>
      <w:r>
        <w:br/>
      </w:r>
      <w:r>
        <w:rPr>
          <w:rStyle w:val="VerbatimChar"/>
        </w:rPr>
        <w:t xml:space="preserve">        ▲                                        │</w:t>
      </w:r>
      <w:r>
        <w:br/>
      </w:r>
      <w:r>
        <w:rPr>
          <w:rStyle w:val="VerbatimChar"/>
        </w:rPr>
        <w:t xml:space="preserve">        │          Matter protocol (IP)          │</w:t>
      </w:r>
      <w:r>
        <w:br/>
      </w:r>
      <w:r>
        <w:rPr>
          <w:rStyle w:val="VerbatimChar"/>
        </w:rPr>
        <w:t xml:space="preserve">        └────────────────────────────────────────┘</w:t>
      </w:r>
    </w:p>
    <w:p>
      <w:pPr>
        <w:pStyle w:val="FirstParagraph"/>
      </w:pPr>
      <w:r>
        <w:rPr>
          <w:b/>
          <w:bCs/>
        </w:rPr>
        <w:t xml:space="preserve">Protocol layers required:</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155"/>
        <w:gridCol w:w="2145"/>
        <w:gridCol w:w="1980"/>
        <w:gridCol w:w="2640"/>
      </w:tblGrid>
      <w:tr>
        <w:trPr>
          <w:tblHeader w:val="on"/>
        </w:trPr>
        <w:tc>
          <w:tcPr/>
          <w:p>
            <w:pPr>
              <w:pStyle w:val="Compact"/>
            </w:pPr>
            <w:r>
              <w:t xml:space="preserve">Layer</w:t>
            </w:r>
          </w:p>
        </w:tc>
        <w:tc>
          <w:tcPr/>
          <w:p>
            <w:pPr>
              <w:pStyle w:val="Compact"/>
            </w:pPr>
            <w:r>
              <w:t xml:space="preserve">What It Does</w:t>
            </w:r>
          </w:p>
        </w:tc>
        <w:tc>
          <w:tcPr/>
          <w:p>
            <w:pPr>
              <w:pStyle w:val="Compact"/>
            </w:pPr>
            <w:r>
              <w:t xml:space="preserve">Complexity</w:t>
            </w:r>
          </w:p>
        </w:tc>
        <w:tc>
          <w:tcPr/>
          <w:p>
            <w:pPr>
              <w:pStyle w:val="Compact"/>
            </w:pPr>
            <w:r>
              <w:t xml:space="preserve">Go Feasibility</w:t>
            </w:r>
          </w:p>
        </w:tc>
      </w:tr>
      <w:tr>
        <w:tc>
          <w:tcPr/>
          <w:p>
            <w:pPr>
              <w:pStyle w:val="Compact"/>
            </w:pPr>
            <w:r>
              <w:t xml:space="preserve">mDNS/DNS-SD discovery</w:t>
            </w:r>
          </w:p>
        </w:tc>
        <w:tc>
          <w:tcPr/>
          <w:p>
            <w:pPr>
              <w:pStyle w:val="Compact"/>
            </w:pPr>
            <w:r>
              <w:t xml:space="preserve">Find Matter devices on the network</w:t>
            </w:r>
          </w:p>
        </w:tc>
        <w:tc>
          <w:tcPr/>
          <w:p>
            <w:pPr>
              <w:pStyle w:val="Compact"/>
            </w:pPr>
            <w:r>
              <w:t xml:space="preserve">Low</w:t>
            </w:r>
          </w:p>
        </w:tc>
        <w:tc>
          <w:tcPr/>
          <w:p>
            <w:pPr>
              <w:pStyle w:val="Compact"/>
            </w:pPr>
            <w:r>
              <w:t xml:space="preserve">Excellent libraries (</w:t>
            </w:r>
            <w:r>
              <w:rPr>
                <w:rStyle w:val="VerbatimChar"/>
              </w:rPr>
              <w:t xml:space="preserve">hashicorp/mdns</w:t>
            </w:r>
            <w:r>
              <w:t xml:space="preserve">,</w:t>
            </w:r>
            <w:r>
              <w:t xml:space="preserve"> </w:t>
            </w:r>
            <w:r>
              <w:rPr>
                <w:rStyle w:val="VerbatimChar"/>
              </w:rPr>
              <w:t xml:space="preserve">grandcat/zeroconf</w:t>
            </w:r>
            <w:r>
              <w:t xml:space="preserve">)</w:t>
            </w:r>
          </w:p>
        </w:tc>
      </w:tr>
      <w:tr>
        <w:tc>
          <w:tcPr/>
          <w:p>
            <w:pPr>
              <w:pStyle w:val="Compact"/>
            </w:pPr>
            <w:r>
              <w:t xml:space="preserve">SPAKE2+ (PASE)</w:t>
            </w:r>
          </w:p>
        </w:tc>
        <w:tc>
          <w:tcPr/>
          <w:p>
            <w:pPr>
              <w:pStyle w:val="Compact"/>
            </w:pPr>
            <w:r>
              <w:t xml:space="preserve">Password-based session establishment</w:t>
            </w:r>
          </w:p>
        </w:tc>
        <w:tc>
          <w:tcPr/>
          <w:p>
            <w:pPr>
              <w:pStyle w:val="Compact"/>
            </w:pPr>
            <w:r>
              <w:t xml:space="preserve">Medium</w:t>
            </w:r>
          </w:p>
        </w:tc>
        <w:tc>
          <w:tcPr/>
          <w:p>
            <w:pPr>
              <w:pStyle w:val="Compact"/>
            </w:pPr>
            <w:r>
              <w:t xml:space="preserve">~500 lines. Standard crypto</w:t>
            </w:r>
          </w:p>
        </w:tc>
      </w:tr>
      <w:tr>
        <w:tc>
          <w:tcPr/>
          <w:p>
            <w:pPr>
              <w:pStyle w:val="Compact"/>
            </w:pPr>
            <w:r>
              <w:t xml:space="preserve">SIGMA (CASE)</w:t>
            </w:r>
          </w:p>
        </w:tc>
        <w:tc>
          <w:tcPr/>
          <w:p>
            <w:pPr>
              <w:pStyle w:val="Compact"/>
            </w:pPr>
            <w:r>
              <w:t xml:space="preserve">Certificate-based operational sessions</w:t>
            </w:r>
          </w:p>
        </w:tc>
        <w:tc>
          <w:tcPr/>
          <w:p>
            <w:pPr>
              <w:pStyle w:val="Compact"/>
            </w:pPr>
            <w:r>
              <w:t xml:space="preserve">Medium-High</w:t>
            </w:r>
          </w:p>
        </w:tc>
        <w:tc>
          <w:tcPr/>
          <w:p>
            <w:pPr>
              <w:pStyle w:val="Compact"/>
            </w:pPr>
            <w:r>
              <w:t xml:space="preserve">Go</w:t>
            </w:r>
            <w:r>
              <w:t xml:space="preserve"> </w:t>
            </w:r>
            <w:r>
              <w:rPr>
                <w:rStyle w:val="VerbatimChar"/>
              </w:rPr>
              <w:t xml:space="preserve">crypto</w:t>
            </w:r>
            <w:r>
              <w:t xml:space="preserve"> </w:t>
            </w:r>
            <w:r>
              <w:t xml:space="preserve">stdlib handles all primitives</w:t>
            </w:r>
          </w:p>
        </w:tc>
      </w:tr>
      <w:tr>
        <w:tc>
          <w:tcPr/>
          <w:p>
            <w:pPr>
              <w:pStyle w:val="Compact"/>
            </w:pPr>
            <w:r>
              <w:t xml:space="preserve">TLV encoding</w:t>
            </w:r>
          </w:p>
        </w:tc>
        <w:tc>
          <w:tcPr/>
          <w:p>
            <w:pPr>
              <w:pStyle w:val="Compact"/>
            </w:pPr>
            <w:r>
              <w:t xml:space="preserve">Matter’s binary wire format</w:t>
            </w:r>
          </w:p>
        </w:tc>
        <w:tc>
          <w:tcPr/>
          <w:p>
            <w:pPr>
              <w:pStyle w:val="Compact"/>
            </w:pPr>
            <w:r>
              <w:t xml:space="preserve">Low</w:t>
            </w:r>
          </w:p>
        </w:tc>
        <w:tc>
          <w:tcPr/>
          <w:p>
            <w:pPr>
              <w:pStyle w:val="Compact"/>
            </w:pPr>
            <w:r>
              <w:t xml:space="preserve">~300 lines</w:t>
            </w:r>
          </w:p>
        </w:tc>
      </w:tr>
      <w:tr>
        <w:tc>
          <w:tcPr/>
          <w:p>
            <w:pPr>
              <w:pStyle w:val="Compact"/>
            </w:pPr>
            <w:r>
              <w:t xml:space="preserve">Message framing</w:t>
            </w:r>
          </w:p>
        </w:tc>
        <w:tc>
          <w:tcPr/>
          <w:p>
            <w:pPr>
              <w:pStyle w:val="Compact"/>
            </w:pPr>
            <w:r>
              <w:t xml:space="preserve">Packet structure, AES-128-CCM encryption</w:t>
            </w:r>
          </w:p>
        </w:tc>
        <w:tc>
          <w:tcPr/>
          <w:p>
            <w:pPr>
              <w:pStyle w:val="Compact"/>
            </w:pPr>
            <w:r>
              <w:t xml:space="preserve">Medium</w:t>
            </w:r>
          </w:p>
        </w:tc>
        <w:tc>
          <w:tcPr/>
          <w:p>
            <w:pPr>
              <w:pStyle w:val="Compact"/>
            </w:pPr>
            <w:r>
              <w:t xml:space="preserve">Go</w:t>
            </w:r>
            <w:r>
              <w:t xml:space="preserve"> </w:t>
            </w:r>
            <w:r>
              <w:rPr>
                <w:rStyle w:val="VerbatimChar"/>
              </w:rPr>
              <w:t xml:space="preserve">crypto/cipher</w:t>
            </w:r>
          </w:p>
        </w:tc>
      </w:tr>
      <w:tr>
        <w:tc>
          <w:tcPr/>
          <w:p>
            <w:pPr>
              <w:pStyle w:val="Compact"/>
            </w:pPr>
            <w:r>
              <w:t xml:space="preserve">Interaction Model</w:t>
            </w:r>
          </w:p>
        </w:tc>
        <w:tc>
          <w:tcPr/>
          <w:p>
            <w:pPr>
              <w:pStyle w:val="Compact"/>
            </w:pPr>
            <w:r>
              <w:t xml:space="preserve">Read/Write/Subscribe/Invoke commands</w:t>
            </w:r>
          </w:p>
        </w:tc>
        <w:tc>
          <w:tcPr/>
          <w:p>
            <w:pPr>
              <w:pStyle w:val="Compact"/>
            </w:pPr>
            <w:r>
              <w:t xml:space="preserve">Medium</w:t>
            </w:r>
          </w:p>
        </w:tc>
        <w:tc>
          <w:tcPr/>
          <w:p>
            <w:pPr>
              <w:pStyle w:val="Compact"/>
            </w:pPr>
            <w:r>
              <w:t xml:space="preserve">Core controller logic</w:t>
            </w:r>
          </w:p>
        </w:tc>
      </w:tr>
      <w:tr>
        <w:tc>
          <w:tcPr/>
          <w:p>
            <w:pPr>
              <w:pStyle w:val="Compact"/>
            </w:pPr>
            <w:r>
              <w:t xml:space="preserve">Certificate management</w:t>
            </w:r>
          </w:p>
        </w:tc>
        <w:tc>
          <w:tcPr/>
          <w:p>
            <w:pPr>
              <w:pStyle w:val="Compact"/>
            </w:pPr>
            <w:r>
              <w:t xml:space="preserve">NOC, RCAC, fabric identity</w:t>
            </w:r>
          </w:p>
        </w:tc>
        <w:tc>
          <w:tcPr/>
          <w:p>
            <w:pPr>
              <w:pStyle w:val="Compact"/>
            </w:pPr>
            <w:r>
              <w:t xml:space="preserve">Medium</w:t>
            </w:r>
          </w:p>
        </w:tc>
        <w:tc>
          <w:tcPr/>
          <w:p>
            <w:pPr>
              <w:pStyle w:val="Compact"/>
            </w:pPr>
            <w:r>
              <w:t xml:space="preserve">Go</w:t>
            </w:r>
            <w:r>
              <w:t xml:space="preserve"> </w:t>
            </w:r>
            <w:r>
              <w:rPr>
                <w:rStyle w:val="VerbatimChar"/>
              </w:rPr>
              <w:t xml:space="preserve">crypto/x509</w:t>
            </w:r>
            <w:r>
              <w:t xml:space="preserve"> </w:t>
            </w:r>
            <w:r>
              <w:t xml:space="preserve">handles natively</w:t>
            </w:r>
          </w:p>
        </w:tc>
      </w:tr>
      <w:tr>
        <w:tc>
          <w:tcPr/>
          <w:p>
            <w:pPr>
              <w:pStyle w:val="Compact"/>
            </w:pPr>
            <w:r>
              <w:t xml:space="preserve">Cluster definitions</w:t>
            </w:r>
          </w:p>
        </w:tc>
        <w:tc>
          <w:tcPr/>
          <w:p>
            <w:pPr>
              <w:pStyle w:val="Compact"/>
            </w:pPr>
            <w:r>
              <w:t xml:space="preserve">Data models per device type</w:t>
            </w:r>
          </w:p>
        </w:tc>
        <w:tc>
          <w:tcPr/>
          <w:p>
            <w:pPr>
              <w:pStyle w:val="Compact"/>
            </w:pPr>
            <w:r>
              <w:t xml:space="preserve">Low (but wide)</w:t>
            </w:r>
          </w:p>
        </w:tc>
        <w:tc>
          <w:tcPr/>
          <w:p>
            <w:pPr>
              <w:pStyle w:val="Compact"/>
            </w:pPr>
            <w:r>
              <w:t xml:space="preserve">Code-gen from spec</w:t>
            </w:r>
          </w:p>
        </w:tc>
      </w:tr>
    </w:tbl>
    <w:p>
      <w:pPr>
        <w:pStyle w:val="BodyText"/>
      </w:pPr>
      <w:r>
        <w:t xml:space="preserve">A minimal Matter controller (discover, commission, read, subscribe, command) is approximately 3,000-5,000 lines of Go. What can be skipped initially: Thread radio stack (the ESP32 border router handles it), BLE transport, and full cluster coverage (start with 5-6 boat-relevant clusters).</w:t>
      </w:r>
    </w:p>
    <w:bookmarkEnd w:id="134"/>
    <w:bookmarkStart w:id="135" w:name="thread-mesh-on-a-boat"/>
    <w:p>
      <w:pPr>
        <w:pStyle w:val="Heading3"/>
      </w:pPr>
      <w:r>
        <w:t xml:space="preserve">Thread Mesh on a Boat</w:t>
      </w:r>
    </w:p>
    <w:p>
      <w:pPr>
        <w:pStyle w:val="FirstParagraph"/>
      </w:pPr>
      <w:r>
        <w:t xml:space="preserve">Thread uses IEEE 802.15.4 at 2.4 GHz in a self-healing mesh topology. It is well-suited to boats: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54"/>
        <w:gridCol w:w="2754"/>
        <w:gridCol w:w="2410"/>
      </w:tblGrid>
      <w:tr>
        <w:trPr>
          <w:tblHeader w:val="on"/>
        </w:trPr>
        <w:tc>
          <w:tcPr/>
          <w:p>
            <w:pPr>
              <w:pStyle w:val="Compact"/>
            </w:pPr>
            <w:r>
              <w:t xml:space="preserve">Factor</w:t>
            </w:r>
          </w:p>
        </w:tc>
        <w:tc>
          <w:tcPr/>
          <w:p>
            <w:pPr>
              <w:pStyle w:val="Compact"/>
            </w:pPr>
            <w:r>
              <w:t xml:space="preserve">Impact</w:t>
            </w:r>
          </w:p>
        </w:tc>
        <w:tc>
          <w:tcPr/>
          <w:p>
            <w:pPr>
              <w:pStyle w:val="Compact"/>
            </w:pPr>
            <w:r>
              <w:t xml:space="preserve">Notes</w:t>
            </w:r>
          </w:p>
        </w:tc>
      </w:tr>
      <w:tr>
        <w:tc>
          <w:tcPr/>
          <w:p>
            <w:pPr>
              <w:pStyle w:val="Compact"/>
            </w:pPr>
            <w:r>
              <w:rPr>
                <w:b/>
                <w:bCs/>
              </w:rPr>
              <w:t xml:space="preserve">Fibreglass hull</w:t>
            </w:r>
          </w:p>
        </w:tc>
        <w:tc>
          <w:tcPr/>
          <w:p>
            <w:pPr>
              <w:pStyle w:val="Compact"/>
            </w:pPr>
            <w:r>
              <w:t xml:space="preserve">Good</w:t>
            </w:r>
          </w:p>
        </w:tc>
        <w:tc>
          <w:tcPr/>
          <w:p>
            <w:pPr>
              <w:pStyle w:val="Compact"/>
            </w:pPr>
            <w:r>
              <w:t xml:space="preserve">Low attenuation — ideal for catamarans and most cruising boats</w:t>
            </w:r>
          </w:p>
        </w:tc>
      </w:tr>
      <w:tr>
        <w:tc>
          <w:tcPr/>
          <w:p>
            <w:pPr>
              <w:pStyle w:val="Compact"/>
            </w:pPr>
            <w:r>
              <w:rPr>
                <w:b/>
                <w:bCs/>
              </w:rPr>
              <w:t xml:space="preserve">Aluminium/steel hull</w:t>
            </w:r>
          </w:p>
        </w:tc>
        <w:tc>
          <w:tcPr/>
          <w:p>
            <w:pPr>
              <w:pStyle w:val="Compact"/>
            </w:pPr>
            <w:r>
              <w:t xml:space="preserve">Challenging</w:t>
            </w:r>
          </w:p>
        </w:tc>
        <w:tc>
          <w:tcPr/>
          <w:p>
            <w:pPr>
              <w:pStyle w:val="Compact"/>
            </w:pPr>
            <w:r>
              <w:t xml:space="preserve">Signal blocked by metal compartments. Needs mesh routing through hatches</w:t>
            </w:r>
          </w:p>
        </w:tc>
      </w:tr>
      <w:tr>
        <w:tc>
          <w:tcPr/>
          <w:p>
            <w:pPr>
              <w:pStyle w:val="Compact"/>
            </w:pPr>
            <w:r>
              <w:rPr>
                <w:b/>
                <w:bCs/>
              </w:rPr>
              <w:t xml:space="preserve">Mesh self-healing</w:t>
            </w:r>
          </w:p>
        </w:tc>
        <w:tc>
          <w:tcPr/>
          <w:p>
            <w:pPr>
              <w:pStyle w:val="Compact"/>
            </w:pPr>
            <w:r>
              <w:t xml:space="preserve">Very positive</w:t>
            </w:r>
          </w:p>
        </w:tc>
        <w:tc>
          <w:tcPr/>
          <w:p>
            <w:pPr>
              <w:pStyle w:val="Compact"/>
            </w:pPr>
            <w:r>
              <w:t xml:space="preserve">Powered Thread devices (lights, plugs) act as routers, relaying for battery sensors</w:t>
            </w:r>
          </w:p>
        </w:tc>
      </w:tr>
      <w:tr>
        <w:tc>
          <w:tcPr/>
          <w:p>
            <w:pPr>
              <w:pStyle w:val="Compact"/>
            </w:pPr>
            <w:r>
              <w:rPr>
                <w:b/>
                <w:bCs/>
              </w:rPr>
              <w:t xml:space="preserve">Range</w:t>
            </w:r>
          </w:p>
        </w:tc>
        <w:tc>
          <w:tcPr/>
          <w:p>
            <w:pPr>
              <w:pStyle w:val="Compact"/>
            </w:pPr>
            <w:r>
              <w:t xml:space="preserve">~10-15m indoor</w:t>
            </w:r>
          </w:p>
        </w:tc>
        <w:tc>
          <w:tcPr/>
          <w:p>
            <w:pPr>
              <w:pStyle w:val="Compact"/>
            </w:pPr>
            <w:r>
              <w:t xml:space="preserve">Sufficient for most boats. A 50ft cat might need 3-4 mesh nodes</w:t>
            </w:r>
          </w:p>
        </w:tc>
      </w:tr>
      <w:tr>
        <w:tc>
          <w:tcPr/>
          <w:p>
            <w:pPr>
              <w:pStyle w:val="Compact"/>
            </w:pPr>
            <w:r>
              <w:rPr>
                <w:b/>
                <w:bCs/>
              </w:rPr>
              <w:t xml:space="preserve">Power</w:t>
            </w:r>
          </w:p>
        </w:tc>
        <w:tc>
          <w:tcPr/>
          <w:p>
            <w:pPr>
              <w:pStyle w:val="Compact"/>
            </w:pPr>
            <w:r>
              <w:t xml:space="preserve">Excellent</w:t>
            </w:r>
          </w:p>
        </w:tc>
        <w:tc>
          <w:tcPr/>
          <w:p>
            <w:pPr>
              <w:pStyle w:val="Compact"/>
            </w:pPr>
            <w:r>
              <w:t xml:space="preserve">Thread end devices sleep aggressively. Temp sensor on coin cell lasts 1-2 years</w:t>
            </w:r>
          </w:p>
        </w:tc>
      </w:tr>
    </w:tbl>
    <w:p>
      <w:pPr>
        <w:pStyle w:val="BodyText"/>
      </w:pPr>
      <w:r>
        <w:t xml:space="preserve">A Thread Border Router is required to bridge the Thread mesh to the boat’s WiFi network. The ESP32-C6 or ESP32-H2 can serve this role (~USD 5), either standalone or built into Above Deck’s recommended hardware.</w:t>
      </w:r>
    </w:p>
    <w:p>
      <w:r>
        <w:pict>
          <v:rect style="width:0;height:1.5pt" o:hralign="center" o:hrstd="t" o:hr="t"/>
        </w:pict>
      </w:r>
    </w:p>
    <w:bookmarkEnd w:id="135"/>
    <w:bookmarkEnd w:id="136"/>
    <w:bookmarkStart w:id="141" w:name="signalk"/>
    <w:p>
      <w:pPr>
        <w:pStyle w:val="Heading2"/>
      </w:pPr>
      <w:r>
        <w:t xml:space="preserve">5. SignalK</w:t>
      </w:r>
    </w:p>
    <w:bookmarkStart w:id="137" w:name="what-it-is"/>
    <w:p>
      <w:pPr>
        <w:pStyle w:val="Heading3"/>
      </w:pPr>
      <w:r>
        <w:t xml:space="preserve">What It Is</w:t>
      </w:r>
    </w:p>
    <w:p>
      <w:pPr>
        <w:pStyle w:val="FirstParagraph"/>
      </w:pPr>
      <w:r>
        <w:t xml:space="preserve">SignalK is an open-source marine data exchange standard that provides a unified JSON-based data model for vessel information, served over HTTP and WebSocket. It runs as a Node.js server (typically on a Raspberry Pi), ingesting data from NMEA 0183, NMEA 2000, SeaTalk, Victron, and dozens of other sources.</w:t>
      </w:r>
    </w:p>
    <w:bookmarkEnd w:id="137"/>
    <w:bookmarkStart w:id="138" w:name="data-model"/>
    <w:p>
      <w:pPr>
        <w:pStyle w:val="Heading3"/>
      </w:pPr>
      <w:r>
        <w:t xml:space="preserve">Data Model</w:t>
      </w:r>
    </w:p>
    <w:p>
      <w:pPr>
        <w:pStyle w:val="FirstParagraph"/>
      </w:pPr>
      <w:r>
        <w:t xml:space="preserve">SignalK defines 12 top-level vessel domains:</w:t>
      </w:r>
    </w:p>
    <w:p>
      <w:pPr>
        <w:pStyle w:val="Compact"/>
        <w:numPr>
          <w:ilvl w:val="0"/>
          <w:numId w:val="1025"/>
        </w:numPr>
      </w:pPr>
      <w:r>
        <w:rPr>
          <w:b/>
          <w:bCs/>
        </w:rPr>
        <w:t xml:space="preserve">navigation</w:t>
      </w:r>
      <w:r>
        <w:t xml:space="preserve"> </w:t>
      </w:r>
      <w:r>
        <w:t xml:space="preserve">— position, heading, speed, course, depth, wind, GNSS, anchor</w:t>
      </w:r>
    </w:p>
    <w:p>
      <w:pPr>
        <w:pStyle w:val="Compact"/>
        <w:numPr>
          <w:ilvl w:val="0"/>
          <w:numId w:val="1025"/>
        </w:numPr>
      </w:pPr>
      <w:r>
        <w:rPr>
          <w:b/>
          <w:bCs/>
        </w:rPr>
        <w:t xml:space="preserve">electrical</w:t>
      </w:r>
      <w:r>
        <w:t xml:space="preserve"> </w:t>
      </w:r>
      <w:r>
        <w:t xml:space="preserve">— batteries, inverters, chargers, alternators, solar, AC buses</w:t>
      </w:r>
    </w:p>
    <w:p>
      <w:pPr>
        <w:pStyle w:val="Compact"/>
        <w:numPr>
          <w:ilvl w:val="0"/>
          <w:numId w:val="1025"/>
        </w:numPr>
      </w:pPr>
      <w:r>
        <w:rPr>
          <w:b/>
          <w:bCs/>
        </w:rPr>
        <w:t xml:space="preserve">environment</w:t>
      </w:r>
      <w:r>
        <w:t xml:space="preserve"> </w:t>
      </w:r>
      <w:r>
        <w:t xml:space="preserve">— outside/inside temp, humidity, water temp, depth, wind, current, tide</w:t>
      </w:r>
    </w:p>
    <w:p>
      <w:pPr>
        <w:pStyle w:val="Compact"/>
        <w:numPr>
          <w:ilvl w:val="0"/>
          <w:numId w:val="1025"/>
        </w:numPr>
      </w:pPr>
      <w:r>
        <w:rPr>
          <w:b/>
          <w:bCs/>
        </w:rPr>
        <w:t xml:space="preserve">propulsion</w:t>
      </w:r>
      <w:r>
        <w:t xml:space="preserve"> </w:t>
      </w:r>
      <w:r>
        <w:t xml:space="preserve">— engines, transmissions, fuel, temperature, oil</w:t>
      </w:r>
    </w:p>
    <w:p>
      <w:pPr>
        <w:pStyle w:val="Compact"/>
        <w:numPr>
          <w:ilvl w:val="0"/>
          <w:numId w:val="1025"/>
        </w:numPr>
      </w:pPr>
      <w:r>
        <w:rPr>
          <w:b/>
          <w:bCs/>
        </w:rPr>
        <w:t xml:space="preserve">tanks</w:t>
      </w:r>
      <w:r>
        <w:t xml:space="preserve"> </w:t>
      </w:r>
      <w:r>
        <w:t xml:space="preserve">— freshwater, wastewater, fuel, LPG, ballast, baitwell</w:t>
      </w:r>
    </w:p>
    <w:p>
      <w:pPr>
        <w:pStyle w:val="Compact"/>
        <w:numPr>
          <w:ilvl w:val="0"/>
          <w:numId w:val="1025"/>
        </w:numPr>
      </w:pPr>
      <w:r>
        <w:rPr>
          <w:b/>
          <w:bCs/>
        </w:rPr>
        <w:t xml:space="preserve">steering</w:t>
      </w:r>
      <w:r>
        <w:t xml:space="preserve"> </w:t>
      </w:r>
      <w:r>
        <w:t xml:space="preserve">— rudder angle, autopilot state/mode/target</w:t>
      </w:r>
    </w:p>
    <w:p>
      <w:pPr>
        <w:pStyle w:val="Compact"/>
        <w:numPr>
          <w:ilvl w:val="0"/>
          <w:numId w:val="1025"/>
        </w:numPr>
      </w:pPr>
      <w:r>
        <w:rPr>
          <w:b/>
          <w:bCs/>
        </w:rPr>
        <w:t xml:space="preserve">communication</w:t>
      </w:r>
      <w:r>
        <w:t xml:space="preserve"> </w:t>
      </w:r>
      <w:r>
        <w:t xml:space="preserve">— radio, telephone, email</w:t>
      </w:r>
    </w:p>
    <w:p>
      <w:pPr>
        <w:pStyle w:val="Compact"/>
        <w:numPr>
          <w:ilvl w:val="0"/>
          <w:numId w:val="1025"/>
        </w:numPr>
      </w:pPr>
      <w:r>
        <w:rPr>
          <w:b/>
          <w:bCs/>
        </w:rPr>
        <w:t xml:space="preserve">design</w:t>
      </w:r>
      <w:r>
        <w:t xml:space="preserve"> </w:t>
      </w:r>
      <w:r>
        <w:t xml:space="preserve">— displacement, draft, beam, air height, rigging type</w:t>
      </w:r>
    </w:p>
    <w:p>
      <w:pPr>
        <w:pStyle w:val="Compact"/>
        <w:numPr>
          <w:ilvl w:val="0"/>
          <w:numId w:val="1025"/>
        </w:numPr>
      </w:pPr>
      <w:r>
        <w:rPr>
          <w:b/>
          <w:bCs/>
        </w:rPr>
        <w:t xml:space="preserve">sails</w:t>
      </w:r>
      <w:r>
        <w:t xml:space="preserve"> </w:t>
      </w:r>
      <w:r>
        <w:t xml:space="preserve">— inventory, area (total/active)</w:t>
      </w:r>
    </w:p>
    <w:p>
      <w:pPr>
        <w:pStyle w:val="Compact"/>
        <w:numPr>
          <w:ilvl w:val="0"/>
          <w:numId w:val="1025"/>
        </w:numPr>
      </w:pPr>
      <w:r>
        <w:rPr>
          <w:b/>
          <w:bCs/>
        </w:rPr>
        <w:t xml:space="preserve">sensors</w:t>
      </w:r>
      <w:r>
        <w:t xml:space="preserve"> </w:t>
      </w:r>
      <w:r>
        <w:t xml:space="preserve">— generic sensor state and data</w:t>
      </w:r>
    </w:p>
    <w:p>
      <w:pPr>
        <w:pStyle w:val="Compact"/>
        <w:numPr>
          <w:ilvl w:val="0"/>
          <w:numId w:val="1025"/>
        </w:numPr>
      </w:pPr>
      <w:r>
        <w:rPr>
          <w:b/>
          <w:bCs/>
        </w:rPr>
        <w:t xml:space="preserve">performance</w:t>
      </w:r>
      <w:r>
        <w:t xml:space="preserve"> </w:t>
      </w:r>
      <w:r>
        <w:t xml:space="preserve">— VMG, polar speed, tack angle</w:t>
      </w:r>
    </w:p>
    <w:p>
      <w:pPr>
        <w:pStyle w:val="Compact"/>
        <w:numPr>
          <w:ilvl w:val="0"/>
          <w:numId w:val="1025"/>
        </w:numPr>
      </w:pPr>
      <w:r>
        <w:rPr>
          <w:b/>
          <w:bCs/>
        </w:rPr>
        <w:t xml:space="preserve">notifications</w:t>
      </w:r>
      <w:r>
        <w:t xml:space="preserve"> </w:t>
      </w:r>
      <w:r>
        <w:t xml:space="preserve">— alarms, alerts, thresholds</w:t>
      </w:r>
    </w:p>
    <w:p>
      <w:pPr>
        <w:pStyle w:val="FirstParagraph"/>
      </w:pPr>
      <w:r>
        <w:t xml:space="preserve">All values use SI units. The schema is JSON-based with predictable paths (e.g.,</w:t>
      </w:r>
      <w:r>
        <w:t xml:space="preserve"> </w:t>
      </w:r>
      <w:r>
        <w:rPr>
          <w:rStyle w:val="VerbatimChar"/>
        </w:rPr>
        <w:t xml:space="preserve">vessels.self.navigation.position</w:t>
      </w:r>
      <w:r>
        <w:t xml:space="preserve">,</w:t>
      </w:r>
      <w:r>
        <w:t xml:space="preserve"> </w:t>
      </w:r>
      <w:r>
        <w:rPr>
          <w:rStyle w:val="VerbatimChar"/>
        </w:rPr>
        <w:t xml:space="preserve">vessels.self.electrical.batteries.house</w:t>
      </w:r>
      <w:r>
        <w:t xml:space="preserve">).</w:t>
      </w:r>
    </w:p>
    <w:bookmarkEnd w:id="138"/>
    <w:bookmarkStart w:id="139" w:name="overlap-with-above-deck"/>
    <w:p>
      <w:pPr>
        <w:pStyle w:val="Heading3"/>
      </w:pPr>
      <w:r>
        <w:t xml:space="preserve">Overlap with Above Deck</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NMEA 0183/2000</w:t>
            </w:r>
          </w:p>
        </w:tc>
        <w:tc>
          <w:tcPr/>
          <w:p>
            <w:pPr>
              <w:pStyle w:val="Compact"/>
            </w:pPr>
            <w:r>
              <w:t xml:space="preserve">SignalK</w:t>
            </w:r>
          </w:p>
        </w:tc>
        <w:tc>
          <w:tcPr/>
          <w:p>
            <w:pPr>
              <w:pStyle w:val="Compact"/>
            </w:pPr>
            <w:r>
              <w:t xml:space="preserve">Matter</w:t>
            </w:r>
          </w:p>
        </w:tc>
        <w:tc>
          <w:tcPr/>
          <w:p>
            <w:pPr>
              <w:pStyle w:val="Compact"/>
            </w:pPr>
            <w:r>
              <w:t xml:space="preserve">Above Deck Plan</w:t>
            </w:r>
          </w:p>
        </w:tc>
      </w:tr>
      <w:tr>
        <w:tc>
          <w:tcPr/>
          <w:p>
            <w:pPr>
              <w:pStyle w:val="Compact"/>
            </w:pPr>
            <w:r>
              <w:t xml:space="preserve">Navigation (GPS, heading, depth)</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NMEA direct</w:t>
            </w:r>
          </w:p>
        </w:tc>
      </w:tr>
      <w:tr>
        <w:tc>
          <w:tcPr/>
          <w:p>
            <w:pPr>
              <w:pStyle w:val="Compact"/>
            </w:pPr>
            <w:r>
              <w:t xml:space="preserve">Wind/weather instruments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NMEA direct</w:t>
            </w:r>
          </w:p>
        </w:tc>
      </w:tr>
      <w:tr>
        <w:tc>
          <w:tcPr/>
          <w:p>
            <w:pPr>
              <w:pStyle w:val="Compact"/>
            </w:pPr>
            <w:r>
              <w:t xml:space="preserve">Engine/propulsion</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NMEA direct</w:t>
            </w:r>
          </w:p>
        </w:tc>
      </w:tr>
      <w:tr>
        <w:tc>
          <w:tcPr/>
          <w:p>
            <w:pPr>
              <w:pStyle w:val="Compact"/>
            </w:pPr>
            <w:r>
              <w:t xml:space="preserve">Tanks (fuel, water)</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NMEA direct</w:t>
            </w:r>
          </w:p>
        </w:tc>
      </w:tr>
      <w:tr>
        <w:tc>
          <w:tcPr/>
          <w:p>
            <w:pPr>
              <w:pStyle w:val="Compact"/>
            </w:pPr>
            <w:r>
              <w:rPr>
                <w:b/>
                <w:bCs/>
              </w:rPr>
              <w:t xml:space="preserve">Electrical (batteries, solar)</w:t>
            </w:r>
          </w:p>
        </w:tc>
        <w:tc>
          <w:tcPr/>
          <w:p>
            <w:pPr>
              <w:pStyle w:val="Compact"/>
            </w:pPr>
            <w:r>
              <w:t xml:space="preserve">Partial (N2K)</w:t>
            </w:r>
          </w:p>
        </w:tc>
        <w:tc>
          <w:tcPr/>
          <w:p>
            <w:pPr>
              <w:pStyle w:val="Compact"/>
            </w:pPr>
            <w:r>
              <w:t xml:space="preserve">Yes</w:t>
            </w:r>
          </w:p>
        </w:tc>
        <w:tc>
          <w:tcPr/>
          <w:p>
            <w:pPr>
              <w:pStyle w:val="Compact"/>
            </w:pPr>
            <w:r>
              <w:rPr>
                <w:b/>
                <w:bCs/>
              </w:rPr>
              <w:t xml:space="preserve">Yes (v1.4+)</w:t>
            </w:r>
          </w:p>
        </w:tc>
        <w:tc>
          <w:tcPr/>
          <w:p>
            <w:pPr>
              <w:pStyle w:val="Compact"/>
            </w:pPr>
            <w:r>
              <w:t xml:space="preserve">Victron + Matter</w:t>
            </w:r>
          </w:p>
        </w:tc>
      </w:tr>
      <w:tr>
        <w:tc>
          <w:tcPr/>
          <w:p>
            <w:pPr>
              <w:pStyle w:val="Compact"/>
            </w:pPr>
            <w:r>
              <w:rPr>
                <w:b/>
                <w:bCs/>
              </w:rPr>
              <w:t xml:space="preserve">Lighting</w:t>
            </w:r>
          </w:p>
        </w:tc>
        <w:tc>
          <w:tcPr/>
          <w:p>
            <w:pPr>
              <w:pStyle w:val="Compact"/>
            </w:pPr>
            <w:r>
              <w:t xml:space="preserve">No</w:t>
            </w:r>
          </w:p>
        </w:tc>
        <w:tc>
          <w:tcPr/>
          <w:p>
            <w:pPr>
              <w:pStyle w:val="Compact"/>
            </w:pPr>
            <w:r>
              <w:t xml:space="preserve">Yes (CZone)</w:t>
            </w:r>
          </w:p>
        </w:tc>
        <w:tc>
          <w:tcPr/>
          <w:p>
            <w:pPr>
              <w:pStyle w:val="Compact"/>
            </w:pPr>
            <w:r>
              <w:rPr>
                <w:b/>
                <w:bCs/>
              </w:rPr>
              <w:t xml:space="preserve">Yes</w:t>
            </w:r>
          </w:p>
        </w:tc>
        <w:tc>
          <w:tcPr/>
          <w:p>
            <w:pPr>
              <w:pStyle w:val="Compact"/>
            </w:pPr>
            <w:r>
              <w:t xml:space="preserve">Matter</w:t>
            </w:r>
          </w:p>
        </w:tc>
      </w:tr>
      <w:tr>
        <w:tc>
          <w:tcPr/>
          <w:p>
            <w:pPr>
              <w:pStyle w:val="Compact"/>
            </w:pPr>
            <w:r>
              <w:rPr>
                <w:b/>
                <w:bCs/>
              </w:rPr>
              <w:t xml:space="preserve">Climate/HVAC</w:t>
            </w:r>
          </w:p>
        </w:tc>
        <w:tc>
          <w:tcPr/>
          <w:p>
            <w:pPr>
              <w:pStyle w:val="Compact"/>
            </w:pPr>
            <w:r>
              <w:t xml:space="preserve">No</w:t>
            </w:r>
          </w:p>
        </w:tc>
        <w:tc>
          <w:tcPr/>
          <w:p>
            <w:pPr>
              <w:pStyle w:val="Compact"/>
            </w:pPr>
            <w:r>
              <w:t xml:space="preserve">Limited</w:t>
            </w:r>
          </w:p>
        </w:tc>
        <w:tc>
          <w:tcPr/>
          <w:p>
            <w:pPr>
              <w:pStyle w:val="Compact"/>
            </w:pPr>
            <w:r>
              <w:rPr>
                <w:b/>
                <w:bCs/>
              </w:rPr>
              <w:t xml:space="preserve">Yes</w:t>
            </w:r>
          </w:p>
        </w:tc>
        <w:tc>
          <w:tcPr/>
          <w:p>
            <w:pPr>
              <w:pStyle w:val="Compact"/>
            </w:pPr>
            <w:r>
              <w:t xml:space="preserve">Matter</w:t>
            </w:r>
          </w:p>
        </w:tc>
      </w:tr>
      <w:tr>
        <w:tc>
          <w:tcPr/>
          <w:p>
            <w:pPr>
              <w:pStyle w:val="Compact"/>
            </w:pPr>
            <w:r>
              <w:rPr>
                <w:b/>
                <w:bCs/>
              </w:rPr>
              <w:t xml:space="preserve">Environmental sensors</w:t>
            </w:r>
          </w:p>
        </w:tc>
        <w:tc>
          <w:tcPr/>
          <w:p>
            <w:pPr>
              <w:pStyle w:val="Compact"/>
            </w:pPr>
            <w:r>
              <w:t xml:space="preserve">No</w:t>
            </w:r>
          </w:p>
        </w:tc>
        <w:tc>
          <w:tcPr/>
          <w:p>
            <w:pPr>
              <w:pStyle w:val="Compact"/>
            </w:pPr>
            <w:r>
              <w:t xml:space="preserve">Yes</w:t>
            </w:r>
          </w:p>
        </w:tc>
        <w:tc>
          <w:tcPr/>
          <w:p>
            <w:pPr>
              <w:pStyle w:val="Compact"/>
            </w:pPr>
            <w:r>
              <w:rPr>
                <w:b/>
                <w:bCs/>
              </w:rPr>
              <w:t xml:space="preserve">Yes</w:t>
            </w:r>
          </w:p>
        </w:tc>
        <w:tc>
          <w:tcPr/>
          <w:p>
            <w:pPr>
              <w:pStyle w:val="Compact"/>
            </w:pPr>
            <w:r>
              <w:t xml:space="preserve">Matter</w:t>
            </w:r>
          </w:p>
        </w:tc>
      </w:tr>
      <w:tr>
        <w:tc>
          <w:tcPr/>
          <w:p>
            <w:pPr>
              <w:pStyle w:val="Compact"/>
            </w:pPr>
            <w:r>
              <w:rPr>
                <w:b/>
                <w:bCs/>
              </w:rPr>
              <w:t xml:space="preserve">Security (motion, cameras)</w:t>
            </w:r>
          </w:p>
        </w:tc>
        <w:tc>
          <w:tcPr/>
          <w:p>
            <w:pPr>
              <w:pStyle w:val="Compact"/>
            </w:pPr>
            <w:r>
              <w:t xml:space="preserve">No</w:t>
            </w:r>
          </w:p>
        </w:tc>
        <w:tc>
          <w:tcPr/>
          <w:p>
            <w:pPr>
              <w:pStyle w:val="Compact"/>
            </w:pPr>
            <w:r>
              <w:t xml:space="preserve">No</w:t>
            </w:r>
          </w:p>
        </w:tc>
        <w:tc>
          <w:tcPr/>
          <w:p>
            <w:pPr>
              <w:pStyle w:val="Compact"/>
            </w:pPr>
            <w:r>
              <w:rPr>
                <w:b/>
                <w:bCs/>
              </w:rPr>
              <w:t xml:space="preserve">Yes (v1.5)</w:t>
            </w:r>
          </w:p>
        </w:tc>
        <w:tc>
          <w:tcPr/>
          <w:p>
            <w:pPr>
              <w:pStyle w:val="Compact"/>
            </w:pPr>
            <w:r>
              <w:t xml:space="preserve">Matter</w:t>
            </w:r>
          </w:p>
        </w:tc>
      </w:tr>
    </w:tbl>
    <w:p>
      <w:pPr>
        <w:pStyle w:val="BodyText"/>
      </w:pPr>
      <w:r>
        <w:t xml:space="preserve">The key distinction: SignalK is a marine data model + server (Node.js). It defines the schema and provides the runtime. Above Deck owns its own data model and Go server — SignalK is an optional compatibility adapter. Matter is a device interoperability protocol — it defines how devices communicate, not a vessel data model. They do not compete. NMEA owns navigation/propulsion. Matter owns the smart-home layer. The overlap in electrical/environmental is where Above Deck draws from both.</w:t>
      </w:r>
    </w:p>
    <w:bookmarkEnd w:id="139"/>
    <w:bookmarkStart w:id="140" w:name="adapter-strategy"/>
    <w:p>
      <w:pPr>
        <w:pStyle w:val="Heading3"/>
      </w:pPr>
      <w:r>
        <w:t xml:space="preserve">Adapter Strategy</w:t>
      </w:r>
    </w:p>
    <w:p>
      <w:pPr>
        <w:pStyle w:val="FirstParagraph"/>
      </w:pPr>
      <w:r>
        <w:t xml:space="preserve">Above Deck relates to SignalK in two ways:</w:t>
      </w:r>
    </w:p>
    <w:p>
      <w:pPr>
        <w:pStyle w:val="Compact"/>
        <w:numPr>
          <w:ilvl w:val="0"/>
          <w:numId w:val="1026"/>
        </w:numPr>
      </w:pPr>
      <w:r>
        <w:rPr>
          <w:b/>
          <w:bCs/>
        </w:rPr>
        <w:t xml:space="preserve">Inbound adapter</w:t>
      </w:r>
      <w:r>
        <w:t xml:space="preserve"> </w:t>
      </w:r>
      <w:r>
        <w:t xml:space="preserve">— consume SignalK’s REST/WebSocket API as a data source. For sailors who already have a SignalK server, Above Deck reads from it rather than duplicating protocol parsing.</w:t>
      </w:r>
    </w:p>
    <w:p>
      <w:pPr>
        <w:pStyle w:val="Compact"/>
        <w:numPr>
          <w:ilvl w:val="0"/>
          <w:numId w:val="1026"/>
        </w:numPr>
      </w:pPr>
      <w:r>
        <w:rPr>
          <w:b/>
          <w:bCs/>
        </w:rPr>
        <w:t xml:space="preserve">Outbound compatibility</w:t>
      </w:r>
      <w:r>
        <w:t xml:space="preserve"> </w:t>
      </w:r>
      <w:r>
        <w:t xml:space="preserve">— expose Above Deck’s data model in SignalK-compatible format so that existing SignalK clients and plugins can consume it.</w:t>
      </w:r>
    </w:p>
    <w:p>
      <w:pPr>
        <w:pStyle w:val="FirstParagraph"/>
      </w:pPr>
      <w:r>
        <w:t xml:space="preserve">SignalK is the natural integration hub for the existing open-source marine ecosystem. The</w:t>
      </w:r>
      <w:r>
        <w:t xml:space="preserve"> </w:t>
      </w:r>
      <w:r>
        <w:rPr>
          <w:rStyle w:val="VerbatimChar"/>
        </w:rPr>
        <w:t xml:space="preserve">signalk-meshtastic</w:t>
      </w:r>
      <w:r>
        <w:t xml:space="preserve"> </w:t>
      </w:r>
      <w:r>
        <w:t xml:space="preserve">plugin, SensESP sensor framework, pypilot autopilot, and OpenPlotter distribution all speak SignalK. Above Deck’s SignalK adapter is not optional — it is how you interoperate with this ecosystem.</w:t>
      </w:r>
    </w:p>
    <w:p>
      <w:r>
        <w:pict>
          <v:rect style="width:0;height:1.5pt" o:hralign="center" o:hrstd="t" o:hr="t"/>
        </w:pict>
      </w:r>
    </w:p>
    <w:bookmarkEnd w:id="140"/>
    <w:bookmarkEnd w:id="141"/>
    <w:bookmarkStart w:id="150" w:name="mfd-platform-integrations"/>
    <w:p>
      <w:pPr>
        <w:pStyle w:val="Heading2"/>
      </w:pPr>
      <w:r>
        <w:t xml:space="preserve">6. MFD Platform Integrations</w:t>
      </w:r>
    </w:p>
    <w:bookmarkStart w:id="142" w:name="the-walled-garden-problem"/>
    <w:p>
      <w:pPr>
        <w:pStyle w:val="Heading3"/>
      </w:pPr>
      <w:r>
        <w:t xml:space="preserve">The Walled Garden Problem</w:t>
      </w:r>
    </w:p>
    <w:p>
      <w:pPr>
        <w:pStyle w:val="FirstParagraph"/>
      </w:pPr>
      <w:r>
        <w:t xml:space="preserve">Every major MFD manufacturer controls their app ecosystem through partnerships or signing requirements. There is no</w:t>
      </w:r>
      <w:r>
        <w:t xml:space="preserve"> </w:t>
      </w:r>
      <w:r>
        <w:t xml:space="preserve">“app store”</w:t>
      </w:r>
      <w:r>
        <w:t xml:space="preserve"> </w:t>
      </w:r>
      <w:r>
        <w:t xml:space="preserve">where independent developers can freely publish marine tools. Above Deck’s open-source, web-based approach fills this gap.</w:t>
      </w:r>
    </w:p>
    <w:bookmarkEnd w:id="142"/>
    <w:bookmarkStart w:id="143" w:name="platform-architecture-comparison"/>
    <w:p>
      <w:pPr>
        <w:pStyle w:val="Heading3"/>
      </w:pPr>
      <w:r>
        <w:t xml:space="preserve">Platform Architecture Comparison</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App Model</w:t>
            </w:r>
          </w:p>
        </w:tc>
        <w:tc>
          <w:tcPr/>
          <w:p>
            <w:pPr>
              <w:pStyle w:val="Compact"/>
            </w:pPr>
            <w:r>
              <w:t xml:space="preserve">OS Foundation</w:t>
            </w:r>
          </w:p>
        </w:tc>
        <w:tc>
          <w:tcPr/>
          <w:p>
            <w:pPr>
              <w:pStyle w:val="Compact"/>
            </w:pPr>
            <w:r>
              <w:t xml:space="preserve">Third-Party Dev</w:t>
            </w:r>
          </w:p>
        </w:tc>
        <w:tc>
          <w:tcPr/>
          <w:p>
            <w:pPr>
              <w:pStyle w:val="Compact"/>
            </w:pPr>
            <w:r>
              <w:t xml:space="preserve">App Distribution</w:t>
            </w:r>
          </w:p>
        </w:tc>
      </w:tr>
      <w:tr>
        <w:tc>
          <w:tcPr/>
          <w:p>
            <w:pPr>
              <w:pStyle w:val="Compact"/>
            </w:pPr>
            <w:r>
              <w:rPr>
                <w:b/>
                <w:bCs/>
              </w:rPr>
              <w:t xml:space="preserve">Garmin</w:t>
            </w:r>
          </w:p>
        </w:tc>
        <w:tc>
          <w:tcPr/>
          <w:p>
            <w:pPr>
              <w:pStyle w:val="Compact"/>
            </w:pPr>
            <w:r>
              <w:t xml:space="preserve">HTML5 (OneHelm)</w:t>
            </w:r>
          </w:p>
        </w:tc>
        <w:tc>
          <w:tcPr/>
          <w:p>
            <w:pPr>
              <w:pStyle w:val="Compact"/>
            </w:pPr>
            <w:r>
              <w:t xml:space="preserve">Proprietary</w:t>
            </w:r>
          </w:p>
        </w:tc>
        <w:tc>
          <w:tcPr/>
          <w:p>
            <w:pPr>
              <w:pStyle w:val="Compact"/>
            </w:pPr>
            <w:r>
              <w:t xml:space="preserve">Partnership only</w:t>
            </w:r>
          </w:p>
        </w:tc>
        <w:tc>
          <w:tcPr/>
          <w:p>
            <w:pPr>
              <w:pStyle w:val="Compact"/>
            </w:pPr>
            <w:r>
              <w:t xml:space="preserve">Pre-installed by partner</w:t>
            </w:r>
          </w:p>
        </w:tc>
      </w:tr>
      <w:tr>
        <w:tc>
          <w:tcPr/>
          <w:p>
            <w:pPr>
              <w:pStyle w:val="Compact"/>
            </w:pPr>
            <w:r>
              <w:rPr>
                <w:b/>
                <w:bCs/>
              </w:rPr>
              <w:t xml:space="preserve">Raymarine</w:t>
            </w:r>
          </w:p>
        </w:tc>
        <w:tc>
          <w:tcPr/>
          <w:p>
            <w:pPr>
              <w:pStyle w:val="Compact"/>
            </w:pPr>
            <w:r>
              <w:t xml:space="preserve">HTML5 + Android APK + Native SDK</w:t>
            </w:r>
          </w:p>
        </w:tc>
        <w:tc>
          <w:tcPr/>
          <w:p>
            <w:pPr>
              <w:pStyle w:val="Compact"/>
            </w:pPr>
            <w:r>
              <w:t xml:space="preserve">Android (LightHouse)</w:t>
            </w:r>
          </w:p>
        </w:tc>
        <w:tc>
          <w:tcPr/>
          <w:p>
            <w:pPr>
              <w:pStyle w:val="Compact"/>
            </w:pPr>
            <w:r>
              <w:t xml:space="preserve">Partnership + APK signing</w:t>
            </w:r>
          </w:p>
        </w:tc>
        <w:tc>
          <w:tcPr/>
          <w:p>
            <w:pPr>
              <w:pStyle w:val="Compact"/>
            </w:pPr>
            <w:r>
              <w:t xml:space="preserve">Raymarine website download</w:t>
            </w:r>
          </w:p>
        </w:tc>
      </w:tr>
      <w:tr>
        <w:tc>
          <w:tcPr/>
          <w:p>
            <w:pPr>
              <w:pStyle w:val="Compact"/>
            </w:pPr>
            <w:r>
              <w:rPr>
                <w:b/>
                <w:bCs/>
              </w:rPr>
              <w:t xml:space="preserve">Navico</w:t>
            </w:r>
          </w:p>
        </w:tc>
        <w:tc>
          <w:tcPr/>
          <w:p>
            <w:pPr>
              <w:pStyle w:val="Compact"/>
            </w:pPr>
            <w:r>
              <w:t xml:space="preserve">Naviop middleware + CZone</w:t>
            </w:r>
          </w:p>
        </w:tc>
        <w:tc>
          <w:tcPr/>
          <w:p>
            <w:pPr>
              <w:pStyle w:val="Compact"/>
            </w:pPr>
            <w:r>
              <w:t xml:space="preserve">Proprietary</w:t>
            </w:r>
          </w:p>
        </w:tc>
        <w:tc>
          <w:tcPr/>
          <w:p>
            <w:pPr>
              <w:pStyle w:val="Compact"/>
            </w:pPr>
            <w:r>
              <w:t xml:space="preserve">Partnership only</w:t>
            </w:r>
          </w:p>
        </w:tc>
        <w:tc>
          <w:tcPr/>
          <w:p>
            <w:pPr>
              <w:pStyle w:val="Compact"/>
            </w:pPr>
            <w:r>
              <w:t xml:space="preserve">Pre-installed</w:t>
            </w:r>
          </w:p>
        </w:tc>
      </w:tr>
      <w:tr>
        <w:tc>
          <w:tcPr/>
          <w:p>
            <w:pPr>
              <w:pStyle w:val="Compact"/>
            </w:pPr>
            <w:r>
              <w:rPr>
                <w:b/>
                <w:bCs/>
              </w:rPr>
              <w:t xml:space="preserve">Furuno</w:t>
            </w:r>
          </w:p>
        </w:tc>
        <w:tc>
          <w:tcPr/>
          <w:p>
            <w:pPr>
              <w:pStyle w:val="Compact"/>
            </w:pPr>
            <w:r>
              <w:t xml:space="preserve">HTML5 + config-file updates</w:t>
            </w:r>
          </w:p>
        </w:tc>
        <w:tc>
          <w:tcPr/>
          <w:p>
            <w:pPr>
              <w:pStyle w:val="Compact"/>
            </w:pPr>
            <w:r>
              <w:t xml:space="preserve">Proprietary</w:t>
            </w:r>
          </w:p>
        </w:tc>
        <w:tc>
          <w:tcPr/>
          <w:p>
            <w:pPr>
              <w:pStyle w:val="Compact"/>
            </w:pPr>
            <w:r>
              <w:t xml:space="preserve">Partnership only</w:t>
            </w:r>
          </w:p>
        </w:tc>
        <w:tc>
          <w:tcPr/>
          <w:p>
            <w:pPr>
              <w:pStyle w:val="Compact"/>
            </w:pPr>
            <w:r>
              <w:t xml:space="preserve">Service menu config file</w:t>
            </w:r>
          </w:p>
        </w:tc>
      </w:tr>
    </w:tbl>
    <w:bookmarkEnd w:id="143"/>
    <w:bookmarkStart w:id="144" w:name="garmin-onehelm"/>
    <w:p>
      <w:pPr>
        <w:pStyle w:val="Heading3"/>
      </w:pPr>
      <w:r>
        <w:t xml:space="preserve">Garmin OneHelm</w:t>
      </w:r>
    </w:p>
    <w:p>
      <w:pPr>
        <w:pStyle w:val="FirstParagraph"/>
      </w:pPr>
      <w:r>
        <w:t xml:space="preserve">OneHelm is Garmin’s integrated helm solution, launched in 2018. It uses a specialised web server running on the third-party device and a browser embedded in the Garmin MFD. The third-party manufacturer hosts an HTML5 interface that renders directly on the Garmin display. This is transparent to the user — they see what appears to be a native screen.</w:t>
      </w:r>
    </w:p>
    <w:p>
      <w:pPr>
        <w:pStyle w:val="BodyText"/>
      </w:pPr>
      <w:r>
        <w:t xml:space="preserve">OneHelm partners include CZone, EmpirBus, Seakeeper, Lumishore, OctoPlex, and 10+ other brands. Connection is via Garmin Marine Network (Ethernet). Garmin does not offer a public SDK or app store — all integrations are partnership-based.</w:t>
      </w:r>
    </w:p>
    <w:bookmarkEnd w:id="144"/>
    <w:bookmarkStart w:id="145" w:name="raymarine-lighthouse"/>
    <w:p>
      <w:pPr>
        <w:pStyle w:val="Heading3"/>
      </w:pPr>
      <w:r>
        <w:t xml:space="preserve">Raymarine LightHouse</w:t>
      </w:r>
    </w:p>
    <w:p>
      <w:pPr>
        <w:pStyle w:val="FirstParagraph"/>
      </w:pPr>
      <w:r>
        <w:t xml:space="preserve">Raymarine is the most open platform, offering three integration paths:</w:t>
      </w:r>
    </w:p>
    <w:p>
      <w:pPr>
        <w:pStyle w:val="Compact"/>
        <w:numPr>
          <w:ilvl w:val="0"/>
          <w:numId w:val="1027"/>
        </w:numPr>
      </w:pPr>
      <w:r>
        <w:rPr>
          <w:b/>
          <w:bCs/>
        </w:rPr>
        <w:t xml:space="preserve">Native SDK integrations</w:t>
      </w:r>
      <w:r>
        <w:t xml:space="preserve"> </w:t>
      </w:r>
      <w:r>
        <w:t xml:space="preserve">— tightest integration, most development work</w:t>
      </w:r>
    </w:p>
    <w:p>
      <w:pPr>
        <w:pStyle w:val="Compact"/>
        <w:numPr>
          <w:ilvl w:val="0"/>
          <w:numId w:val="1027"/>
        </w:numPr>
      </w:pPr>
      <w:r>
        <w:rPr>
          <w:b/>
          <w:bCs/>
        </w:rPr>
        <w:t xml:space="preserve">HTML5 integrations</w:t>
      </w:r>
      <w:r>
        <w:t xml:space="preserve"> </w:t>
      </w:r>
      <w:r>
        <w:t xml:space="preserve">— similar to OneHelm, third party hosts a web server</w:t>
      </w:r>
    </w:p>
    <w:p>
      <w:pPr>
        <w:pStyle w:val="Compact"/>
        <w:numPr>
          <w:ilvl w:val="0"/>
          <w:numId w:val="1027"/>
        </w:numPr>
      </w:pPr>
      <w:r>
        <w:rPr>
          <w:b/>
          <w:bCs/>
        </w:rPr>
        <w:t xml:space="preserve">Android APK apps</w:t>
      </w:r>
      <w:r>
        <w:t xml:space="preserve"> </w:t>
      </w:r>
      <w:r>
        <w:t xml:space="preserve">— unique to Raymarine. Because Axiom MFDs run Android internally, third-party Android apps can be signed by Raymarine and installed directly</w:t>
      </w:r>
    </w:p>
    <w:p>
      <w:pPr>
        <w:pStyle w:val="FirstParagraph"/>
      </w:pPr>
      <w:r>
        <w:t xml:space="preserve">Raymarine’s YachtSense ecosystem adds remote monitoring via 4G (YachtSense Link, USD 19.99/month) and digital switching (YachtSense Digital Control). Notably, Hefring Marine’s IMAS (2026) is the first AI assistant on an MFD — running on LightHouse OS.</w:t>
      </w:r>
    </w:p>
    <w:bookmarkEnd w:id="145"/>
    <w:bookmarkStart w:id="146" w:name="navico-simrad-bg-lowrance"/>
    <w:p>
      <w:pPr>
        <w:pStyle w:val="Heading3"/>
      </w:pPr>
      <w:r>
        <w:t xml:space="preserve">Navico (Simrad / B&amp;G / Lowrance)</w:t>
      </w:r>
    </w:p>
    <w:p>
      <w:pPr>
        <w:pStyle w:val="FirstParagraph"/>
      </w:pPr>
      <w:r>
        <w:t xml:space="preserve">Three brands sharing a core platform, with Naviop middleware handling 50+ communication protocols. CZone is the primary digital switching platform — captive within the Brunswick corporate family (Brunswick owns both Navico and Mastervolt/CZone). The platform is the most closed to independent developers.</w:t>
      </w:r>
    </w:p>
    <w:bookmarkEnd w:id="146"/>
    <w:bookmarkStart w:id="147" w:name="furuno"/>
    <w:p>
      <w:pPr>
        <w:pStyle w:val="Heading3"/>
      </w:pPr>
      <w:r>
        <w:t xml:space="preserve">Furuno</w:t>
      </w:r>
    </w:p>
    <w:p>
      <w:pPr>
        <w:pStyle w:val="FirstParagraph"/>
      </w:pPr>
      <w:r>
        <w:t xml:space="preserve">Traditional approach with select HTML5 partnerships. Notable architectural advantage: new third-party apps can be added via configuration file from the service menu without requiring a firmware update.</w:t>
      </w:r>
    </w:p>
    <w:bookmarkEnd w:id="147"/>
    <w:bookmarkStart w:id="148" w:name="the-pattern-that-matters"/>
    <w:p>
      <w:pPr>
        <w:pStyle w:val="Heading3"/>
      </w:pPr>
      <w:r>
        <w:t xml:space="preserve">The Pattern That Matters</w:t>
      </w:r>
    </w:p>
    <w:p>
      <w:pPr>
        <w:pStyle w:val="FirstParagraph"/>
      </w:pPr>
      <w:r>
        <w:t xml:space="preserve">HTML5 is the universal integration layer. Garmin, Raymarine, and Furuno all use it for third-party app rendering. Above Deck’s web-based tools (Astro/React) are already architecturally aligned — a tool running in an MFD’s embedded browser is the same architecture as a tool running in a tablet browser.</w:t>
      </w:r>
    </w:p>
    <w:bookmarkEnd w:id="148"/>
    <w:bookmarkStart w:id="149" w:name="digital-switching-czone-and-empirbus"/>
    <w:p>
      <w:pPr>
        <w:pStyle w:val="Heading3"/>
      </w:pPr>
      <w:r>
        <w:t xml:space="preserve">Digital Switching — CZone and EmpirBus</w:t>
      </w:r>
    </w:p>
    <w:p>
      <w:pPr>
        <w:pStyle w:val="FirstParagraph"/>
      </w:pPr>
      <w:r>
        <w:t xml:space="preserve">Digital switching replaces traditional circuit breaker panels with networked modules distributed throughout the vessel. All major systems use NMEA 2000 (CAN bus) as the network backbone.</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System</w:t>
            </w:r>
          </w:p>
        </w:tc>
        <w:tc>
          <w:tcPr/>
          <w:p>
            <w:pPr>
              <w:pStyle w:val="Compact"/>
            </w:pPr>
            <w:r>
              <w:t xml:space="preserve">Owner</w:t>
            </w:r>
          </w:p>
        </w:tc>
        <w:tc>
          <w:tcPr/>
          <w:p>
            <w:pPr>
              <w:pStyle w:val="Compact"/>
            </w:pPr>
            <w:r>
              <w:t xml:space="preserve">MFD Compatibility</w:t>
            </w:r>
          </w:p>
        </w:tc>
        <w:tc>
          <w:tcPr/>
          <w:p>
            <w:pPr>
              <w:pStyle w:val="Compact"/>
            </w:pPr>
            <w:r>
              <w:t xml:space="preserve">Key Strength</w:t>
            </w:r>
          </w:p>
        </w:tc>
      </w:tr>
      <w:tr>
        <w:tc>
          <w:tcPr/>
          <w:p>
            <w:pPr>
              <w:pStyle w:val="Compact"/>
            </w:pPr>
            <w:r>
              <w:rPr>
                <w:b/>
                <w:bCs/>
              </w:rPr>
              <w:t xml:space="preserve">CZone</w:t>
            </w:r>
          </w:p>
        </w:tc>
        <w:tc>
          <w:tcPr/>
          <w:p>
            <w:pPr>
              <w:pStyle w:val="Compact"/>
            </w:pPr>
            <w:r>
              <w:t xml:space="preserve">Mastervolt / Brunswick</w:t>
            </w:r>
          </w:p>
        </w:tc>
        <w:tc>
          <w:tcPr/>
          <w:p>
            <w:pPr>
              <w:pStyle w:val="Compact"/>
            </w:pPr>
            <w:r>
              <w:t xml:space="preserve">Garmin, Simrad, B&amp;G, Lowrance, Raymarine, Furuno</w:t>
            </w:r>
          </w:p>
        </w:tc>
        <w:tc>
          <w:tcPr/>
          <w:p>
            <w:pPr>
              <w:pStyle w:val="Compact"/>
            </w:pPr>
            <w:r>
              <w:t xml:space="preserve">Widest MFD compatibility; industry standard</w:t>
            </w:r>
          </w:p>
        </w:tc>
      </w:tr>
      <w:tr>
        <w:tc>
          <w:tcPr/>
          <w:p>
            <w:pPr>
              <w:pStyle w:val="Compact"/>
            </w:pPr>
            <w:r>
              <w:rPr>
                <w:b/>
                <w:bCs/>
              </w:rPr>
              <w:t xml:space="preserve">EmpirBus NXT</w:t>
            </w:r>
          </w:p>
        </w:tc>
        <w:tc>
          <w:tcPr/>
          <w:p>
            <w:pPr>
              <w:pStyle w:val="Compact"/>
            </w:pPr>
            <w:r>
              <w:t xml:space="preserve">EmpirBus (acquired by Garmin)</w:t>
            </w:r>
          </w:p>
        </w:tc>
        <w:tc>
          <w:tcPr/>
          <w:p>
            <w:pPr>
              <w:pStyle w:val="Compact"/>
            </w:pPr>
            <w:r>
              <w:t xml:space="preserve">Raymarine (primary), Garmin</w:t>
            </w:r>
          </w:p>
        </w:tc>
        <w:tc>
          <w:tcPr/>
          <w:p>
            <w:pPr>
              <w:pStyle w:val="Compact"/>
            </w:pPr>
            <w:r>
              <w:t xml:space="preserve">Deep Raymarine integration; web-based UI builder</w:t>
            </w:r>
          </w:p>
        </w:tc>
      </w:tr>
      <w:tr>
        <w:tc>
          <w:tcPr/>
          <w:p>
            <w:pPr>
              <w:pStyle w:val="Compact"/>
            </w:pPr>
            <w:r>
              <w:rPr>
                <w:b/>
                <w:bCs/>
              </w:rPr>
              <w:t xml:space="preserve">Naviop</w:t>
            </w:r>
          </w:p>
        </w:tc>
        <w:tc>
          <w:tcPr/>
          <w:p>
            <w:pPr>
              <w:pStyle w:val="Compact"/>
            </w:pPr>
            <w:r>
              <w:t xml:space="preserve">Navico / Brunswick</w:t>
            </w:r>
          </w:p>
        </w:tc>
        <w:tc>
          <w:tcPr/>
          <w:p>
            <w:pPr>
              <w:pStyle w:val="Compact"/>
            </w:pPr>
            <w:r>
              <w:t xml:space="preserve">Simrad, B&amp;G, Lowrance</w:t>
            </w:r>
          </w:p>
        </w:tc>
        <w:tc>
          <w:tcPr/>
          <w:p>
            <w:pPr>
              <w:pStyle w:val="Compact"/>
            </w:pPr>
            <w:r>
              <w:t xml:space="preserve">50+ protocol gateway; middleware approach</w:t>
            </w:r>
          </w:p>
        </w:tc>
      </w:tr>
      <w:tr>
        <w:tc>
          <w:tcPr/>
          <w:p>
            <w:pPr>
              <w:pStyle w:val="Compact"/>
            </w:pPr>
            <w:r>
              <w:rPr>
                <w:b/>
                <w:bCs/>
              </w:rPr>
              <w:t xml:space="preserve">OctoPlex</w:t>
            </w:r>
          </w:p>
        </w:tc>
        <w:tc>
          <w:tcPr/>
          <w:p>
            <w:pPr>
              <w:pStyle w:val="Compact"/>
            </w:pPr>
            <w:r>
              <w:t xml:space="preserve">Carling Technologies</w:t>
            </w:r>
          </w:p>
        </w:tc>
        <w:tc>
          <w:tcPr/>
          <w:p>
            <w:pPr>
              <w:pStyle w:val="Compact"/>
            </w:pPr>
            <w:r>
              <w:t xml:space="preserve">Garmin (OneHelm)</w:t>
            </w:r>
          </w:p>
        </w:tc>
        <w:tc>
          <w:tcPr/>
          <w:p>
            <w:pPr>
              <w:pStyle w:val="Compact"/>
            </w:pPr>
            <w:r>
              <w:t xml:space="preserve">AC/DC load control; redundant architecture</w:t>
            </w:r>
          </w:p>
        </w:tc>
      </w:tr>
      <w:tr>
        <w:tc>
          <w:tcPr/>
          <w:p>
            <w:pPr>
              <w:pStyle w:val="Compact"/>
            </w:pPr>
            <w:r>
              <w:rPr>
                <w:b/>
                <w:bCs/>
              </w:rPr>
              <w:t xml:space="preserve">YachtSense</w:t>
            </w:r>
          </w:p>
        </w:tc>
        <w:tc>
          <w:tcPr/>
          <w:p>
            <w:pPr>
              <w:pStyle w:val="Compact"/>
            </w:pPr>
            <w:r>
              <w:t xml:space="preserve">Raymarine</w:t>
            </w:r>
          </w:p>
        </w:tc>
        <w:tc>
          <w:tcPr/>
          <w:p>
            <w:pPr>
              <w:pStyle w:val="Compact"/>
            </w:pPr>
            <w:r>
              <w:t xml:space="preserve">Raymarine only</w:t>
            </w:r>
          </w:p>
        </w:tc>
        <w:tc>
          <w:tcPr/>
          <w:p>
            <w:pPr>
              <w:pStyle w:val="Compact"/>
            </w:pPr>
            <w:r>
              <w:t xml:space="preserve">Raymarine’s own end-to-end solution</w:t>
            </w:r>
          </w:p>
        </w:tc>
      </w:tr>
    </w:tbl>
    <w:p>
      <w:pPr>
        <w:pStyle w:val="BodyText"/>
      </w:pPr>
      <w:r>
        <w:t xml:space="preserve">CZone is the closest thing to a universal standard — it works with every major MFD brand. If Above Deck ever interfaces with digital switching, CZone/NMEA 2000 compatibility is the priority.</w:t>
      </w:r>
    </w:p>
    <w:p>
      <w:r>
        <w:pict>
          <v:rect style="width:0;height:1.5pt" o:hralign="center" o:hrstd="t" o:hr="t"/>
        </w:pict>
      </w:r>
    </w:p>
    <w:bookmarkEnd w:id="149"/>
    <w:bookmarkEnd w:id="150"/>
    <w:bookmarkStart w:id="153" w:name="X6211f1753506402d5f3bf1c230049f4ba5811e1"/>
    <w:p>
      <w:pPr>
        <w:pStyle w:val="Heading2"/>
      </w:pPr>
      <w:r>
        <w:t xml:space="preserve">7. EmpirBus UI Builder — The Pattern for Custom Marine Dashboards</w:t>
      </w:r>
    </w:p>
    <w:bookmarkStart w:id="151" w:name="how-it-works"/>
    <w:p>
      <w:pPr>
        <w:pStyle w:val="Heading3"/>
      </w:pPr>
      <w:r>
        <w:t xml:space="preserve">How It Works</w:t>
      </w:r>
    </w:p>
    <w:p>
      <w:pPr>
        <w:pStyle w:val="FirstParagraph"/>
      </w:pPr>
      <w:r>
        <w:t xml:space="preserve">The EmpirBus Graphics Editor (</w:t>
      </w:r>
      <w:r>
        <w:rPr>
          <w:rStyle w:val="VerbatimChar"/>
        </w:rPr>
        <w:t xml:space="preserve">graphics.empirbus.com</w:t>
      </w:r>
      <w:r>
        <w:t xml:space="preserve">) is a web-based UI builder that lets installers and boat builders design custom digital switching screens. These screens deploy to the EmpirBus WDU (Web Display Unit), which serves them as HTML5 to any compatible device.</w:t>
      </w:r>
    </w:p>
    <w:p>
      <w:pPr>
        <w:pStyle w:val="BodyText"/>
      </w:pPr>
      <w:r>
        <w:rPr>
          <w:b/>
          <w:bCs/>
        </w:rPr>
        <w:t xml:space="preserve">Architecture:</w:t>
      </w:r>
      <w:r>
        <w:t xml:space="preserve"> </w:t>
      </w:r>
      <w:r>
        <w:t xml:space="preserve">- Web-based editor generates an HTML5 graphics package</w:t>
      </w:r>
      <w:r>
        <w:t xml:space="preserve"> </w:t>
      </w:r>
      <w:r>
        <w:t xml:space="preserve">- Package is uploaded to the WDU (a web server appliance)</w:t>
      </w:r>
      <w:r>
        <w:t xml:space="preserve"> </w:t>
      </w:r>
      <w:r>
        <w:t xml:space="preserve">- WDU serves the custom UI to MFDs, tablets, or any HTML5 browser</w:t>
      </w:r>
      <w:r>
        <w:t xml:space="preserve"> </w:t>
      </w:r>
      <w:r>
        <w:t xml:space="preserve">- WDU connects to EmpirBus NXT DCM modules via NMEA 2000 CAN bus</w:t>
      </w:r>
      <w:r>
        <w:t xml:space="preserve"> </w:t>
      </w:r>
      <w:r>
        <w:t xml:space="preserve">- Each DCM provides 16 configurable bi-directional I/O channels</w:t>
      </w:r>
    </w:p>
    <w:p>
      <w:pPr>
        <w:pStyle w:val="BodyText"/>
      </w:pPr>
      <w:r>
        <w:rPr>
          <w:b/>
          <w:bCs/>
        </w:rPr>
        <w:t xml:space="preserve">Editor capabilities:</w:t>
      </w:r>
      <w:r>
        <w:t xml:space="preserve"> </w:t>
      </w:r>
      <w:r>
        <w:t xml:space="preserve">- Drag-and-drop canvas for placing interactive elements</w:t>
      </w:r>
      <w:r>
        <w:t xml:space="preserve"> </w:t>
      </w:r>
      <w:r>
        <w:t xml:space="preserve">- Supports PNG, JPG, SVG images</w:t>
      </w:r>
      <w:r>
        <w:t xml:space="preserve"> </w:t>
      </w:r>
      <w:r>
        <w:t xml:space="preserve">- Widget types: pulse buttons, momentary switches, rotary switches, dimmer controls, signal value displays</w:t>
      </w:r>
      <w:r>
        <w:t xml:space="preserve"> </w:t>
      </w:r>
      <w:r>
        <w:t xml:space="preserve">- 7 button states each (Off, On, Pressed, Error 1, Error 2, Error 1&amp;2, Service unavailable) with custom images</w:t>
      </w:r>
      <w:r>
        <w:t xml:space="preserve"> </w:t>
      </w:r>
      <w:r>
        <w:t xml:space="preserve">- Live data binding to NMEA 2000 PGNs for real-time battery status, tank levels, circuit state</w:t>
      </w:r>
      <w:r>
        <w:t xml:space="preserve"> </w:t>
      </w:r>
      <w:r>
        <w:t xml:space="preserve">- Analog gauges: battery voltage, fluid levels, temperature</w:t>
      </w:r>
      <w:r>
        <w:t xml:space="preserve"> </w:t>
      </w:r>
      <w:r>
        <w:t xml:space="preserve">- Component reuse via cloud storage</w:t>
      </w:r>
    </w:p>
    <w:p>
      <w:pPr>
        <w:pStyle w:val="BodyText"/>
      </w:pPr>
      <w:r>
        <w:rPr>
          <w:b/>
          <w:bCs/>
        </w:rPr>
        <w:t xml:space="preserve">Vessel modes:</w:t>
      </w:r>
      <w:r>
        <w:t xml:space="preserve"> </w:t>
      </w:r>
      <w:r>
        <w:t xml:space="preserve">programmable configurations (Dock Away, Under Way, Anchor Aboard, etc.) that automatically set lighting, pump, and power states. Supports complex logic — toilet flushing sequences, wiper control with variable delays, pump timers, thermostat functions.</w:t>
      </w:r>
    </w:p>
    <w:bookmarkEnd w:id="151"/>
    <w:bookmarkStart w:id="152" w:name="the-above-deck-opportunity"/>
    <w:p>
      <w:pPr>
        <w:pStyle w:val="Heading3"/>
      </w:pPr>
      <w:r>
        <w:t xml:space="preserve">The Above Deck Opportunity</w:t>
      </w:r>
    </w:p>
    <w:p>
      <w:pPr>
        <w:pStyle w:val="FirstParagraph"/>
      </w:pPr>
      <w:r>
        <w:t xml:space="preserve">EmpirBus solved the</w:t>
      </w:r>
      <w:r>
        <w:t xml:space="preserve"> </w:t>
      </w:r>
      <w:r>
        <w:t xml:space="preserve">“custom boat dashboard”</w:t>
      </w:r>
      <w:r>
        <w:t xml:space="preserve"> </w:t>
      </w:r>
      <w:r>
        <w:t xml:space="preserve">problem with three elements:</w:t>
      </w:r>
    </w:p>
    <w:p>
      <w:pPr>
        <w:pStyle w:val="Compact"/>
        <w:numPr>
          <w:ilvl w:val="0"/>
          <w:numId w:val="1028"/>
        </w:numPr>
      </w:pPr>
      <w:r>
        <w:t xml:space="preserve">A web-based visual editor that non-developers can use</w:t>
      </w:r>
    </w:p>
    <w:p>
      <w:pPr>
        <w:pStyle w:val="Compact"/>
        <w:numPr>
          <w:ilvl w:val="0"/>
          <w:numId w:val="1028"/>
        </w:numPr>
      </w:pPr>
      <w:r>
        <w:t xml:space="preserve">HTML5 output that runs on any screen</w:t>
      </w:r>
    </w:p>
    <w:p>
      <w:pPr>
        <w:pStyle w:val="Compact"/>
        <w:numPr>
          <w:ilvl w:val="0"/>
          <w:numId w:val="1028"/>
        </w:numPr>
      </w:pPr>
      <w:r>
        <w:t xml:space="preserve">Live data binding to NMEA 2000</w:t>
      </w:r>
    </w:p>
    <w:p>
      <w:pPr>
        <w:pStyle w:val="FirstParagraph"/>
      </w:pPr>
      <w:r>
        <w:t xml:space="preserve">Above Deck could build a similar dashboard builder — a drag-and-drop tool where sailors design their own MFD screens, binding widgets to data from the Above Deck data model (which aggregates NMEA, Victron, Matter, and sensor data). The differences:</w:t>
      </w:r>
    </w:p>
    <w:p>
      <w:pPr>
        <w:pStyle w:val="Compact"/>
        <w:numPr>
          <w:ilvl w:val="0"/>
          <w:numId w:val="1029"/>
        </w:numPr>
      </w:pPr>
      <w:r>
        <w:rPr>
          <w:b/>
          <w:bCs/>
        </w:rPr>
        <w:t xml:space="preserve">Open source</w:t>
      </w:r>
      <w:r>
        <w:t xml:space="preserve"> </w:t>
      </w:r>
      <w:r>
        <w:t xml:space="preserve">— not locked to EmpirBus hardware</w:t>
      </w:r>
    </w:p>
    <w:p>
      <w:pPr>
        <w:pStyle w:val="Compact"/>
        <w:numPr>
          <w:ilvl w:val="0"/>
          <w:numId w:val="1029"/>
        </w:numPr>
      </w:pPr>
      <w:r>
        <w:rPr>
          <w:b/>
          <w:bCs/>
        </w:rPr>
        <w:t xml:space="preserve">Any data source</w:t>
      </w:r>
      <w:r>
        <w:t xml:space="preserve"> </w:t>
      </w:r>
      <w:r>
        <w:t xml:space="preserve">— NMEA, Victron, Matter, Meshtastic, not just EmpirBus DCMs</w:t>
      </w:r>
    </w:p>
    <w:p>
      <w:pPr>
        <w:pStyle w:val="Compact"/>
        <w:numPr>
          <w:ilvl w:val="0"/>
          <w:numId w:val="1029"/>
        </w:numPr>
      </w:pPr>
      <w:r>
        <w:rPr>
          <w:b/>
          <w:bCs/>
        </w:rPr>
        <w:t xml:space="preserve">Any display</w:t>
      </w:r>
      <w:r>
        <w:t xml:space="preserve"> </w:t>
      </w:r>
      <w:r>
        <w:t xml:space="preserve">— runs on any browser, not just MFDs with HTML5 support</w:t>
      </w:r>
    </w:p>
    <w:p>
      <w:pPr>
        <w:pStyle w:val="Compact"/>
        <w:numPr>
          <w:ilvl w:val="0"/>
          <w:numId w:val="1029"/>
        </w:numPr>
      </w:pPr>
      <w:r>
        <w:rPr>
          <w:b/>
          <w:bCs/>
        </w:rPr>
        <w:t xml:space="preserve">Community-shared</w:t>
      </w:r>
      <w:r>
        <w:t xml:space="preserve"> </w:t>
      </w:r>
      <w:r>
        <w:t xml:space="preserve">— sailors share dashboard layouts with each other</w:t>
      </w:r>
    </w:p>
    <w:p>
      <w:pPr>
        <w:pStyle w:val="FirstParagraph"/>
      </w:pPr>
      <w:r>
        <w:t xml:space="preserve">The key distinction from CZone: CZone’s UI is per-platform (different for each MFD brand, rendered with Qt). EmpirBus’s UI is HTML5 (runs on any browser). Above Deck aligns with the EmpirBus/HTML5 approach.</w:t>
      </w:r>
    </w:p>
    <w:p>
      <w:r>
        <w:pict>
          <v:rect style="width:0;height:1.5pt" o:hralign="center" o:hrstd="t" o:hr="t"/>
        </w:pict>
      </w:r>
    </w:p>
    <w:bookmarkEnd w:id="152"/>
    <w:bookmarkEnd w:id="153"/>
    <w:bookmarkStart w:id="160" w:name="lora-meshtastic-long-range-communication"/>
    <w:p>
      <w:pPr>
        <w:pStyle w:val="Heading2"/>
      </w:pPr>
      <w:r>
        <w:t xml:space="preserve">8. LoRa / Meshtastic — Long-Range Communication</w:t>
      </w:r>
    </w:p>
    <w:bookmarkStart w:id="154" w:name="the-problem-it-solves"/>
    <w:p>
      <w:pPr>
        <w:pStyle w:val="Heading3"/>
      </w:pPr>
      <w:r>
        <w:t xml:space="preserve">The Problem It Solves</w:t>
      </w:r>
    </w:p>
    <w:p>
      <w:pPr>
        <w:pStyle w:val="FirstParagraph"/>
      </w:pPr>
      <w:r>
        <w:t xml:space="preserve">Matter, Thread, and WiFi are all short-range technologies (10-50m). For a sailor at anchor who goes ashore to a restaurant, none of them reach. LoRa (Long Range) radio reaches 1-8+ kilometres — it is the technology that keeps you connected to your boat from shore without cellular or WiFi.</w:t>
      </w:r>
    </w:p>
    <w:bookmarkEnd w:id="154"/>
    <w:bookmarkStart w:id="155" w:name="how-it-works-1"/>
    <w:p>
      <w:pPr>
        <w:pStyle w:val="Heading3"/>
      </w:pPr>
      <w:r>
        <w:t xml:space="preserve">How It Works</w:t>
      </w:r>
    </w:p>
    <w:p>
      <w:pPr>
        <w:pStyle w:val="FirstParagraph"/>
      </w:pPr>
      <w:r>
        <w:t xml:space="preserve">Meshtastic is an open-source mesh network built on LoRa radio. Devices form a self-healing mesh where messages hop between nodes. No infrastructure required — no cell towers, no internet, no subscriptions.</w:t>
      </w:r>
    </w:p>
    <w:bookmarkEnd w:id="155"/>
    <w:bookmarkStart w:id="156" w:name="marine-use-cases"/>
    <w:p>
      <w:pPr>
        <w:pStyle w:val="Heading3"/>
      </w:pPr>
      <w:r>
        <w:t xml:space="preserve">Marine Use Cases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3432"/>
        <w:gridCol w:w="1848"/>
      </w:tblGrid>
      <w:tr>
        <w:trPr>
          <w:tblHeader w:val="on"/>
        </w:trPr>
        <w:tc>
          <w:tcPr/>
          <w:p>
            <w:pPr>
              <w:pStyle w:val="Compact"/>
            </w:pPr>
            <w:r>
              <w:t xml:space="preserve">Use Case</w:t>
            </w:r>
          </w:p>
        </w:tc>
        <w:tc>
          <w:tcPr/>
          <w:p>
            <w:pPr>
              <w:pStyle w:val="Compact"/>
            </w:pPr>
            <w:r>
              <w:t xml:space="preserve">How It Works</w:t>
            </w:r>
          </w:p>
        </w:tc>
        <w:tc>
          <w:tcPr/>
          <w:p>
            <w:pPr>
              <w:pStyle w:val="Compact"/>
            </w:pPr>
            <w:r>
              <w:t xml:space="preserve">Range</w:t>
            </w:r>
          </w:p>
        </w:tc>
      </w:tr>
      <w:tr>
        <w:tc>
          <w:tcPr/>
          <w:p>
            <w:pPr>
              <w:pStyle w:val="Compact"/>
            </w:pPr>
            <w:r>
              <w:rPr>
                <w:b/>
                <w:bCs/>
              </w:rPr>
              <w:t xml:space="preserve">Anchor drag alarm</w:t>
            </w:r>
          </w:p>
        </w:tc>
        <w:tc>
          <w:tcPr/>
          <w:p>
            <w:pPr>
              <w:pStyle w:val="Compact"/>
            </w:pPr>
            <w:r>
              <w:t xml:space="preserve">Boat node transmits GPS position. Shore node alerts if position drifts beyond threshold</w:t>
            </w:r>
          </w:p>
        </w:tc>
        <w:tc>
          <w:tcPr/>
          <w:p>
            <w:pPr>
              <w:pStyle w:val="Compact"/>
            </w:pPr>
            <w:r>
              <w:t xml:space="preserve">1-8+ km</w:t>
            </w:r>
          </w:p>
        </w:tc>
      </w:tr>
      <w:tr>
        <w:tc>
          <w:tcPr/>
          <w:p>
            <w:pPr>
              <w:pStyle w:val="Compact"/>
            </w:pPr>
            <w:r>
              <w:rPr>
                <w:b/>
                <w:bCs/>
              </w:rPr>
              <w:t xml:space="preserve">Bilge alarm</w:t>
            </w:r>
          </w:p>
        </w:tc>
        <w:tc>
          <w:tcPr/>
          <w:p>
            <w:pPr>
              <w:pStyle w:val="Compact"/>
            </w:pPr>
            <w:r>
              <w:t xml:space="preserve">SignalK alert transmitted to crew Meshtastic devices</w:t>
            </w:r>
          </w:p>
        </w:tc>
        <w:tc>
          <w:tcPr/>
          <w:p>
            <w:pPr>
              <w:pStyle w:val="Compact"/>
            </w:pPr>
            <w:r>
              <w:t xml:space="preserve">1-8+ km</w:t>
            </w:r>
          </w:p>
        </w:tc>
      </w:tr>
      <w:tr>
        <w:tc>
          <w:tcPr/>
          <w:p>
            <w:pPr>
              <w:pStyle w:val="Compact"/>
            </w:pPr>
            <w:r>
              <w:rPr>
                <w:b/>
                <w:bCs/>
              </w:rPr>
              <w:t xml:space="preserve">MOB beacon</w:t>
            </w:r>
          </w:p>
        </w:tc>
        <w:tc>
          <w:tcPr/>
          <w:p>
            <w:pPr>
              <w:pStyle w:val="Compact"/>
            </w:pPr>
            <w:r>
              <w:t xml:space="preserve">Crew wearable devices detected. Alert if signal lost</w:t>
            </w:r>
          </w:p>
        </w:tc>
        <w:tc>
          <w:tcPr/>
          <w:p>
            <w:pPr>
              <w:pStyle w:val="Compact"/>
            </w:pPr>
            <w:r>
              <w:t xml:space="preserve">Line of sight</w:t>
            </w:r>
          </w:p>
        </w:tc>
      </w:tr>
      <w:tr>
        <w:tc>
          <w:tcPr/>
          <w:p>
            <w:pPr>
              <w:pStyle w:val="Compact"/>
            </w:pPr>
            <w:r>
              <w:rPr>
                <w:b/>
                <w:bCs/>
              </w:rPr>
              <w:t xml:space="preserve">Boat-to-boat messaging</w:t>
            </w:r>
          </w:p>
        </w:tc>
        <w:tc>
          <w:tcPr/>
          <w:p>
            <w:pPr>
              <w:pStyle w:val="Compact"/>
            </w:pPr>
            <w:r>
              <w:t xml:space="preserve">Text messages between vessels in an anchorage</w:t>
            </w:r>
          </w:p>
        </w:tc>
        <w:tc>
          <w:tcPr/>
          <w:p>
            <w:pPr>
              <w:pStyle w:val="Compact"/>
            </w:pPr>
            <w:r>
              <w:t xml:space="preserve">1-8+ km, further with mesh</w:t>
            </w:r>
          </w:p>
        </w:tc>
      </w:tr>
      <w:tr>
        <w:tc>
          <w:tcPr/>
          <w:p>
            <w:pPr>
              <w:pStyle w:val="Compact"/>
            </w:pPr>
            <w:r>
              <w:rPr>
                <w:b/>
                <w:bCs/>
              </w:rPr>
              <w:t xml:space="preserve">Shore monitoring</w:t>
            </w:r>
          </w:p>
        </w:tc>
        <w:tc>
          <w:tcPr/>
          <w:p>
            <w:pPr>
              <w:pStyle w:val="Compact"/>
            </w:pPr>
            <w:r>
              <w:t xml:space="preserve">Wind speed, temperature, battery voltage, position history from shore</w:t>
            </w:r>
          </w:p>
        </w:tc>
        <w:tc>
          <w:tcPr/>
          <w:p>
            <w:pPr>
              <w:pStyle w:val="Compact"/>
            </w:pPr>
            <w:r>
              <w:t xml:space="preserve">1-8+ km</w:t>
            </w:r>
          </w:p>
        </w:tc>
      </w:tr>
      <w:tr>
        <w:tc>
          <w:tcPr/>
          <w:p>
            <w:pPr>
              <w:pStyle w:val="Compact"/>
            </w:pPr>
            <w:r>
              <w:rPr>
                <w:b/>
                <w:bCs/>
              </w:rPr>
              <w:t xml:space="preserve">Marina mesh</w:t>
            </w:r>
          </w:p>
        </w:tc>
        <w:tc>
          <w:tcPr/>
          <w:p>
            <w:pPr>
              <w:pStyle w:val="Compact"/>
            </w:pPr>
            <w:r>
              <w:t xml:space="preserve">Multiple boats create a mesh network across an anchorage or marina</w:t>
            </w:r>
          </w:p>
        </w:tc>
        <w:tc>
          <w:tcPr/>
          <w:p>
            <w:pPr>
              <w:pStyle w:val="Compact"/>
            </w:pPr>
            <w:r>
              <w:t xml:space="preserve">Extends range via hopping</w:t>
            </w:r>
          </w:p>
        </w:tc>
      </w:tr>
    </w:tbl>
    <w:bookmarkEnd w:id="156"/>
    <w:bookmarkStart w:id="157" w:name="hardware"/>
    <w:p>
      <w:pPr>
        <w:pStyle w:val="Heading3"/>
      </w:pPr>
      <w:r>
        <w:t xml:space="preserve">Hardware</w:t>
      </w:r>
    </w:p>
    <w:p>
      <w:pPr>
        <w:pStyle w:val="Compact"/>
        <w:numPr>
          <w:ilvl w:val="0"/>
          <w:numId w:val="1030"/>
        </w:numPr>
      </w:pPr>
      <w:r>
        <w:rPr>
          <w:b/>
          <w:bCs/>
        </w:rPr>
        <w:t xml:space="preserve">Boat node:</w:t>
      </w:r>
      <w:r>
        <w:t xml:space="preserve"> </w:t>
      </w:r>
      <w:r>
        <w:t xml:space="preserve">Heltec V3.2 (~USD 20-30), powered from 12V, connected to the boat’s WiFi</w:t>
      </w:r>
    </w:p>
    <w:p>
      <w:pPr>
        <w:pStyle w:val="Compact"/>
        <w:numPr>
          <w:ilvl w:val="0"/>
          <w:numId w:val="1030"/>
        </w:numPr>
      </w:pPr>
      <w:r>
        <w:rPr>
          <w:b/>
          <w:bCs/>
        </w:rPr>
        <w:t xml:space="preserve">Crew node:</w:t>
      </w:r>
      <w:r>
        <w:t xml:space="preserve"> </w:t>
      </w:r>
      <w:r>
        <w:t xml:space="preserve">SenseCAP T1000-e (~USD 40), waterproof, GPS-enabled, wearable</w:t>
      </w:r>
    </w:p>
    <w:p>
      <w:pPr>
        <w:pStyle w:val="Compact"/>
        <w:numPr>
          <w:ilvl w:val="0"/>
          <w:numId w:val="1030"/>
        </w:numPr>
      </w:pPr>
      <w:r>
        <w:rPr>
          <w:b/>
          <w:bCs/>
        </w:rPr>
        <w:t xml:space="preserve">Solar buoy nodes:</w:t>
      </w:r>
      <w:r>
        <w:t xml:space="preserve"> </w:t>
      </w:r>
      <w:r>
        <w:t xml:space="preserve">DIY solar-powered Meshtastic relays for permanent anchorage coverage</w:t>
      </w:r>
    </w:p>
    <w:bookmarkEnd w:id="157"/>
    <w:bookmarkStart w:id="158" w:name="existing-integration"/>
    <w:p>
      <w:pPr>
        <w:pStyle w:val="Heading3"/>
      </w:pPr>
      <w:r>
        <w:t xml:space="preserve">Existing Integration</w:t>
      </w:r>
    </w:p>
    <w:p>
      <w:pPr>
        <w:pStyle w:val="FirstParagraph"/>
      </w:pPr>
      <w:r>
        <w:t xml:space="preserve">The</w:t>
      </w:r>
      <w:r>
        <w:t xml:space="preserve"> </w:t>
      </w:r>
      <w:r>
        <w:rPr>
          <w:rStyle w:val="VerbatimChar"/>
        </w:rPr>
        <w:t xml:space="preserve">signalk-meshtastic</w:t>
      </w:r>
      <w:r>
        <w:t xml:space="preserve"> </w:t>
      </w:r>
      <w:r>
        <w:t xml:space="preserve">plugin already exists, transmitting vessel telemetry (position, wind, temp, battery) over Meshtastic, sending SignalK alerts (bilge, anchor drag, MOB) to crew devices, and showing position history for anchor swing pattern analysis.</w:t>
      </w:r>
    </w:p>
    <w:bookmarkEnd w:id="158"/>
    <w:bookmarkStart w:id="159" w:name="above-deck-fit"/>
    <w:p>
      <w:pPr>
        <w:pStyle w:val="Heading3"/>
      </w:pPr>
      <w:r>
        <w:t xml:space="preserve">Above Deck Fit</w:t>
      </w:r>
    </w:p>
    <w:p>
      <w:pPr>
        <w:pStyle w:val="FirstParagraph"/>
      </w:pPr>
      <w:r>
        <w:t xml:space="preserve">This is a strong candidate for a Go protocol adapter. Integration paths:</w:t>
      </w:r>
      <w:r>
        <w:t xml:space="preserve"> </w:t>
      </w:r>
      <w:r>
        <w:t xml:space="preserve">- Serial connection to a Meshtastic device on the boat</w:t>
      </w:r>
      <w:r>
        <w:t xml:space="preserve"> </w:t>
      </w:r>
      <w:r>
        <w:t xml:space="preserve">- The Meshtastic HTTP/BLE API</w:t>
      </w:r>
      <w:r>
        <w:t xml:space="preserve"> </w:t>
      </w:r>
      <w:r>
        <w:t xml:space="preserve">- A dedicated Go Meshtastic library (the protocol is well-documented)</w:t>
      </w:r>
    </w:p>
    <w:p>
      <w:pPr>
        <w:pStyle w:val="BodyText"/>
      </w:pPr>
      <w:r>
        <w:t xml:space="preserve">Key scenarios: anchor watch alerts to crew ashore, boat monitoring (battery, bilge, cabin temp) without returning to the boat, fleet communication during cruising rallies, and emergency backup when all other communication fails.</w:t>
      </w:r>
    </w:p>
    <w:p>
      <w:r>
        <w:pict>
          <v:rect style="width:0;height:1.5pt" o:hralign="center" o:hrstd="t" o:hr="t"/>
        </w:pict>
      </w:r>
    </w:p>
    <w:bookmarkEnd w:id="159"/>
    <w:bookmarkEnd w:id="160"/>
    <w:bookmarkStart w:id="165" w:name="victron-integration"/>
    <w:p>
      <w:pPr>
        <w:pStyle w:val="Heading2"/>
      </w:pPr>
      <w:r>
        <w:t xml:space="preserve">9. Victron Integration</w:t>
      </w:r>
    </w:p>
    <w:bookmarkStart w:id="161" w:name="the-de-facto-standard"/>
    <w:p>
      <w:pPr>
        <w:pStyle w:val="Heading3"/>
      </w:pPr>
      <w:r>
        <w:t xml:space="preserve">The De Facto Standard</w:t>
      </w:r>
    </w:p>
    <w:p>
      <w:pPr>
        <w:pStyle w:val="FirstParagraph"/>
      </w:pPr>
      <w:r>
        <w:t xml:space="preserve">Victron Energy has achieved a dominant position among cruising sailors for power management. Their combination of product quality, open data protocols, and active community makes them the closest thing to a standard in marine electrical systems.</w:t>
      </w:r>
    </w:p>
    <w:p>
      <w:pPr>
        <w:pStyle w:val="BodyText"/>
      </w:pPr>
      <w:r>
        <w:rPr>
          <w:b/>
          <w:bCs/>
        </w:rPr>
        <w:t xml:space="preserve">Typical Victron setup on a cruising sailboat:</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Component</w:t>
            </w:r>
          </w:p>
        </w:tc>
        <w:tc>
          <w:tcPr/>
          <w:p>
            <w:pPr>
              <w:pStyle w:val="Compact"/>
            </w:pPr>
            <w:r>
              <w:t xml:space="preserve">Product</w:t>
            </w:r>
          </w:p>
        </w:tc>
        <w:tc>
          <w:tcPr/>
          <w:p>
            <w:pPr>
              <w:pStyle w:val="Compact"/>
            </w:pPr>
            <w:r>
              <w:t xml:space="preserve">Approx. Cost</w:t>
            </w:r>
          </w:p>
        </w:tc>
        <w:tc>
          <w:tcPr/>
          <w:p>
            <w:pPr>
              <w:pStyle w:val="Compact"/>
            </w:pPr>
            <w:r>
              <w:t xml:space="preserve">Function</w:t>
            </w:r>
          </w:p>
        </w:tc>
      </w:tr>
      <w:tr>
        <w:tc>
          <w:tcPr/>
          <w:p>
            <w:pPr>
              <w:pStyle w:val="Compact"/>
            </w:pPr>
            <w:r>
              <w:t xml:space="preserve">Solar charge controller</w:t>
            </w:r>
          </w:p>
        </w:tc>
        <w:tc>
          <w:tcPr/>
          <w:p>
            <w:pPr>
              <w:pStyle w:val="Compact"/>
            </w:pPr>
            <w:r>
              <w:t xml:space="preserve">SmartSolar MPPT 100/30 or 150/35</w:t>
            </w:r>
          </w:p>
        </w:tc>
        <w:tc>
          <w:tcPr/>
          <w:p>
            <w:pPr>
              <w:pStyle w:val="Compact"/>
            </w:pPr>
            <w:r>
              <w:t xml:space="preserve">USD 150-300</w:t>
            </w:r>
          </w:p>
        </w:tc>
        <w:tc>
          <w:tcPr/>
          <w:p>
            <w:pPr>
              <w:pStyle w:val="Compact"/>
            </w:pPr>
            <w:r>
              <w:t xml:space="preserve">Manages solar panel charging</w:t>
            </w:r>
          </w:p>
        </w:tc>
      </w:tr>
      <w:tr>
        <w:tc>
          <w:tcPr/>
          <w:p>
            <w:pPr>
              <w:pStyle w:val="Compact"/>
            </w:pPr>
            <w:r>
              <w:t xml:space="preserve">Battery monitor</w:t>
            </w:r>
          </w:p>
        </w:tc>
        <w:tc>
          <w:tcPr/>
          <w:p>
            <w:pPr>
              <w:pStyle w:val="Compact"/>
            </w:pPr>
            <w:r>
              <w:t xml:space="preserve">SmartShunt 500A</w:t>
            </w:r>
          </w:p>
        </w:tc>
        <w:tc>
          <w:tcPr/>
          <w:p>
            <w:pPr>
              <w:pStyle w:val="Compact"/>
            </w:pPr>
            <w:r>
              <w:t xml:space="preserve">USD 100-150</w:t>
            </w:r>
          </w:p>
        </w:tc>
        <w:tc>
          <w:tcPr/>
          <w:p>
            <w:pPr>
              <w:pStyle w:val="Compact"/>
            </w:pPr>
            <w:r>
              <w:t xml:space="preserve">Tracks state of charge, current, voltage</w:t>
            </w:r>
          </w:p>
        </w:tc>
      </w:tr>
      <w:tr>
        <w:tc>
          <w:tcPr/>
          <w:p>
            <w:pPr>
              <w:pStyle w:val="Compact"/>
            </w:pPr>
            <w:r>
              <w:t xml:space="preserve">Inverter/charger</w:t>
            </w:r>
          </w:p>
        </w:tc>
        <w:tc>
          <w:tcPr/>
          <w:p>
            <w:pPr>
              <w:pStyle w:val="Compact"/>
            </w:pPr>
            <w:r>
              <w:t xml:space="preserve">MultiPlus 12/3000/120</w:t>
            </w:r>
          </w:p>
        </w:tc>
        <w:tc>
          <w:tcPr/>
          <w:p>
            <w:pPr>
              <w:pStyle w:val="Compact"/>
            </w:pPr>
            <w:r>
              <w:t xml:space="preserve">USD 1,200-2,000</w:t>
            </w:r>
          </w:p>
        </w:tc>
        <w:tc>
          <w:tcPr/>
          <w:p>
            <w:pPr>
              <w:pStyle w:val="Compact"/>
            </w:pPr>
            <w:r>
              <w:t xml:space="preserve">AC power from batteries, shore power charging</w:t>
            </w:r>
          </w:p>
        </w:tc>
      </w:tr>
      <w:tr>
        <w:tc>
          <w:tcPr/>
          <w:p>
            <w:pPr>
              <w:pStyle w:val="Compact"/>
            </w:pPr>
            <w:r>
              <w:t xml:space="preserve">System hub</w:t>
            </w:r>
          </w:p>
        </w:tc>
        <w:tc>
          <w:tcPr/>
          <w:p>
            <w:pPr>
              <w:pStyle w:val="Compact"/>
            </w:pPr>
            <w:r>
              <w:t xml:space="preserve">Cerbo GX</w:t>
            </w:r>
          </w:p>
        </w:tc>
        <w:tc>
          <w:tcPr/>
          <w:p>
            <w:pPr>
              <w:pStyle w:val="Compact"/>
            </w:pPr>
            <w:r>
              <w:t xml:space="preserve">USD 350-450</w:t>
            </w:r>
          </w:p>
        </w:tc>
        <w:tc>
          <w:tcPr/>
          <w:p>
            <w:pPr>
              <w:pStyle w:val="Compact"/>
            </w:pPr>
            <w:r>
              <w:t xml:space="preserve">Central monitoring, VRM cloud, MQTT, SignalK</w:t>
            </w:r>
          </w:p>
        </w:tc>
      </w:tr>
      <w:tr>
        <w:tc>
          <w:tcPr/>
          <w:p>
            <w:pPr>
              <w:pStyle w:val="Compact"/>
            </w:pPr>
            <w:r>
              <w:t xml:space="preserve">Display (optional)</w:t>
            </w:r>
          </w:p>
        </w:tc>
        <w:tc>
          <w:tcPr/>
          <w:p>
            <w:pPr>
              <w:pStyle w:val="Compact"/>
            </w:pPr>
            <w:r>
              <w:t xml:space="preserve">GX Touch 50 or 70</w:t>
            </w:r>
          </w:p>
        </w:tc>
        <w:tc>
          <w:tcPr/>
          <w:p>
            <w:pPr>
              <w:pStyle w:val="Compact"/>
            </w:pPr>
            <w:r>
              <w:t xml:space="preserve">USD 250-400</w:t>
            </w:r>
          </w:p>
        </w:tc>
        <w:tc>
          <w:tcPr/>
          <w:p>
            <w:pPr>
              <w:pStyle w:val="Compact"/>
            </w:pPr>
            <w:r>
              <w:t xml:space="preserve">Touchscreen for Cerbo GX</w:t>
            </w:r>
          </w:p>
        </w:tc>
      </w:tr>
      <w:tr>
        <w:tc>
          <w:tcPr/>
          <w:p>
            <w:pPr>
              <w:pStyle w:val="Compact"/>
            </w:pPr>
            <w:r>
              <w:t xml:space="preserve">DC-DC charger</w:t>
            </w:r>
          </w:p>
        </w:tc>
        <w:tc>
          <w:tcPr/>
          <w:p>
            <w:pPr>
              <w:pStyle w:val="Compact"/>
            </w:pPr>
            <w:r>
              <w:t xml:space="preserve">Orion-Tr Smart 12/12-30</w:t>
            </w:r>
          </w:p>
        </w:tc>
        <w:tc>
          <w:tcPr/>
          <w:p>
            <w:pPr>
              <w:pStyle w:val="Compact"/>
            </w:pPr>
            <w:r>
              <w:t xml:space="preserve">USD 150-200</w:t>
            </w:r>
          </w:p>
        </w:tc>
        <w:tc>
          <w:tcPr/>
          <w:p>
            <w:pPr>
              <w:pStyle w:val="Compact"/>
            </w:pPr>
            <w:r>
              <w:t xml:space="preserve">Alternator-to-battery charging</w:t>
            </w:r>
          </w:p>
        </w:tc>
      </w:tr>
    </w:tbl>
    <w:bookmarkEnd w:id="161"/>
    <w:bookmarkStart w:id="162" w:name="victron-protocols"/>
    <w:p>
      <w:pPr>
        <w:pStyle w:val="Heading3"/>
      </w:pPr>
      <w:r>
        <w:t xml:space="preserve">Victron Protocols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Protocol</w:t>
            </w:r>
          </w:p>
        </w:tc>
        <w:tc>
          <w:tcPr/>
          <w:p>
            <w:pPr>
              <w:pStyle w:val="Compact"/>
            </w:pPr>
            <w:r>
              <w:t xml:space="preserve">Transport</w:t>
            </w:r>
          </w:p>
        </w:tc>
        <w:tc>
          <w:tcPr/>
          <w:p>
            <w:pPr>
              <w:pStyle w:val="Compact"/>
            </w:pPr>
            <w:r>
              <w:t xml:space="preserve">Usage</w:t>
            </w:r>
          </w:p>
        </w:tc>
      </w:tr>
      <w:tr>
        <w:tc>
          <w:tcPr/>
          <w:p>
            <w:pPr>
              <w:pStyle w:val="Compact"/>
            </w:pPr>
            <w:r>
              <w:t xml:space="preserve">VE.Direct</w:t>
            </w:r>
          </w:p>
        </w:tc>
        <w:tc>
          <w:tcPr/>
          <w:p>
            <w:pPr>
              <w:pStyle w:val="Compact"/>
            </w:pPr>
            <w:r>
              <w:t xml:space="preserve">Serial 19200 baud</w:t>
            </w:r>
          </w:p>
        </w:tc>
        <w:tc>
          <w:tcPr/>
          <w:p>
            <w:pPr>
              <w:pStyle w:val="Compact"/>
            </w:pPr>
            <w:r>
              <w:t xml:space="preserve">Direct device connection (charge controllers, shunts)</w:t>
            </w:r>
          </w:p>
        </w:tc>
      </w:tr>
      <w:tr>
        <w:tc>
          <w:tcPr/>
          <w:p>
            <w:pPr>
              <w:pStyle w:val="Compact"/>
            </w:pPr>
            <w:r>
              <w:t xml:space="preserve">MQTT</w:t>
            </w:r>
          </w:p>
        </w:tc>
        <w:tc>
          <w:tcPr/>
          <w:p>
            <w:pPr>
              <w:pStyle w:val="Compact"/>
            </w:pPr>
            <w:r>
              <w:t xml:space="preserve">TCP via Cerbo GX / Venus OS</w:t>
            </w:r>
          </w:p>
        </w:tc>
        <w:tc>
          <w:tcPr/>
          <w:p>
            <w:pPr>
              <w:pStyle w:val="Compact"/>
            </w:pPr>
            <w:r>
              <w:t xml:space="preserve">Primary integration path</w:t>
            </w:r>
          </w:p>
        </w:tc>
      </w:tr>
      <w:tr>
        <w:tc>
          <w:tcPr/>
          <w:p>
            <w:pPr>
              <w:pStyle w:val="Compact"/>
            </w:pPr>
            <w:r>
              <w:t xml:space="preserve">Modbus TCP</w:t>
            </w:r>
          </w:p>
        </w:tc>
        <w:tc>
          <w:tcPr/>
          <w:p>
            <w:pPr>
              <w:pStyle w:val="Compact"/>
            </w:pPr>
            <w:r>
              <w:t xml:space="preserve">TCP 502</w:t>
            </w:r>
          </w:p>
        </w:tc>
        <w:tc>
          <w:tcPr/>
          <w:p>
            <w:pPr>
              <w:pStyle w:val="Compact"/>
            </w:pPr>
            <w:r>
              <w:t xml:space="preserve">Industrial integration</w:t>
            </w:r>
          </w:p>
        </w:tc>
      </w:tr>
      <w:tr>
        <w:tc>
          <w:tcPr/>
          <w:p>
            <w:pPr>
              <w:pStyle w:val="Compact"/>
            </w:pPr>
            <w:r>
              <w:t xml:space="preserve">BLE</w:t>
            </w:r>
          </w:p>
        </w:tc>
        <w:tc>
          <w:tcPr/>
          <w:p>
            <w:pPr>
              <w:pStyle w:val="Compact"/>
            </w:pPr>
            <w:r>
              <w:t xml:space="preserve">Bluetooth</w:t>
            </w:r>
          </w:p>
        </w:tc>
        <w:tc>
          <w:tcPr/>
          <w:p>
            <w:pPr>
              <w:pStyle w:val="Compact"/>
            </w:pPr>
            <w:r>
              <w:t xml:space="preserve">VictronConnect app, SmartSolar/SmartShunt direct</w:t>
            </w:r>
          </w:p>
        </w:tc>
      </w:tr>
      <w:tr>
        <w:tc>
          <w:tcPr/>
          <w:p>
            <w:pPr>
              <w:pStyle w:val="Compact"/>
            </w:pPr>
            <w:r>
              <w:t xml:space="preserve">NMEA 2000</w:t>
            </w:r>
          </w:p>
        </w:tc>
        <w:tc>
          <w:tcPr/>
          <w:p>
            <w:pPr>
              <w:pStyle w:val="Compact"/>
            </w:pPr>
            <w:r>
              <w:t xml:space="preserve">CAN bus</w:t>
            </w:r>
          </w:p>
        </w:tc>
        <w:tc>
          <w:tcPr/>
          <w:p>
            <w:pPr>
              <w:pStyle w:val="Compact"/>
            </w:pPr>
            <w:r>
              <w:t xml:space="preserve">Marine instruments</w:t>
            </w:r>
          </w:p>
        </w:tc>
      </w:tr>
    </w:tbl>
    <w:bookmarkEnd w:id="162"/>
    <w:bookmarkStart w:id="163" w:name="no-matter-support-the-bridge-opportunity"/>
    <w:p>
      <w:pPr>
        <w:pStyle w:val="Heading3"/>
      </w:pPr>
      <w:r>
        <w:t xml:space="preserve">No Matter Support — The Bridge Opportunity</w:t>
      </w:r>
    </w:p>
    <w:p>
      <w:pPr>
        <w:pStyle w:val="FirstParagraph"/>
      </w:pPr>
      <w:r>
        <w:t xml:space="preserve">Victron does not support Matter. There is no announcement or community discussion suggesting it is planned. This creates a bridge opportunity for Above Deck.</w:t>
      </w:r>
    </w:p>
    <w:p>
      <w:pPr>
        <w:pStyle w:val="BodyText"/>
      </w:pPr>
      <w:r>
        <w:t xml:space="preserve">The Go server already reads Victron via MQTT/VE.Direct/Modbus (as planned). It could expose Victron data as Matter devices:</w:t>
      </w:r>
    </w:p>
    <w:p>
      <w:pPr>
        <w:pStyle w:val="Compact"/>
        <w:numPr>
          <w:ilvl w:val="0"/>
          <w:numId w:val="1031"/>
        </w:numPr>
      </w:pPr>
      <w:r>
        <w:t xml:space="preserve">Battery state of charge → Matter Battery cluster</w:t>
      </w:r>
    </w:p>
    <w:p>
      <w:pPr>
        <w:pStyle w:val="Compact"/>
        <w:numPr>
          <w:ilvl w:val="0"/>
          <w:numId w:val="1031"/>
        </w:numPr>
      </w:pPr>
      <w:r>
        <w:t xml:space="preserve">Solar production → Matter Solar device type</w:t>
      </w:r>
    </w:p>
    <w:p>
      <w:pPr>
        <w:pStyle w:val="Compact"/>
        <w:numPr>
          <w:ilvl w:val="0"/>
          <w:numId w:val="1031"/>
        </w:numPr>
      </w:pPr>
      <w:r>
        <w:t xml:space="preserve">Inverter state → Matter On/Off + Electrical Measurement</w:t>
      </w:r>
    </w:p>
    <w:p>
      <w:pPr>
        <w:pStyle w:val="FirstParagraph"/>
      </w:pPr>
      <w:r>
        <w:t xml:space="preserve">This means sailors could monitor Victron systems from Apple Home or Google Home while docked — something nobody else offers. Above Deck becomes the missing bridge between marine electrical systems and the consumer IoT world.</w:t>
      </w:r>
    </w:p>
    <w:bookmarkEnd w:id="163"/>
    <w:bookmarkStart w:id="164" w:name="data-model-mapping"/>
    <w:p>
      <w:pPr>
        <w:pStyle w:val="Heading3"/>
      </w:pPr>
      <w:r>
        <w:t xml:space="preserve">Data Model Mapping</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Matter Cluster</w:t>
            </w:r>
          </w:p>
        </w:tc>
        <w:tc>
          <w:tcPr/>
          <w:p>
            <w:pPr>
              <w:pStyle w:val="Compact"/>
            </w:pPr>
            <w:r>
              <w:t xml:space="preserve">Above Deck Data Path</w:t>
            </w:r>
          </w:p>
        </w:tc>
        <w:tc>
          <w:tcPr/>
          <w:p>
            <w:pPr>
              <w:pStyle w:val="Compact"/>
            </w:pPr>
            <w:r>
              <w:t xml:space="preserve">Source</w:t>
            </w:r>
          </w:p>
        </w:tc>
      </w:tr>
      <w:tr>
        <w:tc>
          <w:tcPr/>
          <w:p>
            <w:pPr>
              <w:pStyle w:val="Compact"/>
            </w:pPr>
            <w:r>
              <w:t xml:space="preserve">Temperature Measurement</w:t>
            </w:r>
          </w:p>
        </w:tc>
        <w:tc>
          <w:tcPr/>
          <w:p>
            <w:pPr>
              <w:pStyle w:val="Compact"/>
            </w:pPr>
            <w:r>
              <w:rPr>
                <w:rStyle w:val="VerbatimChar"/>
              </w:rPr>
              <w:t xml:space="preserve">environment.cabin.temperature</w:t>
            </w:r>
          </w:p>
        </w:tc>
        <w:tc>
          <w:tcPr/>
          <w:p>
            <w:pPr>
              <w:pStyle w:val="Compact"/>
            </w:pPr>
            <w:r>
              <w:t xml:space="preserve">Matter sensor</w:t>
            </w:r>
          </w:p>
        </w:tc>
      </w:tr>
      <w:tr>
        <w:tc>
          <w:tcPr/>
          <w:p>
            <w:pPr>
              <w:pStyle w:val="Compact"/>
            </w:pPr>
            <w:r>
              <w:t xml:space="preserve">Relative Humidity</w:t>
            </w:r>
          </w:p>
        </w:tc>
        <w:tc>
          <w:tcPr/>
          <w:p>
            <w:pPr>
              <w:pStyle w:val="Compact"/>
            </w:pPr>
            <w:r>
              <w:rPr>
                <w:rStyle w:val="VerbatimChar"/>
              </w:rPr>
              <w:t xml:space="preserve">environment.cabin.humidity</w:t>
            </w:r>
          </w:p>
        </w:tc>
        <w:tc>
          <w:tcPr/>
          <w:p>
            <w:pPr>
              <w:pStyle w:val="Compact"/>
            </w:pPr>
            <w:r>
              <w:t xml:space="preserve">Matter sensor</w:t>
            </w:r>
          </w:p>
        </w:tc>
      </w:tr>
      <w:tr>
        <w:tc>
          <w:tcPr/>
          <w:p>
            <w:pPr>
              <w:pStyle w:val="Compact"/>
            </w:pPr>
            <w:r>
              <w:t xml:space="preserve">On/Off (contact sensor)</w:t>
            </w:r>
          </w:p>
        </w:tc>
        <w:tc>
          <w:tcPr/>
          <w:p>
            <w:pPr>
              <w:pStyle w:val="Compact"/>
            </w:pPr>
            <w:r>
              <w:rPr>
                <w:rStyle w:val="VerbatimChar"/>
              </w:rPr>
              <w:t xml:space="preserve">environment.bilge.aft.flood</w:t>
            </w:r>
          </w:p>
        </w:tc>
        <w:tc>
          <w:tcPr/>
          <w:p>
            <w:pPr>
              <w:pStyle w:val="Compact"/>
            </w:pPr>
            <w:r>
              <w:t xml:space="preserve">Matter contact sensor</w:t>
            </w:r>
          </w:p>
        </w:tc>
      </w:tr>
      <w:tr>
        <w:tc>
          <w:tcPr/>
          <w:p>
            <w:pPr>
              <w:pStyle w:val="Compact"/>
            </w:pPr>
            <w:r>
              <w:t xml:space="preserve">Electrical Measurement</w:t>
            </w:r>
          </w:p>
        </w:tc>
        <w:tc>
          <w:tcPr/>
          <w:p>
            <w:pPr>
              <w:pStyle w:val="Compact"/>
            </w:pPr>
            <w:r>
              <w:rPr>
                <w:rStyle w:val="VerbatimChar"/>
              </w:rPr>
              <w:t xml:space="preserve">electrical.solar.production</w:t>
            </w:r>
          </w:p>
        </w:tc>
        <w:tc>
          <w:tcPr/>
          <w:p>
            <w:pPr>
              <w:pStyle w:val="Compact"/>
            </w:pPr>
            <w:r>
              <w:t xml:space="preserve">Matter solar device / Victron bridge</w:t>
            </w:r>
          </w:p>
        </w:tc>
      </w:tr>
      <w:tr>
        <w:tc>
          <w:tcPr/>
          <w:p>
            <w:pPr>
              <w:pStyle w:val="Compact"/>
            </w:pPr>
            <w:r>
              <w:t xml:space="preserve">Power Source (battery)</w:t>
            </w:r>
          </w:p>
        </w:tc>
        <w:tc>
          <w:tcPr/>
          <w:p>
            <w:pPr>
              <w:pStyle w:val="Compact"/>
            </w:pPr>
            <w:r>
              <w:rPr>
                <w:rStyle w:val="VerbatimChar"/>
              </w:rPr>
              <w:t xml:space="preserve">electrical.batteries.house.stateOfCharge</w:t>
            </w:r>
          </w:p>
        </w:tc>
        <w:tc>
          <w:tcPr/>
          <w:p>
            <w:pPr>
              <w:pStyle w:val="Compact"/>
            </w:pPr>
            <w:r>
              <w:t xml:space="preserve">Matter battery / Victron bridge</w:t>
            </w:r>
          </w:p>
        </w:tc>
      </w:tr>
    </w:tbl>
    <w:p>
      <w:r>
        <w:pict>
          <v:rect style="width:0;height:1.5pt" o:hralign="center" o:hrstd="t" o:hr="t"/>
        </w:pict>
      </w:r>
    </w:p>
    <w:bookmarkEnd w:id="164"/>
    <w:bookmarkEnd w:id="165"/>
    <w:bookmarkStart w:id="172" w:name="web-browser-hardware-apis"/>
    <w:p>
      <w:pPr>
        <w:pStyle w:val="Heading2"/>
      </w:pPr>
      <w:r>
        <w:t xml:space="preserve">10. Web Browser Hardware APIs</w:t>
      </w:r>
    </w:p>
    <w:bookmarkStart w:id="166" w:name="the-zero-install-path"/>
    <w:p>
      <w:pPr>
        <w:pStyle w:val="Heading3"/>
      </w:pPr>
      <w:r>
        <w:t xml:space="preserve">The Zero-Install Path</w:t>
      </w:r>
    </w:p>
    <w:p>
      <w:pPr>
        <w:pStyle w:val="FirstParagraph"/>
      </w:pPr>
      <w:r>
        <w:t xml:space="preserve">Modern browser APIs can talk directly to hardware — potentially eliminating the need for the Go server in simple setups. This is Above Deck’s most extreme expression of</w:t>
      </w:r>
      <w:r>
        <w:t xml:space="preserve"> </w:t>
      </w:r>
      <w:r>
        <w:t xml:space="preserve">“tools work alone.”</w:t>
      </w:r>
    </w:p>
    <w:bookmarkEnd w:id="166"/>
    <w:bookmarkStart w:id="167" w:name="available-apis"/>
    <w:p>
      <w:pPr>
        <w:pStyle w:val="Heading3"/>
      </w:pPr>
      <w:r>
        <w:t xml:space="preserve">Available APIs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842"/>
        <w:gridCol w:w="2190"/>
        <w:gridCol w:w="2864"/>
        <w:gridCol w:w="2022"/>
      </w:tblGrid>
      <w:tr>
        <w:trPr>
          <w:tblHeader w:val="on"/>
        </w:trPr>
        <w:tc>
          <w:tcPr/>
          <w:p>
            <w:pPr>
              <w:pStyle w:val="Compact"/>
            </w:pPr>
            <w:r>
              <w:t xml:space="preserve">API</w:t>
            </w:r>
          </w:p>
        </w:tc>
        <w:tc>
          <w:tcPr/>
          <w:p>
            <w:pPr>
              <w:pStyle w:val="Compact"/>
            </w:pPr>
            <w:r>
              <w:t xml:space="preserve">What It Does</w:t>
            </w:r>
          </w:p>
        </w:tc>
        <w:tc>
          <w:tcPr/>
          <w:p>
            <w:pPr>
              <w:pStyle w:val="Compact"/>
            </w:pPr>
            <w:r>
              <w:t xml:space="preserve">Browser Support</w:t>
            </w:r>
          </w:p>
        </w:tc>
        <w:tc>
          <w:tcPr/>
          <w:p>
            <w:pPr>
              <w:pStyle w:val="Compact"/>
            </w:pPr>
            <w:r>
              <w:t xml:space="preserve">Marine Use</w:t>
            </w:r>
          </w:p>
        </w:tc>
      </w:tr>
      <w:tr>
        <w:tc>
          <w:tcPr/>
          <w:p>
            <w:pPr>
              <w:pStyle w:val="Compact"/>
            </w:pPr>
            <w:r>
              <w:rPr>
                <w:b/>
                <w:bCs/>
              </w:rPr>
              <w:t xml:space="preserve">Web Serial</w:t>
            </w:r>
          </w:p>
        </w:tc>
        <w:tc>
          <w:tcPr/>
          <w:p>
            <w:pPr>
              <w:pStyle w:val="Compact"/>
            </w:pPr>
            <w:r>
              <w:t xml:space="preserve">Read/write serial ports from JavaScript</w:t>
            </w:r>
          </w:p>
        </w:tc>
        <w:tc>
          <w:tcPr/>
          <w:p>
            <w:pPr>
              <w:pStyle w:val="Compact"/>
            </w:pPr>
            <w:r>
              <w:t xml:space="preserve">Chrome, Edge (not Firefox/Safari)</w:t>
            </w:r>
          </w:p>
        </w:tc>
        <w:tc>
          <w:tcPr/>
          <w:p>
            <w:pPr>
              <w:pStyle w:val="Compact"/>
            </w:pPr>
            <w:r>
              <w:t xml:space="preserve">NMEA 0183 via USB-serial adapter</w:t>
            </w:r>
          </w:p>
        </w:tc>
      </w:tr>
      <w:tr>
        <w:tc>
          <w:tcPr/>
          <w:p>
            <w:pPr>
              <w:pStyle w:val="Compact"/>
            </w:pPr>
            <w:r>
              <w:rPr>
                <w:b/>
                <w:bCs/>
              </w:rPr>
              <w:t xml:space="preserve">Web Bluetooth</w:t>
            </w:r>
          </w:p>
        </w:tc>
        <w:tc>
          <w:tcPr/>
          <w:p>
            <w:pPr>
              <w:pStyle w:val="Compact"/>
            </w:pPr>
            <w:r>
              <w:t xml:space="preserve">Connect to BLE GATT devices from the browser</w:t>
            </w:r>
          </w:p>
        </w:tc>
        <w:tc>
          <w:tcPr/>
          <w:p>
            <w:pPr>
              <w:pStyle w:val="Compact"/>
            </w:pPr>
            <w:r>
              <w:t xml:space="preserve">Chrome, Edge (partial Safari)</w:t>
            </w:r>
          </w:p>
        </w:tc>
        <w:tc>
          <w:tcPr/>
          <w:p>
            <w:pPr>
              <w:pStyle w:val="Compact"/>
            </w:pPr>
            <w:r>
              <w:t xml:space="preserve">Victron BLE, Ruuvi sensors, BLE wind instruments</w:t>
            </w:r>
          </w:p>
        </w:tc>
      </w:tr>
      <w:tr>
        <w:tc>
          <w:tcPr/>
          <w:p>
            <w:pPr>
              <w:pStyle w:val="Compact"/>
            </w:pPr>
            <w:r>
              <w:rPr>
                <w:b/>
                <w:bCs/>
              </w:rPr>
              <w:t xml:space="preserve">Web USB</w:t>
            </w:r>
          </w:p>
        </w:tc>
        <w:tc>
          <w:tcPr/>
          <w:p>
            <w:pPr>
              <w:pStyle w:val="Compact"/>
            </w:pPr>
            <w:r>
              <w:t xml:space="preserve">Direct USB device access</w:t>
            </w:r>
          </w:p>
        </w:tc>
        <w:tc>
          <w:tcPr/>
          <w:p>
            <w:pPr>
              <w:pStyle w:val="Compact"/>
            </w:pPr>
            <w:r>
              <w:t xml:space="preserve">Chrome, Edge (not Firefox/Safari)</w:t>
            </w:r>
          </w:p>
        </w:tc>
        <w:tc>
          <w:tcPr/>
          <w:p>
            <w:pPr>
              <w:pStyle w:val="Compact"/>
            </w:pPr>
            <w:r>
              <w:t xml:space="preserve">USB instruments, CAN adapters</w:t>
            </w:r>
          </w:p>
        </w:tc>
      </w:tr>
    </w:tbl>
    <w:bookmarkEnd w:id="167"/>
    <w:bookmarkStart w:id="168" w:name="web-serial-nmea-0183"/>
    <w:p>
      <w:pPr>
        <w:pStyle w:val="Heading3"/>
      </w:pPr>
      <w:r>
        <w:t xml:space="preserve">Web Serial + NMEA 0183</w:t>
      </w:r>
    </w:p>
    <w:p>
      <w:pPr>
        <w:pStyle w:val="FirstParagraph"/>
      </w:pPr>
      <w:r>
        <w:t xml:space="preserve">A sailor with a phone or tablet running the Above Deck PWA, a USB OTG cable, and a USB-to-RS422 adapter (~USD 15) could read NMEA 0183 data directly in the browser. No server needed. The PWA parses NMEA sentences in JavaScript and displays instrument data.</w:t>
      </w:r>
    </w:p>
    <w:p>
      <w:pPr>
        <w:pStyle w:val="SourceCode"/>
      </w:pPr>
      <w:r>
        <w:rPr>
          <w:rStyle w:val="VerbatimChar"/>
        </w:rPr>
        <w:t xml:space="preserve">┌──────────────┐    USB OTG    ┌──────────────┐    RS-422    ┌──────────────┐</w:t>
      </w:r>
      <w:r>
        <w:br/>
      </w:r>
      <w:r>
        <w:rPr>
          <w:rStyle w:val="VerbatimChar"/>
        </w:rPr>
        <w:t xml:space="preserve">│  iPad/Phone  │──────────────▶│  USB-RS422   │────────────▶│ NMEA 0183    │</w:t>
      </w:r>
      <w:r>
        <w:br/>
      </w:r>
      <w:r>
        <w:rPr>
          <w:rStyle w:val="VerbatimChar"/>
        </w:rPr>
        <w:t xml:space="preserve">│  PWA Browser │◀──────────────│  Adapter     │◀────────────│ Instruments  │</w:t>
      </w:r>
      <w:r>
        <w:br/>
      </w:r>
      <w:r>
        <w:rPr>
          <w:rStyle w:val="VerbatimChar"/>
        </w:rPr>
        <w:t xml:space="preserve">│  Web Serial  │               │  (~USD 15)      │             │              │</w:t>
      </w:r>
      <w:r>
        <w:br/>
      </w:r>
      <w:r>
        <w:rPr>
          <w:rStyle w:val="VerbatimChar"/>
        </w:rPr>
        <w:t xml:space="preserve">└──────────────┘               └──────────────┘             └──────────────┘</w:t>
      </w:r>
    </w:p>
    <w:bookmarkEnd w:id="168"/>
    <w:bookmarkStart w:id="169" w:name="web-bluetooth-victron-ble"/>
    <w:p>
      <w:pPr>
        <w:pStyle w:val="Heading3"/>
      </w:pPr>
      <w:r>
        <w:t xml:space="preserve">Web Bluetooth + Victron BLE</w:t>
      </w:r>
    </w:p>
    <w:p>
      <w:pPr>
        <w:pStyle w:val="FirstParagraph"/>
      </w:pPr>
      <w:r>
        <w:t xml:space="preserve">Victron’s SmartSolar, SmartShunt, and similar devices broadcast data over BLE. Web Bluetooth could read battery state, solar production, and charge state directly in the browser — without a server.</w:t>
      </w:r>
    </w:p>
    <w:bookmarkEnd w:id="169"/>
    <w:bookmarkStart w:id="170" w:name="limitations"/>
    <w:p>
      <w:pPr>
        <w:pStyle w:val="Heading3"/>
      </w:pPr>
      <w:r>
        <w:t xml:space="preserve">Limitations</w:t>
      </w:r>
    </w:p>
    <w:p>
      <w:pPr>
        <w:pStyle w:val="Compact"/>
        <w:numPr>
          <w:ilvl w:val="0"/>
          <w:numId w:val="1032"/>
        </w:numPr>
      </w:pPr>
      <w:r>
        <w:rPr>
          <w:b/>
          <w:bCs/>
        </w:rPr>
        <w:t xml:space="preserve">No Firefox or Safari support</w:t>
      </w:r>
      <w:r>
        <w:t xml:space="preserve"> </w:t>
      </w:r>
      <w:r>
        <w:t xml:space="preserve">for Web Serial/USB — no iOS Safari. iPads need a Chromium-based browser</w:t>
      </w:r>
    </w:p>
    <w:p>
      <w:pPr>
        <w:pStyle w:val="Compact"/>
        <w:numPr>
          <w:ilvl w:val="0"/>
          <w:numId w:val="1032"/>
        </w:numPr>
      </w:pPr>
      <w:r>
        <w:rPr>
          <w:b/>
          <w:bCs/>
        </w:rPr>
        <w:t xml:space="preserve">No CAN bus</w:t>
      </w:r>
      <w:r>
        <w:t xml:space="preserve"> </w:t>
      </w:r>
      <w:r>
        <w:t xml:space="preserve">(NMEA 2000) via web APIs — CAN requires kernel-level SocketCAN, needs the Go server</w:t>
      </w:r>
    </w:p>
    <w:p>
      <w:pPr>
        <w:pStyle w:val="Compact"/>
        <w:numPr>
          <w:ilvl w:val="0"/>
          <w:numId w:val="1032"/>
        </w:numPr>
      </w:pPr>
      <w:r>
        <w:rPr>
          <w:b/>
          <w:bCs/>
        </w:rPr>
        <w:t xml:space="preserve">Permission model</w:t>
      </w:r>
      <w:r>
        <w:t xml:space="preserve"> </w:t>
      </w:r>
      <w:r>
        <w:t xml:space="preserve">— user must grant access each time</w:t>
      </w:r>
    </w:p>
    <w:p>
      <w:pPr>
        <w:pStyle w:val="Compact"/>
        <w:numPr>
          <w:ilvl w:val="0"/>
          <w:numId w:val="1032"/>
        </w:numPr>
      </w:pPr>
      <w:r>
        <w:rPr>
          <w:b/>
          <w:bCs/>
        </w:rPr>
        <w:t xml:space="preserve">No background processing</w:t>
      </w:r>
      <w:r>
        <w:t xml:space="preserve"> </w:t>
      </w:r>
      <w:r>
        <w:t xml:space="preserve">— browser must be in foreground to maintain connection</w:t>
      </w:r>
    </w:p>
    <w:bookmarkEnd w:id="170"/>
    <w:bookmarkStart w:id="171" w:name="progressive-enhancement-strategy"/>
    <w:p>
      <w:pPr>
        <w:pStyle w:val="Heading3"/>
      </w:pPr>
      <w:r>
        <w:t xml:space="preserve">Progressive Enhancement Strategy</w:t>
      </w:r>
    </w:p>
    <w:p>
      <w:pPr>
        <w:pStyle w:val="FirstParagraph"/>
      </w:pPr>
      <w:r>
        <w:t xml:space="preserve">Web APIs are an enhancement, not a replacement for the Go server:</w:t>
      </w:r>
    </w:p>
    <w:p>
      <w:pPr>
        <w:pStyle w:val="Compact"/>
        <w:numPr>
          <w:ilvl w:val="0"/>
          <w:numId w:val="1033"/>
        </w:numPr>
      </w:pPr>
      <w:r>
        <w:rPr>
          <w:b/>
          <w:bCs/>
        </w:rPr>
        <w:t xml:space="preserve">Standalone mode:</w:t>
      </w:r>
      <w:r>
        <w:t xml:space="preserve"> </w:t>
      </w:r>
      <w:r>
        <w:t xml:space="preserve">Sailor with a phone and a USB adapter gets basic NMEA 0183 instruments. No Pi, no server, no Docker. Zero hardware investment beyond a USD 15 adapter.</w:t>
      </w:r>
    </w:p>
    <w:p>
      <w:pPr>
        <w:pStyle w:val="Compact"/>
        <w:numPr>
          <w:ilvl w:val="0"/>
          <w:numId w:val="1033"/>
        </w:numPr>
      </w:pPr>
      <w:r>
        <w:rPr>
          <w:b/>
          <w:bCs/>
        </w:rPr>
        <w:t xml:space="preserve">Enhanced mode:</w:t>
      </w:r>
      <w:r>
        <w:t xml:space="preserve"> </w:t>
      </w:r>
      <w:r>
        <w:t xml:space="preserve">Go server handles NMEA 2000, Victron, Matter, Meshtastic, persistent logging, AI. The PWA gets data from the server instead.</w:t>
      </w:r>
    </w:p>
    <w:p>
      <w:pPr>
        <w:pStyle w:val="Compact"/>
        <w:numPr>
          <w:ilvl w:val="0"/>
          <w:numId w:val="1033"/>
        </w:numPr>
      </w:pPr>
      <w:r>
        <w:rPr>
          <w:b/>
          <w:bCs/>
        </w:rPr>
        <w:t xml:space="preserve">Hybrid:</w:t>
      </w:r>
      <w:r>
        <w:t xml:space="preserve"> </w:t>
      </w:r>
      <w:r>
        <w:t xml:space="preserve">Web Bluetooth reads nearby Victron devices directly. The server handles everything else.</w:t>
      </w:r>
    </w:p>
    <w:p>
      <w:pPr>
        <w:pStyle w:val="FirstParagraph"/>
      </w:pPr>
      <w:r>
        <w:t xml:space="preserve">This dramatically lowers the barrier to entry. A sailor can try Above Deck with zero infrastructure — just open the PWA and plug in a USB cable.</w:t>
      </w:r>
    </w:p>
    <w:p>
      <w:r>
        <w:pict>
          <v:rect style="width:0;height:1.5pt" o:hralign="center" o:hrstd="t" o:hr="t"/>
        </w:pict>
      </w:r>
    </w:p>
    <w:bookmarkEnd w:id="171"/>
    <w:bookmarkEnd w:id="172"/>
    <w:bookmarkStart w:id="177" w:name="recommended-hardware-architecture"/>
    <w:p>
      <w:pPr>
        <w:pStyle w:val="Heading2"/>
      </w:pPr>
      <w:r>
        <w:t xml:space="preserve">11. Recommended Hardware Architecture</w:t>
      </w:r>
    </w:p>
    <w:bookmarkStart w:id="173" w:name="the-full-stack"/>
    <w:p>
      <w:pPr>
        <w:pStyle w:val="Heading3"/>
      </w:pPr>
      <w:r>
        <w:t xml:space="preserve">The Full Stack</w:t>
      </w:r>
    </w:p>
    <w:p>
      <w:pPr>
        <w:pStyle w:val="SourceCode"/>
      </w:pPr>
      <w:r>
        <w:rPr>
          <w:rStyle w:val="VerbatimChar"/>
        </w:rPr>
        <w:t xml:space="preserve">┌─────────────────────────────────────────────────────────────┐</w:t>
      </w:r>
      <w:r>
        <w:br/>
      </w:r>
      <w:r>
        <w:rPr>
          <w:rStyle w:val="VerbatimChar"/>
        </w:rPr>
        <w:t xml:space="preserve">│                    Display Layer                             │</w:t>
      </w:r>
      <w:r>
        <w:br/>
      </w:r>
      <w:r>
        <w:rPr>
          <w:rStyle w:val="VerbatimChar"/>
        </w:rPr>
        <w:t xml:space="preserve">│                                                             │</w:t>
      </w:r>
      <w:r>
        <w:br/>
      </w:r>
      <w:r>
        <w:rPr>
          <w:rStyle w:val="VerbatimChar"/>
        </w:rPr>
        <w:t xml:space="preserve">│  ┌──────────┐    ┌──────────┐   ┌────────┐  ┌───────────┐ │</w:t>
      </w:r>
      <w:r>
        <w:br/>
      </w:r>
      <w:r>
        <w:rPr>
          <w:rStyle w:val="VerbatimChar"/>
        </w:rPr>
        <w:t xml:space="preserve">│  │ Helm iPad│    │ Nav iPad │   │ Phone  │  │ MFD HTML5 │ │</w:t>
      </w:r>
      <w:r>
        <w:br/>
      </w:r>
      <w:r>
        <w:rPr>
          <w:rStyle w:val="VerbatimChar"/>
        </w:rPr>
        <w:t xml:space="preserve">│  │ (PWA)    │    │ (PWA)    │   │ (PWA)  │  │ (Browser)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WiFi                                   │</w:t>
      </w:r>
      <w:r>
        <w:br/>
      </w:r>
      <w:r>
        <w:rPr>
          <w:rStyle w:val="VerbatimChar"/>
        </w:rPr>
        <w:t xml:space="preserve">│          ┌────────┴──────────────┐                          │</w:t>
      </w:r>
      <w:r>
        <w:br/>
      </w:r>
      <w:r>
        <w:rPr>
          <w:rStyle w:val="VerbatimChar"/>
        </w:rPr>
        <w:t xml:space="preserve">│          │ Raspberry Pi 5        │                          │</w:t>
      </w:r>
      <w:r>
        <w:br/>
      </w:r>
      <w:r>
        <w:rPr>
          <w:rStyle w:val="VerbatimChar"/>
        </w:rPr>
        <w:t xml:space="preserve">│          │ + PICAN-M HAT         │                          │</w:t>
      </w:r>
      <w:r>
        <w:br/>
      </w:r>
      <w:r>
        <w:rPr>
          <w:rStyle w:val="VerbatimChar"/>
        </w:rPr>
        <w:t xml:space="preserve">│          │ Above Deck Go Server  │                          │</w:t>
      </w:r>
      <w:r>
        <w:br/>
      </w:r>
      <w:r>
        <w:rPr>
          <w:rStyle w:val="VerbatimChar"/>
        </w:rPr>
        <w:t xml:space="preserve">│          │ (Docker)              │                          │</w:t>
      </w:r>
      <w:r>
        <w:br/>
      </w:r>
      <w:r>
        <w:rPr>
          <w:rStyle w:val="VerbatimChar"/>
        </w:rPr>
        <w:t xml:space="preserve">│          │                       │                          │</w:t>
      </w:r>
      <w:r>
        <w:br/>
      </w:r>
      <w:r>
        <w:rPr>
          <w:rStyle w:val="VerbatimChar"/>
        </w:rPr>
        <w:t xml:space="preserve">│          │ Adapters:             │                          │</w:t>
      </w:r>
      <w:r>
        <w:br/>
      </w:r>
      <w:r>
        <w:rPr>
          <w:rStyle w:val="VerbatimChar"/>
        </w:rPr>
        <w:t xml:space="preserve">│          │  - NMEA 0183/2000     │                          │</w:t>
      </w:r>
      <w:r>
        <w:br/>
      </w:r>
      <w:r>
        <w:rPr>
          <w:rStyle w:val="VerbatimChar"/>
        </w:rPr>
        <w:t xml:space="preserve">│          │  - Victron            │                          │</w:t>
      </w:r>
      <w:r>
        <w:br/>
      </w:r>
      <w:r>
        <w:rPr>
          <w:rStyle w:val="VerbatimChar"/>
        </w:rPr>
        <w:t xml:space="preserve">│          │  - Matter Controller  │                          │</w:t>
      </w:r>
      <w:r>
        <w:br/>
      </w:r>
      <w:r>
        <w:rPr>
          <w:rStyle w:val="VerbatimChar"/>
        </w:rPr>
        <w:t xml:space="preserve">│          │  - Meshtastic         │                          │</w:t>
      </w:r>
      <w:r>
        <w:br/>
      </w:r>
      <w:r>
        <w:rPr>
          <w:rStyle w:val="VerbatimChar"/>
        </w:rPr>
        <w:t xml:space="preserve">│          │  - SignalK            │                          │</w:t>
      </w:r>
      <w:r>
        <w:br/>
      </w:r>
      <w:r>
        <w:rPr>
          <w:rStyle w:val="VerbatimChar"/>
        </w:rPr>
        <w:t xml:space="preserve">│          │                       │                          │</w:t>
      </w:r>
      <w:r>
        <w:br/>
      </w:r>
      <w:r>
        <w:rPr>
          <w:rStyle w:val="VerbatimChar"/>
        </w:rPr>
        <w:t xml:space="preserve">│          │ Services:             │                          │</w:t>
      </w:r>
      <w:r>
        <w:br/>
      </w:r>
      <w:r>
        <w:rPr>
          <w:rStyle w:val="VerbatimChar"/>
        </w:rPr>
        <w:t xml:space="preserve">│          │  - MCP Server (AI)    │                          │</w:t>
      </w:r>
      <w:r>
        <w:br/>
      </w:r>
      <w:r>
        <w:rPr>
          <w:rStyle w:val="VerbatimChar"/>
        </w:rPr>
        <w:t xml:space="preserve">│          │  - Matter Bridge      │                          │</w:t>
      </w:r>
      <w:r>
        <w:br/>
      </w:r>
      <w:r>
        <w:rPr>
          <w:rStyle w:val="VerbatimChar"/>
        </w:rPr>
        <w:t xml:space="preserve">│          │  - Data logging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│NMEA 2000 │ │ Victron  │ │ Thread    │ │ Meshtastic    │ │</w:t>
      </w:r>
      <w:r>
        <w:br/>
      </w:r>
      <w:r>
        <w:rPr>
          <w:rStyle w:val="VerbatimChar"/>
        </w:rPr>
        <w:t xml:space="preserve">│ │Bus       │ │ Cerbo GX │ │ Mesh      │ │ Node          │ │</w:t>
      </w:r>
      <w:r>
        <w:br/>
      </w:r>
      <w:r>
        <w:rPr>
          <w:rStyle w:val="VerbatimChar"/>
        </w:rPr>
        <w:t xml:space="preserve">│ │(CAN bus) │ │ (MQTT)   │ │ (Matter   │ │ (LoRa)        │ │</w:t>
      </w:r>
      <w:r>
        <w:br/>
      </w:r>
      <w:r>
        <w:rPr>
          <w:rStyle w:val="VerbatimChar"/>
        </w:rPr>
        <w:t xml:space="preserve">│ │          │ │          │ │  sensors) │ │               │ │</w:t>
      </w:r>
      <w:r>
        <w:br/>
      </w:r>
      <w:r>
        <w:rPr>
          <w:rStyle w:val="VerbatimChar"/>
        </w:rPr>
        <w:t xml:space="preserve">│ │GPS, wind,│ │Solar,    │ │Temp,      │ │Anchor alarm,  │ │</w:t>
      </w:r>
      <w:r>
        <w:br/>
      </w:r>
      <w:r>
        <w:rPr>
          <w:rStyle w:val="VerbatimChar"/>
        </w:rPr>
        <w:t xml:space="preserve">│ │depth,    │ │battery,  │ │humidity,  │ │shore monitor, │ │</w:t>
      </w:r>
      <w:r>
        <w:br/>
      </w:r>
      <w:r>
        <w:rPr>
          <w:rStyle w:val="VerbatimChar"/>
        </w:rPr>
        <w:t xml:space="preserve">│ │heading,  │ │inverter  │ │contact,   │ │boat-to-boat   │ │</w:t>
      </w:r>
      <w:r>
        <w:br/>
      </w:r>
      <w:r>
        <w:rPr>
          <w:rStyle w:val="VerbatimChar"/>
        </w:rPr>
        <w:t xml:space="preserve">│ │AIS       │ │          │ │lighting   │ │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 Optional: ESP32-C6 NMEA WiFi Gateway                  │ │</w:t>
      </w:r>
      <w:r>
        <w:br/>
      </w:r>
      <w:r>
        <w:rPr>
          <w:rStyle w:val="VerbatimChar"/>
        </w:rPr>
        <w:t xml:space="preserve">│  │ (For boats where Pi can't be near instruments)         │ │</w:t>
      </w:r>
      <w:r>
        <w:br/>
      </w:r>
      <w:r>
        <w:rPr>
          <w:rStyle w:val="VerbatimChar"/>
        </w:rPr>
        <w:t xml:space="preserve">│  │ Doubles as Thread Border Router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Optional: Starlink / Cellular                          │ │</w:t>
      </w:r>
      <w:r>
        <w:br/>
      </w:r>
      <w:r>
        <w:rPr>
          <w:rStyle w:val="VerbatimChar"/>
        </w:rPr>
        <w:t xml:space="preserve">│  │ (Bandwidth-aware sync, remote access, weather data)    │ │</w:t>
      </w:r>
      <w:r>
        <w:br/>
      </w:r>
      <w:r>
        <w:rPr>
          <w:rStyle w:val="VerbatimChar"/>
        </w:rPr>
        <w:t xml:space="preserve">│  └────────────────────────────────────────────────────────┘ │</w:t>
      </w:r>
      <w:r>
        <w:br/>
      </w:r>
      <w:r>
        <w:rPr>
          <w:rStyle w:val="VerbatimChar"/>
        </w:rPr>
        <w:t xml:space="preserve">└─────────────────────────────────────────────────────────────┘</w:t>
      </w:r>
    </w:p>
    <w:bookmarkEnd w:id="173"/>
    <w:bookmarkStart w:id="174" w:name="recommended-reference-hardware-kit"/>
    <w:p>
      <w:pPr>
        <w:pStyle w:val="Heading3"/>
      </w:pPr>
      <w:r>
        <w:t xml:space="preserve">Recommended Reference Hardware Kit</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Component</w:t>
            </w:r>
          </w:p>
        </w:tc>
        <w:tc>
          <w:tcPr/>
          <w:p>
            <w:pPr>
              <w:pStyle w:val="Compact"/>
            </w:pPr>
            <w:r>
              <w:t xml:space="preserve">Product</w:t>
            </w:r>
          </w:p>
        </w:tc>
        <w:tc>
          <w:tcPr/>
          <w:p>
            <w:pPr>
              <w:pStyle w:val="Compact"/>
            </w:pPr>
            <w:r>
              <w:t xml:space="preserve">Approx. Cost</w:t>
            </w:r>
          </w:p>
        </w:tc>
        <w:tc>
          <w:tcPr/>
          <w:p>
            <w:pPr>
              <w:pStyle w:val="Compact"/>
            </w:pPr>
            <w:r>
              <w:t xml:space="preserve">Role</w:t>
            </w:r>
          </w:p>
        </w:tc>
      </w:tr>
      <w:tr>
        <w:tc>
          <w:tcPr/>
          <w:p>
            <w:pPr>
              <w:pStyle w:val="Compact"/>
            </w:pPr>
            <w:r>
              <w:t xml:space="preserve">Server</w:t>
            </w:r>
          </w:p>
        </w:tc>
        <w:tc>
          <w:tcPr/>
          <w:p>
            <w:pPr>
              <w:pStyle w:val="Compact"/>
            </w:pPr>
            <w:r>
              <w:t xml:space="preserve">Raspberry Pi 5 (4GB)</w:t>
            </w:r>
          </w:p>
        </w:tc>
        <w:tc>
          <w:tcPr/>
          <w:p>
            <w:pPr>
              <w:pStyle w:val="Compact"/>
            </w:pPr>
            <w:r>
              <w:t xml:space="preserve">USD 60</w:t>
            </w:r>
          </w:p>
        </w:tc>
        <w:tc>
          <w:tcPr/>
          <w:p>
            <w:pPr>
              <w:pStyle w:val="Compact"/>
            </w:pPr>
            <w:r>
              <w:t xml:space="preserve">Runs Above Deck Go server in Docker</w:t>
            </w:r>
          </w:p>
        </w:tc>
      </w:tr>
      <w:tr>
        <w:tc>
          <w:tcPr/>
          <w:p>
            <w:pPr>
              <w:pStyle w:val="Compact"/>
            </w:pPr>
            <w:r>
              <w:t xml:space="preserve">Marine HAT</w:t>
            </w:r>
          </w:p>
        </w:tc>
        <w:tc>
          <w:tcPr/>
          <w:p>
            <w:pPr>
              <w:pStyle w:val="Compact"/>
            </w:pPr>
            <w:r>
              <w:t xml:space="preserve">PICAN-M</w:t>
            </w:r>
          </w:p>
        </w:tc>
        <w:tc>
          <w:tcPr/>
          <w:p>
            <w:pPr>
              <w:pStyle w:val="Compact"/>
            </w:pPr>
            <w:r>
              <w:t xml:space="preserve">USD 99</w:t>
            </w:r>
          </w:p>
        </w:tc>
        <w:tc>
          <w:tcPr/>
          <w:p>
            <w:pPr>
              <w:pStyle w:val="Compact"/>
            </w:pPr>
            <w:r>
              <w:t xml:space="preserve">NMEA 0183 + NMEA 2000 + 12V power</w:t>
            </w:r>
          </w:p>
        </w:tc>
      </w:tr>
      <w:tr>
        <w:tc>
          <w:tcPr/>
          <w:p>
            <w:pPr>
              <w:pStyle w:val="Compact"/>
            </w:pPr>
            <w:r>
              <w:t xml:space="preserve">Enclosure</w:t>
            </w:r>
          </w:p>
        </w:tc>
        <w:tc>
          <w:tcPr/>
          <w:p>
            <w:pPr>
              <w:pStyle w:val="Compact"/>
            </w:pPr>
            <w:r>
              <w:t xml:space="preserve">Waterproof ABS project box</w:t>
            </w:r>
          </w:p>
        </w:tc>
        <w:tc>
          <w:tcPr/>
          <w:p>
            <w:pPr>
              <w:pStyle w:val="Compact"/>
            </w:pPr>
            <w:r>
              <w:t xml:space="preserve">USD 20-30</w:t>
            </w:r>
          </w:p>
        </w:tc>
        <w:tc>
          <w:tcPr/>
          <w:p>
            <w:pPr>
              <w:pStyle w:val="Compact"/>
            </w:pPr>
            <w:r>
              <w:t xml:space="preserve">Protection</w:t>
            </w:r>
          </w:p>
        </w:tc>
      </w:tr>
      <w:tr>
        <w:tc>
          <w:tcPr/>
          <w:p>
            <w:pPr>
              <w:pStyle w:val="Compact"/>
            </w:pPr>
            <w:r>
              <w:t xml:space="preserve">NMEA WiFi bridge (optional)</w:t>
            </w:r>
          </w:p>
        </w:tc>
        <w:tc>
          <w:tcPr/>
          <w:p>
            <w:pPr>
              <w:pStyle w:val="Compact"/>
            </w:pPr>
            <w:r>
              <w:t xml:space="preserve">ESP32-C6 + CAN transceiver</w:t>
            </w:r>
          </w:p>
        </w:tc>
        <w:tc>
          <w:tcPr/>
          <w:p>
            <w:pPr>
              <w:pStyle w:val="Compact"/>
            </w:pPr>
            <w:r>
              <w:t xml:space="preserve">USD 15</w:t>
            </w:r>
          </w:p>
        </w:tc>
        <w:tc>
          <w:tcPr/>
          <w:p>
            <w:pPr>
              <w:pStyle w:val="Compact"/>
            </w:pPr>
            <w:r>
              <w:t xml:space="preserve">Wireless NMEA for remote instruments</w:t>
            </w:r>
          </w:p>
        </w:tc>
      </w:tr>
      <w:tr>
        <w:tc>
          <w:tcPr/>
          <w:p>
            <w:pPr>
              <w:pStyle w:val="Compact"/>
            </w:pPr>
            <w:r>
              <w:t xml:space="preserve">Thread border router (optional)</w:t>
            </w:r>
          </w:p>
        </w:tc>
        <w:tc>
          <w:tcPr/>
          <w:p>
            <w:pPr>
              <w:pStyle w:val="Compact"/>
            </w:pPr>
            <w:r>
              <w:t xml:space="preserve">ESP32-C6</w:t>
            </w:r>
          </w:p>
        </w:tc>
        <w:tc>
          <w:tcPr/>
          <w:p>
            <w:pPr>
              <w:pStyle w:val="Compact"/>
            </w:pPr>
            <w:r>
              <w:t xml:space="preserve">USD 5</w:t>
            </w:r>
          </w:p>
        </w:tc>
        <w:tc>
          <w:tcPr/>
          <w:p>
            <w:pPr>
              <w:pStyle w:val="Compact"/>
            </w:pPr>
            <w:r>
              <w:t xml:space="preserve">Matter sensor mesh</w:t>
            </w:r>
          </w:p>
        </w:tc>
      </w:tr>
      <w:tr>
        <w:tc>
          <w:tcPr/>
          <w:p>
            <w:pPr>
              <w:pStyle w:val="Compact"/>
            </w:pPr>
            <w:r>
              <w:t xml:space="preserve">Shore monitor (optional)</w:t>
            </w:r>
          </w:p>
        </w:tc>
        <w:tc>
          <w:tcPr/>
          <w:p>
            <w:pPr>
              <w:pStyle w:val="Compact"/>
            </w:pPr>
            <w:r>
              <w:t xml:space="preserve">Heltec V3.2 Meshtastic</w:t>
            </w:r>
          </w:p>
        </w:tc>
        <w:tc>
          <w:tcPr/>
          <w:p>
            <w:pPr>
              <w:pStyle w:val="Compact"/>
            </w:pPr>
            <w:r>
              <w:t xml:space="preserve">USD 25</w:t>
            </w:r>
          </w:p>
        </w:tc>
        <w:tc>
          <w:tcPr/>
          <w:p>
            <w:pPr>
              <w:pStyle w:val="Compact"/>
            </w:pPr>
            <w:r>
              <w:t xml:space="preserve">Anchor alarm, boat monitoring from shore</w:t>
            </w:r>
          </w:p>
        </w:tc>
      </w:tr>
      <w:tr>
        <w:tc>
          <w:tcPr/>
          <w:p>
            <w:pPr>
              <w:pStyle w:val="Compact"/>
            </w:pPr>
            <w:r>
              <w:t xml:space="preserve">Crew wearable (optional)</w:t>
            </w:r>
          </w:p>
        </w:tc>
        <w:tc>
          <w:tcPr/>
          <w:p>
            <w:pPr>
              <w:pStyle w:val="Compact"/>
            </w:pPr>
            <w:r>
              <w:t xml:space="preserve">SenseCAP T1000-e</w:t>
            </w:r>
          </w:p>
        </w:tc>
        <w:tc>
          <w:tcPr/>
          <w:p>
            <w:pPr>
              <w:pStyle w:val="Compact"/>
            </w:pPr>
            <w:r>
              <w:t xml:space="preserve">USD 40</w:t>
            </w:r>
          </w:p>
        </w:tc>
        <w:tc>
          <w:tcPr/>
          <w:p>
            <w:pPr>
              <w:pStyle w:val="Compact"/>
            </w:pPr>
            <w:r>
              <w:t xml:space="preserve">MOB, personal alerts</w:t>
            </w:r>
          </w:p>
        </w:tc>
      </w:tr>
      <w:tr>
        <w:tc>
          <w:tcPr/>
          <w:p>
            <w:pPr>
              <w:pStyle w:val="Compact"/>
            </w:pPr>
            <w:r>
              <w:rPr>
                <w:b/>
                <w:bCs/>
              </w:rPr>
              <w:t xml:space="preserve">Core total</w:t>
            </w:r>
          </w:p>
        </w:tc>
        <w:tc>
          <w:tcPr/>
          <w:p>
            <w:pPr>
              <w:pStyle w:val="Compact"/>
            </w:pPr>
          </w:p>
        </w:tc>
        <w:tc>
          <w:tcPr/>
          <w:p>
            <w:pPr>
              <w:pStyle w:val="Compact"/>
            </w:pPr>
            <w:r>
              <w:rPr>
                <w:b/>
                <w:bCs/>
              </w:rPr>
              <w:t xml:space="preserve">~USD 180-190</w:t>
            </w:r>
          </w:p>
        </w:tc>
        <w:tc>
          <w:tcPr/>
          <w:p>
            <w:pPr>
              <w:pStyle w:val="Compact"/>
            </w:pPr>
          </w:p>
        </w:tc>
      </w:tr>
      <w:tr>
        <w:tc>
          <w:tcPr/>
          <w:p>
            <w:pPr>
              <w:pStyle w:val="Compact"/>
            </w:pPr>
            <w:r>
              <w:rPr>
                <w:b/>
                <w:bCs/>
              </w:rPr>
              <w:t xml:space="preserve">Full kit total</w:t>
            </w:r>
          </w:p>
        </w:tc>
        <w:tc>
          <w:tcPr/>
          <w:p>
            <w:pPr>
              <w:pStyle w:val="Compact"/>
            </w:pPr>
          </w:p>
        </w:tc>
        <w:tc>
          <w:tcPr/>
          <w:p>
            <w:pPr>
              <w:pStyle w:val="Compact"/>
            </w:pPr>
            <w:r>
              <w:rPr>
                <w:b/>
                <w:bCs/>
              </w:rPr>
              <w:t xml:space="preserve">~USD 265</w:t>
            </w:r>
          </w:p>
        </w:tc>
        <w:tc>
          <w:tcPr/>
          <w:p>
            <w:pPr>
              <w:pStyle w:val="Compact"/>
            </w:pPr>
          </w:p>
        </w:tc>
      </w:tr>
    </w:tbl>
    <w:bookmarkEnd w:id="174"/>
    <w:bookmarkStart w:id="175" w:name="deployment-tiers"/>
    <w:p>
      <w:pPr>
        <w:pStyle w:val="Heading3"/>
      </w:pPr>
      <w:r>
        <w:t xml:space="preserve">Deployment Tiers</w:t>
      </w:r>
    </w:p>
    <w:p>
      <w:pPr>
        <w:pStyle w:val="FirstParagraph"/>
      </w:pPr>
      <w:r>
        <w:rPr>
          <w:b/>
          <w:bCs/>
        </w:rPr>
        <w:t xml:space="preserve">Tier 0 — Zero Install:</w:t>
      </w:r>
      <w:r>
        <w:t xml:space="preserve"> </w:t>
      </w:r>
      <w:r>
        <w:t xml:space="preserve">Phone/tablet + Above Deck PWA + USB OTG cable + RS422 adapter (USD 15). Web Serial reads NMEA 0183 directly. No server, no Pi, no Docker.</w:t>
      </w:r>
    </w:p>
    <w:p>
      <w:pPr>
        <w:pStyle w:val="BodyText"/>
      </w:pPr>
      <w:r>
        <w:rPr>
          <w:b/>
          <w:bCs/>
        </w:rPr>
        <w:t xml:space="preserve">Tier 1 — Standalone Server:</w:t>
      </w:r>
      <w:r>
        <w:t xml:space="preserve"> </w:t>
      </w:r>
      <w:r>
        <w:t xml:space="preserve">Raspberry Pi 5 + PICAN-M HAT (~USD 160). Direct NMEA 0183/2000 access. WiFi serves the PWA to all tablets on the boat. Victron integration via USB (VE.Direct) or WiFi (Cerbo MQTT).</w:t>
      </w:r>
    </w:p>
    <w:p>
      <w:pPr>
        <w:pStyle w:val="BodyText"/>
      </w:pPr>
      <w:r>
        <w:rPr>
          <w:b/>
          <w:bCs/>
        </w:rPr>
        <w:t xml:space="preserve">Tier 2 — Full Platform:</w:t>
      </w:r>
      <w:r>
        <w:t xml:space="preserve"> </w:t>
      </w:r>
      <w:r>
        <w:t xml:space="preserve">Tier 1 + Matter sensors (off-the-shelf) + Meshtastic shore monitoring + ESP32 wireless bridges. Multiple iPads showing different MFD screens at helm, nav station, and salon.</w:t>
      </w:r>
    </w:p>
    <w:p>
      <w:pPr>
        <w:pStyle w:val="BodyText"/>
      </w:pPr>
      <w:r>
        <w:rPr>
          <w:b/>
          <w:bCs/>
        </w:rPr>
        <w:t xml:space="preserve">Tier 3 — Premium Turnkey:</w:t>
      </w:r>
      <w:r>
        <w:t xml:space="preserve"> </w:t>
      </w:r>
      <w:r>
        <w:t xml:space="preserve">HALPI2 ruggedised unit (~USD 300+) replaces the Pi + HAT + enclosure. Everything else the same.</w:t>
      </w:r>
    </w:p>
    <w:bookmarkEnd w:id="175"/>
    <w:bookmarkStart w:id="176" w:name="technology-priority-matrix"/>
    <w:p>
      <w:pPr>
        <w:pStyle w:val="Heading3"/>
      </w:pPr>
      <w:r>
        <w:t xml:space="preserve">Technology Priority Matrix</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Technology</w:t>
            </w:r>
          </w:p>
        </w:tc>
        <w:tc>
          <w:tcPr/>
          <w:p>
            <w:pPr>
              <w:pStyle w:val="Compact"/>
            </w:pPr>
            <w:r>
              <w:t xml:space="preserve">Priority</w:t>
            </w:r>
          </w:p>
        </w:tc>
        <w:tc>
          <w:tcPr/>
          <w:p>
            <w:pPr>
              <w:pStyle w:val="Compact"/>
            </w:pPr>
            <w:r>
              <w:t xml:space="preserve">When</w:t>
            </w:r>
          </w:p>
        </w:tc>
        <w:tc>
          <w:tcPr/>
          <w:p>
            <w:pPr>
              <w:pStyle w:val="Compact"/>
            </w:pPr>
            <w:r>
              <w:t xml:space="preserve">Why</w:t>
            </w:r>
          </w:p>
        </w:tc>
      </w:tr>
      <w:tr>
        <w:tc>
          <w:tcPr/>
          <w:p>
            <w:pPr>
              <w:pStyle w:val="Compact"/>
            </w:pPr>
            <w:r>
              <w:rPr>
                <w:b/>
                <w:bCs/>
              </w:rPr>
              <w:t xml:space="preserve">iPad PWA deployment</w:t>
            </w:r>
          </w:p>
        </w:tc>
        <w:tc>
          <w:tcPr/>
          <w:p>
            <w:pPr>
              <w:pStyle w:val="Compact"/>
            </w:pPr>
            <w:r>
              <w:t xml:space="preserve">Now</w:t>
            </w:r>
          </w:p>
        </w:tc>
        <w:tc>
          <w:tcPr/>
          <w:p>
            <w:pPr>
              <w:pStyle w:val="Compact"/>
            </w:pPr>
            <w:r>
              <w:t xml:space="preserve">Already possible</w:t>
            </w:r>
          </w:p>
        </w:tc>
        <w:tc>
          <w:tcPr/>
          <w:p>
            <w:pPr>
              <w:pStyle w:val="Compact"/>
            </w:pPr>
            <w:r>
              <w:t xml:space="preserve">Tools already render in MFD frame</w:t>
            </w:r>
          </w:p>
        </w:tc>
      </w:tr>
      <w:tr>
        <w:tc>
          <w:tcPr/>
          <w:p>
            <w:pPr>
              <w:pStyle w:val="Compact"/>
            </w:pPr>
            <w:r>
              <w:rPr>
                <w:b/>
                <w:bCs/>
              </w:rPr>
              <w:t xml:space="preserve">Web Serial (NMEA 0183)</w:t>
            </w:r>
          </w:p>
        </w:tc>
        <w:tc>
          <w:tcPr/>
          <w:p>
            <w:pPr>
              <w:pStyle w:val="Compact"/>
            </w:pPr>
            <w:r>
              <w:t xml:space="preserve">High</w:t>
            </w:r>
          </w:p>
        </w:tc>
        <w:tc>
          <w:tcPr/>
          <w:p>
            <w:pPr>
              <w:pStyle w:val="Compact"/>
            </w:pPr>
            <w:r>
              <w:t xml:space="preserve">With chartplotter</w:t>
            </w:r>
          </w:p>
        </w:tc>
        <w:tc>
          <w:tcPr/>
          <w:p>
            <w:pPr>
              <w:pStyle w:val="Compact"/>
            </w:pPr>
            <w:r>
              <w:t xml:space="preserve">Zero-install instrument data</w:t>
            </w:r>
          </w:p>
        </w:tc>
      </w:tr>
      <w:tr>
        <w:tc>
          <w:tcPr/>
          <w:p>
            <w:pPr>
              <w:pStyle w:val="Compact"/>
            </w:pPr>
            <w:r>
              <w:rPr>
                <w:b/>
                <w:bCs/>
              </w:rPr>
              <w:t xml:space="preserve">Web Bluetooth (Victron)</w:t>
            </w:r>
          </w:p>
        </w:tc>
        <w:tc>
          <w:tcPr/>
          <w:p>
            <w:pPr>
              <w:pStyle w:val="Compact"/>
            </w:pPr>
            <w:r>
              <w:t xml:space="preserve">High</w:t>
            </w:r>
          </w:p>
        </w:tc>
        <w:tc>
          <w:tcPr/>
          <w:p>
            <w:pPr>
              <w:pStyle w:val="Compact"/>
            </w:pPr>
            <w:r>
              <w:t xml:space="preserve">With energy tools</w:t>
            </w:r>
          </w:p>
        </w:tc>
        <w:tc>
          <w:tcPr/>
          <w:p>
            <w:pPr>
              <w:pStyle w:val="Compact"/>
            </w:pPr>
            <w:r>
              <w:t xml:space="preserve">Read solar/battery directly in browser</w:t>
            </w:r>
          </w:p>
        </w:tc>
      </w:tr>
      <w:tr>
        <w:tc>
          <w:tcPr/>
          <w:p>
            <w:pPr>
              <w:pStyle w:val="Compact"/>
            </w:pPr>
            <w:r>
              <w:rPr>
                <w:b/>
                <w:bCs/>
              </w:rPr>
              <w:t xml:space="preserve">Raspberry Pi + PICAN-M</w:t>
            </w:r>
          </w:p>
        </w:tc>
        <w:tc>
          <w:tcPr/>
          <w:p>
            <w:pPr>
              <w:pStyle w:val="Compact"/>
            </w:pPr>
            <w:r>
              <w:t xml:space="preserve">High</w:t>
            </w:r>
          </w:p>
        </w:tc>
        <w:tc>
          <w:tcPr/>
          <w:p>
            <w:pPr>
              <w:pStyle w:val="Compact"/>
            </w:pPr>
            <w:r>
              <w:t xml:space="preserve">With platform layer</w:t>
            </w:r>
          </w:p>
        </w:tc>
        <w:tc>
          <w:tcPr/>
          <w:p>
            <w:pPr>
              <w:pStyle w:val="Compact"/>
            </w:pPr>
            <w:r>
              <w:t xml:space="preserve">The recommended deployment hardware</w:t>
            </w:r>
          </w:p>
        </w:tc>
      </w:tr>
      <w:tr>
        <w:tc>
          <w:tcPr/>
          <w:p>
            <w:pPr>
              <w:pStyle w:val="Compact"/>
            </w:pPr>
            <w:r>
              <w:rPr>
                <w:b/>
                <w:bCs/>
              </w:rPr>
              <w:t xml:space="preserve">ESP32 NMEA gateway</w:t>
            </w:r>
          </w:p>
        </w:tc>
        <w:tc>
          <w:tcPr/>
          <w:p>
            <w:pPr>
              <w:pStyle w:val="Compact"/>
            </w:pPr>
            <w:r>
              <w:t xml:space="preserve">High</w:t>
            </w:r>
          </w:p>
        </w:tc>
        <w:tc>
          <w:tcPr/>
          <w:p>
            <w:pPr>
              <w:pStyle w:val="Compact"/>
            </w:pPr>
            <w:r>
              <w:t xml:space="preserve">With platform layer</w:t>
            </w:r>
          </w:p>
        </w:tc>
        <w:tc>
          <w:tcPr/>
          <w:p>
            <w:pPr>
              <w:pStyle w:val="Compact"/>
            </w:pPr>
            <w:r>
              <w:t xml:space="preserve">Wireless NMEA bridge. Proven, cheap</w:t>
            </w:r>
          </w:p>
        </w:tc>
      </w:tr>
      <w:tr>
        <w:tc>
          <w:tcPr/>
          <w:p>
            <w:pPr>
              <w:pStyle w:val="Compact"/>
            </w:pPr>
            <w:r>
              <w:rPr>
                <w:b/>
                <w:bCs/>
              </w:rPr>
              <w:t xml:space="preserve">Matter/Thread</w:t>
            </w:r>
          </w:p>
        </w:tc>
        <w:tc>
          <w:tcPr/>
          <w:p>
            <w:pPr>
              <w:pStyle w:val="Compact"/>
            </w:pPr>
            <w:r>
              <w:t xml:space="preserve">Medium</w:t>
            </w:r>
          </w:p>
        </w:tc>
        <w:tc>
          <w:tcPr/>
          <w:p>
            <w:pPr>
              <w:pStyle w:val="Compact"/>
            </w:pPr>
            <w:r>
              <w:t xml:space="preserve">With boat management</w:t>
            </w:r>
          </w:p>
        </w:tc>
        <w:tc>
          <w:tcPr/>
          <w:p>
            <w:pPr>
              <w:pStyle w:val="Compact"/>
            </w:pPr>
            <w:r>
              <w:t xml:space="preserve">Consumer sensors for cabin/bilge/lighting</w:t>
            </w:r>
          </w:p>
        </w:tc>
      </w:tr>
      <w:tr>
        <w:tc>
          <w:tcPr/>
          <w:p>
            <w:pPr>
              <w:pStyle w:val="Compact"/>
            </w:pPr>
            <w:r>
              <w:rPr>
                <w:b/>
                <w:bCs/>
              </w:rPr>
              <w:t xml:space="preserve">Meshtastic/LoRa</w:t>
            </w:r>
          </w:p>
        </w:tc>
        <w:tc>
          <w:tcPr/>
          <w:p>
            <w:pPr>
              <w:pStyle w:val="Compact"/>
            </w:pPr>
            <w:r>
              <w:t xml:space="preserve">Medium</w:t>
            </w:r>
          </w:p>
        </w:tc>
        <w:tc>
          <w:tcPr/>
          <w:p>
            <w:pPr>
              <w:pStyle w:val="Compact"/>
            </w:pPr>
            <w:r>
              <w:t xml:space="preserve">With anchor watch</w:t>
            </w:r>
          </w:p>
        </w:tc>
        <w:tc>
          <w:tcPr/>
          <w:p>
            <w:pPr>
              <w:pStyle w:val="Compact"/>
            </w:pPr>
            <w:r>
              <w:t xml:space="preserve">Anchor alarm from shore. Killer feature for cruisers</w:t>
            </w:r>
          </w:p>
        </w:tc>
      </w:tr>
      <w:tr>
        <w:tc>
          <w:tcPr/>
          <w:p>
            <w:pPr>
              <w:pStyle w:val="Compact"/>
            </w:pPr>
            <w:r>
              <w:rPr>
                <w:b/>
                <w:bCs/>
              </w:rPr>
              <w:t xml:space="preserve">Starlink integration</w:t>
            </w:r>
          </w:p>
        </w:tc>
        <w:tc>
          <w:tcPr/>
          <w:p>
            <w:pPr>
              <w:pStyle w:val="Compact"/>
            </w:pPr>
            <w:r>
              <w:t xml:space="preserve">Low</w:t>
            </w:r>
          </w:p>
        </w:tc>
        <w:tc>
          <w:tcPr/>
          <w:p>
            <w:pPr>
              <w:pStyle w:val="Compact"/>
            </w:pPr>
            <w:r>
              <w:t xml:space="preserve">With passage planner</w:t>
            </w:r>
          </w:p>
        </w:tc>
        <w:tc>
          <w:tcPr/>
          <w:p>
            <w:pPr>
              <w:pStyle w:val="Compact"/>
            </w:pPr>
            <w:r>
              <w:t xml:space="preserve">Bandwidth-aware sync, Starlink status adapter</w:t>
            </w:r>
          </w:p>
        </w:tc>
      </w:tr>
      <w:tr>
        <w:tc>
          <w:tcPr/>
          <w:p>
            <w:pPr>
              <w:pStyle w:val="Compact"/>
            </w:pPr>
            <w:r>
              <w:rPr>
                <w:b/>
                <w:bCs/>
              </w:rPr>
              <w:t xml:space="preserve">ESP32-C6 Thread BR</w:t>
            </w:r>
          </w:p>
        </w:tc>
        <w:tc>
          <w:tcPr/>
          <w:p>
            <w:pPr>
              <w:pStyle w:val="Compact"/>
            </w:pPr>
            <w:r>
              <w:t xml:space="preserve">Low</w:t>
            </w:r>
          </w:p>
        </w:tc>
        <w:tc>
          <w:tcPr/>
          <w:p>
            <w:pPr>
              <w:pStyle w:val="Compact"/>
            </w:pPr>
            <w:r>
              <w:t xml:space="preserve">After Matter controller</w:t>
            </w:r>
          </w:p>
        </w:tc>
        <w:tc>
          <w:tcPr/>
          <w:p>
            <w:pPr>
              <w:pStyle w:val="Compact"/>
            </w:pPr>
            <w:r>
              <w:t xml:space="preserve">Thread border router for Matter sensor mesh</w:t>
            </w:r>
          </w:p>
        </w:tc>
      </w:tr>
    </w:tbl>
    <w:p>
      <w:r>
        <w:pict>
          <v:rect style="width:0;height:1.5pt" o:hralign="center" o:hrstd="t" o:hr="t"/>
        </w:pict>
      </w:r>
    </w:p>
    <w:bookmarkEnd w:id="176"/>
    <w:bookmarkEnd w:id="177"/>
    <w:bookmarkStart w:id="225" w:name="sources"/>
    <w:p>
      <w:pPr>
        <w:pStyle w:val="Heading2"/>
      </w:pPr>
      <w:r>
        <w:t xml:space="preserve">Sources</w:t>
      </w:r>
    </w:p>
    <w:bookmarkStart w:id="186" w:name="marine-protocols-and-hardware"/>
    <w:p>
      <w:pPr>
        <w:pStyle w:val="Heading3"/>
      </w:pPr>
      <w:r>
        <w:t xml:space="preserve">Marine Protocols and Hardware</w:t>
      </w:r>
    </w:p>
    <w:p>
      <w:pPr>
        <w:pStyle w:val="Compact"/>
        <w:numPr>
          <w:ilvl w:val="0"/>
          <w:numId w:val="1034"/>
        </w:numPr>
      </w:pPr>
      <w:hyperlink r:id="rId178">
        <w:r>
          <w:rPr>
            <w:rStyle w:val="Hyperlink"/>
          </w:rPr>
          <w:t xml:space="preserve">PICAN-M HAT — Copperhill Tech</w:t>
        </w:r>
      </w:hyperlink>
    </w:p>
    <w:p>
      <w:pPr>
        <w:pStyle w:val="Compact"/>
        <w:numPr>
          <w:ilvl w:val="0"/>
          <w:numId w:val="1034"/>
        </w:numPr>
      </w:pPr>
      <w:hyperlink r:id="rId179">
        <w:r>
          <w:rPr>
            <w:rStyle w:val="Hyperlink"/>
          </w:rPr>
          <w:t xml:space="preserve">MacArthur HAT — Wegmatt</w:t>
        </w:r>
      </w:hyperlink>
    </w:p>
    <w:p>
      <w:pPr>
        <w:pStyle w:val="Compact"/>
        <w:numPr>
          <w:ilvl w:val="0"/>
          <w:numId w:val="1034"/>
        </w:numPr>
      </w:pPr>
      <w:hyperlink r:id="rId180">
        <w:r>
          <w:rPr>
            <w:rStyle w:val="Hyperlink"/>
          </w:rPr>
          <w:t xml:space="preserve">HALPI2 Ruggedised Pi — Hackaday</w:t>
        </w:r>
      </w:hyperlink>
    </w:p>
    <w:p>
      <w:pPr>
        <w:pStyle w:val="Compact"/>
        <w:numPr>
          <w:ilvl w:val="0"/>
          <w:numId w:val="1034"/>
        </w:numPr>
      </w:pPr>
      <w:hyperlink r:id="rId181">
        <w:r>
          <w:rPr>
            <w:rStyle w:val="Hyperlink"/>
          </w:rPr>
          <w:t xml:space="preserve">NMEA 2000 Powered Raspberry Pi — Seabits</w:t>
        </w:r>
      </w:hyperlink>
    </w:p>
    <w:p>
      <w:pPr>
        <w:pStyle w:val="Compact"/>
        <w:numPr>
          <w:ilvl w:val="0"/>
          <w:numId w:val="1034"/>
        </w:numPr>
      </w:pPr>
      <w:hyperlink r:id="rId182">
        <w:r>
          <w:rPr>
            <w:rStyle w:val="Hyperlink"/>
          </w:rPr>
          <w:t xml:space="preserve">ESP32 NMEA 2000 Gateway — open-boat-projects</w:t>
        </w:r>
      </w:hyperlink>
    </w:p>
    <w:p>
      <w:pPr>
        <w:pStyle w:val="Compact"/>
        <w:numPr>
          <w:ilvl w:val="0"/>
          <w:numId w:val="1034"/>
        </w:numPr>
      </w:pPr>
      <w:hyperlink r:id="rId183">
        <w:r>
          <w:rPr>
            <w:rStyle w:val="Hyperlink"/>
          </w:rPr>
          <w:t xml:space="preserve">esp32-nmea2000 — GitHub</w:t>
        </w:r>
      </w:hyperlink>
    </w:p>
    <w:p>
      <w:pPr>
        <w:pStyle w:val="Compact"/>
        <w:numPr>
          <w:ilvl w:val="0"/>
          <w:numId w:val="1034"/>
        </w:numPr>
      </w:pPr>
      <w:hyperlink r:id="rId184">
        <w:r>
          <w:rPr>
            <w:rStyle w:val="Hyperlink"/>
          </w:rPr>
          <w:t xml:space="preserve">SensESP — HatLabs</w:t>
        </w:r>
      </w:hyperlink>
    </w:p>
    <w:p>
      <w:pPr>
        <w:pStyle w:val="Compact"/>
        <w:numPr>
          <w:ilvl w:val="0"/>
          <w:numId w:val="1034"/>
        </w:numPr>
      </w:pPr>
      <w:hyperlink r:id="rId185">
        <w:r>
          <w:rPr>
            <w:rStyle w:val="Hyperlink"/>
          </w:rPr>
          <w:t xml:space="preserve">NMEA 2000 Explained — CSS Electronics</w:t>
        </w:r>
      </w:hyperlink>
    </w:p>
    <w:bookmarkEnd w:id="186"/>
    <w:bookmarkStart w:id="194" w:name="matter-and-iot"/>
    <w:p>
      <w:pPr>
        <w:pStyle w:val="Heading3"/>
      </w:pPr>
      <w:r>
        <w:t xml:space="preserve">Matter and IoT</w:t>
      </w:r>
    </w:p>
    <w:p>
      <w:pPr>
        <w:pStyle w:val="Compact"/>
        <w:numPr>
          <w:ilvl w:val="0"/>
          <w:numId w:val="1035"/>
        </w:numPr>
      </w:pPr>
      <w:hyperlink r:id="rId187">
        <w:r>
          <w:rPr>
            <w:rStyle w:val="Hyperlink"/>
          </w:rPr>
          <w:t xml:space="preserve">Matter Protocol — CSA-IOT</w:t>
        </w:r>
      </w:hyperlink>
    </w:p>
    <w:p>
      <w:pPr>
        <w:pStyle w:val="Compact"/>
        <w:numPr>
          <w:ilvl w:val="0"/>
          <w:numId w:val="1035"/>
        </w:numPr>
      </w:pPr>
      <w:hyperlink r:id="rId188">
        <w:r>
          <w:rPr>
            <w:rStyle w:val="Hyperlink"/>
          </w:rPr>
          <w:t xml:space="preserve">Matter 2026 Status Review</w:t>
        </w:r>
      </w:hyperlink>
    </w:p>
    <w:p>
      <w:pPr>
        <w:pStyle w:val="Compact"/>
        <w:numPr>
          <w:ilvl w:val="0"/>
          <w:numId w:val="1035"/>
        </w:numPr>
      </w:pPr>
      <w:hyperlink r:id="rId189">
        <w:r>
          <w:rPr>
            <w:rStyle w:val="Hyperlink"/>
          </w:rPr>
          <w:t xml:space="preserve">Matter Specification Documents</w:t>
        </w:r>
      </w:hyperlink>
    </w:p>
    <w:p>
      <w:pPr>
        <w:pStyle w:val="Compact"/>
        <w:numPr>
          <w:ilvl w:val="0"/>
          <w:numId w:val="1035"/>
        </w:numPr>
      </w:pPr>
      <w:hyperlink r:id="rId190">
        <w:r>
          <w:rPr>
            <w:rStyle w:val="Hyperlink"/>
          </w:rPr>
          <w:t xml:space="preserve">gomat — Go Matter Library</w:t>
        </w:r>
      </w:hyperlink>
    </w:p>
    <w:p>
      <w:pPr>
        <w:pStyle w:val="Compact"/>
        <w:numPr>
          <w:ilvl w:val="0"/>
          <w:numId w:val="1035"/>
        </w:numPr>
      </w:pPr>
      <w:hyperlink r:id="rId191">
        <w:r>
          <w:rPr>
            <w:rStyle w:val="Hyperlink"/>
          </w:rPr>
          <w:t xml:space="preserve">connectedhomeip — Official Matter SDK</w:t>
        </w:r>
      </w:hyperlink>
    </w:p>
    <w:p>
      <w:pPr>
        <w:pStyle w:val="Compact"/>
        <w:numPr>
          <w:ilvl w:val="0"/>
          <w:numId w:val="1035"/>
        </w:numPr>
      </w:pPr>
      <w:hyperlink r:id="rId192">
        <w:r>
          <w:rPr>
            <w:rStyle w:val="Hyperlink"/>
          </w:rPr>
          <w:t xml:space="preserve">ESP Thread Border Router</w:t>
        </w:r>
      </w:hyperlink>
    </w:p>
    <w:p>
      <w:pPr>
        <w:pStyle w:val="Compact"/>
        <w:numPr>
          <w:ilvl w:val="0"/>
          <w:numId w:val="1035"/>
        </w:numPr>
      </w:pPr>
      <w:hyperlink r:id="rId193">
        <w:r>
          <w:rPr>
            <w:rStyle w:val="Hyperlink"/>
          </w:rPr>
          <w:t xml:space="preserve">Arduino Matter Discovery Bundle</w:t>
        </w:r>
      </w:hyperlink>
    </w:p>
    <w:bookmarkEnd w:id="194"/>
    <w:bookmarkStart w:id="200" w:name="mfd-platforms"/>
    <w:p>
      <w:pPr>
        <w:pStyle w:val="Heading3"/>
      </w:pPr>
      <w:r>
        <w:t xml:space="preserve">MFD Platforms</w:t>
      </w:r>
    </w:p>
    <w:p>
      <w:pPr>
        <w:pStyle w:val="Compact"/>
        <w:numPr>
          <w:ilvl w:val="0"/>
          <w:numId w:val="1036"/>
        </w:numPr>
      </w:pPr>
      <w:hyperlink r:id="rId195">
        <w:r>
          <w:rPr>
            <w:rStyle w:val="Hyperlink"/>
          </w:rPr>
          <w:t xml:space="preserve">Panbo: Garmin OneHelm HTML5</w:t>
        </w:r>
      </w:hyperlink>
    </w:p>
    <w:p>
      <w:pPr>
        <w:pStyle w:val="Compact"/>
        <w:numPr>
          <w:ilvl w:val="0"/>
          <w:numId w:val="1036"/>
        </w:numPr>
      </w:pPr>
      <w:hyperlink r:id="rId196">
        <w:r>
          <w:rPr>
            <w:rStyle w:val="Hyperlink"/>
          </w:rPr>
          <w:t xml:space="preserve">Panbo: Digital Switching across platforms</w:t>
        </w:r>
      </w:hyperlink>
    </w:p>
    <w:p>
      <w:pPr>
        <w:pStyle w:val="Compact"/>
        <w:numPr>
          <w:ilvl w:val="0"/>
          <w:numId w:val="1036"/>
        </w:numPr>
      </w:pPr>
      <w:hyperlink r:id="rId197">
        <w:r>
          <w:rPr>
            <w:rStyle w:val="Hyperlink"/>
          </w:rPr>
          <w:t xml:space="preserve">Raymarine: LightHouse Apps</w:t>
        </w:r>
      </w:hyperlink>
    </w:p>
    <w:p>
      <w:pPr>
        <w:pStyle w:val="Compact"/>
        <w:numPr>
          <w:ilvl w:val="0"/>
          <w:numId w:val="1036"/>
        </w:numPr>
      </w:pPr>
      <w:hyperlink r:id="rId198">
        <w:r>
          <w:rPr>
            <w:rStyle w:val="Hyperlink"/>
          </w:rPr>
          <w:t xml:space="preserve">Raymarine: YachtSense Ecosystem</w:t>
        </w:r>
      </w:hyperlink>
    </w:p>
    <w:p>
      <w:pPr>
        <w:pStyle w:val="Compact"/>
        <w:numPr>
          <w:ilvl w:val="0"/>
          <w:numId w:val="1036"/>
        </w:numPr>
      </w:pPr>
      <w:hyperlink r:id="rId199">
        <w:r>
          <w:rPr>
            <w:rStyle w:val="Hyperlink"/>
          </w:rPr>
          <w:t xml:space="preserve">EmpirBus Graphics Editor — Quickstart Guide</w:t>
        </w:r>
      </w:hyperlink>
    </w:p>
    <w:bookmarkEnd w:id="200"/>
    <w:bookmarkStart w:id="205" w:name="lora-and-meshtastic"/>
    <w:p>
      <w:pPr>
        <w:pStyle w:val="Heading3"/>
      </w:pPr>
      <w:r>
        <w:t xml:space="preserve">LoRa and Meshtastic</w:t>
      </w:r>
    </w:p>
    <w:p>
      <w:pPr>
        <w:pStyle w:val="Compact"/>
        <w:numPr>
          <w:ilvl w:val="0"/>
          <w:numId w:val="1037"/>
        </w:numPr>
      </w:pPr>
      <w:hyperlink r:id="rId201">
        <w:r>
          <w:rPr>
            <w:rStyle w:val="Hyperlink"/>
          </w:rPr>
          <w:t xml:space="preserve">SignalK + Meshtastic Integration</w:t>
        </w:r>
      </w:hyperlink>
    </w:p>
    <w:p>
      <w:pPr>
        <w:pStyle w:val="Compact"/>
        <w:numPr>
          <w:ilvl w:val="0"/>
          <w:numId w:val="1037"/>
        </w:numPr>
      </w:pPr>
      <w:hyperlink r:id="rId202">
        <w:r>
          <w:rPr>
            <w:rStyle w:val="Hyperlink"/>
          </w:rPr>
          <w:t xml:space="preserve">signalk-meshtastic Plugin — GitHub</w:t>
        </w:r>
      </w:hyperlink>
    </w:p>
    <w:p>
      <w:pPr>
        <w:pStyle w:val="Compact"/>
        <w:numPr>
          <w:ilvl w:val="0"/>
          <w:numId w:val="1037"/>
        </w:numPr>
      </w:pPr>
      <w:hyperlink r:id="rId203">
        <w:r>
          <w:rPr>
            <w:rStyle w:val="Hyperlink"/>
          </w:rPr>
          <w:t xml:space="preserve">Off-Grid Boat Communications — NoForeignLand</w:t>
        </w:r>
      </w:hyperlink>
    </w:p>
    <w:p>
      <w:pPr>
        <w:pStyle w:val="Compact"/>
        <w:numPr>
          <w:ilvl w:val="0"/>
          <w:numId w:val="1037"/>
        </w:numPr>
      </w:pPr>
      <w:hyperlink r:id="rId204">
        <w:r>
          <w:rPr>
            <w:rStyle w:val="Hyperlink"/>
          </w:rPr>
          <w:t xml:space="preserve">LoRa Boat Monitor — open-boat-projects</w:t>
        </w:r>
      </w:hyperlink>
    </w:p>
    <w:bookmarkEnd w:id="205"/>
    <w:bookmarkStart w:id="209" w:name="victron"/>
    <w:p>
      <w:pPr>
        <w:pStyle w:val="Heading3"/>
      </w:pPr>
      <w:r>
        <w:t xml:space="preserve">Victron</w:t>
      </w:r>
    </w:p>
    <w:p>
      <w:pPr>
        <w:pStyle w:val="Compact"/>
        <w:numPr>
          <w:ilvl w:val="0"/>
          <w:numId w:val="1038"/>
        </w:numPr>
      </w:pPr>
      <w:hyperlink r:id="rId206">
        <w:r>
          <w:rPr>
            <w:rStyle w:val="Hyperlink"/>
          </w:rPr>
          <w:t xml:space="preserve">Victron Data Communication (PDF)</w:t>
        </w:r>
      </w:hyperlink>
    </w:p>
    <w:p>
      <w:pPr>
        <w:pStyle w:val="Compact"/>
        <w:numPr>
          <w:ilvl w:val="0"/>
          <w:numId w:val="1038"/>
        </w:numPr>
      </w:pPr>
      <w:hyperlink r:id="rId207">
        <w:r>
          <w:rPr>
            <w:rStyle w:val="Hyperlink"/>
          </w:rPr>
          <w:t xml:space="preserve">Victron BLE — Home Assistant</w:t>
        </w:r>
      </w:hyperlink>
    </w:p>
    <w:p>
      <w:pPr>
        <w:pStyle w:val="Compact"/>
        <w:numPr>
          <w:ilvl w:val="0"/>
          <w:numId w:val="1038"/>
        </w:numPr>
      </w:pPr>
      <w:hyperlink r:id="rId208">
        <w:r>
          <w:rPr>
            <w:rStyle w:val="Hyperlink"/>
          </w:rPr>
          <w:t xml:space="preserve">Victron Energy — Sailing Yacht Solutions</w:t>
        </w:r>
      </w:hyperlink>
    </w:p>
    <w:bookmarkEnd w:id="209"/>
    <w:bookmarkStart w:id="215" w:name="signalk-and-open-source-marine"/>
    <w:p>
      <w:pPr>
        <w:pStyle w:val="Heading3"/>
      </w:pPr>
      <w:r>
        <w:t xml:space="preserve">SignalK and Open Source Marine</w:t>
      </w:r>
    </w:p>
    <w:p>
      <w:pPr>
        <w:pStyle w:val="Compact"/>
        <w:numPr>
          <w:ilvl w:val="0"/>
          <w:numId w:val="1039"/>
        </w:numPr>
      </w:pPr>
      <w:hyperlink r:id="rId210">
        <w:r>
          <w:rPr>
            <w:rStyle w:val="Hyperlink"/>
          </w:rPr>
          <w:t xml:space="preserve">Signal K Overview</w:t>
        </w:r>
      </w:hyperlink>
    </w:p>
    <w:p>
      <w:pPr>
        <w:pStyle w:val="Compact"/>
        <w:numPr>
          <w:ilvl w:val="0"/>
          <w:numId w:val="1039"/>
        </w:numPr>
      </w:pPr>
      <w:hyperlink r:id="rId211">
        <w:r>
          <w:rPr>
            <w:rStyle w:val="Hyperlink"/>
          </w:rPr>
          <w:t xml:space="preserve">Signal K Data Model</w:t>
        </w:r>
      </w:hyperlink>
    </w:p>
    <w:p>
      <w:pPr>
        <w:pStyle w:val="Compact"/>
        <w:numPr>
          <w:ilvl w:val="0"/>
          <w:numId w:val="1039"/>
        </w:numPr>
      </w:pPr>
      <w:hyperlink r:id="rId212">
        <w:r>
          <w:rPr>
            <w:rStyle w:val="Hyperlink"/>
          </w:rPr>
          <w:t xml:space="preserve">OpenPlotter — OpenMarine</w:t>
        </w:r>
      </w:hyperlink>
    </w:p>
    <w:p>
      <w:pPr>
        <w:pStyle w:val="Compact"/>
        <w:numPr>
          <w:ilvl w:val="0"/>
          <w:numId w:val="1039"/>
        </w:numPr>
      </w:pPr>
      <w:hyperlink r:id="rId213">
        <w:r>
          <w:rPr>
            <w:rStyle w:val="Hyperlink"/>
          </w:rPr>
          <w:t xml:space="preserve">Bareboat Necessities OS</w:t>
        </w:r>
      </w:hyperlink>
    </w:p>
    <w:p>
      <w:pPr>
        <w:pStyle w:val="Compact"/>
        <w:numPr>
          <w:ilvl w:val="0"/>
          <w:numId w:val="1039"/>
        </w:numPr>
      </w:pPr>
      <w:hyperlink r:id="rId214">
        <w:r>
          <w:rPr>
            <w:rStyle w:val="Hyperlink"/>
          </w:rPr>
          <w:t xml:space="preserve">open-boat-projects.org</w:t>
        </w:r>
      </w:hyperlink>
    </w:p>
    <w:bookmarkEnd w:id="215"/>
    <w:bookmarkStart w:id="219" w:name="web-apis"/>
    <w:p>
      <w:pPr>
        <w:pStyle w:val="Heading3"/>
      </w:pPr>
      <w:r>
        <w:t xml:space="preserve">Web APIs</w:t>
      </w:r>
    </w:p>
    <w:p>
      <w:pPr>
        <w:pStyle w:val="Compact"/>
        <w:numPr>
          <w:ilvl w:val="0"/>
          <w:numId w:val="1040"/>
        </w:numPr>
      </w:pPr>
      <w:hyperlink r:id="rId216">
        <w:r>
          <w:rPr>
            <w:rStyle w:val="Hyperlink"/>
          </w:rPr>
          <w:t xml:space="preserve">Web Serial API — MDN</w:t>
        </w:r>
      </w:hyperlink>
    </w:p>
    <w:p>
      <w:pPr>
        <w:pStyle w:val="Compact"/>
        <w:numPr>
          <w:ilvl w:val="0"/>
          <w:numId w:val="1040"/>
        </w:numPr>
      </w:pPr>
      <w:hyperlink r:id="rId217">
        <w:r>
          <w:rPr>
            <w:rStyle w:val="Hyperlink"/>
          </w:rPr>
          <w:t xml:space="preserve">Web Serial Guide — Chrome Developers</w:t>
        </w:r>
      </w:hyperlink>
    </w:p>
    <w:p>
      <w:pPr>
        <w:pStyle w:val="Compact"/>
        <w:numPr>
          <w:ilvl w:val="0"/>
          <w:numId w:val="1040"/>
        </w:numPr>
      </w:pPr>
      <w:hyperlink r:id="rId218">
        <w:r>
          <w:rPr>
            <w:rStyle w:val="Hyperlink"/>
          </w:rPr>
          <w:t xml:space="preserve">NMEA 0183 JavaScript Parser</w:t>
        </w:r>
      </w:hyperlink>
    </w:p>
    <w:bookmarkEnd w:id="219"/>
    <w:bookmarkStart w:id="224" w:name="sailor-hardware-landscape"/>
    <w:p>
      <w:pPr>
        <w:pStyle w:val="Heading3"/>
      </w:pPr>
      <w:r>
        <w:t xml:space="preserve">Sailor Hardware Landscape</w:t>
      </w:r>
    </w:p>
    <w:p>
      <w:pPr>
        <w:pStyle w:val="Compact"/>
        <w:numPr>
          <w:ilvl w:val="0"/>
          <w:numId w:val="1041"/>
        </w:numPr>
      </w:pPr>
      <w:hyperlink r:id="rId220">
        <w:r>
          <w:rPr>
            <w:rStyle w:val="Hyperlink"/>
          </w:rPr>
          <w:t xml:space="preserve">Cruising Sailboat Electronics Setup with Signal K — Henri Bergius</w:t>
        </w:r>
      </w:hyperlink>
    </w:p>
    <w:p>
      <w:pPr>
        <w:pStyle w:val="Compact"/>
        <w:numPr>
          <w:ilvl w:val="0"/>
          <w:numId w:val="1041"/>
        </w:numPr>
      </w:pPr>
      <w:hyperlink r:id="rId221">
        <w:r>
          <w:rPr>
            <w:rStyle w:val="Hyperlink"/>
          </w:rPr>
          <w:t xml:space="preserve">Budgeting for Electronics — Cruising World</w:t>
        </w:r>
      </w:hyperlink>
    </w:p>
    <w:p>
      <w:pPr>
        <w:pStyle w:val="Compact"/>
        <w:numPr>
          <w:ilvl w:val="0"/>
          <w:numId w:val="1041"/>
        </w:numPr>
      </w:pPr>
      <w:hyperlink r:id="rId222">
        <w:r>
          <w:rPr>
            <w:rStyle w:val="Hyperlink"/>
          </w:rPr>
          <w:t xml:space="preserve">Chartplotter vs iPad — Improve Sailing</w:t>
        </w:r>
      </w:hyperlink>
    </w:p>
    <w:p>
      <w:pPr>
        <w:pStyle w:val="Compact"/>
        <w:numPr>
          <w:ilvl w:val="0"/>
          <w:numId w:val="1041"/>
        </w:numPr>
      </w:pPr>
      <w:hyperlink r:id="rId223">
        <w:r>
          <w:rPr>
            <w:rStyle w:val="Hyperlink"/>
          </w:rPr>
          <w:t xml:space="preserve">Autopilot Buyer’s Guide — Attainable Adventure Cruising</w:t>
        </w:r>
      </w:hyperlink>
      <w:r>
        <w:t xml:space="preserve"> </w:t>
      </w:r>
      <w:r>
        <w:t xml:space="preserve"># Part 4: Product Vision, Design, and Strategy</w:t>
      </w:r>
    </w:p>
    <w:p>
      <w:pPr>
        <w:pStyle w:val="FirstParagraph"/>
      </w:pPr>
      <w:r>
        <w:rPr>
          <w:b/>
          <w:bCs/>
        </w:rPr>
        <w:t xml:space="preserve">Date:</w:t>
      </w:r>
      <w:r>
        <w:t xml:space="preserve"> </w:t>
      </w:r>
      <w:r>
        <w:t xml:space="preserve">2026-03-20</w:t>
      </w:r>
      <w:r>
        <w:t xml:space="preserve"> </w:t>
      </w:r>
      <w:r>
        <w:rPr>
          <w:b/>
          <w:bCs/>
        </w:rPr>
        <w:t xml:space="preserve">Status:</w:t>
      </w:r>
      <w:r>
        <w:t xml:space="preserve"> </w:t>
      </w:r>
      <w:r>
        <w:t xml:space="preserve">Compiled from product vision, design research, solar energy research, apps/GitHub survey, and marine OS deep dive</w:t>
      </w:r>
    </w:p>
    <w:p>
      <w:r>
        <w:pict>
          <v:rect style="width:0;height:1.5pt" o:hralign="center" o:hrstd="t" o:hr="t"/>
        </w:pict>
      </w:r>
    </w:p>
    <w:bookmarkEnd w:id="224"/>
    <w:bookmarkEnd w:id="225"/>
    <w:bookmarkStart w:id="226" w:name="executive-summary-3"/>
    <w:p>
      <w:pPr>
        <w:pStyle w:val="Heading2"/>
      </w:pPr>
      <w:r>
        <w:t xml:space="preserve">1. Executive Summary</w:t>
      </w:r>
    </w:p>
    <w:p>
      <w:pPr>
        <w:pStyle w:val="FirstParagraph"/>
      </w:pPr>
      <w:r>
        <w:t xml:space="preserve">Above Deck is an open-source sailing platform structured in three layers — an open boat management platform, practical sailing tools, and learning/utility tools — designed to replace the fragmented 3-5 app experience that cruising sailors currently endure. The research confirms a clear market gap: no single product combines charting, monitoring, logbook, community, and AI. The open-source marine ecosystem (SignalK, OpenCPN, OpenPlotter, BBN OS) provides powerful building blocks but delivers a Frankenstein experience with no cohesive design language. Commercial platforms (Garmin, Raymarine, B&amp;G) dominate hardware but frustrate users with lock-in and subscription creep. Above Deck’s differentiation is architectural: a modern Go + React + Docker stack, a blueprint aesthetic designed for night-time cockpit use, an AI-native data model with MCP integration, and a build strategy that starts with standalone learning tools to attract users before delivering the full platform.</w:t>
      </w:r>
    </w:p>
    <w:p>
      <w:r>
        <w:pict>
          <v:rect style="width:0;height:1.5pt" o:hralign="center" o:hrstd="t" o:hr="t"/>
        </w:pict>
      </w:r>
    </w:p>
    <w:bookmarkEnd w:id="226"/>
    <w:bookmarkStart w:id="232" w:name="product-vision"/>
    <w:p>
      <w:pPr>
        <w:pStyle w:val="Heading2"/>
      </w:pPr>
      <w:r>
        <w:t xml:space="preserve">2. Product Vision</w:t>
      </w:r>
    </w:p>
    <w:bookmarkStart w:id="227" w:name="the-three-layer-architecture"/>
    <w:p>
      <w:pPr>
        <w:pStyle w:val="Heading3"/>
      </w:pPr>
      <w:r>
        <w:t xml:space="preserve">The Three-Layer Architecture</w:t>
      </w:r>
    </w:p>
    <w:p>
      <w:pPr>
        <w:pStyle w:val="FirstParagraph"/>
      </w:pPr>
      <w:r>
        <w:t xml:space="preserve">Above Deck is structured as three concentric layers, each independently useful but dramatically better together:</w:t>
      </w:r>
    </w:p>
    <w:p>
      <w:pPr>
        <w:pStyle w:val="BodyText"/>
      </w:pPr>
      <w:r>
        <w:rPr>
          <w:b/>
          <w:bCs/>
        </w:rPr>
        <w:t xml:space="preserve">Layer 1 — Open Boat Management Platform.</w:t>
      </w:r>
      <w:r>
        <w:t xml:space="preserve"> </w:t>
      </w:r>
      <w:r>
        <w:t xml:space="preserve">A unified data model for all boat systems — instruments, power, tanks, engines — with direct hardware integration. Runs as a Docker container on any hardware (Raspberry Pi, NUC, old laptop, NAS). Connects to NMEA 0183/2000, Victron VE.Direct/MQTT/Modbus, CAN bus, AIS, and wireless sensors. Works 100% offline. This is the foundation that makes every tool smarter by providing real data from the boat’s actual systems.</w:t>
      </w:r>
    </w:p>
    <w:p>
      <w:pPr>
        <w:pStyle w:val="BodyText"/>
      </w:pPr>
      <w:r>
        <w:rPr>
          <w:b/>
          <w:bCs/>
        </w:rPr>
        <w:t xml:space="preserve">Layer 2 — Sailing Tools.</w:t>
      </w:r>
      <w:r>
        <w:t xml:space="preserve"> </w:t>
      </w:r>
      <w:r>
        <w:t xml:space="preserve">Chartplotter, passage planner, weather routing, anchor watch, tidal planning, instrument dashboard, logbook. The things you use while actually sailing. These are the core product — practical tools that solve real problems for cruising sailors.</w:t>
      </w:r>
    </w:p>
    <w:p>
      <w:pPr>
        <w:pStyle w:val="BodyText"/>
      </w:pPr>
      <w:r>
        <w:rPr>
          <w:b/>
          <w:bCs/>
        </w:rPr>
        <w:t xml:space="preserve">Layer 3 — Learning &amp; Utility Tools.</w:t>
      </w:r>
      <w:r>
        <w:t xml:space="preserve"> </w:t>
      </w:r>
      <w:r>
        <w:t xml:space="preserve">VHF radio simulator, solar/energy planner, exam prep, reference guides. Useful standalone tools that bring people to the platform and demonstrate design quality.</w:t>
      </w:r>
    </w:p>
    <w:bookmarkEnd w:id="227"/>
    <w:bookmarkStart w:id="228" w:name="build-order-3---2---1"/>
    <w:p>
      <w:pPr>
        <w:pStyle w:val="Heading3"/>
      </w:pPr>
      <w:r>
        <w:t xml:space="preserve">Build Order: 3 -&gt; 2 -&gt; 1</w:t>
      </w:r>
    </w:p>
    <w:p>
      <w:pPr>
        <w:pStyle w:val="FirstParagraph"/>
      </w:pPr>
      <w:r>
        <w:t xml:space="preserve">The build order is deliberately inverted. Start with Layer 3 (learning and utility tools, already built: VHF simulator, solar planner), then Layer 2 (sailing tools, chartplotter next), then Layer 1 (the platform layer). But architect for the platform from the start. This approach delivers immediate value, attracts users early, and builds design credibility before tackling the hardest engineering problems.</w:t>
      </w:r>
    </w:p>
    <w:bookmarkEnd w:id="228"/>
    <w:bookmarkStart w:id="229" w:name="core-principles"/>
    <w:p>
      <w:pPr>
        <w:pStyle w:val="Heading3"/>
      </w:pPr>
      <w:r>
        <w:t xml:space="preserve">Core Principles</w:t>
      </w:r>
    </w:p>
    <w:p>
      <w:pPr>
        <w:pStyle w:val="Compact"/>
        <w:numPr>
          <w:ilvl w:val="0"/>
          <w:numId w:val="1042"/>
        </w:numPr>
      </w:pPr>
      <w:r>
        <w:rPr>
          <w:b/>
          <w:bCs/>
        </w:rPr>
        <w:t xml:space="preserve">Offline is first-class</w:t>
      </w:r>
      <w:r>
        <w:t xml:space="preserve"> </w:t>
      </w:r>
      <w:r>
        <w:t xml:space="preserve">— every tool must work without internet. The Docker deployment is the primary product, not an afterthought.</w:t>
      </w:r>
    </w:p>
    <w:p>
      <w:pPr>
        <w:pStyle w:val="Compact"/>
        <w:numPr>
          <w:ilvl w:val="0"/>
          <w:numId w:val="1042"/>
        </w:numPr>
      </w:pPr>
      <w:r>
        <w:rPr>
          <w:b/>
          <w:bCs/>
        </w:rPr>
        <w:t xml:space="preserve">Tools work alone</w:t>
      </w:r>
      <w:r>
        <w:t xml:space="preserve"> </w:t>
      </w:r>
      <w:r>
        <w:t xml:space="preserve">— anyone can use the chartplotter from a phone without installing anything. No forced sign-up, no paywall.</w:t>
      </w:r>
    </w:p>
    <w:p>
      <w:pPr>
        <w:pStyle w:val="Compact"/>
        <w:numPr>
          <w:ilvl w:val="0"/>
          <w:numId w:val="1042"/>
        </w:numPr>
      </w:pPr>
      <w:r>
        <w:rPr>
          <w:b/>
          <w:bCs/>
        </w:rPr>
        <w:t xml:space="preserve">Together is better</w:t>
      </w:r>
      <w:r>
        <w:t xml:space="preserve"> </w:t>
      </w:r>
      <w:r>
        <w:t xml:space="preserve">— connect tools to the platform and they get smarter. Real battery data improves the energy planner. Live position improves the chartplotter. AI reasons across everything.</w:t>
      </w:r>
    </w:p>
    <w:p>
      <w:pPr>
        <w:pStyle w:val="Compact"/>
        <w:numPr>
          <w:ilvl w:val="0"/>
          <w:numId w:val="1042"/>
        </w:numPr>
      </w:pPr>
      <w:r>
        <w:rPr>
          <w:b/>
          <w:bCs/>
        </w:rPr>
        <w:t xml:space="preserve">Own the data model</w:t>
      </w:r>
      <w:r>
        <w:t xml:space="preserve"> </w:t>
      </w:r>
      <w:r>
        <w:t xml:space="preserve">— our schema, our API, our identity. SignalK compatibility as an adapter, not a dependency.</w:t>
      </w:r>
    </w:p>
    <w:p>
      <w:pPr>
        <w:pStyle w:val="Compact"/>
        <w:numPr>
          <w:ilvl w:val="0"/>
          <w:numId w:val="1042"/>
        </w:numPr>
      </w:pPr>
      <w:r>
        <w:rPr>
          <w:b/>
          <w:bCs/>
        </w:rPr>
        <w:t xml:space="preserve">No Node on the backend</w:t>
      </w:r>
      <w:r>
        <w:t xml:space="preserve"> </w:t>
      </w:r>
      <w:r>
        <w:t xml:space="preserve">— Go for all server components. Single binary, no runtime dependencies.</w:t>
      </w:r>
    </w:p>
    <w:p>
      <w:pPr>
        <w:pStyle w:val="Compact"/>
        <w:numPr>
          <w:ilvl w:val="0"/>
          <w:numId w:val="1042"/>
        </w:numPr>
      </w:pPr>
      <w:r>
        <w:rPr>
          <w:b/>
          <w:bCs/>
        </w:rPr>
        <w:t xml:space="preserve">Plugin to us</w:t>
      </w:r>
      <w:r>
        <w:t xml:space="preserve"> </w:t>
      </w:r>
      <w:r>
        <w:t xml:space="preserve">— others extend our platform, we don’t depend on theirs.</w:t>
      </w:r>
    </w:p>
    <w:p>
      <w:pPr>
        <w:pStyle w:val="Compact"/>
        <w:numPr>
          <w:ilvl w:val="0"/>
          <w:numId w:val="1042"/>
        </w:numPr>
      </w:pPr>
      <w:r>
        <w:rPr>
          <w:b/>
          <w:bCs/>
        </w:rPr>
        <w:t xml:space="preserve">Design matters</w:t>
      </w:r>
      <w:r>
        <w:t xml:space="preserve"> </w:t>
      </w:r>
      <w:r>
        <w:t xml:space="preserve">— blueprint aesthetic, MFD device frame, obsessive UX. Sailors deserve better than what exists.</w:t>
      </w:r>
    </w:p>
    <w:p>
      <w:pPr>
        <w:pStyle w:val="Compact"/>
        <w:numPr>
          <w:ilvl w:val="0"/>
          <w:numId w:val="1042"/>
        </w:numPr>
      </w:pPr>
      <w:r>
        <w:rPr>
          <w:b/>
          <w:bCs/>
        </w:rPr>
        <w:t xml:space="preserve">AI from day one</w:t>
      </w:r>
      <w:r>
        <w:t xml:space="preserve"> </w:t>
      </w:r>
      <w:r>
        <w:t xml:space="preserve">— not bolted on later. The platform is designed for AI to reason across all boat data.</w:t>
      </w:r>
    </w:p>
    <w:p>
      <w:pPr>
        <w:pStyle w:val="Compact"/>
        <w:numPr>
          <w:ilvl w:val="0"/>
          <w:numId w:val="1042"/>
        </w:numPr>
      </w:pPr>
      <w:r>
        <w:rPr>
          <w:b/>
          <w:bCs/>
        </w:rPr>
        <w:t xml:space="preserve">GPL, community-driven</w:t>
      </w:r>
      <w:r>
        <w:t xml:space="preserve"> </w:t>
      </w:r>
      <w:r>
        <w:t xml:space="preserve">— no commercial agenda. Built by sailors for sailors.</w:t>
      </w:r>
    </w:p>
    <w:bookmarkEnd w:id="229"/>
    <w:bookmarkStart w:id="230" w:name="two-deployments"/>
    <w:p>
      <w:pPr>
        <w:pStyle w:val="Heading3"/>
      </w:pPr>
      <w:r>
        <w:t xml:space="preserve">Two Deployments</w:t>
      </w:r>
    </w:p>
    <w:p>
      <w:pPr>
        <w:pStyle w:val="FirstParagraph"/>
      </w:pPr>
      <w:r>
        <w:rPr>
          <w:b/>
          <w:bCs/>
        </w:rPr>
        <w:t xml:space="preserve">Community Site (web)</w:t>
      </w:r>
      <w:r>
        <w:t xml:space="preserve"> </w:t>
      </w:r>
      <w:r>
        <w:t xml:space="preserve">— The public face. Identity and auth hub (Supabase, Google OAuth). Blog, knowledge base, community discussions, user profiles. Lightweight tools (solar planner, VHF trainer) available for casual use without installation. Exposes an API so content and community data can be consumed and integrated by the local platform and third parties.</w:t>
      </w:r>
    </w:p>
    <w:p>
      <w:pPr>
        <w:pStyle w:val="BodyText"/>
      </w:pPr>
      <w:r>
        <w:rPr>
          <w:b/>
          <w:bCs/>
        </w:rPr>
        <w:t xml:space="preserve">Platform (Docker)</w:t>
      </w:r>
      <w:r>
        <w:t xml:space="preserve"> </w:t>
      </w:r>
      <w:r>
        <w:t xml:space="preserve">— The product. Runs locally on the boat or at home. Go server connects to hardware, serves the MFD interface, runs the AI. Works 100% offline at sea. When internet is available, syncs with the community site for identity, community data, and cloud backup.</w:t>
      </w:r>
    </w:p>
    <w:bookmarkEnd w:id="230"/>
    <w:bookmarkStart w:id="231" w:name="target-users"/>
    <w:p>
      <w:pPr>
        <w:pStyle w:val="Heading3"/>
      </w:pPr>
      <w:r>
        <w:t xml:space="preserve">Target Users</w:t>
      </w:r>
    </w:p>
    <w:p>
      <w:pPr>
        <w:pStyle w:val="FirstParagraph"/>
      </w:pPr>
      <w:r>
        <w:rPr>
          <w:b/>
          <w:bCs/>
        </w:rPr>
        <w:t xml:space="preserve">Primary:</w:t>
      </w:r>
      <w:r>
        <w:t xml:space="preserve"> </w:t>
      </w:r>
      <w:r>
        <w:t xml:space="preserve">Coastal cruisers and bluewater sailors (monohull and catamaran). These sailors plan multi-day passages, need weather windows and tidal gates, often lose internet for days or weeks at sea, value community knowledge, currently cobble together 3-5 different apps, and many have Victron electrical systems with NMEA instruments and AIS transponders. Not for powerboats, charter tourists, or racing.</w:t>
      </w:r>
    </w:p>
    <w:p>
      <w:r>
        <w:pict>
          <v:rect style="width:0;height:1.5pt" o:hralign="center" o:hrstd="t" o:hr="t"/>
        </w:pict>
      </w:r>
    </w:p>
    <w:bookmarkEnd w:id="231"/>
    <w:bookmarkEnd w:id="232"/>
    <w:bookmarkStart w:id="233" w:name="what-exists-today"/>
    <w:p>
      <w:pPr>
        <w:pStyle w:val="Heading2"/>
      </w:pPr>
      <w:r>
        <w:t xml:space="preserve">3. What Exists Today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Tool</w:t>
            </w:r>
          </w:p>
        </w:tc>
        <w:tc>
          <w:tcPr/>
          <w:p>
            <w:pPr>
              <w:pStyle w:val="Compact"/>
            </w:pPr>
            <w:r>
              <w:t xml:space="preserve">Status</w:t>
            </w:r>
          </w:p>
        </w:tc>
        <w:tc>
          <w:tcPr/>
          <w:p>
            <w:pPr>
              <w:pStyle w:val="Compact"/>
            </w:pPr>
            <w:r>
              <w:t xml:space="preserve">Layer</w:t>
            </w:r>
          </w:p>
        </w:tc>
      </w:tr>
      <w:tr>
        <w:tc>
          <w:tcPr/>
          <w:p>
            <w:pPr>
              <w:pStyle w:val="Compact"/>
            </w:pPr>
            <w:r>
              <w:t xml:space="preserve">VHF Radio Simulator</w:t>
            </w:r>
          </w:p>
        </w:tc>
        <w:tc>
          <w:tcPr/>
          <w:p>
            <w:pPr>
              <w:pStyle w:val="Compact"/>
            </w:pPr>
            <w:r>
              <w:t xml:space="preserve">Built (feature branch)</w:t>
            </w:r>
          </w:p>
        </w:tc>
        <w:tc>
          <w:tcPr/>
          <w:p>
            <w:pPr>
              <w:pStyle w:val="Compact"/>
            </w:pPr>
            <w:r>
              <w:t xml:space="preserve">Learning &amp; Utility</w:t>
            </w:r>
          </w:p>
        </w:tc>
      </w:tr>
      <w:tr>
        <w:tc>
          <w:tcPr/>
          <w:p>
            <w:pPr>
              <w:pStyle w:val="Compact"/>
            </w:pPr>
            <w:r>
              <w:t xml:space="preserve">Solar/Energy Planner</w:t>
            </w:r>
          </w:p>
        </w:tc>
        <w:tc>
          <w:tcPr/>
          <w:p>
            <w:pPr>
              <w:pStyle w:val="Compact"/>
            </w:pPr>
            <w:r>
              <w:t xml:space="preserve">Built</w:t>
            </w:r>
          </w:p>
        </w:tc>
        <w:tc>
          <w:tcPr/>
          <w:p>
            <w:pPr>
              <w:pStyle w:val="Compact"/>
            </w:pPr>
            <w:r>
              <w:t xml:space="preserve">Learning &amp; Utility</w:t>
            </w:r>
          </w:p>
        </w:tc>
      </w:tr>
      <w:tr>
        <w:tc>
          <w:tcPr/>
          <w:p>
            <w:pPr>
              <w:pStyle w:val="Compact"/>
            </w:pPr>
            <w:r>
              <w:t xml:space="preserve">MFD Device Frame</w:t>
            </w:r>
          </w:p>
        </w:tc>
        <w:tc>
          <w:tcPr/>
          <w:p>
            <w:pPr>
              <w:pStyle w:val="Compact"/>
            </w:pPr>
            <w:r>
              <w:t xml:space="preserve">Built</w:t>
            </w:r>
          </w:p>
        </w:tc>
        <w:tc>
          <w:tcPr/>
          <w:p>
            <w:pPr>
              <w:pStyle w:val="Compact"/>
            </w:pPr>
            <w:r>
              <w:t xml:space="preserve">Platform UI</w:t>
            </w:r>
          </w:p>
        </w:tc>
      </w:tr>
      <w:tr>
        <w:tc>
          <w:tcPr/>
          <w:p>
            <w:pPr>
              <w:pStyle w:val="Compact"/>
            </w:pPr>
            <w:r>
              <w:t xml:space="preserve">Go API Server</w:t>
            </w:r>
          </w:p>
        </w:tc>
        <w:tc>
          <w:tcPr/>
          <w:p>
            <w:pPr>
              <w:pStyle w:val="Compact"/>
            </w:pPr>
            <w:r>
              <w:t xml:space="preserve">Built (VHF backend)</w:t>
            </w:r>
          </w:p>
        </w:tc>
        <w:tc>
          <w:tcPr/>
          <w:p>
            <w:pPr>
              <w:pStyle w:val="Compact"/>
            </w:pPr>
            <w:r>
              <w:t xml:space="preserve">Platform</w:t>
            </w:r>
          </w:p>
        </w:tc>
      </w:tr>
      <w:tr>
        <w:tc>
          <w:tcPr/>
          <w:p>
            <w:pPr>
              <w:pStyle w:val="Compact"/>
            </w:pPr>
            <w:r>
              <w:t xml:space="preserve">Community Site</w:t>
            </w:r>
          </w:p>
        </w:tc>
        <w:tc>
          <w:tcPr/>
          <w:p>
            <w:pPr>
              <w:pStyle w:val="Compact"/>
            </w:pPr>
            <w:r>
              <w:t xml:space="preserve">Built (blog, KB, discussions)</w:t>
            </w:r>
          </w:p>
        </w:tc>
        <w:tc>
          <w:tcPr/>
          <w:p>
            <w:pPr>
              <w:pStyle w:val="Compact"/>
            </w:pPr>
            <w:r>
              <w:t xml:space="preserve">Community</w:t>
            </w:r>
          </w:p>
        </w:tc>
      </w:tr>
      <w:tr>
        <w:tc>
          <w:tcPr/>
          <w:p>
            <w:pPr>
              <w:pStyle w:val="Compact"/>
            </w:pPr>
            <w:r>
              <w:t xml:space="preserve">Chartplotter</w:t>
            </w:r>
          </w:p>
        </w:tc>
        <w:tc>
          <w:tcPr/>
          <w:p>
            <w:pPr>
              <w:pStyle w:val="Compact"/>
            </w:pPr>
            <w:r>
              <w:t xml:space="preserve">Researched</w:t>
            </w:r>
          </w:p>
        </w:tc>
        <w:tc>
          <w:tcPr/>
          <w:p>
            <w:pPr>
              <w:pStyle w:val="Compact"/>
            </w:pPr>
            <w:r>
              <w:t xml:space="preserve">Sailing Tools</w:t>
            </w:r>
          </w:p>
        </w:tc>
      </w:tr>
      <w:tr>
        <w:tc>
          <w:tcPr/>
          <w:p>
            <w:pPr>
              <w:pStyle w:val="Compact"/>
            </w:pPr>
            <w:r>
              <w:t xml:space="preserve">Boat Management</w:t>
            </w:r>
          </w:p>
        </w:tc>
        <w:tc>
          <w:tcPr/>
          <w:p>
            <w:pPr>
              <w:pStyle w:val="Compact"/>
            </w:pPr>
            <w:r>
              <w:t xml:space="preserve">Vision defined</w:t>
            </w:r>
          </w:p>
        </w:tc>
        <w:tc>
          <w:tcPr/>
          <w:p>
            <w:pPr>
              <w:pStyle w:val="Compact"/>
            </w:pPr>
            <w:r>
              <w:t xml:space="preserve">Platform</w:t>
            </w:r>
          </w:p>
        </w:tc>
      </w:tr>
    </w:tbl>
    <w:p>
      <w:pPr>
        <w:pStyle w:val="BodyText"/>
      </w:pPr>
      <w:r>
        <w:t xml:space="preserve">The MFD device frame establishes the unified UI paradigm: every tool renders inside a marine display with TopBar (voltage, power, GPS, time) and NavBar. This ensures a consistent, immersive experience across all tools — like looking at a real marine multi-function display.</w:t>
      </w:r>
    </w:p>
    <w:p>
      <w:r>
        <w:pict>
          <v:rect style="width:0;height:1.5pt" o:hralign="center" o:hrstd="t" o:hr="t"/>
        </w:pict>
      </w:r>
    </w:p>
    <w:bookmarkEnd w:id="233"/>
    <w:bookmarkStart w:id="237" w:name="tool-suite"/>
    <w:p>
      <w:pPr>
        <w:pStyle w:val="Heading2"/>
      </w:pPr>
      <w:r>
        <w:t xml:space="preserve">4. Tool Suite</w:t>
      </w:r>
    </w:p>
    <w:bookmarkStart w:id="234" w:name="sailing-tools-layer-2"/>
    <w:p>
      <w:pPr>
        <w:pStyle w:val="Heading3"/>
      </w:pPr>
      <w:r>
        <w:t xml:space="preserve">Sailing Tools (Layer 2)</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01"/>
        <w:gridCol w:w="5418"/>
      </w:tblGrid>
      <w:tr>
        <w:trPr>
          <w:tblHeader w:val="on"/>
        </w:trPr>
        <w:tc>
          <w:tcPr/>
          <w:p>
            <w:pPr>
              <w:pStyle w:val="Compact"/>
            </w:pPr>
            <w:r>
              <w:t xml:space="preserve">Tool</w:t>
            </w:r>
          </w:p>
        </w:tc>
        <w:tc>
          <w:tcPr/>
          <w:p>
            <w:pPr>
              <w:pStyle w:val="Compact"/>
            </w:pPr>
            <w:r>
              <w:t xml:space="preserve">Description</w:t>
            </w:r>
          </w:p>
        </w:tc>
      </w:tr>
      <w:tr>
        <w:tc>
          <w:tcPr/>
          <w:p>
            <w:pPr>
              <w:pStyle w:val="Compact"/>
            </w:pPr>
            <w:r>
              <w:rPr>
                <w:b/>
                <w:bCs/>
              </w:rPr>
              <w:t xml:space="preserve">Chartplotter</w:t>
            </w:r>
          </w:p>
        </w:tc>
        <w:tc>
          <w:tcPr/>
          <w:p>
            <w:pPr>
              <w:pStyle w:val="Compact"/>
            </w:pPr>
            <w:r>
              <w:t xml:space="preserve">MapLibre GL JS + NOAA ENC (S-57) / OpenSeaMap charts, hazard overlay, AIS vessel tracking. Open-source alternative to Navionics and OpenCPN with modern web UX.</w:t>
            </w:r>
          </w:p>
        </w:tc>
      </w:tr>
      <w:tr>
        <w:tc>
          <w:tcPr/>
          <w:p>
            <w:pPr>
              <w:pStyle w:val="Compact"/>
            </w:pPr>
            <w:r>
              <w:rPr>
                <w:b/>
                <w:bCs/>
              </w:rPr>
              <w:t xml:space="preserve">Passage Planner</w:t>
            </w:r>
          </w:p>
        </w:tc>
        <w:tc>
          <w:tcPr/>
          <w:p>
            <w:pPr>
              <w:pStyle w:val="Compact"/>
            </w:pPr>
            <w:r>
              <w:t xml:space="preserve">Multi-day route planning with weather windows, tidal gates, crew watch schedules. Accounts for sailing angles (no other open-source tool does this).</w:t>
            </w:r>
          </w:p>
        </w:tc>
      </w:tr>
      <w:tr>
        <w:tc>
          <w:tcPr/>
          <w:p>
            <w:pPr>
              <w:pStyle w:val="Compact"/>
            </w:pPr>
            <w:r>
              <w:rPr>
                <w:b/>
                <w:bCs/>
              </w:rPr>
              <w:t xml:space="preserve">Weather Dashboard</w:t>
            </w:r>
          </w:p>
        </w:tc>
        <w:tc>
          <w:tcPr/>
          <w:p>
            <w:pPr>
              <w:pStyle w:val="Compact"/>
            </w:pPr>
            <w:r>
              <w:t xml:space="preserve">GRIB viewer, wind/wave forecasts, barometric trend. Uses Open-Meteo Marine API (free, global, no API key).</w:t>
            </w:r>
          </w:p>
        </w:tc>
      </w:tr>
      <w:tr>
        <w:tc>
          <w:tcPr/>
          <w:p>
            <w:pPr>
              <w:pStyle w:val="Compact"/>
            </w:pPr>
            <w:r>
              <w:rPr>
                <w:b/>
                <w:bCs/>
              </w:rPr>
              <w:t xml:space="preserve">Anchor Watch</w:t>
            </w:r>
          </w:p>
        </w:tc>
        <w:tc>
          <w:tcPr/>
          <w:p>
            <w:pPr>
              <w:pStyle w:val="Compact"/>
            </w:pPr>
            <w:r>
              <w:t xml:space="preserve">GPS drag alarm with depth monitoring. Safety-critical design: pre-recorded alerts bypass AI, 3-poll debounce prevents false alarms, alert escalation with ACK requirement.</w:t>
            </w:r>
          </w:p>
        </w:tc>
      </w:tr>
      <w:tr>
        <w:tc>
          <w:tcPr/>
          <w:p>
            <w:pPr>
              <w:pStyle w:val="Compact"/>
            </w:pPr>
            <w:r>
              <w:rPr>
                <w:b/>
                <w:bCs/>
              </w:rPr>
              <w:t xml:space="preserve">Instrument Dashboard</w:t>
            </w:r>
          </w:p>
        </w:tc>
        <w:tc>
          <w:tcPr/>
          <w:p>
            <w:pPr>
              <w:pStyle w:val="Compact"/>
            </w:pPr>
            <w:r>
              <w:t xml:space="preserve">Depth, wind, speed, heading displays — live from boat data via protocol adapters.</w:t>
            </w:r>
          </w:p>
        </w:tc>
      </w:tr>
      <w:tr>
        <w:tc>
          <w:tcPr/>
          <w:p>
            <w:pPr>
              <w:pStyle w:val="Compact"/>
            </w:pPr>
            <w:r>
              <w:rPr>
                <w:b/>
                <w:bCs/>
              </w:rPr>
              <w:t xml:space="preserve">Logbook</w:t>
            </w:r>
          </w:p>
        </w:tc>
        <w:tc>
          <w:tcPr/>
          <w:p>
            <w:pPr>
              <w:pStyle w:val="Compact"/>
            </w:pPr>
            <w:r>
              <w:t xml:space="preserve">Digital ship’s log, auto-populated from instruments, legal-grade. The biggest confirmed gap across every source reviewed — no viable open-source marine logbook exists.</w:t>
            </w:r>
          </w:p>
        </w:tc>
      </w:tr>
      <w:tr>
        <w:tc>
          <w:tcPr/>
          <w:p>
            <w:pPr>
              <w:pStyle w:val="Compact"/>
            </w:pPr>
            <w:r>
              <w:rPr>
                <w:b/>
                <w:bCs/>
              </w:rPr>
              <w:t xml:space="preserve">Radar Overlay</w:t>
            </w:r>
          </w:p>
        </w:tc>
        <w:tc>
          <w:tcPr/>
          <w:p>
            <w:pPr>
              <w:pStyle w:val="Compact"/>
            </w:pPr>
            <w:r>
              <w:t xml:space="preserve">Render Navico/Furuno/Raymarine radar data on the chartplotter. Navico over Ethernet is most accessible; working open-source reference code exists.</w:t>
            </w:r>
          </w:p>
        </w:tc>
      </w:tr>
      <w:tr>
        <w:tc>
          <w:tcPr/>
          <w:p>
            <w:pPr>
              <w:pStyle w:val="Compact"/>
            </w:pPr>
            <w:r>
              <w:rPr>
                <w:b/>
                <w:bCs/>
              </w:rPr>
              <w:t xml:space="preserve">Sonar</w:t>
            </w:r>
          </w:p>
        </w:tc>
        <w:tc>
          <w:tcPr/>
          <w:p>
            <w:pPr>
              <w:pStyle w:val="Compact"/>
            </w:pPr>
            <w:r>
              <w:t xml:space="preserve">Future, pending open protocol access. Depth/temperature via NMEA 2000 transducers available now; full waterfall imagery requires vendor-specific reverse engineering.</w:t>
            </w:r>
          </w:p>
        </w:tc>
      </w:tr>
    </w:tbl>
    <w:bookmarkEnd w:id="234"/>
    <w:bookmarkStart w:id="235" w:name="learning-utility-tools-layer-3"/>
    <w:p>
      <w:pPr>
        <w:pStyle w:val="Heading3"/>
      </w:pPr>
      <w:r>
        <w:t xml:space="preserve">Learning &amp; Utility Tools (Layer 3)</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Tool</w:t>
            </w:r>
          </w:p>
        </w:tc>
        <w:tc>
          <w:tcPr/>
          <w:p>
            <w:pPr>
              <w:pStyle w:val="Compact"/>
            </w:pPr>
            <w:r>
              <w:t xml:space="preserve">Description</w:t>
            </w:r>
          </w:p>
        </w:tc>
      </w:tr>
      <w:tr>
        <w:tc>
          <w:tcPr/>
          <w:p>
            <w:pPr>
              <w:pStyle w:val="Compact"/>
            </w:pPr>
            <w:r>
              <w:rPr>
                <w:b/>
                <w:bCs/>
              </w:rPr>
              <w:t xml:space="preserve">VHF Radio Simulator</w:t>
            </w:r>
          </w:p>
        </w:tc>
        <w:tc>
          <w:tcPr/>
          <w:p>
            <w:pPr>
              <w:pStyle w:val="Compact"/>
            </w:pPr>
            <w:r>
              <w:t xml:space="preserve">AI-powered radio practice for RYA/ASA exam prep. Built.</w:t>
            </w:r>
          </w:p>
        </w:tc>
      </w:tr>
      <w:tr>
        <w:tc>
          <w:tcPr/>
          <w:p>
            <w:pPr>
              <w:pStyle w:val="Compact"/>
            </w:pPr>
            <w:r>
              <w:rPr>
                <w:b/>
                <w:bCs/>
              </w:rPr>
              <w:t xml:space="preserve">Solar/Energy Planner</w:t>
            </w:r>
          </w:p>
        </w:tc>
        <w:tc>
          <w:tcPr/>
          <w:p>
            <w:pPr>
              <w:pStyle w:val="Compact"/>
            </w:pPr>
            <w:r>
              <w:t xml:space="preserve">Equipment sizing, consumption modelling, location-aware solar data. Built.</w:t>
            </w:r>
          </w:p>
        </w:tc>
      </w:tr>
      <w:tr>
        <w:tc>
          <w:tcPr/>
          <w:p>
            <w:pPr>
              <w:pStyle w:val="Compact"/>
            </w:pPr>
            <w:r>
              <w:rPr>
                <w:b/>
                <w:bCs/>
              </w:rPr>
              <w:t xml:space="preserve">Maintenance Log</w:t>
            </w:r>
          </w:p>
        </w:tc>
        <w:tc>
          <w:tcPr/>
          <w:p>
            <w:pPr>
              <w:pStyle w:val="Compact"/>
            </w:pPr>
            <w:r>
              <w:t xml:space="preserve">Engine hours, oil changes, rig checks, through-hull inspections.</w:t>
            </w:r>
          </w:p>
        </w:tc>
      </w:tr>
      <w:tr>
        <w:tc>
          <w:tcPr/>
          <w:p>
            <w:pPr>
              <w:pStyle w:val="Compact"/>
            </w:pPr>
            <w:r>
              <w:rPr>
                <w:b/>
                <w:bCs/>
              </w:rPr>
              <w:t xml:space="preserve">Provisioning Calculator</w:t>
            </w:r>
          </w:p>
        </w:tc>
        <w:tc>
          <w:tcPr/>
          <w:p>
            <w:pPr>
              <w:pStyle w:val="Compact"/>
            </w:pPr>
            <w:r>
              <w:t xml:space="preserve">Water/food/fuel planning for passages.</w:t>
            </w:r>
          </w:p>
        </w:tc>
      </w:tr>
    </w:tbl>
    <w:bookmarkEnd w:id="235"/>
    <w:bookmarkStart w:id="236" w:name="platform-layer-1"/>
    <w:p>
      <w:pPr>
        <w:pStyle w:val="Heading3"/>
      </w:pPr>
      <w:r>
        <w:t xml:space="preserve">Platform (Layer 1)</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630"/>
        <w:gridCol w:w="4290"/>
      </w:tblGrid>
      <w:tr>
        <w:trPr>
          <w:tblHeader w:val="on"/>
        </w:trPr>
        <w:tc>
          <w:tcPr/>
          <w:p>
            <w:pPr>
              <w:pStyle w:val="Compact"/>
            </w:pPr>
            <w:r>
              <w:t xml:space="preserve">Component</w:t>
            </w:r>
          </w:p>
        </w:tc>
        <w:tc>
          <w:tcPr/>
          <w:p>
            <w:pPr>
              <w:pStyle w:val="Compact"/>
            </w:pPr>
            <w:r>
              <w:t xml:space="preserve">Description</w:t>
            </w:r>
          </w:p>
        </w:tc>
      </w:tr>
      <w:tr>
        <w:tc>
          <w:tcPr/>
          <w:p>
            <w:pPr>
              <w:pStyle w:val="Compact"/>
            </w:pPr>
            <w:r>
              <w:rPr>
                <w:b/>
                <w:bCs/>
              </w:rPr>
              <w:t xml:space="preserve">Data Model</w:t>
            </w:r>
          </w:p>
        </w:tc>
        <w:tc>
          <w:tcPr/>
          <w:p>
            <w:pPr>
              <w:pStyle w:val="Compact"/>
            </w:pPr>
            <w:r>
              <w:t xml:space="preserve">Unified representation of all boat systems (navigation, electrical, loads, HVAC, propulsion, tanks, environment, steering, notifications).</w:t>
            </w:r>
          </w:p>
        </w:tc>
      </w:tr>
      <w:tr>
        <w:tc>
          <w:tcPr/>
          <w:p>
            <w:pPr>
              <w:pStyle w:val="Compact"/>
            </w:pPr>
            <w:r>
              <w:rPr>
                <w:b/>
                <w:bCs/>
              </w:rPr>
              <w:t xml:space="preserve">Protocol Adapters</w:t>
            </w:r>
          </w:p>
        </w:tc>
        <w:tc>
          <w:tcPr/>
          <w:p>
            <w:pPr>
              <w:pStyle w:val="Compact"/>
            </w:pPr>
            <w:r>
              <w:t xml:space="preserve">NMEA 0183, NMEA 2000, Victron VE.Direct/MQTT/Modbus, AIS, MQTT sensors, BLE, radar (Navico/Furuno/Raymarine).</w:t>
            </w:r>
          </w:p>
        </w:tc>
      </w:tr>
      <w:tr>
        <w:tc>
          <w:tcPr/>
          <w:p>
            <w:pPr>
              <w:pStyle w:val="Compact"/>
            </w:pPr>
            <w:r>
              <w:rPr>
                <w:b/>
                <w:bCs/>
              </w:rPr>
              <w:t xml:space="preserve">MCP Server</w:t>
            </w:r>
          </w:p>
        </w:tc>
        <w:tc>
          <w:tcPr/>
          <w:p>
            <w:pPr>
              <w:pStyle w:val="Compact"/>
            </w:pPr>
            <w:r>
              <w:t xml:space="preserve">AI bridge to all data — instruments, charts, weather, boat config, community data.</w:t>
            </w:r>
          </w:p>
        </w:tc>
      </w:tr>
      <w:tr>
        <w:tc>
          <w:tcPr/>
          <w:p>
            <w:pPr>
              <w:pStyle w:val="Compact"/>
            </w:pPr>
            <w:r>
              <w:rPr>
                <w:b/>
                <w:bCs/>
              </w:rPr>
              <w:t xml:space="preserve">Plugin System</w:t>
            </w:r>
          </w:p>
        </w:tc>
        <w:tc>
          <w:tcPr/>
          <w:p>
            <w:pPr>
              <w:pStyle w:val="Compact"/>
            </w:pPr>
            <w:r>
              <w:t xml:space="preserve">Screens, adapters, data model extensions, AI capabilities.</w:t>
            </w:r>
          </w:p>
        </w:tc>
      </w:tr>
      <w:tr>
        <w:tc>
          <w:tcPr/>
          <w:p>
            <w:pPr>
              <w:pStyle w:val="Compact"/>
            </w:pPr>
            <w:r>
              <w:rPr>
                <w:b/>
                <w:bCs/>
              </w:rPr>
              <w:t xml:space="preserve">SignalK Adapter</w:t>
            </w:r>
          </w:p>
        </w:tc>
        <w:tc>
          <w:tcPr/>
          <w:p>
            <w:pPr>
              <w:pStyle w:val="Compact"/>
            </w:pPr>
            <w:r>
              <w:t xml:space="preserve">Optional compatibility layer for interoperability with existing SignalK hardware and clients.</w:t>
            </w:r>
          </w:p>
        </w:tc>
      </w:tr>
    </w:tbl>
    <w:p>
      <w:r>
        <w:pict>
          <v:rect style="width:0;height:1.5pt" o:hralign="center" o:hrstd="t" o:hr="t"/>
        </w:pict>
      </w:r>
    </w:p>
    <w:bookmarkEnd w:id="236"/>
    <w:bookmarkEnd w:id="237"/>
    <w:bookmarkStart w:id="239" w:name="data-model-1"/>
    <w:p>
      <w:pPr>
        <w:pStyle w:val="Heading2"/>
      </w:pPr>
      <w:r>
        <w:t xml:space="preserve">5. Data Model</w:t>
      </w:r>
    </w:p>
    <w:p>
      <w:pPr>
        <w:pStyle w:val="FirstParagraph"/>
      </w:pPr>
      <w:r>
        <w:t xml:space="preserve">Above Deck defines its own data model — not SignalK. Full control over the schema, optimised for the tool suite and AI queries. A SignalK compatibility adapter is available as an optional plugin for interoperability.</w:t>
      </w:r>
    </w:p>
    <w:p>
      <w:pPr>
        <w:pStyle w:val="BodyText"/>
      </w:pPr>
      <w:r>
        <w:t xml:space="preserve">The data model covers eight domains: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520"/>
        <w:gridCol w:w="4400"/>
      </w:tblGrid>
      <w:tr>
        <w:trPr>
          <w:tblHeader w:val="on"/>
        </w:trPr>
        <w:tc>
          <w:tcPr/>
          <w:p>
            <w:pPr>
              <w:pStyle w:val="Compact"/>
            </w:pPr>
            <w:r>
              <w:t xml:space="preserve">Domain</w:t>
            </w:r>
          </w:p>
        </w:tc>
        <w:tc>
          <w:tcPr/>
          <w:p>
            <w:pPr>
              <w:pStyle w:val="Compact"/>
            </w:pPr>
            <w:r>
              <w:t xml:space="preserve">Coverage</w:t>
            </w:r>
          </w:p>
        </w:tc>
      </w:tr>
      <w:tr>
        <w:tc>
          <w:tcPr/>
          <w:p>
            <w:pPr>
              <w:pStyle w:val="Compact"/>
            </w:pPr>
            <w:r>
              <w:rPr>
                <w:b/>
                <w:bCs/>
              </w:rPr>
              <w:t xml:space="preserve">Navigation</w:t>
            </w:r>
          </w:p>
        </w:tc>
        <w:tc>
          <w:tcPr/>
          <w:p>
            <w:pPr>
              <w:pStyle w:val="Compact"/>
            </w:pPr>
            <w:r>
              <w:t xml:space="preserve">Position, heading, speed, course, depth, wind</w:t>
            </w:r>
          </w:p>
        </w:tc>
      </w:tr>
      <w:tr>
        <w:tc>
          <w:tcPr/>
          <w:p>
            <w:pPr>
              <w:pStyle w:val="Compact"/>
            </w:pPr>
            <w:r>
              <w:rPr>
                <w:b/>
                <w:bCs/>
              </w:rPr>
              <w:t xml:space="preserve">Electrical</w:t>
            </w:r>
          </w:p>
        </w:tc>
        <w:tc>
          <w:tcPr/>
          <w:p>
            <w:pPr>
              <w:pStyle w:val="Compact"/>
            </w:pPr>
            <w:r>
              <w:t xml:space="preserve">Batteries, solar, chargers, inverters, alternators</w:t>
            </w:r>
          </w:p>
        </w:tc>
      </w:tr>
      <w:tr>
        <w:tc>
          <w:tcPr/>
          <w:p>
            <w:pPr>
              <w:pStyle w:val="Compact"/>
            </w:pPr>
            <w:r>
              <w:rPr>
                <w:b/>
                <w:bCs/>
              </w:rPr>
              <w:t xml:space="preserve">Loads</w:t>
            </w:r>
          </w:p>
        </w:tc>
        <w:tc>
          <w:tcPr/>
          <w:p>
            <w:pPr>
              <w:pStyle w:val="Compact"/>
            </w:pPr>
            <w:r>
              <w:t xml:space="preserve">Per-circuit state (on/off/dimming), current draw, fault detection. Covers lighting (cabin, navigation, anchor, courtesy, underwater), refrigeration, watermaker, windlass, thrusters, pumps, entertainment</w:t>
            </w:r>
          </w:p>
        </w:tc>
      </w:tr>
      <w:tr>
        <w:tc>
          <w:tcPr/>
          <w:p>
            <w:pPr>
              <w:pStyle w:val="Compact"/>
            </w:pPr>
            <w:r>
              <w:rPr>
                <w:b/>
                <w:bCs/>
              </w:rPr>
              <w:t xml:space="preserve">HVAC</w:t>
            </w:r>
          </w:p>
        </w:tc>
        <w:tc>
          <w:tcPr/>
          <w:p>
            <w:pPr>
              <w:pStyle w:val="Compact"/>
            </w:pPr>
            <w:r>
              <w:t xml:space="preserve">Air conditioning and heating: target/actual temperature, mode (cooling/heating/auto/off), fan speed</w:t>
            </w:r>
          </w:p>
        </w:tc>
      </w:tr>
      <w:tr>
        <w:tc>
          <w:tcPr/>
          <w:p>
            <w:pPr>
              <w:pStyle w:val="Compact"/>
            </w:pPr>
            <w:r>
              <w:rPr>
                <w:b/>
                <w:bCs/>
              </w:rPr>
              <w:t xml:space="preserve">Propulsion</w:t>
            </w:r>
          </w:p>
        </w:tc>
        <w:tc>
          <w:tcPr/>
          <w:p>
            <w:pPr>
              <w:pStyle w:val="Compact"/>
            </w:pPr>
            <w:r>
              <w:t xml:space="preserve">Engines, transmissions, fuel</w:t>
            </w:r>
          </w:p>
        </w:tc>
      </w:tr>
      <w:tr>
        <w:tc>
          <w:tcPr/>
          <w:p>
            <w:pPr>
              <w:pStyle w:val="Compact"/>
            </w:pPr>
            <w:r>
              <w:rPr>
                <w:b/>
                <w:bCs/>
              </w:rPr>
              <w:t xml:space="preserve">Tanks</w:t>
            </w:r>
          </w:p>
        </w:tc>
        <w:tc>
          <w:tcPr/>
          <w:p>
            <w:pPr>
              <w:pStyle w:val="Compact"/>
            </w:pPr>
            <w:r>
              <w:t xml:space="preserve">Fuel, water, holding, LPG</w:t>
            </w:r>
          </w:p>
        </w:tc>
      </w:tr>
      <w:tr>
        <w:tc>
          <w:tcPr/>
          <w:p>
            <w:pPr>
              <w:pStyle w:val="Compact"/>
            </w:pPr>
            <w:r>
              <w:rPr>
                <w:b/>
                <w:bCs/>
              </w:rPr>
              <w:t xml:space="preserve">Environment</w:t>
            </w:r>
          </w:p>
        </w:tc>
        <w:tc>
          <w:tcPr/>
          <w:p>
            <w:pPr>
              <w:pStyle w:val="Compact"/>
            </w:pPr>
            <w:r>
              <w:t xml:space="preserve">Temperature, humidity, pressure, sea state (cabin and exterior)</w:t>
            </w:r>
          </w:p>
        </w:tc>
      </w:tr>
      <w:tr>
        <w:tc>
          <w:tcPr/>
          <w:p>
            <w:pPr>
              <w:pStyle w:val="Compact"/>
            </w:pPr>
            <w:r>
              <w:rPr>
                <w:b/>
                <w:bCs/>
              </w:rPr>
              <w:t xml:space="preserve">Steering</w:t>
            </w:r>
          </w:p>
        </w:tc>
        <w:tc>
          <w:tcPr/>
          <w:p>
            <w:pPr>
              <w:pStyle w:val="Compact"/>
            </w:pPr>
            <w:r>
              <w:t xml:space="preserve">Rudder, autopilot</w:t>
            </w:r>
          </w:p>
        </w:tc>
      </w:tr>
      <w:tr>
        <w:tc>
          <w:tcPr/>
          <w:p>
            <w:pPr>
              <w:pStyle w:val="Compact"/>
            </w:pPr>
            <w:r>
              <w:rPr>
                <w:b/>
                <w:bCs/>
              </w:rPr>
              <w:t xml:space="preserve">Notifications</w:t>
            </w:r>
          </w:p>
        </w:tc>
        <w:tc>
          <w:tcPr/>
          <w:p>
            <w:pPr>
              <w:pStyle w:val="Compact"/>
            </w:pPr>
            <w:r>
              <w:t xml:space="preserve">Alarms, alerts, thresholds</w:t>
            </w:r>
          </w:p>
        </w:tc>
      </w:tr>
    </w:tbl>
    <w:p>
      <w:pPr>
        <w:pStyle w:val="BodyText"/>
      </w:pPr>
      <w:r>
        <w:t xml:space="preserve">This integrates with CZone/Mastervolt digital switching (NMEA 2000 PGNs) for per-circuit monitoring and control on equipped boats. For boats without digital switching, ESP32 relay boards with current sensors provide a DIY path.</w:t>
      </w:r>
    </w:p>
    <w:bookmarkStart w:id="238" w:name="hardware-integration"/>
    <w:p>
      <w:pPr>
        <w:pStyle w:val="Heading3"/>
      </w:pPr>
      <w:r>
        <w:t xml:space="preserve">Hardware Integration</w:t>
      </w:r>
    </w:p>
    <w:p>
      <w:pPr>
        <w:pStyle w:val="FirstParagraph"/>
      </w:pPr>
      <w:r>
        <w:t xml:space="preserve">Direct protocol support (no middleware dependencies):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Protocol</w:t>
            </w:r>
          </w:p>
        </w:tc>
        <w:tc>
          <w:tcPr/>
          <w:p>
            <w:pPr>
              <w:pStyle w:val="Compact"/>
            </w:pPr>
            <w:r>
              <w:t xml:space="preserve">Transport</w:t>
            </w:r>
          </w:p>
        </w:tc>
        <w:tc>
          <w:tcPr/>
          <w:p>
            <w:pPr>
              <w:pStyle w:val="Compact"/>
            </w:pPr>
            <w:r>
              <w:t xml:space="preserve">Coverage</w:t>
            </w:r>
          </w:p>
        </w:tc>
      </w:tr>
      <w:tr>
        <w:tc>
          <w:tcPr/>
          <w:p>
            <w:pPr>
              <w:pStyle w:val="Compact"/>
            </w:pPr>
            <w:r>
              <w:t xml:space="preserve">NMEA 0183</w:t>
            </w:r>
          </w:p>
        </w:tc>
        <w:tc>
          <w:tcPr/>
          <w:p>
            <w:pPr>
              <w:pStyle w:val="Compact"/>
            </w:pPr>
            <w:r>
              <w:t xml:space="preserve">Serial RS-422, 4800/38400 baud</w:t>
            </w:r>
          </w:p>
        </w:tc>
        <w:tc>
          <w:tcPr/>
          <w:p>
            <w:pPr>
              <w:pStyle w:val="Compact"/>
            </w:pPr>
            <w:r>
              <w:t xml:space="preserve">GPS, depth, wind, heading, AIS — most marine instruments</w:t>
            </w:r>
          </w:p>
        </w:tc>
      </w:tr>
      <w:tr>
        <w:tc>
          <w:tcPr/>
          <w:p>
            <w:pPr>
              <w:pStyle w:val="Compact"/>
            </w:pPr>
            <w:r>
              <w:t xml:space="preserve">NMEA 2000</w:t>
            </w:r>
          </w:p>
        </w:tc>
        <w:tc>
          <w:tcPr/>
          <w:p>
            <w:pPr>
              <w:pStyle w:val="Compact"/>
            </w:pPr>
            <w:r>
              <w:t xml:space="preserve">CAN bus (SocketCAN)</w:t>
            </w:r>
          </w:p>
        </w:tc>
        <w:tc>
          <w:tcPr/>
          <w:p>
            <w:pPr>
              <w:pStyle w:val="Compact"/>
            </w:pPr>
            <w:r>
              <w:t xml:space="preserve">Modern instruments, engines, tanks, batteries</w:t>
            </w:r>
          </w:p>
        </w:tc>
      </w:tr>
      <w:tr>
        <w:tc>
          <w:tcPr/>
          <w:p>
            <w:pPr>
              <w:pStyle w:val="Compact"/>
            </w:pPr>
            <w:r>
              <w:t xml:space="preserve">Victron VE.Direct</w:t>
            </w:r>
          </w:p>
        </w:tc>
        <w:tc>
          <w:tcPr/>
          <w:p>
            <w:pPr>
              <w:pStyle w:val="Compact"/>
            </w:pPr>
            <w:r>
              <w:t xml:space="preserve">Serial 19200 baud</w:t>
            </w:r>
          </w:p>
        </w:tc>
        <w:tc>
          <w:tcPr/>
          <w:p>
            <w:pPr>
              <w:pStyle w:val="Compact"/>
            </w:pPr>
            <w:r>
              <w:t xml:space="preserve">Solar controllers, battery monitors, inverters</w:t>
            </w:r>
          </w:p>
        </w:tc>
      </w:tr>
      <w:tr>
        <w:tc>
          <w:tcPr/>
          <w:p>
            <w:pPr>
              <w:pStyle w:val="Compact"/>
            </w:pPr>
            <w:r>
              <w:t xml:space="preserve">Victron MQTT</w:t>
            </w:r>
          </w:p>
        </w:tc>
        <w:tc>
          <w:tcPr/>
          <w:p>
            <w:pPr>
              <w:pStyle w:val="Compact"/>
            </w:pPr>
            <w:r>
              <w:t xml:space="preserve">TCP 1883</w:t>
            </w:r>
          </w:p>
        </w:tc>
        <w:tc>
          <w:tcPr/>
          <w:p>
            <w:pPr>
              <w:pStyle w:val="Compact"/>
            </w:pPr>
            <w:r>
              <w:t xml:space="preserve">All Victron devices via Cerbo GX / Venus OS</w:t>
            </w:r>
          </w:p>
        </w:tc>
      </w:tr>
      <w:tr>
        <w:tc>
          <w:tcPr/>
          <w:p>
            <w:pPr>
              <w:pStyle w:val="Compact"/>
            </w:pPr>
            <w:r>
              <w:t xml:space="preserve">Victron Modbus TCP</w:t>
            </w:r>
          </w:p>
        </w:tc>
        <w:tc>
          <w:tcPr/>
          <w:p>
            <w:pPr>
              <w:pStyle w:val="Compact"/>
            </w:pPr>
            <w:r>
              <w:t xml:space="preserve">TCP 502</w:t>
            </w:r>
          </w:p>
        </w:tc>
        <w:tc>
          <w:tcPr/>
          <w:p>
            <w:pPr>
              <w:pStyle w:val="Compact"/>
            </w:pPr>
            <w:r>
              <w:t xml:space="preserve">All Victron devices via Cerbo GX</w:t>
            </w:r>
          </w:p>
        </w:tc>
      </w:tr>
      <w:tr>
        <w:tc>
          <w:tcPr/>
          <w:p>
            <w:pPr>
              <w:pStyle w:val="Compact"/>
            </w:pPr>
            <w:r>
              <w:t xml:space="preserve">AIS</w:t>
            </w:r>
          </w:p>
        </w:tc>
        <w:tc>
          <w:tcPr/>
          <w:p>
            <w:pPr>
              <w:pStyle w:val="Compact"/>
            </w:pPr>
            <w:r>
              <w:t xml:space="preserve">NMEA 0183 (AIVDM/AIVDO)</w:t>
            </w:r>
          </w:p>
        </w:tc>
        <w:tc>
          <w:tcPr/>
          <w:p>
            <w:pPr>
              <w:pStyle w:val="Compact"/>
            </w:pPr>
            <w:r>
              <w:t xml:space="preserve">Vessel tracking, Class A/B transponders</w:t>
            </w:r>
          </w:p>
        </w:tc>
      </w:tr>
      <w:tr>
        <w:tc>
          <w:tcPr/>
          <w:p>
            <w:pPr>
              <w:pStyle w:val="Compact"/>
            </w:pPr>
            <w:r>
              <w:t xml:space="preserve">MQTT sensors</w:t>
            </w:r>
          </w:p>
        </w:tc>
        <w:tc>
          <w:tcPr/>
          <w:p>
            <w:pPr>
              <w:pStyle w:val="Compact"/>
            </w:pPr>
            <w:r>
              <w:t xml:space="preserve">TCP 1883</w:t>
            </w:r>
          </w:p>
        </w:tc>
        <w:tc>
          <w:tcPr/>
          <w:p>
            <w:pPr>
              <w:pStyle w:val="Compact"/>
            </w:pPr>
            <w:r>
              <w:t xml:space="preserve">ESP32/DIY sensors, temperature, bilge, tanks</w:t>
            </w:r>
          </w:p>
        </w:tc>
      </w:tr>
      <w:tr>
        <w:tc>
          <w:tcPr/>
          <w:p>
            <w:pPr>
              <w:pStyle w:val="Compact"/>
            </w:pPr>
            <w:r>
              <w:t xml:space="preserve">Bluetooth Low Energy</w:t>
            </w:r>
          </w:p>
        </w:tc>
        <w:tc>
          <w:tcPr/>
          <w:p>
            <w:pPr>
              <w:pStyle w:val="Compact"/>
            </w:pPr>
            <w:r>
              <w:t xml:space="preserve">BLE GATT</w:t>
            </w:r>
          </w:p>
        </w:tc>
        <w:tc>
          <w:tcPr/>
          <w:p>
            <w:pPr>
              <w:pStyle w:val="Compact"/>
            </w:pPr>
            <w:r>
              <w:t xml:space="preserve">Wireless sensors (Ruuvi tags, B&amp;G wind, DIY ESP32)</w:t>
            </w:r>
          </w:p>
        </w:tc>
      </w:tr>
      <w:tr>
        <w:tc>
          <w:tcPr/>
          <w:p>
            <w:pPr>
              <w:pStyle w:val="Compact"/>
            </w:pPr>
            <w:r>
              <w:t xml:space="preserve">Radar (Navico)</w:t>
            </w:r>
          </w:p>
        </w:tc>
        <w:tc>
          <w:tcPr/>
          <w:p>
            <w:pPr>
              <w:pStyle w:val="Compact"/>
            </w:pPr>
            <w:r>
              <w:t xml:space="preserve">Ethernet</w:t>
            </w:r>
          </w:p>
        </w:tc>
        <w:tc>
          <w:tcPr/>
          <w:p>
            <w:pPr>
              <w:pStyle w:val="Compact"/>
            </w:pPr>
            <w:r>
              <w:t xml:space="preserve">B&amp;G/Simrad/Lowrance Halo and Broadband radar domes</w:t>
            </w:r>
          </w:p>
        </w:tc>
      </w:tr>
      <w:tr>
        <w:tc>
          <w:tcPr/>
          <w:p>
            <w:pPr>
              <w:pStyle w:val="Compact"/>
            </w:pPr>
            <w:r>
              <w:t xml:space="preserve">Radar (Furuno)</w:t>
            </w:r>
          </w:p>
        </w:tc>
        <w:tc>
          <w:tcPr/>
          <w:p>
            <w:pPr>
              <w:pStyle w:val="Compact"/>
            </w:pPr>
            <w:r>
              <w:t xml:space="preserve">Ethernet</w:t>
            </w:r>
          </w:p>
        </w:tc>
        <w:tc>
          <w:tcPr/>
          <w:p>
            <w:pPr>
              <w:pStyle w:val="Compact"/>
            </w:pPr>
            <w:r>
              <w:t xml:space="preserve">DRS series radar scanners</w:t>
            </w:r>
          </w:p>
        </w:tc>
      </w:tr>
      <w:tr>
        <w:tc>
          <w:tcPr/>
          <w:p>
            <w:pPr>
              <w:pStyle w:val="Compact"/>
            </w:pPr>
            <w:r>
              <w:t xml:space="preserve">Radar (Raymarine)</w:t>
            </w:r>
          </w:p>
        </w:tc>
        <w:tc>
          <w:tcPr/>
          <w:p>
            <w:pPr>
              <w:pStyle w:val="Compact"/>
            </w:pPr>
            <w:r>
              <w:t xml:space="preserve">WiFi</w:t>
            </w:r>
          </w:p>
        </w:tc>
        <w:tc>
          <w:tcPr/>
          <w:p>
            <w:pPr>
              <w:pStyle w:val="Compact"/>
            </w:pPr>
            <w:r>
              <w:t xml:space="preserve">Quantum series wireless radar</w:t>
            </w:r>
          </w:p>
        </w:tc>
      </w:tr>
    </w:tbl>
    <w:p>
      <w:r>
        <w:pict>
          <v:rect style="width:0;height:1.5pt" o:hralign="center" o:hrstd="t" o:hr="t"/>
        </w:pict>
      </w:r>
    </w:p>
    <w:bookmarkEnd w:id="238"/>
    <w:bookmarkEnd w:id="239"/>
    <w:bookmarkStart w:id="242" w:name="ai-integration"/>
    <w:p>
      <w:pPr>
        <w:pStyle w:val="Heading2"/>
      </w:pPr>
      <w:r>
        <w:t xml:space="preserve">6. AI Integration</w:t>
      </w:r>
    </w:p>
    <w:p>
      <w:pPr>
        <w:pStyle w:val="FirstParagraph"/>
      </w:pPr>
      <w:r>
        <w:t xml:space="preserve">An MCP server exposes the entire data model — instruments, charts, weather, boat config, community data — to AI. This enables cross-system queries no existing tool can answer:</w:t>
      </w:r>
    </w:p>
    <w:p>
      <w:pPr>
        <w:pStyle w:val="Compact"/>
        <w:numPr>
          <w:ilvl w:val="0"/>
          <w:numId w:val="1043"/>
        </w:numPr>
      </w:pPr>
      <w:r>
        <w:t xml:space="preserve">“Based on my current fuel level and the route to Scilly, do I need to motor?”</w:t>
      </w:r>
    </w:p>
    <w:p>
      <w:pPr>
        <w:pStyle w:val="Compact"/>
        <w:numPr>
          <w:ilvl w:val="0"/>
          <w:numId w:val="1043"/>
        </w:numPr>
      </w:pPr>
      <w:r>
        <w:t xml:space="preserve">“Given my solar setup and battery state, will I be able to run the watermaker before sunset?”</w:t>
      </w:r>
    </w:p>
    <w:p>
      <w:pPr>
        <w:pStyle w:val="Compact"/>
        <w:numPr>
          <w:ilvl w:val="0"/>
          <w:numId w:val="1043"/>
        </w:numPr>
      </w:pPr>
      <w:r>
        <w:t xml:space="preserve">“What’s the best departure time considering tides, weather, and my need to charge batteries?”</w:t>
      </w:r>
    </w:p>
    <w:bookmarkStart w:id="240" w:name="what-makes-this-different"/>
    <w:p>
      <w:pPr>
        <w:pStyle w:val="Heading3"/>
      </w:pPr>
      <w:r>
        <w:t xml:space="preserve">What Makes This Different</w:t>
      </w:r>
    </w:p>
    <w:p>
      <w:pPr>
        <w:pStyle w:val="FirstParagraph"/>
      </w:pPr>
      <w:r>
        <w:t xml:space="preserve">AI is built into the platform from day one, not bolted on. The research confirms this strategy:</w:t>
      </w:r>
    </w:p>
    <w:p>
      <w:pPr>
        <w:pStyle w:val="Compact"/>
        <w:numPr>
          <w:ilvl w:val="0"/>
          <w:numId w:val="1044"/>
        </w:numPr>
      </w:pPr>
      <w:r>
        <w:rPr>
          <w:b/>
          <w:bCs/>
        </w:rPr>
        <w:t xml:space="preserve">SignalK recently added an MCP server</w:t>
      </w:r>
      <w:r>
        <w:t xml:space="preserve"> </w:t>
      </w:r>
      <w:r>
        <w:t xml:space="preserve">for AI integration, validating the approach.</w:t>
      </w:r>
    </w:p>
    <w:p>
      <w:pPr>
        <w:pStyle w:val="Compact"/>
        <w:numPr>
          <w:ilvl w:val="0"/>
          <w:numId w:val="1044"/>
        </w:numPr>
      </w:pPr>
      <w:r>
        <w:rPr>
          <w:b/>
          <w:bCs/>
        </w:rPr>
        <w:t xml:space="preserve">d3kOS bolts AI onto specific features</w:t>
      </w:r>
      <w:r>
        <w:t xml:space="preserve"> </w:t>
      </w:r>
      <w:r>
        <w:t xml:space="preserve">(route analysis, port briefing, fuel prediction) using Gemini 2.5 Flash + Ollama. Above Deck designs for AI to reason across everything.</w:t>
      </w:r>
    </w:p>
    <w:p>
      <w:pPr>
        <w:pStyle w:val="Compact"/>
        <w:numPr>
          <w:ilvl w:val="0"/>
          <w:numId w:val="1044"/>
        </w:numPr>
      </w:pPr>
      <w:r>
        <w:rPr>
          <w:b/>
          <w:bCs/>
        </w:rPr>
        <w:t xml:space="preserve">SeaLegs AI</w:t>
      </w:r>
      <w:r>
        <w:t xml:space="preserve"> </w:t>
      </w:r>
      <w:r>
        <w:t xml:space="preserve">is a new entrant offering AI-powered marine weather via developer API — interesting for integration.</w:t>
      </w:r>
    </w:p>
    <w:p>
      <w:pPr>
        <w:pStyle w:val="Compact"/>
        <w:numPr>
          <w:ilvl w:val="0"/>
          <w:numId w:val="1044"/>
        </w:numPr>
      </w:pPr>
      <w:r>
        <w:rPr>
          <w:b/>
          <w:bCs/>
        </w:rPr>
        <w:t xml:space="preserve">Savvy Navvy, Orca, and PredictWind</w:t>
      </w:r>
      <w:r>
        <w:t xml:space="preserve"> </w:t>
      </w:r>
      <w:r>
        <w:t xml:space="preserve">all compete on AI routing, making it table stakes for new entrants.</w:t>
      </w:r>
    </w:p>
    <w:p>
      <w:pPr>
        <w:pStyle w:val="FirstParagraph"/>
      </w:pPr>
      <w:r>
        <w:t xml:space="preserve">The difference is architectural. d3kOS sends pre-formatted context to an LLM. Above Deck exposes structured data via MCP, letting any AI model reason directly over real boat state.</w:t>
      </w:r>
    </w:p>
    <w:bookmarkEnd w:id="240"/>
    <w:bookmarkStart w:id="241" w:name="ai-proactive-monitoring"/>
    <w:p>
      <w:pPr>
        <w:pStyle w:val="Heading3"/>
      </w:pPr>
      <w:r>
        <w:t xml:space="preserve">AI Proactive Monitoring</w:t>
      </w:r>
    </w:p>
    <w:p>
      <w:pPr>
        <w:pStyle w:val="FirstParagraph"/>
      </w:pPr>
      <w:r>
        <w:t xml:space="preserve">Background analysers on intervals (pattern from d3kOS, improved):</w:t>
      </w:r>
      <w:r>
        <w:t xml:space="preserve"> </w:t>
      </w:r>
      <w:r>
        <w:t xml:space="preserve">- Route analysis and ETA refinement</w:t>
      </w:r>
      <w:r>
        <w:t xml:space="preserve"> </w:t>
      </w:r>
      <w:r>
        <w:t xml:space="preserve">- Port briefing triggered at 2nm approach</w:t>
      </w:r>
      <w:r>
        <w:t xml:space="preserve"> </w:t>
      </w:r>
      <w:r>
        <w:t xml:space="preserve">- Fuel/battery prediction based on consumption trends</w:t>
      </w:r>
      <w:r>
        <w:t xml:space="preserve"> </w:t>
      </w:r>
      <w:r>
        <w:t xml:space="preserve">- Weather change alerts</w:t>
      </w:r>
      <w:r>
        <w:t xml:space="preserve"> </w:t>
      </w:r>
      <w:r>
        <w:t xml:space="preserve">- Results pushed via SSE to the dashboard</w:t>
      </w:r>
    </w:p>
    <w:p>
      <w:r>
        <w:pict>
          <v:rect style="width:0;height:1.5pt" o:hralign="center" o:hrstd="t" o:hr="t"/>
        </w:pict>
      </w:r>
    </w:p>
    <w:bookmarkEnd w:id="241"/>
    <w:bookmarkEnd w:id="242"/>
    <w:bookmarkStart w:id="244" w:name="plugin-architecture"/>
    <w:p>
      <w:pPr>
        <w:pStyle w:val="Heading2"/>
      </w:pPr>
      <w:r>
        <w:t xml:space="preserve">7. Plugin Architecture</w:t>
      </w:r>
    </w:p>
    <w:p>
      <w:pPr>
        <w:pStyle w:val="FirstParagraph"/>
      </w:pPr>
      <w:r>
        <w:t xml:space="preserve">Others plugin to Above Deck’s software, not the other way around. Plugins can:</w:t>
      </w:r>
    </w:p>
    <w:p>
      <w:pPr>
        <w:pStyle w:val="Compact"/>
        <w:numPr>
          <w:ilvl w:val="0"/>
          <w:numId w:val="1045"/>
        </w:numPr>
      </w:pPr>
      <w:r>
        <w:rPr>
          <w:b/>
          <w:bCs/>
        </w:rPr>
        <w:t xml:space="preserve">Add new MFD screens (tools)</w:t>
      </w:r>
      <w:r>
        <w:t xml:space="preserve"> </w:t>
      </w:r>
      <w:r>
        <w:t xml:space="preserve">— third parties build custom displays</w:t>
      </w:r>
    </w:p>
    <w:p>
      <w:pPr>
        <w:pStyle w:val="Compact"/>
        <w:numPr>
          <w:ilvl w:val="0"/>
          <w:numId w:val="1045"/>
        </w:numPr>
      </w:pPr>
      <w:r>
        <w:rPr>
          <w:b/>
          <w:bCs/>
        </w:rPr>
        <w:t xml:space="preserve">Add new protocol adapters (hardware support)</w:t>
      </w:r>
      <w:r>
        <w:t xml:space="preserve"> </w:t>
      </w:r>
      <w:r>
        <w:t xml:space="preserve">— connect new devices</w:t>
      </w:r>
    </w:p>
    <w:p>
      <w:pPr>
        <w:pStyle w:val="Compact"/>
        <w:numPr>
          <w:ilvl w:val="0"/>
          <w:numId w:val="1045"/>
        </w:numPr>
      </w:pPr>
      <w:r>
        <w:rPr>
          <w:b/>
          <w:bCs/>
        </w:rPr>
        <w:t xml:space="preserve">Extend the data model (new paths/sensors)</w:t>
      </w:r>
      <w:r>
        <w:t xml:space="preserve"> </w:t>
      </w:r>
      <w:r>
        <w:t xml:space="preserve">— add data types not in the core schema</w:t>
      </w:r>
    </w:p>
    <w:p>
      <w:pPr>
        <w:pStyle w:val="Compact"/>
        <w:numPr>
          <w:ilvl w:val="0"/>
          <w:numId w:val="1045"/>
        </w:numPr>
      </w:pPr>
      <w:r>
        <w:rPr>
          <w:b/>
          <w:bCs/>
        </w:rPr>
        <w:t xml:space="preserve">Add new AI capabilities (MCP tools)</w:t>
      </w:r>
      <w:r>
        <w:t xml:space="preserve"> </w:t>
      </w:r>
      <w:r>
        <w:t xml:space="preserve">— expose new data sources to AI</w:t>
      </w:r>
    </w:p>
    <w:p>
      <w:pPr>
        <w:pStyle w:val="FirstParagraph"/>
      </w:pPr>
      <w:r>
        <w:t xml:space="preserve">The plugin contract follows the SignalK pattern (studied but not copied):</w:t>
      </w:r>
      <w:r>
        <w:t xml:space="preserve"> </w:t>
      </w:r>
      <w:r>
        <w:rPr>
          <w:rStyle w:val="VerbatimChar"/>
        </w:rPr>
        <w:t xml:space="preserve">start(config)</w:t>
      </w:r>
      <w:r>
        <w:t xml:space="preserve">,</w:t>
      </w:r>
      <w:r>
        <w:t xml:space="preserve"> </w:t>
      </w:r>
      <w:r>
        <w:rPr>
          <w:rStyle w:val="VerbatimChar"/>
        </w:rPr>
        <w:t xml:space="preserve">stop()</w:t>
      </w:r>
      <w:r>
        <w:t xml:space="preserve">, JSON Schema for auto-generated config UI, clear lifecycle, typed interfaces. Implemented in Go, not Node.js.</w:t>
      </w:r>
    </w:p>
    <w:bookmarkStart w:id="243" w:name="X685362c120d2a865b20b4abd4f34e21fd00be7a"/>
    <w:p>
      <w:pPr>
        <w:pStyle w:val="Heading3"/>
      </w:pPr>
      <w:r>
        <w:t xml:space="preserve">Design Patterns Informing the Architecture</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76"/>
        <w:gridCol w:w="2112"/>
        <w:gridCol w:w="3432"/>
      </w:tblGrid>
      <w:tr>
        <w:trPr>
          <w:tblHeader w:val="on"/>
        </w:trPr>
        <w:tc>
          <w:tcPr/>
          <w:p>
            <w:pPr>
              <w:pStyle w:val="Compact"/>
            </w:pPr>
            <w:r>
              <w:t xml:space="preserve">Pattern</w:t>
            </w:r>
          </w:p>
        </w:tc>
        <w:tc>
          <w:tcPr/>
          <w:p>
            <w:pPr>
              <w:pStyle w:val="Compact"/>
            </w:pPr>
            <w:r>
              <w:t xml:space="preserve">Source</w:t>
            </w:r>
          </w:p>
        </w:tc>
        <w:tc>
          <w:tcPr/>
          <w:p>
            <w:pPr>
              <w:pStyle w:val="Compact"/>
            </w:pPr>
            <w:r>
              <w:t xml:space="preserve">Application</w:t>
            </w:r>
          </w:p>
        </w:tc>
      </w:tr>
      <w:tr>
        <w:tc>
          <w:tcPr/>
          <w:p>
            <w:pPr>
              <w:pStyle w:val="Compact"/>
            </w:pPr>
            <w:r>
              <w:t xml:space="preserve">Reactive dataflow graph</w:t>
            </w:r>
          </w:p>
        </w:tc>
        <w:tc>
          <w:tcPr/>
          <w:p>
            <w:pPr>
              <w:pStyle w:val="Compact"/>
            </w:pPr>
            <w:r>
              <w:t xml:space="preserve">SensESP</w:t>
            </w:r>
          </w:p>
        </w:tc>
        <w:tc>
          <w:tcPr/>
          <w:p>
            <w:pPr>
              <w:pStyle w:val="Compact"/>
            </w:pPr>
            <w:r>
              <w:t xml:space="preserve">Producer -&gt; Transform -&gt; Consumer for protocol adapters. Typed, composable, testable.</w:t>
            </w:r>
          </w:p>
        </w:tc>
      </w:tr>
      <w:tr>
        <w:tc>
          <w:tcPr/>
          <w:p>
            <w:pPr>
              <w:pStyle w:val="Compact"/>
            </w:pPr>
            <w:r>
              <w:t xml:space="preserve">D-Bus-style service architecture</w:t>
            </w:r>
          </w:p>
        </w:tc>
        <w:tc>
          <w:tcPr/>
          <w:p>
            <w:pPr>
              <w:pStyle w:val="Compact"/>
            </w:pPr>
            <w:r>
              <w:t xml:space="preserve">Victron Venus OS</w:t>
            </w:r>
          </w:p>
        </w:tc>
        <w:tc>
          <w:tcPr/>
          <w:p>
            <w:pPr>
              <w:pStyle w:val="Compact"/>
            </w:pPr>
            <w:r>
              <w:t xml:space="preserve">Each protocol adapter as an independent service publishing to a shared bus. Above Deck uses MQTT or internal Go channels.</w:t>
            </w:r>
          </w:p>
        </w:tc>
      </w:tr>
      <w:tr>
        <w:tc>
          <w:tcPr/>
          <w:p>
            <w:pPr>
              <w:pStyle w:val="Compact"/>
            </w:pPr>
            <w:r>
              <w:t xml:space="preserve">Plugin registration with auto-config</w:t>
            </w:r>
          </w:p>
        </w:tc>
        <w:tc>
          <w:tcPr/>
          <w:p>
            <w:pPr>
              <w:pStyle w:val="Compact"/>
            </w:pPr>
            <w:r>
              <w:t xml:space="preserve">SignalK</w:t>
            </w:r>
          </w:p>
        </w:tc>
        <w:tc>
          <w:tcPr/>
          <w:p>
            <w:pPr>
              <w:pStyle w:val="Compact"/>
            </w:pPr>
            <w:r>
              <w:t xml:space="preserve">JSON Schema generates config UI. Clear start/stop lifecycle.</w:t>
            </w:r>
          </w:p>
        </w:tc>
      </w:tr>
      <w:tr>
        <w:tc>
          <w:tcPr/>
          <w:p>
            <w:pPr>
              <w:pStyle w:val="Compact"/>
            </w:pPr>
            <w:r>
              <w:t xml:space="preserve">Camera slot/hardware separation</w:t>
            </w:r>
          </w:p>
        </w:tc>
        <w:tc>
          <w:tcPr/>
          <w:p>
            <w:pPr>
              <w:pStyle w:val="Compact"/>
            </w:pPr>
            <w:r>
              <w:t xml:space="preserve">d3kOS</w:t>
            </w:r>
          </w:p>
        </w:tc>
        <w:tc>
          <w:tcPr/>
          <w:p>
            <w:pPr>
              <w:pStyle w:val="Compact"/>
            </w:pPr>
            <w:r>
              <w:t xml:space="preserve">Decouple logical positions from physical hardware. Positions are permanent, hardware is swappable.</w:t>
            </w:r>
          </w:p>
        </w:tc>
      </w:tr>
    </w:tbl>
    <w:p>
      <w:r>
        <w:pict>
          <v:rect style="width:0;height:1.5pt" o:hralign="center" o:hrstd="t" o:hr="t"/>
        </w:pict>
      </w:r>
    </w:p>
    <w:bookmarkEnd w:id="243"/>
    <w:bookmarkEnd w:id="244"/>
    <w:bookmarkStart w:id="252" w:name="visual-design-system"/>
    <w:p>
      <w:pPr>
        <w:pStyle w:val="Heading2"/>
      </w:pPr>
      <w:r>
        <w:t xml:space="preserve">8. Visual Design System</w:t>
      </w:r>
    </w:p>
    <w:bookmarkStart w:id="245" w:name="blueprint-aesthetic"/>
    <w:p>
      <w:pPr>
        <w:pStyle w:val="Heading3"/>
      </w:pPr>
      <w:r>
        <w:t xml:space="preserve">Blueprint Aesthetic</w:t>
      </w:r>
    </w:p>
    <w:p>
      <w:pPr>
        <w:pStyle w:val="FirstParagraph"/>
      </w:pPr>
      <w:r>
        <w:t xml:space="preserve">The design language is minimalist and draughtsman-like — think architectural blueprints, technical drawing precision. Clean lines, generous whitespace, no visual clutter. The UI should feel like a well-drawn schematic, not a SaaS marketing page. Dark mode is the default because sailors plan at night.</w:t>
      </w:r>
    </w:p>
    <w:p>
      <w:pPr>
        <w:pStyle w:val="BodyText"/>
      </w:pPr>
      <w:r>
        <w:t xml:space="preserve">Research across 20+ premium platforms (Linear, Tailwind CSS, Raycast, Strava, Astro, Are.na, Monocle, Dribbble, Vercel, Arc) identified five impactful techniques:</w:t>
      </w:r>
    </w:p>
    <w:bookmarkEnd w:id="245"/>
    <w:bookmarkStart w:id="246" w:name="colour-palette"/>
    <w:p>
      <w:pPr>
        <w:pStyle w:val="Heading3"/>
      </w:pPr>
      <w:r>
        <w:t xml:space="preserve">Colour Palette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Role</w:t>
            </w:r>
          </w:p>
        </w:tc>
        <w:tc>
          <w:tcPr/>
          <w:p>
            <w:pPr>
              <w:pStyle w:val="Compact"/>
            </w:pPr>
            <w:r>
              <w:t xml:space="preserve">Colour</w:t>
            </w:r>
          </w:p>
        </w:tc>
        <w:tc>
          <w:tcPr/>
          <w:p>
            <w:pPr>
              <w:pStyle w:val="Compact"/>
            </w:pPr>
            <w:r>
              <w:t xml:space="preserve">Hex</w:t>
            </w:r>
          </w:p>
        </w:tc>
        <w:tc>
          <w:tcPr/>
          <w:p>
            <w:pPr>
              <w:pStyle w:val="Compact"/>
            </w:pPr>
            <w:r>
              <w:t xml:space="preserve">Usage</w:t>
            </w:r>
          </w:p>
        </w:tc>
      </w:tr>
      <w:tr>
        <w:tc>
          <w:tcPr/>
          <w:p>
            <w:pPr>
              <w:pStyle w:val="Compact"/>
            </w:pPr>
            <w:r>
              <w:t xml:space="preserve">Background (dark)</w:t>
            </w:r>
          </w:p>
        </w:tc>
        <w:tc>
          <w:tcPr/>
          <w:p>
            <w:pPr>
              <w:pStyle w:val="Compact"/>
            </w:pPr>
            <w:r>
              <w:t xml:space="preserve">Deep Navy</w:t>
            </w:r>
          </w:p>
        </w:tc>
        <w:tc>
          <w:tcPr/>
          <w:p>
            <w:pPr>
              <w:pStyle w:val="Compact"/>
            </w:pPr>
            <w:r>
              <w:rPr>
                <w:rStyle w:val="VerbatimChar"/>
              </w:rPr>
              <w:t xml:space="preserve">#1a1a2e</w:t>
            </w:r>
          </w:p>
        </w:tc>
        <w:tc>
          <w:tcPr/>
          <w:p>
            <w:pPr>
              <w:pStyle w:val="Compact"/>
            </w:pPr>
            <w:r>
              <w:t xml:space="preserve">Primary background, dark mode default</w:t>
            </w:r>
          </w:p>
        </w:tc>
      </w:tr>
      <w:tr>
        <w:tc>
          <w:tcPr/>
          <w:p>
            <w:pPr>
              <w:pStyle w:val="Compact"/>
            </w:pPr>
            <w:r>
              <w:t xml:space="preserve">Surface</w:t>
            </w:r>
          </w:p>
        </w:tc>
        <w:tc>
          <w:tcPr/>
          <w:p>
            <w:pPr>
              <w:pStyle w:val="Compact"/>
            </w:pPr>
            <w:r>
              <w:t xml:space="preserve">Midnight Blue</w:t>
            </w:r>
          </w:p>
        </w:tc>
        <w:tc>
          <w:tcPr/>
          <w:p>
            <w:pPr>
              <w:pStyle w:val="Compact"/>
            </w:pPr>
            <w:r>
              <w:rPr>
                <w:rStyle w:val="VerbatimChar"/>
              </w:rPr>
              <w:t xml:space="preserve">#16213e</w:t>
            </w:r>
          </w:p>
        </w:tc>
        <w:tc>
          <w:tcPr/>
          <w:p>
            <w:pPr>
              <w:pStyle w:val="Compact"/>
            </w:pPr>
            <w:r>
              <w:t xml:space="preserve">Cards, panels, elevated surfaces</w:t>
            </w:r>
          </w:p>
        </w:tc>
      </w:tr>
      <w:tr>
        <w:tc>
          <w:tcPr/>
          <w:p>
            <w:pPr>
              <w:pStyle w:val="Compact"/>
            </w:pPr>
            <w:r>
              <w:t xml:space="preserve">Background (light)</w:t>
            </w:r>
          </w:p>
        </w:tc>
        <w:tc>
          <w:tcPr/>
          <w:p>
            <w:pPr>
              <w:pStyle w:val="Compact"/>
            </w:pPr>
            <w:r>
              <w:t xml:space="preserve">Off-White</w:t>
            </w:r>
          </w:p>
        </w:tc>
        <w:tc>
          <w:tcPr/>
          <w:p>
            <w:pPr>
              <w:pStyle w:val="Compact"/>
            </w:pPr>
            <w:r>
              <w:rPr>
                <w:rStyle w:val="VerbatimChar"/>
              </w:rPr>
              <w:t xml:space="preserve">#f5f5f0</w:t>
            </w:r>
          </w:p>
        </w:tc>
        <w:tc>
          <w:tcPr/>
          <w:p>
            <w:pPr>
              <w:pStyle w:val="Compact"/>
            </w:pPr>
            <w:r>
              <w:t xml:space="preserve">Light mode background (warm, not sterile)</w:t>
            </w:r>
          </w:p>
        </w:tc>
      </w:tr>
      <w:tr>
        <w:tc>
          <w:tcPr/>
          <w:p>
            <w:pPr>
              <w:pStyle w:val="Compact"/>
            </w:pPr>
            <w:r>
              <w:t xml:space="preserve">Primary Text (dark)</w:t>
            </w:r>
          </w:p>
        </w:tc>
        <w:tc>
          <w:tcPr/>
          <w:p>
            <w:pPr>
              <w:pStyle w:val="Compact"/>
            </w:pPr>
            <w:r>
              <w:t xml:space="preserve">Pale Grey</w:t>
            </w:r>
          </w:p>
        </w:tc>
        <w:tc>
          <w:tcPr/>
          <w:p>
            <w:pPr>
              <w:pStyle w:val="Compact"/>
            </w:pPr>
            <w:r>
              <w:rPr>
                <w:rStyle w:val="VerbatimChar"/>
              </w:rPr>
              <w:t xml:space="preserve">#e0e0e0</w:t>
            </w:r>
          </w:p>
        </w:tc>
        <w:tc>
          <w:tcPr/>
          <w:p>
            <w:pPr>
              <w:pStyle w:val="Compact"/>
            </w:pPr>
            <w:r>
              <w:t xml:space="preserve">Body text on dark backgrounds</w:t>
            </w:r>
          </w:p>
        </w:tc>
      </w:tr>
      <w:tr>
        <w:tc>
          <w:tcPr/>
          <w:p>
            <w:pPr>
              <w:pStyle w:val="Compact"/>
            </w:pPr>
            <w:r>
              <w:t xml:space="preserve">Primary Text (light)</w:t>
            </w:r>
          </w:p>
        </w:tc>
        <w:tc>
          <w:tcPr/>
          <w:p>
            <w:pPr>
              <w:pStyle w:val="Compact"/>
            </w:pPr>
            <w:r>
              <w:t xml:space="preserve">Charcoal</w:t>
            </w:r>
          </w:p>
        </w:tc>
        <w:tc>
          <w:tcPr/>
          <w:p>
            <w:pPr>
              <w:pStyle w:val="Compact"/>
            </w:pPr>
            <w:r>
              <w:rPr>
                <w:rStyle w:val="VerbatimChar"/>
              </w:rPr>
              <w:t xml:space="preserve">#2d2d3a</w:t>
            </w:r>
          </w:p>
        </w:tc>
        <w:tc>
          <w:tcPr/>
          <w:p>
            <w:pPr>
              <w:pStyle w:val="Compact"/>
            </w:pPr>
            <w:r>
              <w:t xml:space="preserve">Body text on light backgrounds</w:t>
            </w:r>
          </w:p>
        </w:tc>
      </w:tr>
      <w:tr>
        <w:tc>
          <w:tcPr/>
          <w:p>
            <w:pPr>
              <w:pStyle w:val="Compact"/>
            </w:pPr>
            <w:r>
              <w:t xml:space="preserve">Secondary Text</w:t>
            </w:r>
          </w:p>
        </w:tc>
        <w:tc>
          <w:tcPr/>
          <w:p>
            <w:pPr>
              <w:pStyle w:val="Compact"/>
            </w:pPr>
            <w:r>
              <w:t xml:space="preserve">Slate</w:t>
            </w:r>
          </w:p>
        </w:tc>
        <w:tc>
          <w:tcPr/>
          <w:p>
            <w:pPr>
              <w:pStyle w:val="Compact"/>
            </w:pPr>
            <w:r>
              <w:rPr>
                <w:rStyle w:val="VerbatimChar"/>
              </w:rPr>
              <w:t xml:space="preserve">#8b8b9e</w:t>
            </w:r>
          </w:p>
        </w:tc>
        <w:tc>
          <w:tcPr/>
          <w:p>
            <w:pPr>
              <w:pStyle w:val="Compact"/>
            </w:pPr>
            <w:r>
              <w:t xml:space="preserve">Labels, captions, metadata</w:t>
            </w:r>
          </w:p>
        </w:tc>
      </w:tr>
      <w:tr>
        <w:tc>
          <w:tcPr/>
          <w:p>
            <w:pPr>
              <w:pStyle w:val="Compact"/>
            </w:pPr>
            <w:r>
              <w:t xml:space="preserve">Accent — Positive</w:t>
            </w:r>
          </w:p>
        </w:tc>
        <w:tc>
          <w:tcPr/>
          <w:p>
            <w:pPr>
              <w:pStyle w:val="Compact"/>
            </w:pPr>
            <w:r>
              <w:t xml:space="preserve">Sea Green</w:t>
            </w:r>
          </w:p>
        </w:tc>
        <w:tc>
          <w:tcPr/>
          <w:p>
            <w:pPr>
              <w:pStyle w:val="Compact"/>
            </w:pPr>
            <w:r>
              <w:rPr>
                <w:rStyle w:val="VerbatimChar"/>
              </w:rPr>
              <w:t xml:space="preserve">#4ade80</w:t>
            </w:r>
          </w:p>
        </w:tc>
        <w:tc>
          <w:tcPr/>
          <w:p>
            <w:pPr>
              <w:pStyle w:val="Compact"/>
            </w:pPr>
            <w:r>
              <w:t xml:space="preserve">Solar generation, surplus, healthy status</w:t>
            </w:r>
          </w:p>
        </w:tc>
      </w:tr>
      <w:tr>
        <w:tc>
          <w:tcPr/>
          <w:p>
            <w:pPr>
              <w:pStyle w:val="Compact"/>
            </w:pPr>
            <w:r>
              <w:t xml:space="preserve">Accent — Warning</w:t>
            </w:r>
          </w:p>
        </w:tc>
        <w:tc>
          <w:tcPr/>
          <w:p>
            <w:pPr>
              <w:pStyle w:val="Compact"/>
            </w:pPr>
            <w:r>
              <w:t xml:space="preserve">Coral</w:t>
            </w:r>
          </w:p>
        </w:tc>
        <w:tc>
          <w:tcPr/>
          <w:p>
            <w:pPr>
              <w:pStyle w:val="Compact"/>
            </w:pPr>
            <w:r>
              <w:rPr>
                <w:rStyle w:val="VerbatimChar"/>
              </w:rPr>
              <w:t xml:space="preserve">#f87171</w:t>
            </w:r>
          </w:p>
        </w:tc>
        <w:tc>
          <w:tcPr/>
          <w:p>
            <w:pPr>
              <w:pStyle w:val="Compact"/>
            </w:pPr>
            <w:r>
              <w:t xml:space="preserve">Consumption, deficit, attention needed</w:t>
            </w:r>
          </w:p>
        </w:tc>
      </w:tr>
      <w:tr>
        <w:tc>
          <w:tcPr/>
          <w:p>
            <w:pPr>
              <w:pStyle w:val="Compact"/>
            </w:pPr>
            <w:r>
              <w:t xml:space="preserve">Accent — Neutral</w:t>
            </w:r>
          </w:p>
        </w:tc>
        <w:tc>
          <w:tcPr/>
          <w:p>
            <w:pPr>
              <w:pStyle w:val="Compact"/>
            </w:pPr>
            <w:r>
              <w:t xml:space="preserve">Ocean Blue</w:t>
            </w:r>
          </w:p>
        </w:tc>
        <w:tc>
          <w:tcPr/>
          <w:p>
            <w:pPr>
              <w:pStyle w:val="Compact"/>
            </w:pPr>
            <w:r>
              <w:rPr>
                <w:rStyle w:val="VerbatimChar"/>
              </w:rPr>
              <w:t xml:space="preserve">#60a5fa</w:t>
            </w:r>
          </w:p>
        </w:tc>
        <w:tc>
          <w:tcPr/>
          <w:p>
            <w:pPr>
              <w:pStyle w:val="Compact"/>
            </w:pPr>
            <w:r>
              <w:t xml:space="preserve">Links, interactive elements, focus states</w:t>
            </w:r>
          </w:p>
        </w:tc>
      </w:tr>
      <w:tr>
        <w:tc>
          <w:tcPr/>
          <w:p>
            <w:pPr>
              <w:pStyle w:val="Compact"/>
            </w:pPr>
            <w:r>
              <w:t xml:space="preserve">Grid/Lines</w:t>
            </w:r>
          </w:p>
        </w:tc>
        <w:tc>
          <w:tcPr/>
          <w:p>
            <w:pPr>
              <w:pStyle w:val="Compact"/>
            </w:pPr>
            <w:r>
              <w:t xml:space="preserve">Blueprint Grey</w:t>
            </w:r>
          </w:p>
        </w:tc>
        <w:tc>
          <w:tcPr/>
          <w:p>
            <w:pPr>
              <w:pStyle w:val="Compact"/>
            </w:pPr>
            <w:r>
              <w:rPr>
                <w:rStyle w:val="VerbatimChar"/>
              </w:rPr>
              <w:t xml:space="preserve">#2d2d4a</w:t>
            </w:r>
          </w:p>
        </w:tc>
        <w:tc>
          <w:tcPr/>
          <w:p>
            <w:pPr>
              <w:pStyle w:val="Compact"/>
            </w:pPr>
            <w:r>
              <w:t xml:space="preserve">Chart gridlines, borders, dividers at low opacity</w:t>
            </w:r>
          </w:p>
        </w:tc>
      </w:tr>
    </w:tbl>
    <w:bookmarkEnd w:id="246"/>
    <w:bookmarkStart w:id="247" w:name="typography-google-fonts-only"/>
    <w:p>
      <w:pPr>
        <w:pStyle w:val="Heading3"/>
      </w:pPr>
      <w:r>
        <w:t xml:space="preserve">Typography (Google Fonts Only)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Role</w:t>
            </w:r>
          </w:p>
        </w:tc>
        <w:tc>
          <w:tcPr/>
          <w:p>
            <w:pPr>
              <w:pStyle w:val="Compact"/>
            </w:pPr>
            <w:r>
              <w:t xml:space="preserve">Font</w:t>
            </w:r>
          </w:p>
        </w:tc>
        <w:tc>
          <w:tcPr/>
          <w:p>
            <w:pPr>
              <w:pStyle w:val="Compact"/>
            </w:pPr>
            <w:r>
              <w:t xml:space="preserve">Character</w:t>
            </w:r>
          </w:p>
        </w:tc>
      </w:tr>
      <w:tr>
        <w:tc>
          <w:tcPr/>
          <w:p>
            <w:pPr>
              <w:pStyle w:val="Compact"/>
            </w:pPr>
            <w:r>
              <w:t xml:space="preserve">Headings</w:t>
            </w:r>
          </w:p>
        </w:tc>
        <w:tc>
          <w:tcPr/>
          <w:p>
            <w:pPr>
              <w:pStyle w:val="Compact"/>
            </w:pPr>
            <w:r>
              <w:rPr>
                <w:b/>
                <w:bCs/>
              </w:rPr>
              <w:t xml:space="preserve">Space Mono</w:t>
            </w:r>
          </w:p>
        </w:tc>
        <w:tc>
          <w:tcPr/>
          <w:p>
            <w:pPr>
              <w:pStyle w:val="Compact"/>
            </w:pPr>
            <w:r>
              <w:t xml:space="preserve">Monospace with character, draughtsman feel</w:t>
            </w:r>
          </w:p>
        </w:tc>
      </w:tr>
      <w:tr>
        <w:tc>
          <w:tcPr/>
          <w:p>
            <w:pPr>
              <w:pStyle w:val="Compact"/>
            </w:pPr>
            <w:r>
              <w:t xml:space="preserve">Body</w:t>
            </w:r>
          </w:p>
        </w:tc>
        <w:tc>
          <w:tcPr/>
          <w:p>
            <w:pPr>
              <w:pStyle w:val="Compact"/>
            </w:pPr>
            <w:r>
              <w:rPr>
                <w:b/>
                <w:bCs/>
              </w:rPr>
              <w:t xml:space="preserve">Inter</w:t>
            </w:r>
          </w:p>
        </w:tc>
        <w:tc>
          <w:tcPr/>
          <w:p>
            <w:pPr>
              <w:pStyle w:val="Compact"/>
            </w:pPr>
            <w:r>
              <w:t xml:space="preserve">Clean, highly legible, excellent at small sizes</w:t>
            </w:r>
          </w:p>
        </w:tc>
      </w:tr>
      <w:tr>
        <w:tc>
          <w:tcPr/>
          <w:p>
            <w:pPr>
              <w:pStyle w:val="Compact"/>
            </w:pPr>
            <w:r>
              <w:t xml:space="preserve">Code/specs</w:t>
            </w:r>
          </w:p>
        </w:tc>
        <w:tc>
          <w:tcPr/>
          <w:p>
            <w:pPr>
              <w:pStyle w:val="Compact"/>
            </w:pPr>
            <w:r>
              <w:rPr>
                <w:b/>
                <w:bCs/>
              </w:rPr>
              <w:t xml:space="preserve">Fira Code</w:t>
            </w:r>
          </w:p>
        </w:tc>
        <w:tc>
          <w:tcPr/>
          <w:p>
            <w:pPr>
              <w:pStyle w:val="Compact"/>
            </w:pPr>
            <w:r>
              <w:t xml:space="preserve">Monospace for technical data, specs, calculations</w:t>
            </w:r>
          </w:p>
        </w:tc>
      </w:tr>
    </w:tbl>
    <w:bookmarkEnd w:id="247"/>
    <w:bookmarkStart w:id="248" w:name="the-five-core-visual-techniques"/>
    <w:p>
      <w:pPr>
        <w:pStyle w:val="Heading3"/>
      </w:pPr>
      <w:r>
        <w:t xml:space="preserve">The Five Core Visual Techniques</w:t>
      </w:r>
    </w:p>
    <w:p>
      <w:pPr>
        <w:pStyle w:val="FirstParagraph"/>
      </w:pPr>
      <w:r>
        <w:rPr>
          <w:b/>
          <w:bCs/>
        </w:rPr>
        <w:t xml:space="preserve">1. The Blueprint Grid — Ambient Background Texture.</w:t>
      </w:r>
      <w:r>
        <w:t xml:space="preserve"> </w:t>
      </w:r>
      <w:r>
        <w:t xml:space="preserve">A subtle repeating-linear-gradient grid pattern on the background that evokes nautical charts, architectural drawings, and instrument panels. Transforms a dark background from</w:t>
      </w:r>
      <w:r>
        <w:t xml:space="preserve"> </w:t>
      </w:r>
      <w:r>
        <w:t xml:space="preserve">“empty”</w:t>
      </w:r>
      <w:r>
        <w:t xml:space="preserve"> </w:t>
      </w:r>
      <w:r>
        <w:t xml:space="preserve">to</w:t>
      </w:r>
      <w:r>
        <w:t xml:space="preserve"> </w:t>
      </w:r>
      <w:r>
        <w:t xml:space="preserve">“intentional.”</w:t>
      </w:r>
      <w:r>
        <w:t xml:space="preserve"> </w:t>
      </w:r>
      <w:r>
        <w:t xml:space="preserve">Directly inspired by Tailwind CSS’s grid pattern technique with</w:t>
      </w:r>
      <w:r>
        <w:t xml:space="preserve"> </w:t>
      </w:r>
      <w:r>
        <w:rPr>
          <w:rStyle w:val="VerbatimChar"/>
        </w:rPr>
        <w:t xml:space="preserve">bg-fixed</w:t>
      </w:r>
      <w:r>
        <w:t xml:space="preserve">.</w:t>
      </w:r>
    </w:p>
    <w:p>
      <w:pPr>
        <w:pStyle w:val="SourceCode"/>
      </w:pPr>
      <w:r>
        <w:rPr>
          <w:rStyle w:val="NormalTok"/>
        </w:rPr>
        <w:t xml:space="preserve">body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#1a1a2e</w:t>
      </w:r>
      <w:r>
        <w:rPr>
          <w:rStyle w:val="OperatorTok"/>
        </w:rPr>
        <w:t xml:space="preserve">;</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repeating-linear-gradient(</w:t>
      </w:r>
      <w:r>
        <w:br/>
      </w:r>
      <w:r>
        <w:rPr>
          <w:rStyle w:val="NormalTok"/>
        </w:rPr>
        <w:t xml:space="preserve">    </w:t>
      </w:r>
      <w:r>
        <w:rPr>
          <w:rStyle w:val="DecValTok"/>
        </w:rPr>
        <w:t xml:space="preserve">0</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45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74</w:t>
      </w:r>
      <w:r>
        <w:rPr>
          <w:rStyle w:val="OperatorTok"/>
        </w:rPr>
        <w:t xml:space="preserve">,</w:t>
      </w:r>
      <w:r>
        <w:rPr>
          <w:rStyle w:val="NormalTok"/>
        </w:rPr>
        <w:t xml:space="preserve"> </w:t>
      </w:r>
      <w:r>
        <w:rPr>
          <w:rStyle w:val="DecValTok"/>
        </w:rPr>
        <w:t xml:space="preserve">0.15</w:t>
      </w:r>
      <w:r>
        <w:rPr>
          <w:rStyle w:val="Function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rgba(</w:t>
      </w:r>
      <w:r>
        <w:rPr>
          <w:rStyle w:val="DecValTok"/>
        </w:rPr>
        <w:t xml:space="preserve">45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74</w:t>
      </w:r>
      <w:r>
        <w:rPr>
          <w:rStyle w:val="OperatorTok"/>
        </w:rPr>
        <w:t xml:space="preserve">,</w:t>
      </w:r>
      <w:r>
        <w:rPr>
          <w:rStyle w:val="NormalTok"/>
        </w:rPr>
        <w:t xml:space="preserve"> </w:t>
      </w:r>
      <w:r>
        <w:rPr>
          <w:rStyle w:val="DecValTok"/>
        </w:rPr>
        <w:t xml:space="preserve">0.15</w:t>
      </w:r>
      <w:r>
        <w:rPr>
          <w:rStyle w:val="Function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40</w:t>
      </w:r>
      <w:r>
        <w:rPr>
          <w:rStyle w:val="DataTypeTok"/>
        </w:rPr>
        <w:t xml:space="preserve">px</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FunctionTok"/>
        </w:rPr>
        <w:t xml:space="preserve">repeating-linear-gradient(</w:t>
      </w:r>
      <w:r>
        <w:br/>
      </w:r>
      <w:r>
        <w:rPr>
          <w:rStyle w:val="NormalTok"/>
        </w:rPr>
        <w:t xml:space="preserve">    </w:t>
      </w:r>
      <w:r>
        <w:rPr>
          <w:rStyle w:val="DecValTok"/>
        </w:rPr>
        <w:t xml:space="preserve">90</w:t>
      </w:r>
      <w:r>
        <w:rPr>
          <w:rStyle w:val="DataTypeTok"/>
        </w:rPr>
        <w:t xml:space="preserve">deg</w:t>
      </w:r>
      <w:r>
        <w:rPr>
          <w:rStyle w:val="OperatorTok"/>
        </w:rPr>
        <w:t xml:space="preserve">,</w:t>
      </w:r>
      <w:r>
        <w:br/>
      </w:r>
      <w:r>
        <w:rPr>
          <w:rStyle w:val="NormalTok"/>
        </w:rPr>
        <w:t xml:space="preserve">    </w:t>
      </w:r>
      <w:r>
        <w:rPr>
          <w:rStyle w:val="FunctionTok"/>
        </w:rPr>
        <w:t xml:space="preserve">rgba(</w:t>
      </w:r>
      <w:r>
        <w:rPr>
          <w:rStyle w:val="DecValTok"/>
        </w:rPr>
        <w:t xml:space="preserve">45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74</w:t>
      </w:r>
      <w:r>
        <w:rPr>
          <w:rStyle w:val="OperatorTok"/>
        </w:rPr>
        <w:t xml:space="preserve">,</w:t>
      </w:r>
      <w:r>
        <w:rPr>
          <w:rStyle w:val="NormalTok"/>
        </w:rPr>
        <w:t xml:space="preserve"> </w:t>
      </w:r>
      <w:r>
        <w:rPr>
          <w:rStyle w:val="DecValTok"/>
        </w:rPr>
        <w:t xml:space="preserve">0.15</w:t>
      </w:r>
      <w:r>
        <w:rPr>
          <w:rStyle w:val="Function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rgba(</w:t>
      </w:r>
      <w:r>
        <w:rPr>
          <w:rStyle w:val="DecValTok"/>
        </w:rPr>
        <w:t xml:space="preserve">45</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74</w:t>
      </w:r>
      <w:r>
        <w:rPr>
          <w:rStyle w:val="OperatorTok"/>
        </w:rPr>
        <w:t xml:space="preserve">,</w:t>
      </w:r>
      <w:r>
        <w:rPr>
          <w:rStyle w:val="NormalTok"/>
        </w:rPr>
        <w:t xml:space="preserve"> </w:t>
      </w:r>
      <w:r>
        <w:rPr>
          <w:rStyle w:val="DecValTok"/>
        </w:rPr>
        <w:t xml:space="preserve">0.15</w:t>
      </w:r>
      <w:r>
        <w:rPr>
          <w:rStyle w:val="Function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40</w:t>
      </w:r>
      <w:r>
        <w:rPr>
          <w:rStyle w:val="DataTypeTok"/>
        </w:rPr>
        <w:t xml:space="preserve">px</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background-attachment</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w:t>
      </w:r>
    </w:p>
    <w:p>
      <w:pPr>
        <w:pStyle w:val="FirstParagraph"/>
      </w:pPr>
      <w:r>
        <w:rPr>
          <w:b/>
          <w:bCs/>
        </w:rPr>
        <w:t xml:space="preserve">2. Opacity-Layered Text Hierarchy — The Cockpit Effect.</w:t>
      </w:r>
      <w:r>
        <w:t xml:space="preserve"> </w:t>
      </w:r>
      <w:r>
        <w:t xml:space="preserve">Instead of different colours for text hierarchy, use a single light colour (</w:t>
      </w:r>
      <w:r>
        <w:rPr>
          <w:rStyle w:val="VerbatimChar"/>
        </w:rPr>
        <w:t xml:space="preserve">#e0e0e0</w:t>
      </w:r>
      <w:r>
        <w:t xml:space="preserve">) at different opacities. Primary text at 100%, secondary at 60%, tertiary at 35%. Creates depth like illuminated instrument readouts in a dark cockpit. Preserves dark adaptation better than high-contrast colour shifts. Directly from Linear’s dark-mode approach.</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FunctionTok"/>
        </w:rPr>
        <w:t xml:space="preserve">rgba(</w:t>
      </w:r>
      <w:r>
        <w:rPr>
          <w:rStyle w:val="DecValTok"/>
        </w:rPr>
        <w:t xml:space="preserve">224</w:t>
      </w:r>
      <w:r>
        <w:rPr>
          <w:rStyle w:val="OperatorTok"/>
        </w:rPr>
        <w:t xml:space="preserve">,</w:t>
      </w:r>
      <w:r>
        <w:rPr>
          <w:rStyle w:val="NormalTok"/>
        </w:rPr>
        <w:t xml:space="preserve"> </w:t>
      </w:r>
      <w:r>
        <w:rPr>
          <w:rStyle w:val="DecValTok"/>
        </w:rPr>
        <w:t xml:space="preserve">224</w:t>
      </w:r>
      <w:r>
        <w:rPr>
          <w:rStyle w:val="OperatorTok"/>
        </w:rPr>
        <w:t xml:space="preserve">,</w:t>
      </w:r>
      <w:r>
        <w:rPr>
          <w:rStyle w:val="NormalTok"/>
        </w:rPr>
        <w:t xml:space="preserve"> </w:t>
      </w:r>
      <w:r>
        <w:rPr>
          <w:rStyle w:val="DecValTok"/>
        </w:rPr>
        <w:t xml:space="preserve">224</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  </w:t>
      </w:r>
      <w:r>
        <w:rPr>
          <w:rStyle w:val="VariableTok"/>
        </w:rPr>
        <w:t xml:space="preserve">--text-secondary</w:t>
      </w:r>
      <w:r>
        <w:rPr>
          <w:rStyle w:val="CharTok"/>
        </w:rPr>
        <w:t xml:space="preserve">:</w:t>
      </w:r>
      <w:r>
        <w:rPr>
          <w:rStyle w:val="NormalTok"/>
        </w:rPr>
        <w:t xml:space="preserve"> </w:t>
      </w:r>
      <w:r>
        <w:rPr>
          <w:rStyle w:val="FunctionTok"/>
        </w:rPr>
        <w:t xml:space="preserve">rgba(</w:t>
      </w:r>
      <w:r>
        <w:rPr>
          <w:rStyle w:val="DecValTok"/>
        </w:rPr>
        <w:t xml:space="preserve">224</w:t>
      </w:r>
      <w:r>
        <w:rPr>
          <w:rStyle w:val="OperatorTok"/>
        </w:rPr>
        <w:t xml:space="preserve">,</w:t>
      </w:r>
      <w:r>
        <w:rPr>
          <w:rStyle w:val="NormalTok"/>
        </w:rPr>
        <w:t xml:space="preserve"> </w:t>
      </w:r>
      <w:r>
        <w:rPr>
          <w:rStyle w:val="DecValTok"/>
        </w:rPr>
        <w:t xml:space="preserve">224</w:t>
      </w:r>
      <w:r>
        <w:rPr>
          <w:rStyle w:val="OperatorTok"/>
        </w:rPr>
        <w:t xml:space="preserve">,</w:t>
      </w:r>
      <w:r>
        <w:rPr>
          <w:rStyle w:val="NormalTok"/>
        </w:rPr>
        <w:t xml:space="preserve"> </w:t>
      </w:r>
      <w:r>
        <w:rPr>
          <w:rStyle w:val="DecValTok"/>
        </w:rPr>
        <w:t xml:space="preserve">224</w:t>
      </w:r>
      <w:r>
        <w:rPr>
          <w:rStyle w:val="OperatorTok"/>
        </w:rPr>
        <w:t xml:space="preserve">,</w:t>
      </w:r>
      <w:r>
        <w:rPr>
          <w:rStyle w:val="NormalTok"/>
        </w:rPr>
        <w:t xml:space="preserve"> </w:t>
      </w:r>
      <w:r>
        <w:rPr>
          <w:rStyle w:val="DecValTok"/>
        </w:rPr>
        <w:t xml:space="preserve">0.6</w:t>
      </w:r>
      <w:r>
        <w:rPr>
          <w:rStyle w:val="FunctionTok"/>
        </w:rPr>
        <w:t xml:space="preserve">)</w:t>
      </w:r>
      <w:r>
        <w:rPr>
          <w:rStyle w:val="OperatorTok"/>
        </w:rPr>
        <w:t xml:space="preserve">;</w:t>
      </w:r>
      <w:r>
        <w:br/>
      </w:r>
      <w:r>
        <w:rPr>
          <w:rStyle w:val="NormalTok"/>
        </w:rPr>
        <w:t xml:space="preserve">  </w:t>
      </w:r>
      <w:r>
        <w:rPr>
          <w:rStyle w:val="VariableTok"/>
        </w:rPr>
        <w:t xml:space="preserve">--text-tertiary</w:t>
      </w:r>
      <w:r>
        <w:rPr>
          <w:rStyle w:val="CharTok"/>
        </w:rPr>
        <w:t xml:space="preserve">:</w:t>
      </w:r>
      <w:r>
        <w:rPr>
          <w:rStyle w:val="NormalTok"/>
        </w:rPr>
        <w:t xml:space="preserve"> </w:t>
      </w:r>
      <w:r>
        <w:rPr>
          <w:rStyle w:val="FunctionTok"/>
        </w:rPr>
        <w:t xml:space="preserve">rgba(</w:t>
      </w:r>
      <w:r>
        <w:rPr>
          <w:rStyle w:val="DecValTok"/>
        </w:rPr>
        <w:t xml:space="preserve">224</w:t>
      </w:r>
      <w:r>
        <w:rPr>
          <w:rStyle w:val="OperatorTok"/>
        </w:rPr>
        <w:t xml:space="preserve">,</w:t>
      </w:r>
      <w:r>
        <w:rPr>
          <w:rStyle w:val="NormalTok"/>
        </w:rPr>
        <w:t xml:space="preserve"> </w:t>
      </w:r>
      <w:r>
        <w:rPr>
          <w:rStyle w:val="DecValTok"/>
        </w:rPr>
        <w:t xml:space="preserve">224</w:t>
      </w:r>
      <w:r>
        <w:rPr>
          <w:rStyle w:val="OperatorTok"/>
        </w:rPr>
        <w:t xml:space="preserve">,</w:t>
      </w:r>
      <w:r>
        <w:rPr>
          <w:rStyle w:val="NormalTok"/>
        </w:rPr>
        <w:t xml:space="preserve"> </w:t>
      </w:r>
      <w:r>
        <w:rPr>
          <w:rStyle w:val="DecValTok"/>
        </w:rPr>
        <w:t xml:space="preserve">224</w:t>
      </w:r>
      <w:r>
        <w:rPr>
          <w:rStyle w:val="OperatorTok"/>
        </w:rPr>
        <w:t xml:space="preserve">,</w:t>
      </w:r>
      <w:r>
        <w:rPr>
          <w:rStyle w:val="NormalTok"/>
        </w:rPr>
        <w:t xml:space="preserve"> </w:t>
      </w:r>
      <w:r>
        <w:rPr>
          <w:rStyle w:val="DecValTok"/>
        </w:rPr>
        <w:t xml:space="preserve">0.35</w:t>
      </w:r>
      <w:r>
        <w:rPr>
          <w:rStyle w:val="FunctionTok"/>
        </w:rPr>
        <w:t xml:space="preserve">)</w:t>
      </w:r>
      <w:r>
        <w:rPr>
          <w:rStyle w:val="OperatorTok"/>
        </w:rPr>
        <w:t xml:space="preserve">;</w:t>
      </w:r>
      <w:r>
        <w:br/>
      </w:r>
      <w:r>
        <w:rPr>
          <w:rStyle w:val="NormalTok"/>
        </w:rPr>
        <w:t xml:space="preserve">  </w:t>
      </w:r>
      <w:r>
        <w:rPr>
          <w:rStyle w:val="VariableTok"/>
        </w:rPr>
        <w:t xml:space="preserve">--text-accent</w:t>
      </w:r>
      <w:r>
        <w:rPr>
          <w:rStyle w:val="CharTok"/>
        </w:rPr>
        <w:t xml:space="preserve">:</w:t>
      </w:r>
      <w:r>
        <w:rPr>
          <w:rStyle w:val="NormalTok"/>
        </w:rPr>
        <w:t xml:space="preserve"> </w:t>
      </w:r>
      <w:r>
        <w:rPr>
          <w:rStyle w:val="FunctionTok"/>
        </w:rPr>
        <w:t xml:space="preserve">rgba(</w:t>
      </w:r>
      <w:r>
        <w:rPr>
          <w:rStyle w:val="DecValTok"/>
        </w:rPr>
        <w:t xml:space="preserve">74</w:t>
      </w:r>
      <w:r>
        <w:rPr>
          <w:rStyle w:val="OperatorTok"/>
        </w:rPr>
        <w:t xml:space="preserve">,</w:t>
      </w:r>
      <w:r>
        <w:rPr>
          <w:rStyle w:val="NormalTok"/>
        </w:rPr>
        <w:t xml:space="preserve"> </w:t>
      </w:r>
      <w:r>
        <w:rPr>
          <w:rStyle w:val="DecValTok"/>
        </w:rPr>
        <w:t xml:space="preserve">222</w:t>
      </w:r>
      <w:r>
        <w:rPr>
          <w:rStyle w:val="OperatorTok"/>
        </w:rPr>
        <w:t xml:space="preserve">,</w:t>
      </w:r>
      <w:r>
        <w:rPr>
          <w:rStyle w:val="NormalTok"/>
        </w:rPr>
        <w:t xml:space="preserve"> </w:t>
      </w:r>
      <w:r>
        <w:rPr>
          <w:rStyle w:val="DecValTok"/>
        </w:rPr>
        <w:t xml:space="preserve">128</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3. Hero Data Visualization — The Living Dashboard.</w:t>
      </w:r>
      <w:r>
        <w:t xml:space="preserve"> </w:t>
      </w:r>
      <w:r>
        <w:t xml:space="preserve">Instead of stock hero images, the hero section displays real community data as beautiful visualization. Live wind conditions, aggregated fleet positions on a stylized chart, or a real-time activity feed rendered as data sculpture. Strava proved that activity data can be more emotionally engaging than photos. iNaturalist proved that user-contributed scientific observations create intellectual depth.</w:t>
      </w:r>
    </w:p>
    <w:p>
      <w:pPr>
        <w:pStyle w:val="BodyText"/>
      </w:pPr>
      <w:r>
        <w:rPr>
          <w:b/>
          <w:bCs/>
        </w:rPr>
        <w:t xml:space="preserve">4. Community Content as Editorial Gallery — Not a Feed.</w:t>
      </w:r>
      <w:r>
        <w:t xml:space="preserve"> </w:t>
      </w:r>
      <w:r>
        <w:t xml:space="preserve">User-generated content displayed in a curated editorial layout rather than a chronological feed. Strict visual constraints on user content (enforced aspect ratios, consistent card dimensions, controlled typography) create gallery-quality presentation from any input. Cards use subtle inset rings and barely perceptible hover states.</w:t>
      </w:r>
    </w:p>
    <w:p>
      <w:pPr>
        <w:pStyle w:val="SourceCode"/>
      </w:pPr>
      <w:r>
        <w:rPr>
          <w:rStyle w:val="FunctionTok"/>
        </w:rPr>
        <w:t xml:space="preserve">.community-card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#16213e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0.06</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inset</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0.04</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border-color 200</w:t>
      </w:r>
      <w:r>
        <w:rPr>
          <w:rStyle w:val="DataTypeTok"/>
        </w:rPr>
        <w:t xml:space="preserve">ms</w:t>
      </w:r>
      <w:r>
        <w:rPr>
          <w:rStyle w:val="NormalTok"/>
        </w:rPr>
        <w:t xml:space="preserve"> </w:t>
      </w:r>
      <w:r>
        <w:rPr>
          <w:rStyle w:val="DecValTok"/>
        </w:rPr>
        <w:t xml:space="preserve">ease</w:t>
      </w:r>
      <w:r>
        <w:rPr>
          <w:rStyle w:val="OperatorTok"/>
        </w:rPr>
        <w:t xml:space="preserve">;</w:t>
      </w:r>
      <w:r>
        <w:br/>
      </w:r>
      <w:r>
        <w:rPr>
          <w:rStyle w:val="NormalTok"/>
        </w:rPr>
        <w:t xml:space="preserve">}</w:t>
      </w:r>
      <w:r>
        <w:br/>
      </w:r>
      <w:r>
        <w:rPr>
          <w:rStyle w:val="FunctionTok"/>
        </w:rPr>
        <w:t xml:space="preserve">.community-card</w:t>
      </w:r>
      <w:r>
        <w:rPr>
          <w:rStyle w:val="InformationTok"/>
        </w:rPr>
        <w:t xml:space="preserve">:hover</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0.12</w:t>
      </w:r>
      <w:r>
        <w:rPr>
          <w:rStyle w:val="FunctionTok"/>
        </w:rPr>
        <w:t xml:space="preserve">)</w:t>
      </w:r>
      <w:r>
        <w:rPr>
          <w:rStyle w:val="OperatorTok"/>
        </w:rPr>
        <w:t xml:space="preserve">;</w:t>
      </w:r>
      <w:r>
        <w:br/>
      </w:r>
      <w:r>
        <w:rPr>
          <w:rStyle w:val="NormalTok"/>
        </w:rPr>
        <w:t xml:space="preserve">}</w:t>
      </w:r>
    </w:p>
    <w:p>
      <w:pPr>
        <w:pStyle w:val="FirstParagraph"/>
      </w:pPr>
      <w:r>
        <w:rPr>
          <w:b/>
          <w:bCs/>
        </w:rPr>
        <w:t xml:space="preserve">5. Micro-Interaction Polish — The Things You Feel But Cannot Name.</w:t>
      </w:r>
      <w:r>
        <w:t xml:space="preserve"> </w:t>
      </w:r>
      <w:r>
        <w:t xml:space="preserve">Dark-mode flash prevention (inline script before CSS loads), barely perceptible card hover states, staggered entrance animations, full-viewport-width hairline dividers, accessible focus states, smooth scroll with reduced-motion respect, and optimised text rendering. The difference between</w:t>
      </w:r>
      <w:r>
        <w:t xml:space="preserve"> </w:t>
      </w:r>
      <w:r>
        <w:t xml:space="preserve">“good”</w:t>
      </w:r>
      <w:r>
        <w:t xml:space="preserve"> </w:t>
      </w:r>
      <w:r>
        <w:t xml:space="preserve">and</w:t>
      </w:r>
      <w:r>
        <w:t xml:space="preserve"> </w:t>
      </w:r>
      <w:r>
        <w:t xml:space="preserve">“wow”</w:t>
      </w:r>
      <w:r>
        <w:t xml:space="preserve"> </w:t>
      </w:r>
      <w:r>
        <w:t xml:space="preserve">is almost entirely in what you do NOT see.</w:t>
      </w:r>
    </w:p>
    <w:bookmarkEnd w:id="248"/>
    <w:bookmarkStart w:id="249" w:name="the-emotional-formula"/>
    <w:p>
      <w:pPr>
        <w:pStyle w:val="Heading3"/>
      </w:pPr>
      <w:r>
        <w:t xml:space="preserve">The Emotional Formula</w:t>
      </w:r>
    </w:p>
    <w:p>
      <w:pPr>
        <w:pStyle w:val="FirstParagraph"/>
      </w:pPr>
      <w:r>
        <w:t xml:space="preserve">The platforms that create a genuine</w:t>
      </w:r>
      <w:r>
        <w:t xml:space="preserve"> </w:t>
      </w:r>
      <w:r>
        <w:t xml:space="preserve">“wow”</w:t>
      </w:r>
      <w:r>
        <w:t xml:space="preserve"> </w:t>
      </w:r>
      <w:r>
        <w:t xml:space="preserve">moment share three qualities:</w:t>
      </w:r>
    </w:p>
    <w:p>
      <w:pPr>
        <w:pStyle w:val="Compact"/>
        <w:numPr>
          <w:ilvl w:val="0"/>
          <w:numId w:val="1046"/>
        </w:numPr>
      </w:pPr>
      <w:r>
        <w:rPr>
          <w:b/>
          <w:bCs/>
        </w:rPr>
        <w:t xml:space="preserve">Specificity of world</w:t>
      </w:r>
      <w:r>
        <w:t xml:space="preserve"> </w:t>
      </w:r>
      <w:r>
        <w:t xml:space="preserve">— they look like they could ONLY be for their specific community. The sailing hub should look like it could only exist for people who go to sea.</w:t>
      </w:r>
    </w:p>
    <w:p>
      <w:pPr>
        <w:pStyle w:val="Compact"/>
        <w:numPr>
          <w:ilvl w:val="0"/>
          <w:numId w:val="1046"/>
        </w:numPr>
      </w:pPr>
      <w:r>
        <w:rPr>
          <w:b/>
          <w:bCs/>
        </w:rPr>
        <w:t xml:space="preserve">Data as beauty</w:t>
      </w:r>
      <w:r>
        <w:t xml:space="preserve"> </w:t>
      </w:r>
      <w:r>
        <w:t xml:space="preserve">— wind roses, passage tracks, fleet positions, tidal curves rendered as beautiful, living visualizations on a dark chart-like background.</w:t>
      </w:r>
    </w:p>
    <w:p>
      <w:pPr>
        <w:pStyle w:val="Compact"/>
        <w:numPr>
          <w:ilvl w:val="0"/>
          <w:numId w:val="1046"/>
        </w:numPr>
      </w:pPr>
      <w:r>
        <w:rPr>
          <w:b/>
          <w:bCs/>
        </w:rPr>
        <w:t xml:space="preserve">Invisible quality</w:t>
      </w:r>
      <w:r>
        <w:t xml:space="preserve"> </w:t>
      </w:r>
      <w:r>
        <w:t xml:space="preserve">— no layout shifts, no font flashes, no janky scroll, no abrupt transitions. Every interaction responds smoothly. The dark mode is dark from the first pixel.</w:t>
      </w:r>
    </w:p>
    <w:bookmarkEnd w:id="249"/>
    <w:bookmarkStart w:id="250" w:name="design-principles"/>
    <w:p>
      <w:pPr>
        <w:pStyle w:val="Heading3"/>
      </w:pPr>
      <w:r>
        <w:t xml:space="preserve">Design Principles</w:t>
      </w:r>
    </w:p>
    <w:p>
      <w:pPr>
        <w:pStyle w:val="Compact"/>
        <w:numPr>
          <w:ilvl w:val="0"/>
          <w:numId w:val="1047"/>
        </w:numPr>
      </w:pPr>
      <w:r>
        <w:t xml:space="preserve">Dark mode is the default — sailors plan at night</w:t>
      </w:r>
    </w:p>
    <w:p>
      <w:pPr>
        <w:pStyle w:val="Compact"/>
        <w:numPr>
          <w:ilvl w:val="0"/>
          <w:numId w:val="1047"/>
        </w:numPr>
      </w:pPr>
      <w:r>
        <w:t xml:space="preserve">Blueprint aesthetic: fine lines, precise spacing, technical clarity</w:t>
      </w:r>
    </w:p>
    <w:p>
      <w:pPr>
        <w:pStyle w:val="Compact"/>
        <w:numPr>
          <w:ilvl w:val="0"/>
          <w:numId w:val="1047"/>
        </w:numPr>
      </w:pPr>
      <w:r>
        <w:t xml:space="preserve">No decorative elements — every visual element serves a function</w:t>
      </w:r>
    </w:p>
    <w:p>
      <w:pPr>
        <w:pStyle w:val="Compact"/>
        <w:numPr>
          <w:ilvl w:val="0"/>
          <w:numId w:val="1047"/>
        </w:numPr>
      </w:pPr>
      <w:r>
        <w:t xml:space="preserve">Progressive disclosure: simple surfaces that reveal depth on interaction</w:t>
      </w:r>
    </w:p>
    <w:p>
      <w:pPr>
        <w:pStyle w:val="Compact"/>
        <w:numPr>
          <w:ilvl w:val="0"/>
          <w:numId w:val="1047"/>
        </w:numPr>
      </w:pPr>
      <w:r>
        <w:t xml:space="preserve">Generous whitespace — let content breathe</w:t>
      </w:r>
    </w:p>
    <w:p>
      <w:pPr>
        <w:pStyle w:val="Compact"/>
        <w:numPr>
          <w:ilvl w:val="0"/>
          <w:numId w:val="1047"/>
        </w:numPr>
      </w:pPr>
      <w:r>
        <w:t xml:space="preserve">Card-based layouts with subtle borders, not heavy shadows</w:t>
      </w:r>
    </w:p>
    <w:p>
      <w:pPr>
        <w:pStyle w:val="Compact"/>
        <w:numPr>
          <w:ilvl w:val="0"/>
          <w:numId w:val="1047"/>
        </w:numPr>
      </w:pPr>
      <w:r>
        <w:t xml:space="preserve">Charts and schematics use the accent palette on dark backgrounds — like a backlit drafting table</w:t>
      </w:r>
    </w:p>
    <w:bookmarkEnd w:id="250"/>
    <w:bookmarkStart w:id="251" w:name="summary-platform-design-inspirations"/>
    <w:p>
      <w:pPr>
        <w:pStyle w:val="Heading3"/>
      </w:pPr>
      <w:r>
        <w:t xml:space="preserve">Summary: Platform Design Inspirations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Platform</w:t>
            </w:r>
          </w:p>
        </w:tc>
        <w:tc>
          <w:tcPr/>
          <w:p>
            <w:pPr>
              <w:pStyle w:val="Compact"/>
            </w:pPr>
            <w:r>
              <w:t xml:space="preserve">Standout Technique</w:t>
            </w:r>
          </w:p>
        </w:tc>
        <w:tc>
          <w:tcPr/>
          <w:p>
            <w:pPr>
              <w:pStyle w:val="Compact"/>
            </w:pPr>
            <w:r>
              <w:t xml:space="preserve">Application</w:t>
            </w:r>
          </w:p>
        </w:tc>
      </w:tr>
      <w:tr>
        <w:tc>
          <w:tcPr/>
          <w:p>
            <w:pPr>
              <w:pStyle w:val="Compact"/>
            </w:pPr>
            <w:r>
              <w:t xml:space="preserve">Linear</w:t>
            </w:r>
          </w:p>
        </w:tc>
        <w:tc>
          <w:tcPr/>
          <w:p>
            <w:pPr>
              <w:pStyle w:val="Compact"/>
            </w:pPr>
            <w:r>
              <w:t xml:space="preserve">Opacity-based text hierarchy on dark backgrounds</w:t>
            </w:r>
          </w:p>
        </w:tc>
        <w:tc>
          <w:tcPr/>
          <w:p>
            <w:pPr>
              <w:pStyle w:val="Compact"/>
            </w:pPr>
            <w:r>
              <w:t xml:space="preserve">Cockpit/instrument aesthetic</w:t>
            </w:r>
          </w:p>
        </w:tc>
      </w:tr>
      <w:tr>
        <w:tc>
          <w:tcPr/>
          <w:p>
            <w:pPr>
              <w:pStyle w:val="Compact"/>
            </w:pPr>
            <w:r>
              <w:t xml:space="preserve">Tailwind CSS</w:t>
            </w:r>
          </w:p>
        </w:tc>
        <w:tc>
          <w:tcPr/>
          <w:p>
            <w:pPr>
              <w:pStyle w:val="Compact"/>
            </w:pPr>
            <w:r>
              <w:t xml:space="preserve">Blueprint grid background pattern</w:t>
            </w:r>
          </w:p>
        </w:tc>
        <w:tc>
          <w:tcPr/>
          <w:p>
            <w:pPr>
              <w:pStyle w:val="Compact"/>
            </w:pPr>
            <w:r>
              <w:t xml:space="preserve">Nautical chart feel</w:t>
            </w:r>
          </w:p>
        </w:tc>
      </w:tr>
      <w:tr>
        <w:tc>
          <w:tcPr/>
          <w:p>
            <w:pPr>
              <w:pStyle w:val="Compact"/>
            </w:pPr>
            <w:r>
              <w:t xml:space="preserve">Raycast</w:t>
            </w:r>
          </w:p>
        </w:tc>
        <w:tc>
          <w:tcPr/>
          <w:p>
            <w:pPr>
              <w:pStyle w:val="Compact"/>
            </w:pPr>
            <w:r>
              <w:t xml:space="preserve">WebGL hero with interactive 3D elements</w:t>
            </w:r>
          </w:p>
        </w:tc>
        <w:tc>
          <w:tcPr/>
          <w:p>
            <w:pPr>
              <w:pStyle w:val="Compact"/>
            </w:pPr>
            <w:r>
              <w:t xml:space="preserve">Interactive wind/weather viz</w:t>
            </w:r>
          </w:p>
        </w:tc>
      </w:tr>
      <w:tr>
        <w:tc>
          <w:tcPr/>
          <w:p>
            <w:pPr>
              <w:pStyle w:val="Compact"/>
            </w:pPr>
            <w:r>
              <w:t xml:space="preserve">Strava</w:t>
            </w:r>
          </w:p>
        </w:tc>
        <w:tc>
          <w:tcPr/>
          <w:p>
            <w:pPr>
              <w:pStyle w:val="Compact"/>
            </w:pPr>
            <w:r>
              <w:t xml:space="preserve">Activity data as emotionally engaging hero content</w:t>
            </w:r>
          </w:p>
        </w:tc>
        <w:tc>
          <w:tcPr/>
          <w:p>
            <w:pPr>
              <w:pStyle w:val="Compact"/>
            </w:pPr>
            <w:r>
              <w:t xml:space="preserve">Sailing logs, route maps</w:t>
            </w:r>
          </w:p>
        </w:tc>
      </w:tr>
      <w:tr>
        <w:tc>
          <w:tcPr/>
          <w:p>
            <w:pPr>
              <w:pStyle w:val="Compact"/>
            </w:pPr>
            <w:r>
              <w:t xml:space="preserve">Astro</w:t>
            </w:r>
          </w:p>
        </w:tc>
        <w:tc>
          <w:tcPr/>
          <w:p>
            <w:pPr>
              <w:pStyle w:val="Compact"/>
            </w:pPr>
            <w:r>
              <w:t xml:space="preserve">Semi-transparent gradient glows on dark backgrounds</w:t>
            </w:r>
          </w:p>
        </w:tc>
        <w:tc>
          <w:tcPr/>
          <w:p>
            <w:pPr>
              <w:pStyle w:val="Compact"/>
            </w:pPr>
            <w:r>
              <w:t xml:space="preserve">Backlit drafting table feel</w:t>
            </w:r>
          </w:p>
        </w:tc>
      </w:tr>
      <w:tr>
        <w:tc>
          <w:tcPr/>
          <w:p>
            <w:pPr>
              <w:pStyle w:val="Compact"/>
            </w:pPr>
            <w:r>
              <w:t xml:space="preserve">Are.na</w:t>
            </w:r>
          </w:p>
        </w:tc>
        <w:tc>
          <w:tcPr/>
          <w:p>
            <w:pPr>
              <w:pStyle w:val="Compact"/>
            </w:pPr>
            <w:r>
              <w:t xml:space="preserve">Theme system with blend modes + mask gradients</w:t>
            </w:r>
          </w:p>
        </w:tc>
        <w:tc>
          <w:tcPr/>
          <w:p>
            <w:pPr>
              <w:pStyle w:val="Compact"/>
            </w:pPr>
            <w:r>
              <w:t xml:space="preserve">Day watch / night watch themes</w:t>
            </w:r>
          </w:p>
        </w:tc>
      </w:tr>
      <w:tr>
        <w:tc>
          <w:tcPr/>
          <w:p>
            <w:pPr>
              <w:pStyle w:val="Compact"/>
            </w:pPr>
            <w:r>
              <w:t xml:space="preserve">Monocle</w:t>
            </w:r>
          </w:p>
        </w:tc>
        <w:tc>
          <w:tcPr/>
          <w:p>
            <w:pPr>
              <w:pStyle w:val="Compact"/>
            </w:pPr>
            <w:r>
              <w:t xml:space="preserve">Two-typeface editorial system (serif + sans)</w:t>
            </w:r>
          </w:p>
        </w:tc>
        <w:tc>
          <w:tcPr/>
          <w:p>
            <w:pPr>
              <w:pStyle w:val="Compact"/>
            </w:pPr>
            <w:r>
              <w:t xml:space="preserve">Space Mono + Inter achieves similar</w:t>
            </w:r>
          </w:p>
        </w:tc>
      </w:tr>
      <w:tr>
        <w:tc>
          <w:tcPr/>
          <w:p>
            <w:pPr>
              <w:pStyle w:val="Compact"/>
            </w:pPr>
            <w:r>
              <w:t xml:space="preserve">Dribbble</w:t>
            </w:r>
          </w:p>
        </w:tc>
        <w:tc>
          <w:tcPr/>
          <w:p>
            <w:pPr>
              <w:pStyle w:val="Compact"/>
            </w:pPr>
            <w:r>
              <w:t xml:space="preserve">Enforced aspect ratios make UGC look curated</w:t>
            </w:r>
          </w:p>
        </w:tc>
        <w:tc>
          <w:tcPr/>
          <w:p>
            <w:pPr>
              <w:pStyle w:val="Compact"/>
            </w:pPr>
            <w:r>
              <w:t xml:space="preserve">Standardize boat/passage photos</w:t>
            </w:r>
          </w:p>
        </w:tc>
      </w:tr>
      <w:tr>
        <w:tc>
          <w:tcPr/>
          <w:p>
            <w:pPr>
              <w:pStyle w:val="Compact"/>
            </w:pPr>
            <w:r>
              <w:t xml:space="preserve">Vercel</w:t>
            </w:r>
          </w:p>
        </w:tc>
        <w:tc>
          <w:tcPr/>
          <w:p>
            <w:pPr>
              <w:pStyle w:val="Compact"/>
            </w:pPr>
            <w:r>
              <w:t xml:space="preserve">Pre-hydration dark mode flash prevention</w:t>
            </w:r>
          </w:p>
        </w:tc>
        <w:tc>
          <w:tcPr/>
          <w:p>
            <w:pPr>
              <w:pStyle w:val="Compact"/>
            </w:pPr>
            <w:r>
              <w:t xml:space="preserve">Essential for dark-first design</w:t>
            </w:r>
          </w:p>
        </w:tc>
      </w:tr>
      <w:tr>
        <w:tc>
          <w:tcPr/>
          <w:p>
            <w:pPr>
              <w:pStyle w:val="Compact"/>
            </w:pPr>
            <w:r>
              <w:t xml:space="preserve">Arc</w:t>
            </w:r>
          </w:p>
        </w:tc>
        <w:tc>
          <w:tcPr/>
          <w:p>
            <w:pPr>
              <w:pStyle w:val="Compact"/>
            </w:pPr>
            <w:r>
              <w:t xml:space="preserve">Warm accent colours against cool dark backgrounds</w:t>
            </w:r>
          </w:p>
        </w:tc>
        <w:tc>
          <w:tcPr/>
          <w:p>
            <w:pPr>
              <w:pStyle w:val="Compact"/>
            </w:pPr>
            <w:r>
              <w:t xml:space="preserve">Sea Green/Coral against Deep Navy</w:t>
            </w:r>
          </w:p>
        </w:tc>
      </w:tr>
      <w:tr>
        <w:tc>
          <w:tcPr/>
          <w:p>
            <w:pPr>
              <w:pStyle w:val="Compact"/>
            </w:pPr>
            <w:r>
              <w:t xml:space="preserve">Behance</w:t>
            </w:r>
          </w:p>
        </w:tc>
        <w:tc>
          <w:tcPr/>
          <w:p>
            <w:pPr>
              <w:pStyle w:val="Compact"/>
            </w:pPr>
            <w:r>
              <w:t xml:space="preserve">Disciplined spacing token system</w:t>
            </w:r>
          </w:p>
        </w:tc>
        <w:tc>
          <w:tcPr/>
          <w:p>
            <w:pPr>
              <w:pStyle w:val="Compact"/>
            </w:pPr>
            <w:r>
              <w:t xml:space="preserve">Consistent visual rhythm</w:t>
            </w:r>
          </w:p>
        </w:tc>
      </w:tr>
      <w:tr>
        <w:tc>
          <w:tcPr/>
          <w:p>
            <w:pPr>
              <w:pStyle w:val="Compact"/>
            </w:pPr>
            <w:r>
              <w:t xml:space="preserve">Supabase</w:t>
            </w:r>
          </w:p>
        </w:tc>
        <w:tc>
          <w:tcPr/>
          <w:p>
            <w:pPr>
              <w:pStyle w:val="Compact"/>
            </w:pPr>
            <w:r>
              <w:t xml:space="preserve">Animated logo/trust marquee</w:t>
            </w:r>
          </w:p>
        </w:tc>
        <w:tc>
          <w:tcPr/>
          <w:p>
            <w:pPr>
              <w:pStyle w:val="Compact"/>
            </w:pPr>
            <w:r>
              <w:t xml:space="preserve">Scrolling community stats or fleet activity</w:t>
            </w:r>
          </w:p>
        </w:tc>
      </w:tr>
    </w:tbl>
    <w:p>
      <w:r>
        <w:pict>
          <v:rect style="width:0;height:1.5pt" o:hralign="center" o:hrstd="t" o:hr="t"/>
        </w:pict>
      </w:r>
    </w:p>
    <w:bookmarkEnd w:id="251"/>
    <w:bookmarkEnd w:id="252"/>
    <w:bookmarkStart w:id="261" w:name="solarenergy-tools"/>
    <w:p>
      <w:pPr>
        <w:pStyle w:val="Heading2"/>
      </w:pPr>
      <w:r>
        <w:t xml:space="preserve">9. Solar/Energy Tools</w:t>
      </w:r>
    </w:p>
    <w:bookmarkStart w:id="253" w:name="current-state"/>
    <w:p>
      <w:pPr>
        <w:pStyle w:val="Heading3"/>
      </w:pPr>
      <w:r>
        <w:t xml:space="preserve">Current State</w:t>
      </w:r>
    </w:p>
    <w:p>
      <w:pPr>
        <w:pStyle w:val="FirstParagraph"/>
      </w:pPr>
      <w:r>
        <w:t xml:space="preserve">The solar/energy planner is built and operational. It represents the equipment-first approach: start with what the sailor has or needs, not a questionnaire.</w:t>
      </w:r>
    </w:p>
    <w:bookmarkEnd w:id="253"/>
    <w:bookmarkStart w:id="254" w:name="research-insights"/>
    <w:p>
      <w:pPr>
        <w:pStyle w:val="Heading3"/>
      </w:pPr>
      <w:r>
        <w:t xml:space="preserve">Research Insights</w:t>
      </w:r>
    </w:p>
    <w:p>
      <w:pPr>
        <w:pStyle w:val="FirstParagraph"/>
      </w:pPr>
      <w:r>
        <w:rPr>
          <w:b/>
          <w:bCs/>
        </w:rPr>
        <w:t xml:space="preserve">The market gap is clear.</w:t>
      </w:r>
      <w:r>
        <w:t xml:space="preserve"> </w:t>
      </w:r>
      <w:r>
        <w:t xml:space="preserve">No existing tool combines energy audit + location-aware solar data + battery chemistry comparison + route-based seasonal analysis. Each tool solves one piece: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Existing Tool</w:t>
            </w:r>
          </w:p>
        </w:tc>
        <w:tc>
          <w:tcPr/>
          <w:p>
            <w:pPr>
              <w:pStyle w:val="Compact"/>
            </w:pPr>
            <w:r>
              <w:t xml:space="preserve">What It Does Well</w:t>
            </w:r>
          </w:p>
        </w:tc>
        <w:tc>
          <w:tcPr/>
          <w:p>
            <w:pPr>
              <w:pStyle w:val="Compact"/>
            </w:pPr>
            <w:r>
              <w:t xml:space="preserve">What It Misses</w:t>
            </w:r>
          </w:p>
        </w:tc>
      </w:tr>
      <w:tr>
        <w:tc>
          <w:tcPr/>
          <w:p>
            <w:pPr>
              <w:pStyle w:val="Compact"/>
            </w:pPr>
            <w:r>
              <w:t xml:space="preserve">Victron MPPT Calculator</w:t>
            </w:r>
          </w:p>
        </w:tc>
        <w:tc>
          <w:tcPr/>
          <w:p>
            <w:pPr>
              <w:pStyle w:val="Compact"/>
            </w:pPr>
            <w:r>
              <w:t xml:space="preserve">Controller sizing with real panel database</w:t>
            </w:r>
          </w:p>
        </w:tc>
        <w:tc>
          <w:tcPr/>
          <w:p>
            <w:pPr>
              <w:pStyle w:val="Compact"/>
            </w:pPr>
            <w:r>
              <w:t xml:space="preserve">No energy audit, no location-based data</w:t>
            </w:r>
          </w:p>
        </w:tc>
      </w:tr>
      <w:tr>
        <w:tc>
          <w:tcPr/>
          <w:p>
            <w:pPr>
              <w:pStyle w:val="Compact"/>
            </w:pPr>
            <w:r>
              <w:t xml:space="preserve">Explorist.life</w:t>
            </w:r>
          </w:p>
        </w:tc>
        <w:tc>
          <w:tcPr/>
          <w:p>
            <w:pPr>
              <w:pStyle w:val="Compact"/>
            </w:pPr>
            <w:r>
              <w:t xml:space="preserve">Progressive disclosure (Easy/Exact modes)</w:t>
            </w:r>
          </w:p>
        </w:tc>
        <w:tc>
          <w:tcPr/>
          <w:p>
            <w:pPr>
              <w:pStyle w:val="Compact"/>
            </w:pPr>
            <w:r>
              <w:t xml:space="preserve">RV-focused, no location data, no load calculation</w:t>
            </w:r>
          </w:p>
        </w:tc>
      </w:tr>
      <w:tr>
        <w:tc>
          <w:tcPr/>
          <w:p>
            <w:pPr>
              <w:pStyle w:val="Compact"/>
            </w:pPr>
            <w:r>
              <w:t xml:space="preserve">BatteryStuff</w:t>
            </w:r>
          </w:p>
        </w:tc>
        <w:tc>
          <w:tcPr/>
          <w:p>
            <w:pPr>
              <w:pStyle w:val="Compact"/>
            </w:pPr>
            <w:r>
              <w:t xml:space="preserve">Most comprehensive end-to-end calculation</w:t>
            </w:r>
          </w:p>
        </w:tc>
        <w:tc>
          <w:tcPr/>
          <w:p>
            <w:pPr>
              <w:pStyle w:val="Compact"/>
            </w:pPr>
            <w:r>
              <w:t xml:space="preserve">Worst UX, no visual output, DC-only</w:t>
            </w:r>
          </w:p>
        </w:tc>
      </w:tr>
      <w:tr>
        <w:tc>
          <w:tcPr/>
          <w:p>
            <w:pPr>
              <w:pStyle w:val="Compact"/>
            </w:pPr>
            <w:r>
              <w:t xml:space="preserve">Renogy Super Solar</w:t>
            </w:r>
          </w:p>
        </w:tc>
        <w:tc>
          <w:tcPr/>
          <w:p>
            <w:pPr>
              <w:pStyle w:val="Compact"/>
            </w:pPr>
            <w:r>
              <w:t xml:space="preserve">Drag-and-drop appliance selection</w:t>
            </w:r>
          </w:p>
        </w:tc>
        <w:tc>
          <w:tcPr/>
          <w:p>
            <w:pPr>
              <w:pStyle w:val="Compact"/>
            </w:pPr>
            <w:r>
              <w:t xml:space="preserve">Brand-locked, RV-focused</w:t>
            </w:r>
          </w:p>
        </w:tc>
      </w:tr>
      <w:tr>
        <w:tc>
          <w:tcPr/>
          <w:p>
            <w:pPr>
              <w:pStyle w:val="Compact"/>
            </w:pPr>
            <w:r>
              <w:t xml:space="preserve">Custom Marine Products</w:t>
            </w:r>
          </w:p>
        </w:tc>
        <w:tc>
          <w:tcPr/>
          <w:p>
            <w:pPr>
              <w:pStyle w:val="Compact"/>
            </w:pPr>
            <w:r>
              <w:t xml:space="preserve">Marine-specific</w:t>
            </w:r>
          </w:p>
        </w:tc>
        <w:tc>
          <w:tcPr/>
          <w:p>
            <w:pPr>
              <w:pStyle w:val="Compact"/>
            </w:pPr>
            <w:r>
              <w:t xml:space="preserve">Relies on external PDF/spreadsheet</w:t>
            </w:r>
          </w:p>
        </w:tc>
      </w:tr>
    </w:tbl>
    <w:bookmarkEnd w:id="254"/>
    <w:bookmarkStart w:id="255" w:name="key-gaps-across-all-existing-tools"/>
    <w:p>
      <w:pPr>
        <w:pStyle w:val="Heading3"/>
      </w:pPr>
      <w:r>
        <w:t xml:space="preserve">Key Gaps Across All Existing Tools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Gap</w:t>
            </w:r>
          </w:p>
        </w:tc>
        <w:tc>
          <w:tcPr/>
          <w:p>
            <w:pPr>
              <w:pStyle w:val="Compact"/>
            </w:pPr>
            <w:r>
              <w:t xml:space="preserve">Impact</w:t>
            </w:r>
          </w:p>
        </w:tc>
      </w:tr>
      <w:tr>
        <w:tc>
          <w:tcPr/>
          <w:p>
            <w:pPr>
              <w:pStyle w:val="Compact"/>
            </w:pPr>
            <w:r>
              <w:t xml:space="preserve">No sailing-specific appliance database</w:t>
            </w:r>
          </w:p>
        </w:tc>
        <w:tc>
          <w:tcPr/>
          <w:p>
            <w:pPr>
              <w:pStyle w:val="Compact"/>
            </w:pPr>
            <w:r>
              <w:t xml:space="preserve">Sailors must research their own device draws</w:t>
            </w:r>
          </w:p>
        </w:tc>
      </w:tr>
      <w:tr>
        <w:tc>
          <w:tcPr/>
          <w:p>
            <w:pPr>
              <w:pStyle w:val="Compact"/>
            </w:pPr>
            <w:r>
              <w:t xml:space="preserve">No rigging shading calculation</w:t>
            </w:r>
          </w:p>
        </w:tc>
        <w:tc>
          <w:tcPr/>
          <w:p>
            <w:pPr>
              <w:pStyle w:val="Compact"/>
            </w:pPr>
            <w:r>
              <w:t xml:space="preserve">Major factor ignored</w:t>
            </w:r>
          </w:p>
        </w:tc>
      </w:tr>
      <w:tr>
        <w:tc>
          <w:tcPr/>
          <w:p>
            <w:pPr>
              <w:pStyle w:val="Compact"/>
            </w:pPr>
            <w:r>
              <w:t xml:space="preserve">No anchor vs. passage mode distinction</w:t>
            </w:r>
          </w:p>
        </w:tc>
        <w:tc>
          <w:tcPr/>
          <w:p>
            <w:pPr>
              <w:pStyle w:val="Compact"/>
            </w:pPr>
            <w:r>
              <w:t xml:space="preserve">Loads differ dramatically</w:t>
            </w:r>
          </w:p>
        </w:tc>
      </w:tr>
      <w:tr>
        <w:tc>
          <w:tcPr/>
          <w:p>
            <w:pPr>
              <w:pStyle w:val="Compact"/>
            </w:pPr>
            <w:r>
              <w:t xml:space="preserve">No location-aware solar irradiance</w:t>
            </w:r>
          </w:p>
        </w:tc>
        <w:tc>
          <w:tcPr/>
          <w:p>
            <w:pPr>
              <w:pStyle w:val="Compact"/>
            </w:pPr>
            <w:r>
              <w:t xml:space="preserve">Most use static</w:t>
            </w:r>
            <w:r>
              <w:t xml:space="preserve"> </w:t>
            </w:r>
            <w:r>
              <w:t xml:space="preserve">“sun hours”</w:t>
            </w:r>
            <w:r>
              <w:t xml:space="preserve"> </w:t>
            </w:r>
            <w:r>
              <w:t xml:space="preserve">input</w:t>
            </w:r>
          </w:p>
        </w:tc>
      </w:tr>
      <w:tr>
        <w:tc>
          <w:tcPr/>
          <w:p>
            <w:pPr>
              <w:pStyle w:val="Compact"/>
            </w:pPr>
            <w:r>
              <w:t xml:space="preserve">No visual energy balance</w:t>
            </w:r>
          </w:p>
        </w:tc>
        <w:tc>
          <w:tcPr/>
          <w:p>
            <w:pPr>
              <w:pStyle w:val="Compact"/>
            </w:pPr>
            <w:r>
              <w:t xml:space="preserve">Hard to understand surplus/deficit</w:t>
            </w:r>
          </w:p>
        </w:tc>
      </w:tr>
      <w:tr>
        <w:tc>
          <w:tcPr/>
          <w:p>
            <w:pPr>
              <w:pStyle w:val="Compact"/>
            </w:pPr>
            <w:r>
              <w:t xml:space="preserve">No mobile-first design</w:t>
            </w:r>
          </w:p>
        </w:tc>
        <w:tc>
          <w:tcPr/>
          <w:p>
            <w:pPr>
              <w:pStyle w:val="Compact"/>
            </w:pPr>
            <w:r>
              <w:t xml:space="preserve">Most are desktop-oriented table layouts</w:t>
            </w:r>
          </w:p>
        </w:tc>
      </w:tr>
      <w:tr>
        <w:tc>
          <w:tcPr/>
          <w:p>
            <w:pPr>
              <w:pStyle w:val="Compact"/>
            </w:pPr>
            <w:r>
              <w:t xml:space="preserve">No dark mode</w:t>
            </w:r>
          </w:p>
        </w:tc>
        <w:tc>
          <w:tcPr/>
          <w:p>
            <w:pPr>
              <w:pStyle w:val="Compact"/>
            </w:pPr>
            <w:r>
              <w:t xml:space="preserve">Sailors often plan at night</w:t>
            </w:r>
          </w:p>
        </w:tc>
      </w:tr>
      <w:tr>
        <w:tc>
          <w:tcPr/>
          <w:p>
            <w:pPr>
              <w:pStyle w:val="Compact"/>
            </w:pPr>
            <w:r>
              <w:t xml:space="preserve">Brand-locked recommendations</w:t>
            </w:r>
          </w:p>
        </w:tc>
        <w:tc>
          <w:tcPr/>
          <w:p>
            <w:pPr>
              <w:pStyle w:val="Compact"/>
            </w:pPr>
            <w:r>
              <w:t xml:space="preserve">Renogy only recommends Renogy products</w:t>
            </w:r>
          </w:p>
        </w:tc>
      </w:tr>
    </w:tbl>
    <w:bookmarkEnd w:id="255"/>
    <w:bookmarkStart w:id="256" w:name="what-above-decks-solar-tools-deliver"/>
    <w:p>
      <w:pPr>
        <w:pStyle w:val="Heading3"/>
      </w:pPr>
      <w:r>
        <w:t xml:space="preserve">What Above Deck’s Solar Tools Deliver</w:t>
      </w:r>
    </w:p>
    <w:p>
      <w:pPr>
        <w:pStyle w:val="FirstParagraph"/>
      </w:pPr>
      <w:r>
        <w:rPr>
          <w:b/>
          <w:bCs/>
        </w:rPr>
        <w:t xml:space="preserve">Two connected tools:</w:t>
      </w:r>
    </w:p>
    <w:p>
      <w:pPr>
        <w:numPr>
          <w:ilvl w:val="0"/>
          <w:numId w:val="1048"/>
        </w:numPr>
      </w:pPr>
      <w:r>
        <w:rPr>
          <w:b/>
          <w:bCs/>
        </w:rPr>
        <w:t xml:space="preserve">Solar System Sizer (</w:t>
      </w:r>
      <w:r>
        <w:rPr>
          <w:b/>
          <w:bCs/>
        </w:rPr>
        <w:t xml:space="preserve">“What do I need?”</w:t>
      </w:r>
      <w:r>
        <w:rPr>
          <w:b/>
          <w:bCs/>
        </w:rPr>
        <w:t xml:space="preserve">)</w:t>
      </w:r>
      <w:r>
        <w:t xml:space="preserve"> </w:t>
      </w:r>
      <w:r>
        <w:t xml:space="preserve">— User selects appliances from categorized catalog, system calculates daily energy budget, user selects location on map, system fetches solar irradiance data (PVGIS API), system recommends panel wattage + battery bank + charge controller. Visual energy balance shows 24-hour generation vs. consumption. Three size options: minimum / recommended / comfortable.</w:t>
      </w:r>
    </w:p>
    <w:p>
      <w:pPr>
        <w:numPr>
          <w:ilvl w:val="0"/>
          <w:numId w:val="1048"/>
        </w:numPr>
      </w:pPr>
      <w:r>
        <w:rPr>
          <w:b/>
          <w:bCs/>
        </w:rPr>
        <w:t xml:space="preserve">Solar Generation Calculator (</w:t>
      </w:r>
      <w:r>
        <w:rPr>
          <w:b/>
          <w:bCs/>
        </w:rPr>
        <w:t xml:space="preserve">“What will I produce?”</w:t>
      </w:r>
      <w:r>
        <w:rPr>
          <w:b/>
          <w:bCs/>
        </w:rPr>
        <w:t xml:space="preserve">)</w:t>
      </w:r>
      <w:r>
        <w:t xml:space="preserve"> </w:t>
      </w:r>
      <w:r>
        <w:t xml:space="preserve">— User enters existing panel specs, selects mounting type and shading conditions, picks location on map, system fetches irradiance and applies derating factors, shows hourly/daily/monthly generation estimates.</w:t>
      </w:r>
    </w:p>
    <w:bookmarkEnd w:id="256"/>
    <w:bookmarkStart w:id="257" w:name="ux-strategy"/>
    <w:p>
      <w:pPr>
        <w:pStyle w:val="Heading3"/>
      </w:pPr>
      <w:r>
        <w:t xml:space="preserve">UX Strategy</w:t>
      </w:r>
    </w:p>
    <w:p>
      <w:pPr>
        <w:pStyle w:val="FirstParagraph"/>
      </w:pPr>
      <w:r>
        <w:rPr>
          <w:b/>
          <w:bCs/>
        </w:rPr>
        <w:t xml:space="preserve">Equipment-first, not questionnaire-first.</w:t>
      </w:r>
      <w:r>
        <w:t xml:space="preserve"> </w:t>
      </w:r>
      <w:r>
        <w:t xml:space="preserve">Present categorized appliance cards (not dropdowns). Each card shows icon, name, typical wattage, and a toggle to add. Tap to add — appears in</w:t>
      </w:r>
      <w:r>
        <w:t xml:space="preserve"> </w:t>
      </w:r>
      <w:r>
        <w:t xml:space="preserve">“My Boat”</w:t>
      </w:r>
      <w:r>
        <w:t xml:space="preserve"> </w:t>
      </w:r>
      <w:r>
        <w:t xml:space="preserve">list with editable defaults.</w:t>
      </w:r>
    </w:p>
    <w:p>
      <w:pPr>
        <w:pStyle w:val="BodyText"/>
      </w:pPr>
      <w:r>
        <w:rPr>
          <w:b/>
          <w:bCs/>
        </w:rPr>
        <w:t xml:space="preserve">Progressive disclosure:</w:t>
      </w:r>
      <w:r>
        <w:t xml:space="preserve"> </w:t>
      </w:r>
      <w:r>
        <w:t xml:space="preserve">- Level 1</w:t>
      </w:r>
      <w:r>
        <w:t xml:space="preserve"> </w:t>
      </w:r>
      <w:r>
        <w:t xml:space="preserve">“Quick estimate”</w:t>
      </w:r>
      <w:r>
        <w:t xml:space="preserve"> </w:t>
      </w:r>
      <w:r>
        <w:t xml:space="preserve">— pick boat size and cruising style, pre-populate typical loads</w:t>
      </w:r>
      <w:r>
        <w:t xml:space="preserve"> </w:t>
      </w:r>
      <w:r>
        <w:t xml:space="preserve">- Level 2</w:t>
      </w:r>
      <w:r>
        <w:t xml:space="preserve"> </w:t>
      </w:r>
      <w:r>
        <w:t xml:space="preserve">“Customize”</w:t>
      </w:r>
      <w:r>
        <w:t xml:space="preserve"> </w:t>
      </w:r>
      <w:r>
        <w:t xml:space="preserve">— adjust individual appliances, hours, quantities</w:t>
      </w:r>
      <w:r>
        <w:t xml:space="preserve"> </w:t>
      </w:r>
      <w:r>
        <w:t xml:space="preserve">- Level 3</w:t>
      </w:r>
      <w:r>
        <w:t xml:space="preserve"> </w:t>
      </w:r>
      <w:r>
        <w:t xml:space="preserve">“Expert”</w:t>
      </w:r>
      <w:r>
        <w:t xml:space="preserve"> </w:t>
      </w:r>
      <w:r>
        <w:t xml:space="preserve">— enter exact amp draws, duty cycles, seasonal variations</w:t>
      </w:r>
    </w:p>
    <w:p>
      <w:pPr>
        <w:pStyle w:val="BodyText"/>
      </w:pPr>
      <w:r>
        <w:rPr>
          <w:b/>
          <w:bCs/>
        </w:rPr>
        <w:t xml:space="preserve">Mode-based loads (sailing-specific):</w:t>
      </w:r>
      <w:r>
        <w:t xml:space="preserve"> </w:t>
      </w:r>
      <w:r>
        <w:t xml:space="preserve">- At anchor — fridge, lights, entertainment, fans, charging</w:t>
      </w:r>
      <w:r>
        <w:t xml:space="preserve"> </w:t>
      </w:r>
      <w:r>
        <w:t xml:space="preserve">- Day sailing — add instruments, autopilot, VHF</w:t>
      </w:r>
      <w:r>
        <w:t xml:space="preserve"> </w:t>
      </w:r>
      <w:r>
        <w:t xml:space="preserve">- Passage making — add radar, AIS, SSB, watermaker, running lights 24/7</w:t>
      </w:r>
    </w:p>
    <w:p>
      <w:pPr>
        <w:pStyle w:val="BodyText"/>
      </w:pPr>
      <w:r>
        <w:rPr>
          <w:b/>
          <w:bCs/>
        </w:rPr>
        <w:t xml:space="preserve">Real-time results</w:t>
      </w:r>
      <w:r>
        <w:t xml:space="preserve"> </w:t>
      </w:r>
      <w:r>
        <w:t xml:space="preserve">— no</w:t>
      </w:r>
      <w:r>
        <w:t xml:space="preserve"> </w:t>
      </w:r>
      <w:r>
        <w:t xml:space="preserve">“Calculate”</w:t>
      </w:r>
      <w:r>
        <w:t xml:space="preserve"> </w:t>
      </w:r>
      <w:r>
        <w:t xml:space="preserve">button. Results update within 100ms of input change. Colour transitions: green to yellow to red as system approaches limits.</w:t>
      </w:r>
    </w:p>
    <w:bookmarkEnd w:id="257"/>
    <w:bookmarkStart w:id="258" w:name="data-strategy"/>
    <w:p>
      <w:pPr>
        <w:pStyle w:val="Heading3"/>
      </w:pPr>
      <w:r>
        <w:t xml:space="preserve">Data Strategy</w:t>
      </w:r>
    </w:p>
    <w:p>
      <w:pPr>
        <w:pStyle w:val="FirstParagraph"/>
      </w:pPr>
      <w:r>
        <w:rPr>
          <w:b/>
          <w:bCs/>
        </w:rPr>
        <w:t xml:space="preserve">Primary source: PVGIS API (v5.3)</w:t>
      </w:r>
      <w:r>
        <w:t xml:space="preserve"> </w:t>
      </w:r>
      <w:r>
        <w:t xml:space="preserve">— Free, no API key needed, global coverage, monthly resolution, JSON output. Secondary: NASA POWER for cross-referencing. Fallback: NREL PVWatts for US-specific high-resolution data.</w:t>
      </w:r>
    </w:p>
    <w:bookmarkEnd w:id="258"/>
    <w:bookmarkStart w:id="259" w:name="appliance-database"/>
    <w:p>
      <w:pPr>
        <w:pStyle w:val="Heading3"/>
      </w:pPr>
      <w:r>
        <w:t xml:space="preserve">Appliance Database</w:t>
      </w:r>
    </w:p>
    <w:p>
      <w:pPr>
        <w:pStyle w:val="FirstParagraph"/>
      </w:pPr>
      <w:r>
        <w:t xml:space="preserve">A comprehensive marine-specific appliance database covers ~50 devices across seven categories (navigation electronics, communication, refrigeration, lighting, water systems, comfort/galley, charging/electronics, sailing/mechanical, safety), each with typical wattage, amps at 12V, and separate hours/day for passage and anchor modes. This database is the core differentiator — no other calculator has sailing-specific data at this granularity.</w:t>
      </w:r>
    </w:p>
    <w:p>
      <w:pPr>
        <w:pStyle w:val="BodyText"/>
      </w:pPr>
      <w:r>
        <w:rPr>
          <w:b/>
          <w:bCs/>
        </w:rPr>
        <w:t xml:space="preserve">Typical daily consumption profiles: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Cruising Style</w:t>
            </w:r>
          </w:p>
        </w:tc>
        <w:tc>
          <w:tcPr/>
          <w:p>
            <w:pPr>
              <w:pStyle w:val="Compact"/>
            </w:pPr>
            <w:r>
              <w:t xml:space="preserve">Daily Ah</w:t>
            </w:r>
            <w:r>
              <w:t xml:space="preserve"> </w:t>
            </w:r>
            <w:r>
              <w:t xml:space="preserve">@12V</w:t>
            </w:r>
          </w:p>
        </w:tc>
        <w:tc>
          <w:tcPr/>
          <w:p>
            <w:pPr>
              <w:pStyle w:val="Compact"/>
            </w:pPr>
            <w:r>
              <w:t xml:space="preserve">Daily Wh</w:t>
            </w:r>
          </w:p>
        </w:tc>
      </w:tr>
      <w:tr>
        <w:tc>
          <w:tcPr/>
          <w:p>
            <w:pPr>
              <w:pStyle w:val="Compact"/>
            </w:pPr>
            <w:r>
              <w:t xml:space="preserve">Minimal (weekend sailor)</w:t>
            </w:r>
          </w:p>
        </w:tc>
        <w:tc>
          <w:tcPr/>
          <w:p>
            <w:pPr>
              <w:pStyle w:val="Compact"/>
            </w:pPr>
            <w:r>
              <w:t xml:space="preserve">30-60</w:t>
            </w:r>
          </w:p>
        </w:tc>
        <w:tc>
          <w:tcPr/>
          <w:p>
            <w:pPr>
              <w:pStyle w:val="Compact"/>
            </w:pPr>
            <w:r>
              <w:t xml:space="preserve">360-720</w:t>
            </w:r>
          </w:p>
        </w:tc>
      </w:tr>
      <w:tr>
        <w:tc>
          <w:tcPr/>
          <w:p>
            <w:pPr>
              <w:pStyle w:val="Compact"/>
            </w:pPr>
            <w:r>
              <w:t xml:space="preserve">Moderate (coastal cruiser)</w:t>
            </w:r>
          </w:p>
        </w:tc>
        <w:tc>
          <w:tcPr/>
          <w:p>
            <w:pPr>
              <w:pStyle w:val="Compact"/>
            </w:pPr>
            <w:r>
              <w:t xml:space="preserve">80-150</w:t>
            </w:r>
          </w:p>
        </w:tc>
        <w:tc>
          <w:tcPr/>
          <w:p>
            <w:pPr>
              <w:pStyle w:val="Compact"/>
            </w:pPr>
            <w:r>
              <w:t xml:space="preserve">960-1,800</w:t>
            </w:r>
          </w:p>
        </w:tc>
      </w:tr>
      <w:tr>
        <w:tc>
          <w:tcPr/>
          <w:p>
            <w:pPr>
              <w:pStyle w:val="Compact"/>
            </w:pPr>
            <w:r>
              <w:t xml:space="preserve">Comfort cruiser</w:t>
            </w:r>
          </w:p>
        </w:tc>
        <w:tc>
          <w:tcPr/>
          <w:p>
            <w:pPr>
              <w:pStyle w:val="Compact"/>
            </w:pPr>
            <w:r>
              <w:t xml:space="preserve">150-250</w:t>
            </w:r>
          </w:p>
        </w:tc>
        <w:tc>
          <w:tcPr/>
          <w:p>
            <w:pPr>
              <w:pStyle w:val="Compact"/>
            </w:pPr>
            <w:r>
              <w:t xml:space="preserve">1,800-3,000</w:t>
            </w:r>
          </w:p>
        </w:tc>
      </w:tr>
      <w:tr>
        <w:tc>
          <w:tcPr/>
          <w:p>
            <w:pPr>
              <w:pStyle w:val="Compact"/>
            </w:pPr>
            <w:r>
              <w:t xml:space="preserve">High-tech liveaboard</w:t>
            </w:r>
          </w:p>
        </w:tc>
        <w:tc>
          <w:tcPr/>
          <w:p>
            <w:pPr>
              <w:pStyle w:val="Compact"/>
            </w:pPr>
            <w:r>
              <w:t xml:space="preserve">250-400</w:t>
            </w:r>
          </w:p>
        </w:tc>
        <w:tc>
          <w:tcPr/>
          <w:p>
            <w:pPr>
              <w:pStyle w:val="Compact"/>
            </w:pPr>
            <w:r>
              <w:t xml:space="preserve">3,000-4,800</w:t>
            </w:r>
          </w:p>
        </w:tc>
      </w:tr>
      <w:tr>
        <w:tc>
          <w:tcPr/>
          <w:p>
            <w:pPr>
              <w:pStyle w:val="Compact"/>
            </w:pPr>
            <w:r>
              <w:t xml:space="preserve">Passage making</w:t>
            </w:r>
          </w:p>
        </w:tc>
        <w:tc>
          <w:tcPr/>
          <w:p>
            <w:pPr>
              <w:pStyle w:val="Compact"/>
            </w:pPr>
            <w:r>
              <w:t xml:space="preserve">200-350</w:t>
            </w:r>
          </w:p>
        </w:tc>
        <w:tc>
          <w:tcPr/>
          <w:p>
            <w:pPr>
              <w:pStyle w:val="Compact"/>
            </w:pPr>
            <w:r>
              <w:t xml:space="preserve">2,400-4,200</w:t>
            </w:r>
          </w:p>
        </w:tc>
      </w:tr>
    </w:tbl>
    <w:bookmarkEnd w:id="259"/>
    <w:bookmarkStart w:id="260" w:name="the-unique-value-proposition"/>
    <w:p>
      <w:pPr>
        <w:pStyle w:val="Heading3"/>
      </w:pPr>
      <w:r>
        <w:t xml:space="preserve">The Unique Value Proposition</w:t>
      </w:r>
    </w:p>
    <w:p>
      <w:pPr>
        <w:pStyle w:val="FirstParagraph"/>
      </w:pPr>
      <w:r>
        <w:t xml:space="preserve">Solar sizing is inherently a multi-location problem for sailors. Unlike a house, a boat moves. A calculator that shows</w:t>
      </w:r>
      <w:r>
        <w:t xml:space="preserve"> </w:t>
      </w:r>
      <w:r>
        <w:t xml:space="preserve">“your system works great in the Caribbean but you’ll have a 40% deficit in the UK in December”</w:t>
      </w:r>
      <w:r>
        <w:t xml:space="preserve"> </w:t>
      </w:r>
      <w:r>
        <w:t xml:space="preserve">is uniquely valuable and does not exist anywhere else.</w:t>
      </w:r>
    </w:p>
    <w:p>
      <w:r>
        <w:pict>
          <v:rect style="width:0;height:1.5pt" o:hralign="center" o:hrstd="t" o:hr="t"/>
        </w:pict>
      </w:r>
    </w:p>
    <w:bookmarkEnd w:id="260"/>
    <w:bookmarkEnd w:id="261"/>
    <w:bookmarkStart w:id="267" w:name="what-differentiates-above-deck"/>
    <w:p>
      <w:pPr>
        <w:pStyle w:val="Heading2"/>
      </w:pPr>
      <w:r>
        <w:t xml:space="preserve">10. What Differentiates Above Deck</w:t>
      </w:r>
    </w:p>
    <w:bookmarkStart w:id="262" w:name="integrated-ecosystem"/>
    <w:p>
      <w:pPr>
        <w:pStyle w:val="Heading3"/>
      </w:pPr>
      <w:r>
        <w:t xml:space="preserve">1. Integrated Ecosystem</w:t>
      </w:r>
    </w:p>
    <w:p>
      <w:pPr>
        <w:pStyle w:val="FirstParagraph"/>
      </w:pPr>
      <w:r>
        <w:t xml:space="preserve">Tools that work independently but are dramatically better together. The chartplotter knows your battery level. The passage planner factors in your solar capacity. The AI reasons across everything. Like Apple’s ecosystem — seamless, coherent, greater than the sum of parts.</w:t>
      </w:r>
    </w:p>
    <w:bookmarkEnd w:id="262"/>
    <w:bookmarkStart w:id="263" w:name="design-first"/>
    <w:p>
      <w:pPr>
        <w:pStyle w:val="Heading3"/>
      </w:pPr>
      <w:r>
        <w:t xml:space="preserve">2. Design-First</w:t>
      </w:r>
    </w:p>
    <w:p>
      <w:pPr>
        <w:pStyle w:val="FirstParagraph"/>
      </w:pPr>
      <w:r>
        <w:t xml:space="preserve">Blueprint aesthetic, MFD device frame, obsessive attention to UX. Every tool renders inside a unified marine display. Sailors deserve beautiful software — not wxWidgets from 2005 (OpenCPN), not vanilla JS with global state (d3kOS), not Frankenstein integrations of 15 tools (BBN OS/OpenPlotter).</w:t>
      </w:r>
    </w:p>
    <w:bookmarkEnd w:id="263"/>
    <w:bookmarkStart w:id="264" w:name="open-source-gpl"/>
    <w:p>
      <w:pPr>
        <w:pStyle w:val="Heading3"/>
      </w:pPr>
      <w:r>
        <w:t xml:space="preserve">3. Open Source (GPL)</w:t>
      </w:r>
    </w:p>
    <w:p>
      <w:pPr>
        <w:pStyle w:val="FirstParagraph"/>
      </w:pPr>
      <w:r>
        <w:t xml:space="preserve">Community-owned. No vendor lock-in, no subscription traps, no paywalled tides. Transparent development. Community-driven roadmap. Victron proves open-source does not destroy commercial viability — it builds loyalty.</w:t>
      </w:r>
    </w:p>
    <w:bookmarkEnd w:id="264"/>
    <w:bookmarkStart w:id="265" w:name="modern-architecture"/>
    <w:p>
      <w:pPr>
        <w:pStyle w:val="Heading3"/>
      </w:pPr>
      <w:r>
        <w:t xml:space="preserve">4. Modern Architecture</w:t>
      </w:r>
    </w:p>
    <w:p>
      <w:pPr>
        <w:pStyle w:val="FirstParagraph"/>
      </w:pPr>
      <w:r>
        <w:t xml:space="preserve">Go + React + Docker. Not a desktop app ported to mobile. Not a monolithic C++ binary. Not 22+ Python processes competing for Pi resources. Clean, modern, deployable anywhere. Single Docker image runs the entire platform.</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Above Deck</w:t>
            </w:r>
          </w:p>
        </w:tc>
        <w:tc>
          <w:tcPr/>
          <w:p>
            <w:pPr>
              <w:pStyle w:val="Compact"/>
            </w:pPr>
            <w:r>
              <w:t xml:space="preserve">d3kOS</w:t>
            </w:r>
          </w:p>
        </w:tc>
        <w:tc>
          <w:tcPr/>
          <w:p>
            <w:pPr>
              <w:pStyle w:val="Compact"/>
            </w:pPr>
            <w:r>
              <w:t xml:space="preserve">OpenCPN</w:t>
            </w:r>
          </w:p>
        </w:tc>
        <w:tc>
          <w:tcPr/>
          <w:p>
            <w:pPr>
              <w:pStyle w:val="Compact"/>
            </w:pPr>
            <w:r>
              <w:t xml:space="preserve">SignalK</w:t>
            </w:r>
          </w:p>
        </w:tc>
      </w:tr>
      <w:tr>
        <w:tc>
          <w:tcPr/>
          <w:p>
            <w:pPr>
              <w:pStyle w:val="Compact"/>
            </w:pPr>
            <w:r>
              <w:t xml:space="preserve">Backend</w:t>
            </w:r>
          </w:p>
        </w:tc>
        <w:tc>
          <w:tcPr/>
          <w:p>
            <w:pPr>
              <w:pStyle w:val="Compact"/>
            </w:pPr>
            <w:r>
              <w:t xml:space="preserve">Go</w:t>
            </w:r>
          </w:p>
        </w:tc>
        <w:tc>
          <w:tcPr/>
          <w:p>
            <w:pPr>
              <w:pStyle w:val="Compact"/>
            </w:pPr>
            <w:r>
              <w:t xml:space="preserve">Flask (Python)</w:t>
            </w:r>
          </w:p>
        </w:tc>
        <w:tc>
          <w:tcPr/>
          <w:p>
            <w:pPr>
              <w:pStyle w:val="Compact"/>
            </w:pPr>
            <w:r>
              <w:t xml:space="preserve">C/C++</w:t>
            </w:r>
          </w:p>
        </w:tc>
        <w:tc>
          <w:tcPr/>
          <w:p>
            <w:pPr>
              <w:pStyle w:val="Compact"/>
            </w:pPr>
            <w:r>
              <w:t xml:space="preserve">TypeScript/Node.js</w:t>
            </w:r>
          </w:p>
        </w:tc>
      </w:tr>
      <w:tr>
        <w:tc>
          <w:tcPr/>
          <w:p>
            <w:pPr>
              <w:pStyle w:val="Compact"/>
            </w:pPr>
            <w:r>
              <w:t xml:space="preserve">Frontend</w:t>
            </w:r>
          </w:p>
        </w:tc>
        <w:tc>
          <w:tcPr/>
          <w:p>
            <w:pPr>
              <w:pStyle w:val="Compact"/>
            </w:pPr>
            <w:r>
              <w:t xml:space="preserve">Astro 5 + React 19</w:t>
            </w:r>
          </w:p>
        </w:tc>
        <w:tc>
          <w:tcPr/>
          <w:p>
            <w:pPr>
              <w:pStyle w:val="Compact"/>
            </w:pPr>
            <w:r>
              <w:t xml:space="preserve">Vanilla JS + Jinja2</w:t>
            </w:r>
          </w:p>
        </w:tc>
        <w:tc>
          <w:tcPr/>
          <w:p>
            <w:pPr>
              <w:pStyle w:val="Compact"/>
            </w:pPr>
            <w:r>
              <w:t xml:space="preserve">wxWidgets</w:t>
            </w:r>
          </w:p>
        </w:tc>
        <w:tc>
          <w:tcPr/>
          <w:p>
            <w:pPr>
              <w:pStyle w:val="Compact"/>
            </w:pPr>
            <w:r>
              <w:t xml:space="preserve">None (admin only)</w:t>
            </w:r>
          </w:p>
        </w:tc>
      </w:tr>
      <w:tr>
        <w:tc>
          <w:tcPr/>
          <w:p>
            <w:pPr>
              <w:pStyle w:val="Compact"/>
            </w:pPr>
            <w:r>
              <w:t xml:space="preserve">Deployment</w:t>
            </w:r>
          </w:p>
        </w:tc>
        <w:tc>
          <w:tcPr/>
          <w:p>
            <w:pPr>
              <w:pStyle w:val="Compact"/>
            </w:pPr>
            <w:r>
              <w:t xml:space="preserve">Docker</w:t>
            </w:r>
          </w:p>
        </w:tc>
        <w:tc>
          <w:tcPr/>
          <w:p>
            <w:pPr>
              <w:pStyle w:val="Compact"/>
            </w:pPr>
            <w:r>
              <w:t xml:space="preserve">SD card image</w:t>
            </w:r>
          </w:p>
        </w:tc>
        <w:tc>
          <w:tcPr/>
          <w:p>
            <w:pPr>
              <w:pStyle w:val="Compact"/>
            </w:pPr>
            <w:r>
              <w:t xml:space="preserve">Desktop installer</w:t>
            </w:r>
          </w:p>
        </w:tc>
        <w:tc>
          <w:tcPr/>
          <w:p>
            <w:pPr>
              <w:pStyle w:val="Compact"/>
            </w:pPr>
            <w:r>
              <w:t xml:space="preserve">npm</w:t>
            </w:r>
          </w:p>
        </w:tc>
      </w:tr>
      <w:tr>
        <w:tc>
          <w:tcPr/>
          <w:p>
            <w:pPr>
              <w:pStyle w:val="Compact"/>
            </w:pPr>
            <w:r>
              <w:t xml:space="preserve">Testing</w:t>
            </w:r>
          </w:p>
        </w:tc>
        <w:tc>
          <w:tcPr/>
          <w:p>
            <w:pPr>
              <w:pStyle w:val="Compact"/>
            </w:pPr>
            <w:r>
              <w:t xml:space="preserve">Vitest + Playwright (TDD)</w:t>
            </w:r>
          </w:p>
        </w:tc>
        <w:tc>
          <w:tcPr/>
          <w:p>
            <w:pPr>
              <w:pStyle w:val="Compact"/>
            </w:pPr>
            <w:r>
              <w:t xml:space="preserve">Bash scripts</w:t>
            </w:r>
          </w:p>
        </w:tc>
        <w:tc>
          <w:tcPr/>
          <w:p>
            <w:pPr>
              <w:pStyle w:val="Compact"/>
            </w:pPr>
            <w:r>
              <w:t xml:space="preserve">Manual</w:t>
            </w:r>
          </w:p>
        </w:tc>
        <w:tc>
          <w:tcPr/>
          <w:p>
            <w:pPr>
              <w:pStyle w:val="Compact"/>
            </w:pPr>
            <w:r>
              <w:t xml:space="preserve">Some unit tests</w:t>
            </w:r>
          </w:p>
        </w:tc>
      </w:tr>
      <w:tr>
        <w:tc>
          <w:tcPr/>
          <w:p>
            <w:pPr>
              <w:pStyle w:val="Compact"/>
            </w:pPr>
            <w:r>
              <w:t xml:space="preserve">Type Safety</w:t>
            </w:r>
          </w:p>
        </w:tc>
        <w:tc>
          <w:tcPr/>
          <w:p>
            <w:pPr>
              <w:pStyle w:val="Compact"/>
            </w:pPr>
            <w:r>
              <w:t xml:space="preserve">TypeScript + Go</w:t>
            </w:r>
          </w:p>
        </w:tc>
        <w:tc>
          <w:tcPr/>
          <w:p>
            <w:pPr>
              <w:pStyle w:val="Compact"/>
            </w:pPr>
            <w:r>
              <w:t xml:space="preserve">None</w:t>
            </w:r>
          </w:p>
        </w:tc>
        <w:tc>
          <w:tcPr/>
          <w:p>
            <w:pPr>
              <w:pStyle w:val="Compact"/>
            </w:pPr>
            <w:r>
              <w:t xml:space="preserve">C++ (partial)</w:t>
            </w:r>
          </w:p>
        </w:tc>
        <w:tc>
          <w:tcPr/>
          <w:p>
            <w:pPr>
              <w:pStyle w:val="Compact"/>
            </w:pPr>
            <w:r>
              <w:t xml:space="preserve">TypeScript</w:t>
            </w:r>
          </w:p>
        </w:tc>
      </w:tr>
      <w:tr>
        <w:tc>
          <w:tcPr/>
          <w:p>
            <w:pPr>
              <w:pStyle w:val="Compact"/>
            </w:pPr>
            <w:r>
              <w:t xml:space="preserve">Auth</w:t>
            </w:r>
          </w:p>
        </w:tc>
        <w:tc>
          <w:tcPr/>
          <w:p>
            <w:pPr>
              <w:pStyle w:val="Compact"/>
            </w:pPr>
            <w:r>
              <w:t xml:space="preserve">Supabase Auth</w:t>
            </w:r>
          </w:p>
        </w:tc>
        <w:tc>
          <w:tcPr/>
          <w:p>
            <w:pPr>
              <w:pStyle w:val="Compact"/>
            </w:pPr>
            <w:r>
              <w:t xml:space="preserve">None</w:t>
            </w:r>
          </w:p>
        </w:tc>
        <w:tc>
          <w:tcPr/>
          <w:p>
            <w:pPr>
              <w:pStyle w:val="Compact"/>
            </w:pPr>
            <w:r>
              <w:t xml:space="preserve">None</w:t>
            </w:r>
          </w:p>
        </w:tc>
        <w:tc>
          <w:tcPr/>
          <w:p>
            <w:pPr>
              <w:pStyle w:val="Compact"/>
            </w:pPr>
            <w:r>
              <w:t xml:space="preserve">JWT + OIDC</w:t>
            </w:r>
          </w:p>
        </w:tc>
      </w:tr>
    </w:tbl>
    <w:bookmarkEnd w:id="265"/>
    <w:bookmarkStart w:id="266" w:name="ai-native"/>
    <w:p>
      <w:pPr>
        <w:pStyle w:val="Heading3"/>
      </w:pPr>
      <w:r>
        <w:t xml:space="preserve">5. AI-Native</w:t>
      </w:r>
    </w:p>
    <w:p>
      <w:pPr>
        <w:pStyle w:val="FirstParagraph"/>
      </w:pPr>
      <w:r>
        <w:t xml:space="preserve">Intelligence built into the platform from day one. MCP server bridges AI to every data source. Not a chatbot bolted onto a map — a platform where AI understands your boat, your route, and your systems.</w:t>
      </w:r>
    </w:p>
    <w:p>
      <w:r>
        <w:pict>
          <v:rect style="width:0;height:1.5pt" o:hralign="center" o:hrstd="t" o:hr="t"/>
        </w:pict>
      </w:r>
    </w:p>
    <w:bookmarkEnd w:id="266"/>
    <w:bookmarkEnd w:id="267"/>
    <w:bookmarkStart w:id="272" w:name="community-strategy"/>
    <w:p>
      <w:pPr>
        <w:pStyle w:val="Heading2"/>
      </w:pPr>
      <w:r>
        <w:t xml:space="preserve">11. Community Strategy</w:t>
      </w:r>
    </w:p>
    <w:bookmarkStart w:id="268" w:name="content-first-approach"/>
    <w:p>
      <w:pPr>
        <w:pStyle w:val="Heading3"/>
      </w:pPr>
      <w:r>
        <w:t xml:space="preserve">Content-First Approach</w:t>
      </w:r>
    </w:p>
    <w:p>
      <w:pPr>
        <w:pStyle w:val="FirstParagraph"/>
      </w:pPr>
      <w:r>
        <w:t xml:space="preserve">The community site serves as the identity hub and the front door. Blog, knowledge base, community discussions, user profiles. Lightweight tools (solar planner, VHF trainer) available for casual use without installation.</w:t>
      </w:r>
    </w:p>
    <w:bookmarkEnd w:id="268"/>
    <w:bookmarkStart w:id="269" w:name="community-data-integration-decision-tbd"/>
    <w:p>
      <w:pPr>
        <w:pStyle w:val="Heading3"/>
      </w:pPr>
      <w:r>
        <w:t xml:space="preserve">Community Data Integration (Decision TBD)</w:t>
      </w:r>
    </w:p>
    <w:p>
      <w:pPr>
        <w:pStyle w:val="FirstParagraph"/>
      </w:pPr>
      <w:r>
        <w:t xml:space="preserve">Options under consideration before building community features:</w:t>
      </w:r>
    </w:p>
    <w:p>
      <w:pPr>
        <w:pStyle w:val="Compact"/>
        <w:numPr>
          <w:ilvl w:val="0"/>
          <w:numId w:val="1049"/>
        </w:numPr>
      </w:pPr>
      <w:r>
        <w:rPr>
          <w:b/>
          <w:bCs/>
        </w:rPr>
        <w:t xml:space="preserve">Tightly integrated</w:t>
      </w:r>
      <w:r>
        <w:t xml:space="preserve"> </w:t>
      </w:r>
      <w:r>
        <w:t xml:space="preserve">— anchorage reviews on the chartplotter, hazard reports on the map, discussions attached to locations</w:t>
      </w:r>
    </w:p>
    <w:p>
      <w:pPr>
        <w:pStyle w:val="Compact"/>
        <w:numPr>
          <w:ilvl w:val="0"/>
          <w:numId w:val="1049"/>
        </w:numPr>
      </w:pPr>
      <w:r>
        <w:rPr>
          <w:b/>
          <w:bCs/>
        </w:rPr>
        <w:t xml:space="preserve">Loosely coupled</w:t>
      </w:r>
      <w:r>
        <w:t xml:space="preserve"> </w:t>
      </w:r>
      <w:r>
        <w:t xml:space="preserve">— community site provides data via API, platform consumes it</w:t>
      </w:r>
    </w:p>
    <w:p>
      <w:pPr>
        <w:pStyle w:val="Compact"/>
        <w:numPr>
          <w:ilvl w:val="0"/>
          <w:numId w:val="1049"/>
        </w:numPr>
      </w:pPr>
      <w:r>
        <w:rPr>
          <w:b/>
          <w:bCs/>
        </w:rPr>
        <w:t xml:space="preserve">Hybrid</w:t>
      </w:r>
      <w:r>
        <w:t xml:space="preserve"> </w:t>
      </w:r>
      <w:r>
        <w:t xml:space="preserve">— some features integrated (reviews, hazards), some separate (blog, KB, discussions)</w:t>
      </w:r>
    </w:p>
    <w:bookmarkEnd w:id="269"/>
    <w:bookmarkStart w:id="270" w:name="content-as-editorial-gallery"/>
    <w:p>
      <w:pPr>
        <w:pStyle w:val="Heading3"/>
      </w:pPr>
      <w:r>
        <w:t xml:space="preserve">Content as Editorial Gallery</w:t>
      </w:r>
    </w:p>
    <w:p>
      <w:pPr>
        <w:pStyle w:val="FirstParagraph"/>
      </w:pPr>
      <w:r>
        <w:t xml:space="preserve">Community content presented in a curated editorial layout rather than a chronological feed. Enforced aspect ratios on imagery, consistent card dimensions, controlled typography. Think magazine spreads, not social media timelines. Inspired by Dribbble, Behance, Letterboxd, and Monocle.</w:t>
      </w:r>
    </w:p>
    <w:bookmarkEnd w:id="270"/>
    <w:bookmarkStart w:id="271" w:name="distribution-channels"/>
    <w:p>
      <w:pPr>
        <w:pStyle w:val="Heading3"/>
      </w:pPr>
      <w:r>
        <w:t xml:space="preserve">Distribution Channels</w:t>
      </w:r>
    </w:p>
    <w:p>
      <w:pPr>
        <w:pStyle w:val="FirstParagraph"/>
      </w:pPr>
      <w:r>
        <w:t xml:space="preserve">Research confirms these channels matter most for reaching cruising sailors: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Channel</w:t>
            </w:r>
          </w:p>
        </w:tc>
        <w:tc>
          <w:tcPr/>
          <w:p>
            <w:pPr>
              <w:pStyle w:val="Compact"/>
            </w:pPr>
            <w:r>
              <w:t xml:space="preserve">Effectiveness</w:t>
            </w:r>
          </w:p>
        </w:tc>
      </w:tr>
      <w:tr>
        <w:tc>
          <w:tcPr/>
          <w:p>
            <w:pPr>
              <w:pStyle w:val="Compact"/>
            </w:pPr>
            <w:r>
              <w:t xml:space="preserve">Word of mouth / dock talk</w:t>
            </w:r>
          </w:p>
        </w:tc>
        <w:tc>
          <w:tcPr/>
          <w:p>
            <w:pPr>
              <w:pStyle w:val="Compact"/>
            </w:pPr>
            <w:r>
              <w:t xml:space="preserve">Very High</w:t>
            </w:r>
          </w:p>
        </w:tc>
      </w:tr>
      <w:tr>
        <w:tc>
          <w:tcPr/>
          <w:p>
            <w:pPr>
              <w:pStyle w:val="Compact"/>
            </w:pPr>
            <w:r>
              <w:t xml:space="preserve">YouTube (SV Delos, La Vagabonde)</w:t>
            </w:r>
          </w:p>
        </w:tc>
        <w:tc>
          <w:tcPr/>
          <w:p>
            <w:pPr>
              <w:pStyle w:val="Compact"/>
            </w:pPr>
            <w:r>
              <w:t xml:space="preserve">High</w:t>
            </w:r>
          </w:p>
        </w:tc>
      </w:tr>
      <w:tr>
        <w:tc>
          <w:tcPr/>
          <w:p>
            <w:pPr>
              <w:pStyle w:val="Compact"/>
            </w:pPr>
            <w:r>
              <w:t xml:space="preserve">App Store organic search</w:t>
            </w:r>
          </w:p>
        </w:tc>
        <w:tc>
          <w:tcPr/>
          <w:p>
            <w:pPr>
              <w:pStyle w:val="Compact"/>
            </w:pPr>
            <w:r>
              <w:t xml:space="preserve">High</w:t>
            </w:r>
          </w:p>
        </w:tc>
      </w:tr>
      <w:tr>
        <w:tc>
          <w:tcPr/>
          <w:p>
            <w:pPr>
              <w:pStyle w:val="Compact"/>
            </w:pPr>
            <w:r>
              <w:t xml:space="preserve">Boat shows (Annapolis, METS, Southampton)</w:t>
            </w:r>
          </w:p>
        </w:tc>
        <w:tc>
          <w:tcPr/>
          <w:p>
            <w:pPr>
              <w:pStyle w:val="Compact"/>
            </w:pPr>
            <w:r>
              <w:t xml:space="preserve">Medium-High</w:t>
            </w:r>
          </w:p>
        </w:tc>
      </w:tr>
      <w:tr>
        <w:tc>
          <w:tcPr/>
          <w:p>
            <w:pPr>
              <w:pStyle w:val="Compact"/>
            </w:pPr>
            <w:r>
              <w:t xml:space="preserve">Sailing media (Practical Sailor, Yachting Monthly)</w:t>
            </w:r>
          </w:p>
        </w:tc>
        <w:tc>
          <w:tcPr/>
          <w:p>
            <w:pPr>
              <w:pStyle w:val="Compact"/>
            </w:pPr>
            <w:r>
              <w:t xml:space="preserve">Medium</w:t>
            </w:r>
          </w:p>
        </w:tc>
      </w:tr>
      <w:tr>
        <w:tc>
          <w:tcPr/>
          <w:p>
            <w:pPr>
              <w:pStyle w:val="Compact"/>
            </w:pPr>
            <w:r>
              <w:t xml:space="preserve">Facebook sailing groups</w:t>
            </w:r>
          </w:p>
        </w:tc>
        <w:tc>
          <w:tcPr/>
          <w:p>
            <w:pPr>
              <w:pStyle w:val="Compact"/>
            </w:pPr>
            <w:r>
              <w:t xml:space="preserve">Medium</w:t>
            </w:r>
          </w:p>
        </w:tc>
      </w:tr>
      <w:tr>
        <w:tc>
          <w:tcPr/>
          <w:p>
            <w:pPr>
              <w:pStyle w:val="Compact"/>
            </w:pPr>
            <w:r>
              <w:t xml:space="preserve">Sailing schools (RYA, ASA)</w:t>
            </w:r>
          </w:p>
        </w:tc>
        <w:tc>
          <w:tcPr/>
          <w:p>
            <w:pPr>
              <w:pStyle w:val="Compact"/>
            </w:pPr>
            <w:r>
              <w:t xml:space="preserve">Medium</w:t>
            </w:r>
          </w:p>
        </w:tc>
      </w:tr>
      <w:tr>
        <w:tc>
          <w:tcPr/>
          <w:p>
            <w:pPr>
              <w:pStyle w:val="Compact"/>
            </w:pPr>
            <w:r>
              <w:t xml:space="preserve">Reddit (r/sailing 250K+)</w:t>
            </w:r>
          </w:p>
        </w:tc>
        <w:tc>
          <w:tcPr/>
          <w:p>
            <w:pPr>
              <w:pStyle w:val="Compact"/>
            </w:pPr>
            <w:r>
              <w:t xml:space="preserve">Medium</w:t>
            </w:r>
          </w:p>
        </w:tc>
      </w:tr>
    </w:tbl>
    <w:p>
      <w:r>
        <w:pict>
          <v:rect style="width:0;height:1.5pt" o:hralign="center" o:hrstd="t" o:hr="t"/>
        </w:pict>
      </w:r>
    </w:p>
    <w:bookmarkEnd w:id="271"/>
    <w:bookmarkEnd w:id="272"/>
    <w:bookmarkStart w:id="279" w:name="open-source-ecosystem"/>
    <w:p>
      <w:pPr>
        <w:pStyle w:val="Heading2"/>
      </w:pPr>
      <w:r>
        <w:t xml:space="preserve">12. Open-Source Ecosystem</w:t>
      </w:r>
    </w:p>
    <w:bookmarkStart w:id="276" w:name="must-study-projects"/>
    <w:p>
      <w:pPr>
        <w:pStyle w:val="Heading3"/>
      </w:pPr>
      <w:r>
        <w:t xml:space="preserve">Must-Study Projects</w:t>
      </w:r>
    </w:p>
    <w:p>
      <w:pPr>
        <w:pStyle w:val="FirstParagraph"/>
      </w:pPr>
      <w:r>
        <w:t xml:space="preserve">These open-source projects represent the most relevant building blocks and reference implementations worth monitoring:</w:t>
      </w:r>
    </w:p>
    <w:bookmarkStart w:id="273" w:name="tier-1-major-projects"/>
    <w:p>
      <w:pPr>
        <w:pStyle w:val="Heading4"/>
      </w:pPr>
      <w:r>
        <w:t xml:space="preserve">Tier 1: Major Projects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6"/>
        <w:gridCol w:w="1498"/>
        <w:gridCol w:w="2140"/>
        <w:gridCol w:w="2354"/>
      </w:tblGrid>
      <w:tr>
        <w:trPr>
          <w:tblHeader w:val="on"/>
        </w:trPr>
        <w:tc>
          <w:tcPr/>
          <w:p>
            <w:pPr>
              <w:pStyle w:val="Compact"/>
            </w:pPr>
            <w:r>
              <w:t xml:space="preserve">Project</w:t>
            </w:r>
          </w:p>
        </w:tc>
        <w:tc>
          <w:tcPr/>
          <w:p>
            <w:pPr>
              <w:pStyle w:val="Compact"/>
            </w:pPr>
            <w:r>
              <w:t xml:space="preserve">Stars</w:t>
            </w:r>
          </w:p>
        </w:tc>
        <w:tc>
          <w:tcPr/>
          <w:p>
            <w:pPr>
              <w:pStyle w:val="Compact"/>
            </w:pPr>
            <w:r>
              <w:t xml:space="preserve">Language</w:t>
            </w:r>
          </w:p>
        </w:tc>
        <w:tc>
          <w:tcPr/>
          <w:p>
            <w:pPr>
              <w:pStyle w:val="Compact"/>
            </w:pPr>
            <w:r>
              <w:t xml:space="preserve">Relevance</w:t>
            </w:r>
          </w:p>
        </w:tc>
      </w:tr>
      <w:tr>
        <w:tc>
          <w:tcPr/>
          <w:p>
            <w:pPr>
              <w:pStyle w:val="Compact"/>
            </w:pPr>
            <w:r>
              <w:t xml:space="preserve">OpenCPN/OpenCPN</w:t>
            </w:r>
          </w:p>
        </w:tc>
        <w:tc>
          <w:tcPr/>
          <w:p>
            <w:pPr>
              <w:pStyle w:val="Compact"/>
            </w:pPr>
            <w:r>
              <w:t xml:space="preserve">1,356</w:t>
            </w:r>
          </w:p>
        </w:tc>
        <w:tc>
          <w:tcPr/>
          <w:p>
            <w:pPr>
              <w:pStyle w:val="Compact"/>
            </w:pPr>
            <w:r>
              <w:t xml:space="preserve">C</w:t>
            </w:r>
          </w:p>
        </w:tc>
        <w:tc>
          <w:tcPr/>
          <w:p>
            <w:pPr>
              <w:pStyle w:val="Compact"/>
            </w:pPr>
            <w:r>
              <w:t xml:space="preserve">Gold standard open-source chartplotter. Weather routing plugin implements isochrone algorithms. Plugin architecture worth studying.</w:t>
            </w:r>
          </w:p>
        </w:tc>
      </w:tr>
      <w:tr>
        <w:tc>
          <w:tcPr/>
          <w:p>
            <w:pPr>
              <w:pStyle w:val="Compact"/>
            </w:pPr>
            <w:r>
              <w:t xml:space="preserve">cambecc/earth</w:t>
            </w:r>
          </w:p>
        </w:tc>
        <w:tc>
          <w:tcPr/>
          <w:p>
            <w:pPr>
              <w:pStyle w:val="Compact"/>
            </w:pPr>
            <w:r>
              <w:t xml:space="preserve">6,512</w:t>
            </w:r>
          </w:p>
        </w:tc>
        <w:tc>
          <w:tcPr/>
          <w:p>
            <w:pPr>
              <w:pStyle w:val="Compact"/>
            </w:pPr>
            <w:r>
              <w:t xml:space="preserve">JavaScript</w:t>
            </w:r>
          </w:p>
        </w:tc>
        <w:tc>
          <w:tcPr/>
          <w:p>
            <w:pPr>
              <w:pStyle w:val="Compact"/>
            </w:pPr>
            <w:r>
              <w:t xml:space="preserve">Beautiful global weather visualization using GRIB data on WebGL globe. Industry-standard wind particle animation.</w:t>
            </w:r>
          </w:p>
        </w:tc>
      </w:tr>
      <w:tr>
        <w:tc>
          <w:tcPr/>
          <w:p>
            <w:pPr>
              <w:pStyle w:val="Compact"/>
            </w:pPr>
            <w:r>
              <w:t xml:space="preserve">gpxstudio/gpx.studio</w:t>
            </w:r>
          </w:p>
        </w:tc>
        <w:tc>
          <w:tcPr/>
          <w:p>
            <w:pPr>
              <w:pStyle w:val="Compact"/>
            </w:pPr>
            <w:r>
              <w:t xml:space="preserve">920</w:t>
            </w:r>
          </w:p>
        </w:tc>
        <w:tc>
          <w:tcPr/>
          <w:p>
            <w:pPr>
              <w:pStyle w:val="Compact"/>
            </w:pPr>
            <w:r>
              <w:t xml:space="preserve">SvelteKit</w:t>
            </w:r>
          </w:p>
        </w:tc>
        <w:tc>
          <w:tcPr/>
          <w:p>
            <w:pPr>
              <w:pStyle w:val="Compact"/>
            </w:pPr>
            <w:r>
              <w:t xml:space="preserve">Full-featured online GPX editor. Excellent reference for web-based route editor UX.</w:t>
            </w:r>
          </w:p>
        </w:tc>
      </w:tr>
      <w:tr>
        <w:tc>
          <w:tcPr/>
          <w:p>
            <w:pPr>
              <w:pStyle w:val="Compact"/>
            </w:pPr>
            <w:r>
              <w:t xml:space="preserve">sakitam-fdd/wind-layer</w:t>
            </w:r>
          </w:p>
        </w:tc>
        <w:tc>
          <w:tcPr/>
          <w:p>
            <w:pPr>
              <w:pStyle w:val="Compact"/>
            </w:pPr>
            <w:r>
              <w:t xml:space="preserve">686</w:t>
            </w:r>
          </w:p>
        </w:tc>
        <w:tc>
          <w:tcPr/>
          <w:p>
            <w:pPr>
              <w:pStyle w:val="Compact"/>
            </w:pPr>
            <w:r>
              <w:t xml:space="preserve">TypeScript</w:t>
            </w:r>
          </w:p>
        </w:tc>
        <w:tc>
          <w:tcPr/>
          <w:p>
            <w:pPr>
              <w:pStyle w:val="Compact"/>
            </w:pPr>
            <w:r>
              <w:t xml:space="preserve">Drop-in wind visualization for MapLibre GL. Could be used directly for weather overlays.</w:t>
            </w:r>
          </w:p>
        </w:tc>
      </w:tr>
      <w:tr>
        <w:tc>
          <w:tcPr/>
          <w:p>
            <w:pPr>
              <w:pStyle w:val="Compact"/>
            </w:pPr>
            <w:r>
              <w:t xml:space="preserve">SignalK/signalk-server</w:t>
            </w:r>
          </w:p>
        </w:tc>
        <w:tc>
          <w:tcPr/>
          <w:p>
            <w:pPr>
              <w:pStyle w:val="Compact"/>
            </w:pPr>
            <w:r>
              <w:t xml:space="preserve">381</w:t>
            </w:r>
          </w:p>
        </w:tc>
        <w:tc>
          <w:tcPr/>
          <w:p>
            <w:pPr>
              <w:pStyle w:val="Compact"/>
            </w:pPr>
            <w:r>
              <w:t xml:space="preserve">TypeScript</w:t>
            </w:r>
          </w:p>
        </w:tc>
        <w:tc>
          <w:tcPr/>
          <w:p>
            <w:pPr>
              <w:pStyle w:val="Compact"/>
            </w:pPr>
            <w:r>
              <w:t xml:space="preserve">Universal marine data exchange. De facto standard. 410+ plugins. Recently added MCP server for AI.</w:t>
            </w:r>
          </w:p>
        </w:tc>
      </w:tr>
      <w:tr>
        <w:tc>
          <w:tcPr/>
          <w:p>
            <w:pPr>
              <w:pStyle w:val="Compact"/>
            </w:pPr>
            <w:r>
              <w:t xml:space="preserve">bareboat-necessities/lysmarine_gen</w:t>
            </w:r>
          </w:p>
        </w:tc>
        <w:tc>
          <w:tcPr/>
          <w:p>
            <w:pPr>
              <w:pStyle w:val="Compact"/>
            </w:pPr>
            <w:r>
              <w:t xml:space="preserve">311</w:t>
            </w:r>
          </w:p>
        </w:tc>
        <w:tc>
          <w:tcPr/>
          <w:p>
            <w:pPr>
              <w:pStyle w:val="Compact"/>
            </w:pPr>
            <w:r>
              <w:t xml:space="preserve">Shell</w:t>
            </w:r>
          </w:p>
        </w:tc>
        <w:tc>
          <w:tcPr/>
          <w:p>
            <w:pPr>
              <w:pStyle w:val="Compact"/>
            </w:pPr>
            <w:r>
              <w:t xml:space="preserve">Free boat computer OS integrating SignalK + OpenCPN + PyPilot + Freeboard. Reference for the assembled open-source marine ecosystem.</w:t>
            </w:r>
          </w:p>
        </w:tc>
      </w:tr>
      <w:tr>
        <w:tc>
          <w:tcPr/>
          <w:p>
            <w:pPr>
              <w:pStyle w:val="Compact"/>
            </w:pPr>
            <w:r>
              <w:t xml:space="preserve">pypilot/pypilot</w:t>
            </w:r>
          </w:p>
        </w:tc>
        <w:tc>
          <w:tcPr/>
          <w:p>
            <w:pPr>
              <w:pStyle w:val="Compact"/>
            </w:pPr>
            <w:r>
              <w:t xml:space="preserve">266</w:t>
            </w:r>
          </w:p>
        </w:tc>
        <w:tc>
          <w:tcPr/>
          <w:p>
            <w:pPr>
              <w:pStyle w:val="Compact"/>
            </w:pPr>
            <w:r>
              <w:t xml:space="preserve">Python</w:t>
            </w:r>
          </w:p>
        </w:tc>
        <w:tc>
          <w:tcPr/>
          <w:p>
            <w:pPr>
              <w:pStyle w:val="Compact"/>
            </w:pPr>
            <w:r>
              <w:t xml:space="preserve">Only viable open-source sailboat autopilot. SignalK integration. Integrate, don’t compete.</w:t>
            </w:r>
          </w:p>
        </w:tc>
      </w:tr>
    </w:tbl>
    <w:bookmarkEnd w:id="273"/>
    <w:bookmarkStart w:id="274" w:name="tier-2-directly-relevant"/>
    <w:p>
      <w:pPr>
        <w:pStyle w:val="Heading4"/>
      </w:pPr>
      <w:r>
        <w:t xml:space="preserve">Tier 2: Directly Relevant</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6"/>
        <w:gridCol w:w="1498"/>
        <w:gridCol w:w="2140"/>
        <w:gridCol w:w="2354"/>
      </w:tblGrid>
      <w:tr>
        <w:trPr>
          <w:tblHeader w:val="on"/>
        </w:trPr>
        <w:tc>
          <w:tcPr/>
          <w:p>
            <w:pPr>
              <w:pStyle w:val="Compact"/>
            </w:pPr>
            <w:r>
              <w:t xml:space="preserve">Project</w:t>
            </w:r>
          </w:p>
        </w:tc>
        <w:tc>
          <w:tcPr/>
          <w:p>
            <w:pPr>
              <w:pStyle w:val="Compact"/>
            </w:pPr>
            <w:r>
              <w:t xml:space="preserve">Stars</w:t>
            </w:r>
          </w:p>
        </w:tc>
        <w:tc>
          <w:tcPr/>
          <w:p>
            <w:pPr>
              <w:pStyle w:val="Compact"/>
            </w:pPr>
            <w:r>
              <w:t xml:space="preserve">Language</w:t>
            </w:r>
          </w:p>
        </w:tc>
        <w:tc>
          <w:tcPr/>
          <w:p>
            <w:pPr>
              <w:pStyle w:val="Compact"/>
            </w:pPr>
            <w:r>
              <w:t xml:space="preserve">Relevance</w:t>
            </w:r>
          </w:p>
        </w:tc>
      </w:tr>
      <w:tr>
        <w:tc>
          <w:tcPr/>
          <w:p>
            <w:pPr>
              <w:pStyle w:val="Compact"/>
            </w:pPr>
            <w:r>
              <w:t xml:space="preserve">jieter/orc-data</w:t>
            </w:r>
          </w:p>
        </w:tc>
        <w:tc>
          <w:tcPr/>
          <w:p>
            <w:pPr>
              <w:pStyle w:val="Compact"/>
            </w:pPr>
            <w:r>
              <w:t xml:space="preserve">96</w:t>
            </w:r>
          </w:p>
        </w:tc>
        <w:tc>
          <w:tcPr/>
          <w:p>
            <w:pPr>
              <w:pStyle w:val="Compact"/>
            </w:pPr>
            <w:r>
              <w:t xml:space="preserve">Svelte</w:t>
            </w:r>
          </w:p>
        </w:tc>
        <w:tc>
          <w:tcPr/>
          <w:p>
            <w:pPr>
              <w:pStyle w:val="Compact"/>
            </w:pPr>
            <w:r>
              <w:t xml:space="preserve">Boat polar/VPP data in web format. Data source for boat polars.</w:t>
            </w:r>
          </w:p>
        </w:tc>
      </w:tr>
      <w:tr>
        <w:tc>
          <w:tcPr/>
          <w:p>
            <w:pPr>
              <w:pStyle w:val="Compact"/>
            </w:pPr>
            <w:r>
              <w:t xml:space="preserve">OpenSeaMap/online_chart</w:t>
            </w:r>
          </w:p>
        </w:tc>
        <w:tc>
          <w:tcPr/>
          <w:p>
            <w:pPr>
              <w:pStyle w:val="Compact"/>
            </w:pPr>
            <w:r>
              <w:t xml:space="preserve">77</w:t>
            </w:r>
          </w:p>
        </w:tc>
        <w:tc>
          <w:tcPr/>
          <w:p>
            <w:pPr>
              <w:pStyle w:val="Compact"/>
            </w:pPr>
            <w:r>
              <w:t xml:space="preserve">PHP</w:t>
            </w:r>
          </w:p>
        </w:tc>
        <w:tc>
          <w:tcPr/>
          <w:p>
            <w:pPr>
              <w:pStyle w:val="Compact"/>
            </w:pPr>
            <w:r>
              <w:t xml:space="preserve">OpenSeaMap tile integration reference. Tile URL:</w:t>
            </w:r>
            <w:r>
              <w:t xml:space="preserve"> </w:t>
            </w:r>
            <w:r>
              <w:rPr>
                <w:rStyle w:val="VerbatimChar"/>
              </w:rPr>
              <w:t xml:space="preserve">tiles.openseamap.org/seamark/{z}/{x}/{y}.png</w:t>
            </w:r>
            <w:r>
              <w:t xml:space="preserve">.</w:t>
            </w:r>
          </w:p>
        </w:tc>
      </w:tr>
      <w:tr>
        <w:tc>
          <w:tcPr/>
          <w:p>
            <w:pPr>
              <w:pStyle w:val="Compact"/>
            </w:pPr>
            <w:r>
              <w:t xml:space="preserve">dakk/gweatherrouting</w:t>
            </w:r>
          </w:p>
        </w:tc>
        <w:tc>
          <w:tcPr/>
          <w:p>
            <w:pPr>
              <w:pStyle w:val="Compact"/>
            </w:pPr>
            <w:r>
              <w:t xml:space="preserve">73</w:t>
            </w:r>
          </w:p>
        </w:tc>
        <w:tc>
          <w:tcPr/>
          <w:p>
            <w:pPr>
              <w:pStyle w:val="Compact"/>
            </w:pPr>
            <w:r>
              <w:t xml:space="preserve">Python</w:t>
            </w:r>
          </w:p>
        </w:tc>
        <w:tc>
          <w:tcPr/>
          <w:p>
            <w:pPr>
              <w:pStyle w:val="Compact"/>
            </w:pPr>
            <w:r>
              <w:t xml:space="preserve">Open-source sailing routing with isochrone algorithm. Study for TS port.</w:t>
            </w:r>
          </w:p>
        </w:tc>
      </w:tr>
      <w:tr>
        <w:tc>
          <w:tcPr/>
          <w:p>
            <w:pPr>
              <w:pStyle w:val="Compact"/>
            </w:pPr>
            <w:r>
              <w:t xml:space="preserve">SignalK/freeboard-sk</w:t>
            </w:r>
          </w:p>
        </w:tc>
        <w:tc>
          <w:tcPr/>
          <w:p>
            <w:pPr>
              <w:pStyle w:val="Compact"/>
            </w:pPr>
            <w:r>
              <w:t xml:space="preserve">54</w:t>
            </w:r>
          </w:p>
        </w:tc>
        <w:tc>
          <w:tcPr/>
          <w:p>
            <w:pPr>
              <w:pStyle w:val="Compact"/>
            </w:pPr>
            <w:r>
              <w:t xml:space="preserve">TypeScript</w:t>
            </w:r>
          </w:p>
        </w:tc>
        <w:tc>
          <w:tcPr/>
          <w:p>
            <w:pPr>
              <w:pStyle w:val="Compact"/>
            </w:pPr>
            <w:r>
              <w:t xml:space="preserve">Full web chart plotter in TypeScript/Angular. Route/waypoint management UI reference.</w:t>
            </w:r>
          </w:p>
        </w:tc>
      </w:tr>
      <w:tr>
        <w:tc>
          <w:tcPr/>
          <w:p>
            <w:pPr>
              <w:pStyle w:val="Compact"/>
            </w:pPr>
            <w:r>
              <w:t xml:space="preserve">xbgmsharp/postgsail</w:t>
            </w:r>
          </w:p>
        </w:tc>
        <w:tc>
          <w:tcPr/>
          <w:p>
            <w:pPr>
              <w:pStyle w:val="Compact"/>
            </w:pPr>
            <w:r>
              <w:t xml:space="preserve">42</w:t>
            </w:r>
          </w:p>
        </w:tc>
        <w:tc>
          <w:tcPr/>
          <w:p>
            <w:pPr>
              <w:pStyle w:val="Compact"/>
            </w:pPr>
            <w:r>
              <w:t xml:space="preserve">PLpgSQL</w:t>
            </w:r>
          </w:p>
        </w:tc>
        <w:tc>
          <w:tcPr/>
          <w:p>
            <w:pPr>
              <w:pStyle w:val="Compact"/>
            </w:pPr>
            <w:r>
              <w:t xml:space="preserve">Automatic trip logging with PostGIS. Database schema reference for sailing trips, moorages, anchorages.</w:t>
            </w:r>
          </w:p>
        </w:tc>
      </w:tr>
      <w:tr>
        <w:tc>
          <w:tcPr/>
          <w:p>
            <w:pPr>
              <w:pStyle w:val="Compact"/>
            </w:pPr>
            <w:r>
              <w:t xml:space="preserve">dakk/libweatherrouting</w:t>
            </w:r>
          </w:p>
        </w:tc>
        <w:tc>
          <w:tcPr/>
          <w:p>
            <w:pPr>
              <w:pStyle w:val="Compact"/>
            </w:pPr>
            <w:r>
              <w:t xml:space="preserve">37</w:t>
            </w:r>
          </w:p>
        </w:tc>
        <w:tc>
          <w:tcPr/>
          <w:p>
            <w:pPr>
              <w:pStyle w:val="Compact"/>
            </w:pPr>
            <w:r>
              <w:t xml:space="preserve">Python</w:t>
            </w:r>
          </w:p>
        </w:tc>
        <w:tc>
          <w:tcPr/>
          <w:p>
            <w:pPr>
              <w:pStyle w:val="Compact"/>
            </w:pPr>
            <w:r>
              <w:t xml:space="preserve">Pure Python weather routing library. Core isochrone algorithm to study and port.</w:t>
            </w:r>
          </w:p>
        </w:tc>
      </w:tr>
      <w:tr>
        <w:tc>
          <w:tcPr/>
          <w:p>
            <w:pPr>
              <w:pStyle w:val="Compact"/>
            </w:pPr>
            <w:r>
              <w:t xml:space="preserve">openwatersio/neaps</w:t>
            </w:r>
          </w:p>
        </w:tc>
        <w:tc>
          <w:tcPr/>
          <w:p>
            <w:pPr>
              <w:pStyle w:val="Compact"/>
            </w:pPr>
            <w:r>
              <w:t xml:space="preserve">25</w:t>
            </w:r>
          </w:p>
        </w:tc>
        <w:tc>
          <w:tcPr/>
          <w:p>
            <w:pPr>
              <w:pStyle w:val="Compact"/>
            </w:pPr>
            <w:r>
              <w:t xml:space="preserve">TypeScript</w:t>
            </w:r>
          </w:p>
        </w:tc>
        <w:tc>
          <w:tcPr/>
          <w:p>
            <w:pPr>
              <w:pStyle w:val="Compact"/>
            </w:pPr>
            <w:r>
              <w:t xml:space="preserve">Tide prediction engine using harmonic constituents. MIT. Directly integrable.</w:t>
            </w:r>
          </w:p>
        </w:tc>
      </w:tr>
    </w:tbl>
    <w:bookmarkEnd w:id="274"/>
    <w:bookmarkStart w:id="275" w:name="tier-3-utility-libraries"/>
    <w:p>
      <w:pPr>
        <w:pStyle w:val="Heading4"/>
      </w:pPr>
      <w:r>
        <w:t xml:space="preserve">Tier 3: Utility Libraries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Project</w:t>
            </w:r>
          </w:p>
        </w:tc>
        <w:tc>
          <w:tcPr/>
          <w:p>
            <w:pPr>
              <w:pStyle w:val="Compact"/>
            </w:pPr>
            <w:r>
              <w:t xml:space="preserve">Stars</w:t>
            </w:r>
          </w:p>
        </w:tc>
        <w:tc>
          <w:tcPr/>
          <w:p>
            <w:pPr>
              <w:pStyle w:val="Compact"/>
            </w:pPr>
            <w:r>
              <w:t xml:space="preserve">Language</w:t>
            </w:r>
          </w:p>
        </w:tc>
        <w:tc>
          <w:tcPr/>
          <w:p>
            <w:pPr>
              <w:pStyle w:val="Compact"/>
            </w:pPr>
            <w:r>
              <w:t xml:space="preserve">Relevance</w:t>
            </w:r>
          </w:p>
        </w:tc>
      </w:tr>
      <w:tr>
        <w:tc>
          <w:tcPr/>
          <w:p>
            <w:pPr>
              <w:pStyle w:val="Compact"/>
            </w:pPr>
            <w:r>
              <w:t xml:space="preserve">cambecc/grib2json</w:t>
            </w:r>
          </w:p>
        </w:tc>
        <w:tc>
          <w:tcPr/>
          <w:p>
            <w:pPr>
              <w:pStyle w:val="Compact"/>
            </w:pPr>
            <w:r>
              <w:t xml:space="preserve">385</w:t>
            </w:r>
          </w:p>
        </w:tc>
        <w:tc>
          <w:tcPr/>
          <w:p>
            <w:pPr>
              <w:pStyle w:val="Compact"/>
            </w:pPr>
            <w:r>
              <w:t xml:space="preserve">Java</w:t>
            </w:r>
          </w:p>
        </w:tc>
        <w:tc>
          <w:tcPr/>
          <w:p>
            <w:pPr>
              <w:pStyle w:val="Compact"/>
            </w:pPr>
            <w:r>
              <w:t xml:space="preserve">GRIB2 to JSON conversion for weather data pipeline.</w:t>
            </w:r>
          </w:p>
        </w:tc>
      </w:tr>
      <w:tr>
        <w:tc>
          <w:tcPr/>
          <w:p>
            <w:pPr>
              <w:pStyle w:val="Compact"/>
            </w:pPr>
            <w:r>
              <w:t xml:space="preserve">blaylockbk/Herbie</w:t>
            </w:r>
          </w:p>
        </w:tc>
        <w:tc>
          <w:tcPr/>
          <w:p>
            <w:pPr>
              <w:pStyle w:val="Compact"/>
            </w:pPr>
            <w:r>
              <w:t xml:space="preserve">710</w:t>
            </w:r>
          </w:p>
        </w:tc>
        <w:tc>
          <w:tcPr/>
          <w:p>
            <w:pPr>
              <w:pStyle w:val="Compact"/>
            </w:pPr>
            <w:r>
              <w:t xml:space="preserve">Python</w:t>
            </w:r>
          </w:p>
        </w:tc>
        <w:tc>
          <w:tcPr/>
          <w:p>
            <w:pPr>
              <w:pStyle w:val="Compact"/>
            </w:pPr>
            <w:r>
              <w:t xml:space="preserve">Download NWP datasets (GFS, HRRR, IFS). Backend weather acquisition.</w:t>
            </w:r>
          </w:p>
        </w:tc>
      </w:tr>
      <w:tr>
        <w:tc>
          <w:tcPr/>
          <w:p>
            <w:pPr>
              <w:pStyle w:val="Compact"/>
            </w:pPr>
            <w:r>
              <w:t xml:space="preserve">ryan-lang/tides</w:t>
            </w:r>
          </w:p>
        </w:tc>
        <w:tc>
          <w:tcPr/>
          <w:p>
            <w:pPr>
              <w:pStyle w:val="Compact"/>
            </w:pPr>
            <w:r>
              <w:t xml:space="preserve">4</w:t>
            </w:r>
          </w:p>
        </w:tc>
        <w:tc>
          <w:tcPr/>
          <w:p>
            <w:pPr>
              <w:pStyle w:val="Compact"/>
            </w:pPr>
            <w:r>
              <w:t xml:space="preserve">Go</w:t>
            </w:r>
          </w:p>
        </w:tc>
        <w:tc>
          <w:tcPr/>
          <w:p>
            <w:pPr>
              <w:pStyle w:val="Compact"/>
            </w:pPr>
            <w:r>
              <w:t xml:space="preserve">Tide prediction using harmonic constituents in Go.</w:t>
            </w:r>
          </w:p>
        </w:tc>
      </w:tr>
      <w:tr>
        <w:tc>
          <w:tcPr/>
          <w:p>
            <w:pPr>
              <w:pStyle w:val="Compact"/>
            </w:pPr>
            <w:r>
              <w:t xml:space="preserve">101100/nmea-simple</w:t>
            </w:r>
          </w:p>
        </w:tc>
        <w:tc>
          <w:tcPr/>
          <w:p>
            <w:pPr>
              <w:pStyle w:val="Compact"/>
            </w:pPr>
            <w:r>
              <w:t xml:space="preserve">31</w:t>
            </w:r>
          </w:p>
        </w:tc>
        <w:tc>
          <w:tcPr/>
          <w:p>
            <w:pPr>
              <w:pStyle w:val="Compact"/>
            </w:pPr>
            <w:r>
              <w:t xml:space="preserve">TypeScript</w:t>
            </w:r>
          </w:p>
        </w:tc>
        <w:tc>
          <w:tcPr/>
          <w:p>
            <w:pPr>
              <w:pStyle w:val="Compact"/>
            </w:pPr>
            <w:r>
              <w:t xml:space="preserve">TypeScript NMEA 0183 parser.</w:t>
            </w:r>
          </w:p>
        </w:tc>
      </w:tr>
    </w:tbl>
    <w:bookmarkEnd w:id="275"/>
    <w:bookmarkEnd w:id="276"/>
    <w:bookmarkStart w:id="277" w:name="must-know-apps"/>
    <w:p>
      <w:pPr>
        <w:pStyle w:val="Heading3"/>
      </w:pPr>
      <w:r>
        <w:t xml:space="preserve">Must-Know Apps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85"/>
        <w:gridCol w:w="6034"/>
      </w:tblGrid>
      <w:tr>
        <w:trPr>
          <w:tblHeader w:val="on"/>
        </w:trPr>
        <w:tc>
          <w:tcPr/>
          <w:p>
            <w:pPr>
              <w:pStyle w:val="Compact"/>
            </w:pPr>
            <w:r>
              <w:t xml:space="preserve">App</w:t>
            </w:r>
          </w:p>
        </w:tc>
        <w:tc>
          <w:tcPr/>
          <w:p>
            <w:pPr>
              <w:pStyle w:val="Compact"/>
            </w:pPr>
            <w:r>
              <w:t xml:space="preserve">Why It Matters</w:t>
            </w:r>
          </w:p>
        </w:tc>
      </w:tr>
      <w:tr>
        <w:tc>
          <w:tcPr/>
          <w:p>
            <w:pPr>
              <w:pStyle w:val="Compact"/>
            </w:pPr>
            <w:r>
              <w:rPr>
                <w:b/>
                <w:bCs/>
              </w:rPr>
              <w:t xml:space="preserve">Noforeignland</w:t>
            </w:r>
          </w:p>
        </w:tc>
        <w:tc>
          <w:tcPr/>
          <w:p>
            <w:pPr>
              <w:pStyle w:val="Compact"/>
            </w:pPr>
            <w:r>
              <w:t xml:space="preserve">Free crowd-sourced cruising community with anchorage/marina reviews, clearance info, GPS tracker. Direct competitor for community features.</w:t>
            </w:r>
          </w:p>
        </w:tc>
      </w:tr>
      <w:tr>
        <w:tc>
          <w:tcPr/>
          <w:p>
            <w:pPr>
              <w:pStyle w:val="Compact"/>
            </w:pPr>
            <w:r>
              <w:rPr>
                <w:b/>
                <w:bCs/>
              </w:rPr>
              <w:t xml:space="preserve">SeaLegs AI</w:t>
            </w:r>
          </w:p>
        </w:tc>
        <w:tc>
          <w:tcPr/>
          <w:p>
            <w:pPr>
              <w:pStyle w:val="Compact"/>
            </w:pPr>
            <w:r>
              <w:t xml:space="preserve">AI-powered marine weather with developer API. New entrant worth monitoring.</w:t>
            </w:r>
          </w:p>
        </w:tc>
      </w:tr>
      <w:tr>
        <w:tc>
          <w:tcPr/>
          <w:p>
            <w:pPr>
              <w:pStyle w:val="Compact"/>
            </w:pPr>
            <w:r>
              <w:rPr>
                <w:b/>
                <w:bCs/>
              </w:rPr>
              <w:t xml:space="preserve">Deckee</w:t>
            </w:r>
          </w:p>
        </w:tc>
        <w:tc>
          <w:tcPr/>
          <w:p>
            <w:pPr>
              <w:pStyle w:val="Compact"/>
            </w:pPr>
            <w:r>
              <w:t xml:space="preserve">1M+ users with community-driven hazard/safety data. Proves community data scales.</w:t>
            </w:r>
          </w:p>
        </w:tc>
      </w:tr>
      <w:tr>
        <w:tc>
          <w:tcPr/>
          <w:p>
            <w:pPr>
              <w:pStyle w:val="Compact"/>
            </w:pPr>
            <w:r>
              <w:rPr>
                <w:b/>
                <w:bCs/>
              </w:rPr>
              <w:t xml:space="preserve">Wavve Boating</w:t>
            </w:r>
          </w:p>
        </w:tc>
        <w:tc>
          <w:tcPr/>
          <w:p>
            <w:pPr>
              <w:pStyle w:val="Compact"/>
            </w:pPr>
            <w:r>
              <w:t xml:space="preserve">Growing nav app customizing charts to vessel draft and water levels.</w:t>
            </w:r>
          </w:p>
        </w:tc>
      </w:tr>
      <w:tr>
        <w:tc>
          <w:tcPr/>
          <w:p>
            <w:pPr>
              <w:pStyle w:val="Compact"/>
            </w:pPr>
            <w:r>
              <w:rPr>
                <w:b/>
                <w:bCs/>
              </w:rPr>
              <w:t xml:space="preserve">SailRouting.com</w:t>
            </w:r>
          </w:p>
        </w:tc>
        <w:tc>
          <w:tcPr/>
          <w:p>
            <w:pPr>
              <w:pStyle w:val="Compact"/>
            </w:pPr>
            <w:r>
              <w:t xml:space="preserve">Quick web-based weather routing using Copernicus data. No app install needed.</w:t>
            </w:r>
          </w:p>
        </w:tc>
      </w:tr>
    </w:tbl>
    <w:bookmarkEnd w:id="277"/>
    <w:bookmarkStart w:id="278" w:name="external-apis-services"/>
    <w:p>
      <w:pPr>
        <w:pStyle w:val="Heading3"/>
      </w:pPr>
      <w:r>
        <w:t xml:space="preserve">External APIs &amp; Services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Service</w:t>
            </w:r>
          </w:p>
        </w:tc>
        <w:tc>
          <w:tcPr/>
          <w:p>
            <w:pPr>
              <w:pStyle w:val="Compact"/>
            </w:pPr>
            <w:r>
              <w:t xml:space="preserve">Use Case</w:t>
            </w:r>
          </w:p>
        </w:tc>
      </w:tr>
      <w:tr>
        <w:tc>
          <w:tcPr/>
          <w:p>
            <w:pPr>
              <w:pStyle w:val="Compact"/>
            </w:pPr>
            <w:r>
              <w:t xml:space="preserve">AISStream (aisstream.io)</w:t>
            </w:r>
          </w:p>
        </w:tc>
        <w:tc>
          <w:tcPr/>
          <w:p>
            <w:pPr>
              <w:pStyle w:val="Compact"/>
            </w:pPr>
            <w:r>
              <w:t xml:space="preserve">Free WebSocket API for global AIS data streaming</w:t>
            </w:r>
          </w:p>
        </w:tc>
      </w:tr>
      <w:tr>
        <w:tc>
          <w:tcPr/>
          <w:p>
            <w:pPr>
              <w:pStyle w:val="Compact"/>
            </w:pPr>
            <w:r>
              <w:t xml:space="preserve">SeaLegs AI API</w:t>
            </w:r>
          </w:p>
        </w:tc>
        <w:tc>
          <w:tcPr/>
          <w:p>
            <w:pPr>
              <w:pStyle w:val="Compact"/>
            </w:pPr>
            <w:r>
              <w:t xml:space="preserve">AI-powered marine weather forecasts</w:t>
            </w:r>
          </w:p>
        </w:tc>
      </w:tr>
      <w:tr>
        <w:tc>
          <w:tcPr/>
          <w:p>
            <w:pPr>
              <w:pStyle w:val="Compact"/>
            </w:pPr>
            <w:r>
              <w:t xml:space="preserve">OpenSeaMap tiles</w:t>
            </w:r>
          </w:p>
        </w:tc>
        <w:tc>
          <w:tcPr/>
          <w:p>
            <w:pPr>
              <w:pStyle w:val="Compact"/>
            </w:pPr>
            <w:r>
              <w:t xml:space="preserve">Free seamark overlay tiles</w:t>
            </w:r>
          </w:p>
        </w:tc>
      </w:tr>
      <w:tr>
        <w:tc>
          <w:tcPr/>
          <w:p>
            <w:pPr>
              <w:pStyle w:val="Compact"/>
            </w:pPr>
            <w:r>
              <w:t xml:space="preserve">Open-Meteo Marine API</w:t>
            </w:r>
          </w:p>
        </w:tc>
        <w:tc>
          <w:tcPr/>
          <w:p>
            <w:pPr>
              <w:pStyle w:val="Compact"/>
            </w:pPr>
            <w:r>
              <w:t xml:space="preserve">Free, global weather, no API key</w:t>
            </w:r>
          </w:p>
        </w:tc>
      </w:tr>
      <w:tr>
        <w:tc>
          <w:tcPr/>
          <w:p>
            <w:pPr>
              <w:pStyle w:val="Compact"/>
            </w:pPr>
            <w:r>
              <w:t xml:space="preserve">PVGIS API</w:t>
            </w:r>
          </w:p>
        </w:tc>
        <w:tc>
          <w:tcPr/>
          <w:p>
            <w:pPr>
              <w:pStyle w:val="Compact"/>
            </w:pPr>
            <w:r>
              <w:t xml:space="preserve">Free solar irradiance data, global coverage</w:t>
            </w:r>
          </w:p>
        </w:tc>
      </w:tr>
    </w:tbl>
    <w:p>
      <w:r>
        <w:pict>
          <v:rect style="width:0;height:1.5pt" o:hralign="center" o:hrstd="t" o:hr="t"/>
        </w:pict>
      </w:r>
    </w:p>
    <w:bookmarkEnd w:id="278"/>
    <w:bookmarkEnd w:id="279"/>
    <w:bookmarkStart w:id="287" w:name="build-sequence"/>
    <w:p>
      <w:pPr>
        <w:pStyle w:val="Heading2"/>
      </w:pPr>
      <w:r>
        <w:t xml:space="preserve">13. Build Sequence</w:t>
      </w:r>
    </w:p>
    <w:bookmarkStart w:id="280" w:name="phase-1-learning-utility-tools-current"/>
    <w:p>
      <w:pPr>
        <w:pStyle w:val="Heading3"/>
      </w:pPr>
      <w:r>
        <w:t xml:space="preserve">Phase 1: Learning &amp; Utility Tools (Current)</w:t>
      </w:r>
    </w:p>
    <w:p>
      <w:pPr>
        <w:pStyle w:val="FirstParagraph"/>
      </w:pPr>
      <w:r>
        <w:rPr>
          <w:b/>
          <w:bCs/>
        </w:rPr>
        <w:t xml:space="preserve">Status: In progress.</w:t>
      </w:r>
      <w:r>
        <w:t xml:space="preserve"> </w:t>
      </w:r>
      <w:r>
        <w:t xml:space="preserve">VHF simulator and solar planner are built. Community site operational with blog, knowledge base, and discussions.</w:t>
      </w:r>
    </w:p>
    <w:p>
      <w:pPr>
        <w:pStyle w:val="BodyText"/>
      </w:pPr>
      <w:r>
        <w:rPr>
          <w:b/>
          <w:bCs/>
        </w:rPr>
        <w:t xml:space="preserve">Rationale:</w:t>
      </w:r>
      <w:r>
        <w:t xml:space="preserve"> </w:t>
      </w:r>
      <w:r>
        <w:t xml:space="preserve">These tools bring people to the platform, demonstrate design quality, and validate the tech stack without requiring hardware integration.</w:t>
      </w:r>
    </w:p>
    <w:bookmarkEnd w:id="280"/>
    <w:bookmarkStart w:id="281" w:name="phase-2-chartplotter-next"/>
    <w:p>
      <w:pPr>
        <w:pStyle w:val="Heading3"/>
      </w:pPr>
      <w:r>
        <w:t xml:space="preserve">Phase 2: Chartplotter (Next)</w:t>
      </w:r>
    </w:p>
    <w:p>
      <w:pPr>
        <w:pStyle w:val="FirstParagraph"/>
      </w:pPr>
      <w:r>
        <w:t xml:space="preserve">The chartplotter is the flagship sailing tool. MapLibre GL JS + NOAA ENC (S-57) + OpenSeaMap charts. AIS overlay, hazard layer, waypoint/route management.</w:t>
      </w:r>
    </w:p>
    <w:p>
      <w:pPr>
        <w:pStyle w:val="BodyText"/>
      </w:pPr>
      <w:r>
        <w:rPr>
          <w:b/>
          <w:bCs/>
        </w:rPr>
        <w:t xml:space="preserve">Rationale:</w:t>
      </w:r>
      <w:r>
        <w:t xml:space="preserve"> </w:t>
      </w:r>
      <w:r>
        <w:t xml:space="preserve">This is the most used tool category (every sailor needs charts) and the most visible demonstration of Above Deck’s design-first philosophy vs. the dated UX of OpenCPN and the fragmented web options.</w:t>
      </w:r>
    </w:p>
    <w:p>
      <w:pPr>
        <w:pStyle w:val="BodyText"/>
      </w:pPr>
      <w:r>
        <w:rPr>
          <w:b/>
          <w:bCs/>
        </w:rPr>
        <w:t xml:space="preserve">Key technology decisions:</w:t>
      </w:r>
      <w:r>
        <w:t xml:space="preserve"> </w:t>
      </w:r>
      <w:r>
        <w:t xml:space="preserve">- MapLibre GL JS (open source, BSD, self-hostable, no vendor lock-in)</w:t>
      </w:r>
      <w:r>
        <w:t xml:space="preserve"> </w:t>
      </w:r>
      <w:r>
        <w:t xml:space="preserve">- NOAA ENC charts (free, S-57 format)</w:t>
      </w:r>
      <w:r>
        <w:t xml:space="preserve"> </w:t>
      </w:r>
      <w:r>
        <w:t xml:space="preserve">- OpenSeaMap seamark overlay (free tiles)</w:t>
      </w:r>
      <w:r>
        <w:t xml:space="preserve"> </w:t>
      </w:r>
      <w:r>
        <w:t xml:space="preserve">- AIS via aisstream.io WebSocket (browser) or NMEA/SignalK (on-boat)</w:t>
      </w:r>
    </w:p>
    <w:bookmarkEnd w:id="281"/>
    <w:bookmarkStart w:id="282" w:name="phase-3-core-sailing-tools"/>
    <w:p>
      <w:pPr>
        <w:pStyle w:val="Heading3"/>
      </w:pPr>
      <w:r>
        <w:t xml:space="preserve">Phase 3: Core Sailing Tools</w:t>
      </w:r>
    </w:p>
    <w:p>
      <w:pPr>
        <w:pStyle w:val="FirstParagraph"/>
      </w:pPr>
      <w:r>
        <w:rPr>
          <w:b/>
          <w:bCs/>
        </w:rPr>
        <w:t xml:space="preserve">Logbook</w:t>
      </w:r>
      <w:r>
        <w:t xml:space="preserve"> </w:t>
      </w:r>
      <w:r>
        <w:t xml:space="preserve">comes first (confirmed biggest gap across all sources), followed by anchor watch, instrument dashboard, and passage planner.</w:t>
      </w:r>
    </w:p>
    <w:p>
      <w:pPr>
        <w:pStyle w:val="BodyText"/>
      </w:pPr>
      <w:r>
        <w:rPr>
          <w:b/>
          <w:bCs/>
        </w:rPr>
        <w:t xml:space="preserve">Rationale:</w:t>
      </w:r>
      <w:r>
        <w:t xml:space="preserve"> </w:t>
      </w:r>
      <w:r>
        <w:t xml:space="preserve">The logbook has no viable open-source competitor. It auto-populates from instruments when connected to the platform, serves as the first tool that demonstrates Layer 1 + Layer 2 integration, and satisfies a legal requirement for many sailors.</w:t>
      </w:r>
    </w:p>
    <w:bookmarkEnd w:id="282"/>
    <w:bookmarkStart w:id="283" w:name="phase-4-platform-layer"/>
    <w:p>
      <w:pPr>
        <w:pStyle w:val="Heading3"/>
      </w:pPr>
      <w:r>
        <w:t xml:space="preserve">Phase 4: Platform Layer</w:t>
      </w:r>
    </w:p>
    <w:p>
      <w:pPr>
        <w:pStyle w:val="FirstParagraph"/>
      </w:pPr>
      <w:r>
        <w:t xml:space="preserve">Go server with protocol adapters (Victron MQTT is the priority integration — many target sailors already have Victron). Docker deployment. MCP server for AI. Plugin system.</w:t>
      </w:r>
    </w:p>
    <w:p>
      <w:pPr>
        <w:pStyle w:val="BodyText"/>
      </w:pPr>
      <w:r>
        <w:rPr>
          <w:b/>
          <w:bCs/>
        </w:rPr>
        <w:t xml:space="preserve">Rationale:</w:t>
      </w:r>
      <w:r>
        <w:t xml:space="preserve"> </w:t>
      </w:r>
      <w:r>
        <w:t xml:space="preserve">The platform layer is the hardest engineering but benefits from all preceding work. By this point, the UI is proven, the tools are valuable standalone, and the community is established. Adding hardware integration makes everything dramatically better.</w:t>
      </w:r>
    </w:p>
    <w:bookmarkEnd w:id="283"/>
    <w:bookmarkStart w:id="284" w:name="phase-5-advanced-features"/>
    <w:p>
      <w:pPr>
        <w:pStyle w:val="Heading3"/>
      </w:pPr>
      <w:r>
        <w:t xml:space="preserve">Phase 5: Advanced Features</w:t>
      </w:r>
    </w:p>
    <w:p>
      <w:pPr>
        <w:pStyle w:val="FirstParagraph"/>
      </w:pPr>
      <w:r>
        <w:t xml:space="preserve">Weather routing (isochrone algorithm, reference: libweatherrouting), radar overlay, sailing-specific features (polars, laylines, VMG — the open-source B&amp;G SailSteer equivalent), and deeper community integration.</w:t>
      </w:r>
    </w:p>
    <w:bookmarkEnd w:id="284"/>
    <w:bookmarkStart w:id="285" w:name="technology-stack-summary"/>
    <w:p>
      <w:pPr>
        <w:pStyle w:val="Heading3"/>
      </w:pPr>
      <w:r>
        <w:t xml:space="preserve">Technology Stack Summary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Why</w:t>
            </w:r>
          </w:p>
        </w:tc>
      </w:tr>
      <w:tr>
        <w:tc>
          <w:tcPr/>
          <w:p>
            <w:pPr>
              <w:pStyle w:val="Compact"/>
            </w:pPr>
            <w:r>
              <w:t xml:space="preserve">Backend</w:t>
            </w:r>
          </w:p>
        </w:tc>
        <w:tc>
          <w:tcPr/>
          <w:p>
            <w:pPr>
              <w:pStyle w:val="Compact"/>
            </w:pPr>
            <w:r>
              <w:t xml:space="preserve">Go</w:t>
            </w:r>
          </w:p>
        </w:tc>
        <w:tc>
          <w:tcPr/>
          <w:p>
            <w:pPr>
              <w:pStyle w:val="Compact"/>
            </w:pPr>
            <w:r>
              <w:t xml:space="preserve">Single binary, no runtime dependencies, excellent concurrency</w:t>
            </w:r>
          </w:p>
        </w:tc>
      </w:tr>
      <w:tr>
        <w:tc>
          <w:tcPr/>
          <w:p>
            <w:pPr>
              <w:pStyle w:val="Compact"/>
            </w:pPr>
            <w:r>
              <w:t xml:space="preserve">Frontend</w:t>
            </w:r>
          </w:p>
        </w:tc>
        <w:tc>
          <w:tcPr/>
          <w:p>
            <w:pPr>
              <w:pStyle w:val="Compact"/>
            </w:pPr>
            <w:r>
              <w:t xml:space="preserve">Astro 5 (SSR) + React 19 islands</w:t>
            </w:r>
          </w:p>
        </w:tc>
        <w:tc>
          <w:tcPr/>
          <w:p>
            <w:pPr>
              <w:pStyle w:val="Compact"/>
            </w:pPr>
            <w:r>
              <w:t xml:space="preserve">Fast static pages + rich interactive tools</w:t>
            </w:r>
          </w:p>
        </w:tc>
      </w:tr>
      <w:tr>
        <w:tc>
          <w:tcPr/>
          <w:p>
            <w:pPr>
              <w:pStyle w:val="Compact"/>
            </w:pPr>
            <w:r>
              <w:t xml:space="preserve">Mapping</w:t>
            </w:r>
          </w:p>
        </w:tc>
        <w:tc>
          <w:tcPr/>
          <w:p>
            <w:pPr>
              <w:pStyle w:val="Compact"/>
            </w:pPr>
            <w:r>
              <w:t xml:space="preserve">MapLibre GL JS</w:t>
            </w:r>
          </w:p>
        </w:tc>
        <w:tc>
          <w:tcPr/>
          <w:p>
            <w:pPr>
              <w:pStyle w:val="Compact"/>
            </w:pPr>
            <w:r>
              <w:t xml:space="preserve">Open source (BSD), self-hostable</w:t>
            </w:r>
          </w:p>
        </w:tc>
      </w:tr>
      <w:tr>
        <w:tc>
          <w:tcPr/>
          <w:p>
            <w:pPr>
              <w:pStyle w:val="Compact"/>
            </w:pPr>
            <w:r>
              <w:t xml:space="preserve">Charts</w:t>
            </w:r>
          </w:p>
        </w:tc>
        <w:tc>
          <w:tcPr/>
          <w:p>
            <w:pPr>
              <w:pStyle w:val="Compact"/>
            </w:pPr>
            <w:r>
              <w:t xml:space="preserve">NOAA ENC (S-57) + OpenSeaMap</w:t>
            </w:r>
          </w:p>
        </w:tc>
        <w:tc>
          <w:tcPr/>
          <w:p>
            <w:pPr>
              <w:pStyle w:val="Compact"/>
            </w:pPr>
            <w:r>
              <w:t xml:space="preserve">Free, open data</w:t>
            </w:r>
          </w:p>
        </w:tc>
      </w:tr>
      <w:tr>
        <w:tc>
          <w:tcPr/>
          <w:p>
            <w:pPr>
              <w:pStyle w:val="Compact"/>
            </w:pPr>
            <w:r>
              <w:t xml:space="preserve">Database</w:t>
            </w:r>
          </w:p>
        </w:tc>
        <w:tc>
          <w:tcPr/>
          <w:p>
            <w:pPr>
              <w:pStyle w:val="Compact"/>
            </w:pPr>
            <w:r>
              <w:t xml:space="preserve">Supabase (PostgreSQL + PostGIS)</w:t>
            </w:r>
          </w:p>
        </w:tc>
        <w:tc>
          <w:tcPr/>
          <w:p>
            <w:pPr>
              <w:pStyle w:val="Compact"/>
            </w:pPr>
            <w:r>
              <w:t xml:space="preserve">Auth, real-time, geospatial queries</w:t>
            </w:r>
          </w:p>
        </w:tc>
      </w:tr>
      <w:tr>
        <w:tc>
          <w:tcPr/>
          <w:p>
            <w:pPr>
              <w:pStyle w:val="Compact"/>
            </w:pPr>
            <w:r>
              <w:t xml:space="preserve">Auth</w:t>
            </w:r>
          </w:p>
        </w:tc>
        <w:tc>
          <w:tcPr/>
          <w:p>
            <w:pPr>
              <w:pStyle w:val="Compact"/>
            </w:pPr>
            <w:r>
              <w:t xml:space="preserve">Supabase Auth (Google OAuth, PKCE)</w:t>
            </w:r>
          </w:p>
        </w:tc>
        <w:tc>
          <w:tcPr/>
          <w:p>
            <w:pPr>
              <w:pStyle w:val="Compact"/>
            </w:pPr>
            <w:r>
              <w:t xml:space="preserve">Community site identity hub</w:t>
            </w:r>
          </w:p>
        </w:tc>
      </w:tr>
      <w:tr>
        <w:tc>
          <w:tcPr/>
          <w:p>
            <w:pPr>
              <w:pStyle w:val="Compact"/>
            </w:pPr>
            <w:r>
              <w:t xml:space="preserve">State</w:t>
            </w:r>
          </w:p>
        </w:tc>
        <w:tc>
          <w:tcPr/>
          <w:p>
            <w:pPr>
              <w:pStyle w:val="Compact"/>
            </w:pPr>
            <w:r>
              <w:t xml:space="preserve">Zustand 5 (persisted)</w:t>
            </w:r>
          </w:p>
        </w:tc>
        <w:tc>
          <w:tcPr/>
          <w:p>
            <w:pPr>
              <w:pStyle w:val="Compact"/>
            </w:pPr>
            <w:r>
              <w:t xml:space="preserve">Client-side state for tools</w:t>
            </w:r>
          </w:p>
        </w:tc>
      </w:tr>
      <w:tr>
        <w:tc>
          <w:tcPr/>
          <w:p>
            <w:pPr>
              <w:pStyle w:val="Compact"/>
            </w:pPr>
            <w:r>
              <w:t xml:space="preserve">Weather</w:t>
            </w:r>
          </w:p>
        </w:tc>
        <w:tc>
          <w:tcPr/>
          <w:p>
            <w:pPr>
              <w:pStyle w:val="Compact"/>
            </w:pPr>
            <w:r>
              <w:t xml:space="preserve">Open-Meteo Marine API</w:t>
            </w:r>
          </w:p>
        </w:tc>
        <w:tc>
          <w:tcPr/>
          <w:p>
            <w:pPr>
              <w:pStyle w:val="Compact"/>
            </w:pPr>
            <w:r>
              <w:t xml:space="preserve">Free, global, no API key</w:t>
            </w:r>
          </w:p>
        </w:tc>
      </w:tr>
      <w:tr>
        <w:tc>
          <w:tcPr/>
          <w:p>
            <w:pPr>
              <w:pStyle w:val="Compact"/>
            </w:pPr>
            <w:r>
              <w:t xml:space="preserve">AIS (remote)</w:t>
            </w:r>
          </w:p>
        </w:tc>
        <w:tc>
          <w:tcPr/>
          <w:p>
            <w:pPr>
              <w:pStyle w:val="Compact"/>
            </w:pPr>
            <w:r>
              <w:t xml:space="preserve">aisstream.io WebSocket</w:t>
            </w:r>
          </w:p>
        </w:tc>
        <w:tc>
          <w:tcPr/>
          <w:p>
            <w:pPr>
              <w:pStyle w:val="Compact"/>
            </w:pPr>
            <w:r>
              <w:t xml:space="preserve">Free tier for browser use</w:t>
            </w:r>
          </w:p>
        </w:tc>
      </w:tr>
      <w:tr>
        <w:tc>
          <w:tcPr/>
          <w:p>
            <w:pPr>
              <w:pStyle w:val="Compact"/>
            </w:pPr>
            <w:r>
              <w:t xml:space="preserve">Deployment</w:t>
            </w:r>
          </w:p>
        </w:tc>
        <w:tc>
          <w:tcPr/>
          <w:p>
            <w:pPr>
              <w:pStyle w:val="Compact"/>
            </w:pPr>
            <w:r>
              <w:t xml:space="preserve">Docker</w:t>
            </w:r>
          </w:p>
        </w:tc>
        <w:tc>
          <w:tcPr/>
          <w:p>
            <w:pPr>
              <w:pStyle w:val="Compact"/>
            </w:pPr>
            <w:r>
              <w:t xml:space="preserve">Runs on any hardware</w:t>
            </w:r>
          </w:p>
        </w:tc>
      </w:tr>
      <w:tr>
        <w:tc>
          <w:tcPr/>
          <w:p>
            <w:pPr>
              <w:pStyle w:val="Compact"/>
            </w:pPr>
            <w:r>
              <w:t xml:space="preserve">Testing</w:t>
            </w:r>
          </w:p>
        </w:tc>
        <w:tc>
          <w:tcPr/>
          <w:p>
            <w:pPr>
              <w:pStyle w:val="Compact"/>
            </w:pPr>
            <w:r>
              <w:t xml:space="preserve">Vitest (unit), Playwright (e2e)</w:t>
            </w:r>
          </w:p>
        </w:tc>
        <w:tc>
          <w:tcPr/>
          <w:p>
            <w:pPr>
              <w:pStyle w:val="Compact"/>
            </w:pPr>
            <w:r>
              <w:t xml:space="preserve">TDD workflow</w:t>
            </w:r>
          </w:p>
        </w:tc>
      </w:tr>
      <w:tr>
        <w:tc>
          <w:tcPr/>
          <w:p>
            <w:pPr>
              <w:pStyle w:val="Compact"/>
            </w:pPr>
            <w:r>
              <w:t xml:space="preserve">Monorepo</w:t>
            </w:r>
          </w:p>
        </w:tc>
        <w:tc>
          <w:tcPr/>
          <w:p>
            <w:pPr>
              <w:pStyle w:val="Compact"/>
            </w:pPr>
            <w:r>
              <w:t xml:space="preserve">pnpm workspaces</w:t>
            </w:r>
          </w:p>
        </w:tc>
        <w:tc>
          <w:tcPr/>
          <w:p>
            <w:pPr>
              <w:pStyle w:val="Compact"/>
            </w:pPr>
            <w:r>
              <w:rPr>
                <w:rStyle w:val="VerbatimChar"/>
              </w:rPr>
              <w:t xml:space="preserve">packages/site/</w:t>
            </w:r>
            <w:r>
              <w:t xml:space="preserve">,</w:t>
            </w:r>
            <w:r>
              <w:t xml:space="preserve"> </w:t>
            </w:r>
            <w:r>
              <w:rPr>
                <w:rStyle w:val="VerbatimChar"/>
              </w:rPr>
              <w:t xml:space="preserve">packages/tools/</w:t>
            </w:r>
            <w:r>
              <w:t xml:space="preserve">,</w:t>
            </w:r>
            <w:r>
              <w:t xml:space="preserve"> </w:t>
            </w:r>
            <w:r>
              <w:rPr>
                <w:rStyle w:val="VerbatimChar"/>
              </w:rPr>
              <w:t xml:space="preserve">packages/shared/</w:t>
            </w:r>
            <w:r>
              <w:t xml:space="preserve">,</w:t>
            </w:r>
            <w:r>
              <w:t xml:space="preserve"> </w:t>
            </w:r>
            <w:r>
              <w:rPr>
                <w:rStyle w:val="VerbatimChar"/>
              </w:rPr>
              <w:t xml:space="preserve">packages/api/</w:t>
            </w:r>
          </w:p>
        </w:tc>
      </w:tr>
    </w:tbl>
    <w:bookmarkEnd w:id="285"/>
    <w:bookmarkStart w:id="286" w:name="competitive-position-at-maturity"/>
    <w:p>
      <w:pPr>
        <w:pStyle w:val="Heading3"/>
      </w:pPr>
      <w:r>
        <w:t xml:space="preserve">Competitive Position at Maturity</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946"/>
        <w:gridCol w:w="688"/>
        <w:gridCol w:w="946"/>
        <w:gridCol w:w="430"/>
        <w:gridCol w:w="1119"/>
        <w:gridCol w:w="516"/>
        <w:gridCol w:w="774"/>
        <w:gridCol w:w="688"/>
        <w:gridCol w:w="602"/>
        <w:gridCol w:w="1205"/>
      </w:tblGrid>
      <w:tr>
        <w:trPr>
          <w:tblHeader w:val="on"/>
        </w:trPr>
        <w:tc>
          <w:tcPr/>
          <w:p>
            <w:pPr>
              <w:pStyle w:val="Compact"/>
            </w:pPr>
            <w:r>
              <w:t xml:space="preserve">Capability</w:t>
            </w:r>
          </w:p>
        </w:tc>
        <w:tc>
          <w:tcPr/>
          <w:p>
            <w:pPr>
              <w:pStyle w:val="Compact"/>
            </w:pPr>
            <w:r>
              <w:t xml:space="preserve">Garmin</w:t>
            </w:r>
          </w:p>
        </w:tc>
        <w:tc>
          <w:tcPr/>
          <w:p>
            <w:pPr>
              <w:pStyle w:val="Compact"/>
            </w:pPr>
            <w:r>
              <w:t xml:space="preserve">Raymarine</w:t>
            </w:r>
          </w:p>
        </w:tc>
        <w:tc>
          <w:tcPr/>
          <w:p>
            <w:pPr>
              <w:pStyle w:val="Compact"/>
            </w:pPr>
            <w:r>
              <w:t xml:space="preserve">B&amp;G</w:t>
            </w:r>
          </w:p>
        </w:tc>
        <w:tc>
          <w:tcPr/>
          <w:p>
            <w:pPr>
              <w:pStyle w:val="Compact"/>
            </w:pPr>
            <w:r>
              <w:t xml:space="preserve">Savvy Navvy</w:t>
            </w:r>
          </w:p>
        </w:tc>
        <w:tc>
          <w:tcPr/>
          <w:p>
            <w:pPr>
              <w:pStyle w:val="Compact"/>
            </w:pPr>
            <w:r>
              <w:t xml:space="preserve">Orca</w:t>
            </w:r>
          </w:p>
        </w:tc>
        <w:tc>
          <w:tcPr/>
          <w:p>
            <w:pPr>
              <w:pStyle w:val="Compact"/>
            </w:pPr>
            <w:r>
              <w:t xml:space="preserve">OpenCPN</w:t>
            </w:r>
          </w:p>
        </w:tc>
        <w:tc>
          <w:tcPr/>
          <w:p>
            <w:pPr>
              <w:pStyle w:val="Compact"/>
            </w:pPr>
            <w:r>
              <w:t xml:space="preserve">SignalK</w:t>
            </w:r>
          </w:p>
        </w:tc>
        <w:tc>
          <w:tcPr/>
          <w:p>
            <w:pPr>
              <w:pStyle w:val="Compact"/>
            </w:pPr>
            <w:r>
              <w:t xml:space="preserve">d3kOS</w:t>
            </w:r>
          </w:p>
        </w:tc>
        <w:tc>
          <w:tcPr/>
          <w:p>
            <w:pPr>
              <w:pStyle w:val="Compact"/>
            </w:pPr>
            <w:r>
              <w:rPr>
                <w:b/>
                <w:bCs/>
              </w:rPr>
              <w:t xml:space="preserve">Above Deck</w:t>
            </w:r>
          </w:p>
        </w:tc>
      </w:tr>
      <w:tr>
        <w:tc>
          <w:tcPr/>
          <w:p>
            <w:pPr>
              <w:pStyle w:val="Compact"/>
            </w:pPr>
            <w:r>
              <w:t xml:space="preserve">Charting</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t xml:space="preserve">B+</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t xml:space="preserve">C</w:t>
            </w:r>
          </w:p>
        </w:tc>
        <w:tc>
          <w:tcPr/>
          <w:p>
            <w:pPr>
              <w:pStyle w:val="Compact"/>
            </w:pPr>
            <w:r>
              <w:rPr>
                <w:b/>
                <w:bCs/>
              </w:rPr>
              <w:t xml:space="preserve">B+ (building)</w:t>
            </w:r>
          </w:p>
        </w:tc>
      </w:tr>
      <w:tr>
        <w:tc>
          <w:tcPr/>
          <w:p>
            <w:pPr>
              <w:pStyle w:val="Compact"/>
            </w:pPr>
            <w:r>
              <w:t xml:space="preserve">Mobile</w:t>
            </w:r>
          </w:p>
        </w:tc>
        <w:tc>
          <w:tcPr/>
          <w:p>
            <w:pPr>
              <w:pStyle w:val="Compact"/>
            </w:pPr>
            <w:r>
              <w:t xml:space="preserve">B</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A</w:t>
            </w:r>
          </w:p>
        </w:tc>
        <w:tc>
          <w:tcPr/>
          <w:p>
            <w:pPr>
              <w:pStyle w:val="Compact"/>
            </w:pPr>
            <w:r>
              <w:t xml:space="preserve">F</w:t>
            </w:r>
          </w:p>
        </w:tc>
        <w:tc>
          <w:tcPr/>
          <w:p>
            <w:pPr>
              <w:pStyle w:val="Compact"/>
            </w:pPr>
            <w:r>
              <w:t xml:space="preserve">–</w:t>
            </w:r>
          </w:p>
        </w:tc>
        <w:tc>
          <w:tcPr/>
          <w:p>
            <w:pPr>
              <w:pStyle w:val="Compact"/>
            </w:pPr>
            <w:r>
              <w:t xml:space="preserve">F</w:t>
            </w:r>
          </w:p>
        </w:tc>
        <w:tc>
          <w:tcPr/>
          <w:p>
            <w:pPr>
              <w:pStyle w:val="Compact"/>
            </w:pPr>
            <w:r>
              <w:rPr>
                <w:b/>
                <w:bCs/>
              </w:rPr>
              <w:t xml:space="preserve">A (planned)</w:t>
            </w:r>
          </w:p>
        </w:tc>
      </w:tr>
      <w:tr>
        <w:tc>
          <w:tcPr/>
          <w:p>
            <w:pPr>
              <w:pStyle w:val="Compact"/>
            </w:pPr>
            <w:r>
              <w:t xml:space="preserve">Offline</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t xml:space="preserve">B</w:t>
            </w:r>
          </w:p>
        </w:tc>
        <w:tc>
          <w:tcPr/>
          <w:p>
            <w:pPr>
              <w:pStyle w:val="Compact"/>
            </w:pPr>
            <w:r>
              <w:t xml:space="preserve">B+</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rPr>
                <w:b/>
                <w:bCs/>
              </w:rPr>
              <w:t xml:space="preserve">A</w:t>
            </w:r>
          </w:p>
        </w:tc>
      </w:tr>
      <w:tr>
        <w:tc>
          <w:tcPr/>
          <w:p>
            <w:pPr>
              <w:pStyle w:val="Compact"/>
            </w:pPr>
            <w:r>
              <w:t xml:space="preserve">AI/Smart routing</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B+</w:t>
            </w:r>
          </w:p>
        </w:tc>
        <w:tc>
          <w:tcPr/>
          <w:p>
            <w:pPr>
              <w:pStyle w:val="Compact"/>
            </w:pPr>
            <w:r>
              <w:rPr>
                <w:b/>
                <w:bCs/>
              </w:rPr>
              <w:t xml:space="preserve">A (planned)</w:t>
            </w:r>
          </w:p>
        </w:tc>
      </w:tr>
      <w:tr>
        <w:tc>
          <w:tcPr/>
          <w:p>
            <w:pPr>
              <w:pStyle w:val="Compact"/>
            </w:pPr>
            <w:r>
              <w:t xml:space="preserve">Sailing features</w:t>
            </w:r>
          </w:p>
        </w:tc>
        <w:tc>
          <w:tcPr/>
          <w:p>
            <w:pPr>
              <w:pStyle w:val="Compact"/>
            </w:pPr>
            <w:r>
              <w:t xml:space="preserve">C</w:t>
            </w:r>
          </w:p>
        </w:tc>
        <w:tc>
          <w:tcPr/>
          <w:p>
            <w:pPr>
              <w:pStyle w:val="Compact"/>
            </w:pPr>
            <w:r>
              <w:t xml:space="preserve">B</w:t>
            </w:r>
          </w:p>
        </w:tc>
        <w:tc>
          <w:tcPr/>
          <w:p>
            <w:pPr>
              <w:pStyle w:val="Compact"/>
            </w:pPr>
            <w:r>
              <w:t xml:space="preserve">A+</w:t>
            </w:r>
          </w:p>
        </w:tc>
        <w:tc>
          <w:tcPr/>
          <w:p>
            <w:pPr>
              <w:pStyle w:val="Compact"/>
            </w:pPr>
            <w:r>
              <w:t xml:space="preserve">B</w:t>
            </w:r>
          </w:p>
        </w:tc>
        <w:tc>
          <w:tcPr/>
          <w:p>
            <w:pPr>
              <w:pStyle w:val="Compact"/>
            </w:pPr>
            <w:r>
              <w:t xml:space="preserve">B</w:t>
            </w:r>
          </w:p>
        </w:tc>
        <w:tc>
          <w:tcPr/>
          <w:p>
            <w:pPr>
              <w:pStyle w:val="Compact"/>
            </w:pPr>
            <w:r>
              <w:t xml:space="preserve">B</w:t>
            </w:r>
          </w:p>
        </w:tc>
        <w:tc>
          <w:tcPr/>
          <w:p>
            <w:pPr>
              <w:pStyle w:val="Compact"/>
            </w:pPr>
            <w:r>
              <w:t xml:space="preserve">–</w:t>
            </w:r>
          </w:p>
        </w:tc>
        <w:tc>
          <w:tcPr/>
          <w:p>
            <w:pPr>
              <w:pStyle w:val="Compact"/>
            </w:pPr>
            <w:r>
              <w:t xml:space="preserve">–</w:t>
            </w:r>
          </w:p>
        </w:tc>
        <w:tc>
          <w:tcPr/>
          <w:p>
            <w:pPr>
              <w:pStyle w:val="Compact"/>
            </w:pPr>
            <w:r>
              <w:rPr>
                <w:b/>
                <w:bCs/>
              </w:rPr>
              <w:t xml:space="preserve">B+ (planned)</w:t>
            </w:r>
          </w:p>
        </w:tc>
      </w:tr>
      <w:tr>
        <w:tc>
          <w:tcPr/>
          <w:p>
            <w:pPr>
              <w:pStyle w:val="Compact"/>
            </w:pPr>
            <w:r>
              <w:t xml:space="preserve">Engine/power monitoring</w:t>
            </w:r>
          </w:p>
        </w:tc>
        <w:tc>
          <w:tcPr/>
          <w:p>
            <w:pPr>
              <w:pStyle w:val="Compact"/>
            </w:pPr>
            <w:r>
              <w:t xml:space="preserve">A</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w:t>
            </w:r>
          </w:p>
        </w:tc>
        <w:tc>
          <w:tcPr/>
          <w:p>
            <w:pPr>
              <w:pStyle w:val="Compact"/>
            </w:pPr>
            <w:r>
              <w:t xml:space="preserve">A</w:t>
            </w:r>
          </w:p>
        </w:tc>
        <w:tc>
          <w:tcPr/>
          <w:p>
            <w:pPr>
              <w:pStyle w:val="Compact"/>
            </w:pPr>
            <w:r>
              <w:rPr>
                <w:b/>
                <w:bCs/>
              </w:rPr>
              <w:t xml:space="preserve">A (planned)</w:t>
            </w:r>
          </w:p>
        </w:tc>
      </w:tr>
      <w:tr>
        <w:tc>
          <w:tcPr/>
          <w:p>
            <w:pPr>
              <w:pStyle w:val="Compact"/>
            </w:pPr>
            <w:r>
              <w:t xml:space="preserve">Community</w:t>
            </w:r>
          </w:p>
        </w:tc>
        <w:tc>
          <w:tcPr/>
          <w:p>
            <w:pPr>
              <w:pStyle w:val="Compact"/>
            </w:pPr>
            <w:r>
              <w:t xml:space="preserve">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B (building)</w:t>
            </w:r>
          </w:p>
        </w:tc>
      </w:tr>
      <w:tr>
        <w:tc>
          <w:tcPr/>
          <w:p>
            <w:pPr>
              <w:pStyle w:val="Compact"/>
            </w:pPr>
            <w:r>
              <w:t xml:space="preserve">Logbook</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w:t>
            </w:r>
          </w:p>
        </w:tc>
        <w:tc>
          <w:tcPr/>
          <w:p>
            <w:pPr>
              <w:pStyle w:val="Compact"/>
            </w:pPr>
            <w:r>
              <w:t xml:space="preserve">C</w:t>
            </w:r>
          </w:p>
        </w:tc>
        <w:tc>
          <w:tcPr/>
          <w:p>
            <w:pPr>
              <w:pStyle w:val="Compact"/>
            </w:pPr>
            <w:r>
              <w:rPr>
                <w:b/>
                <w:bCs/>
              </w:rPr>
              <w:t xml:space="preserve">A (planned)</w:t>
            </w:r>
          </w:p>
        </w:tc>
      </w:tr>
      <w:tr>
        <w:tc>
          <w:tcPr/>
          <w:p>
            <w:pPr>
              <w:pStyle w:val="Compact"/>
            </w:pPr>
            <w:r>
              <w:t xml:space="preserve">Open source</w:t>
            </w:r>
          </w:p>
        </w:tc>
        <w:tc>
          <w:tcPr/>
          <w:p>
            <w:pPr>
              <w:pStyle w:val="Compact"/>
            </w:pPr>
            <w:r>
              <w:t xml:space="preserve">F</w:t>
            </w:r>
          </w:p>
        </w:tc>
        <w:tc>
          <w:tcPr/>
          <w:p>
            <w:pPr>
              <w:pStyle w:val="Compact"/>
            </w:pPr>
            <w:r>
              <w:t xml:space="preserve">F</w:t>
            </w:r>
          </w:p>
        </w:tc>
        <w:tc>
          <w:tcPr/>
          <w:p>
            <w:pPr>
              <w:pStyle w:val="Compact"/>
            </w:pPr>
            <w:r>
              <w:t xml:space="preserve">F</w:t>
            </w:r>
          </w:p>
        </w:tc>
        <w:tc>
          <w:tcPr/>
          <w:p>
            <w:pPr>
              <w:pStyle w:val="Compact"/>
            </w:pPr>
            <w:r>
              <w:t xml:space="preserve">F</w:t>
            </w:r>
          </w:p>
        </w:tc>
        <w:tc>
          <w:tcPr/>
          <w:p>
            <w:pPr>
              <w:pStyle w:val="Compact"/>
            </w:pPr>
            <w:r>
              <w:t xml:space="preserve">F</w:t>
            </w:r>
          </w:p>
        </w:tc>
        <w:tc>
          <w:tcPr/>
          <w:p>
            <w:pPr>
              <w:pStyle w:val="Compact"/>
            </w:pPr>
            <w:r>
              <w:t xml:space="preserve">A</w:t>
            </w:r>
          </w:p>
        </w:tc>
        <w:tc>
          <w:tcPr/>
          <w:p>
            <w:pPr>
              <w:pStyle w:val="Compact"/>
            </w:pPr>
            <w:r>
              <w:t xml:space="preserve">A</w:t>
            </w:r>
          </w:p>
        </w:tc>
        <w:tc>
          <w:tcPr/>
          <w:p>
            <w:pPr>
              <w:pStyle w:val="Compact"/>
            </w:pPr>
            <w:r>
              <w:t xml:space="preserve">–</w:t>
            </w:r>
          </w:p>
        </w:tc>
        <w:tc>
          <w:tcPr/>
          <w:p>
            <w:pPr>
              <w:pStyle w:val="Compact"/>
            </w:pPr>
            <w:r>
              <w:rPr>
                <w:b/>
                <w:bCs/>
              </w:rPr>
              <w:t xml:space="preserve">A</w:t>
            </w:r>
          </w:p>
        </w:tc>
      </w:tr>
      <w:tr>
        <w:tc>
          <w:tcPr/>
          <w:p>
            <w:pPr>
              <w:pStyle w:val="Compact"/>
            </w:pPr>
            <w:r>
              <w:t xml:space="preserve">Modern UX</w:t>
            </w:r>
          </w:p>
        </w:tc>
        <w:tc>
          <w:tcPr/>
          <w:p>
            <w:pPr>
              <w:pStyle w:val="Compact"/>
            </w:pPr>
            <w:r>
              <w:t xml:space="preserve">B</w:t>
            </w:r>
          </w:p>
        </w:tc>
        <w:tc>
          <w:tcPr/>
          <w:p>
            <w:pPr>
              <w:pStyle w:val="Compact"/>
            </w:pPr>
            <w:r>
              <w:t xml:space="preserve">A</w:t>
            </w:r>
          </w:p>
        </w:tc>
        <w:tc>
          <w:tcPr/>
          <w:p>
            <w:pPr>
              <w:pStyle w:val="Compact"/>
            </w:pPr>
            <w:r>
              <w:t xml:space="preserve">B+</w:t>
            </w:r>
          </w:p>
        </w:tc>
        <w:tc>
          <w:tcPr/>
          <w:p>
            <w:pPr>
              <w:pStyle w:val="Compact"/>
            </w:pPr>
            <w:r>
              <w:t xml:space="preserve">A</w:t>
            </w:r>
          </w:p>
        </w:tc>
        <w:tc>
          <w:tcPr/>
          <w:p>
            <w:pPr>
              <w:pStyle w:val="Compact"/>
            </w:pPr>
            <w:r>
              <w:t xml:space="preserve">A+</w:t>
            </w:r>
          </w:p>
        </w:tc>
        <w:tc>
          <w:tcPr/>
          <w:p>
            <w:pPr>
              <w:pStyle w:val="Compact"/>
            </w:pPr>
            <w:r>
              <w:t xml:space="preserve">D</w:t>
            </w:r>
          </w:p>
        </w:tc>
        <w:tc>
          <w:tcPr/>
          <w:p>
            <w:pPr>
              <w:pStyle w:val="Compact"/>
            </w:pPr>
            <w:r>
              <w:t xml:space="preserve">C</w:t>
            </w:r>
          </w:p>
        </w:tc>
        <w:tc>
          <w:tcPr/>
          <w:p>
            <w:pPr>
              <w:pStyle w:val="Compact"/>
            </w:pPr>
            <w:r>
              <w:t xml:space="preserve">C+</w:t>
            </w:r>
          </w:p>
        </w:tc>
        <w:tc>
          <w:tcPr/>
          <w:p>
            <w:pPr>
              <w:pStyle w:val="Compact"/>
            </w:pPr>
            <w:r>
              <w:rPr>
                <w:b/>
                <w:bCs/>
              </w:rPr>
              <w:t xml:space="preserve">A (target)</w:t>
            </w:r>
          </w:p>
        </w:tc>
      </w:tr>
      <w:tr>
        <w:tc>
          <w:tcPr/>
          <w:p>
            <w:pPr>
              <w:pStyle w:val="Compact"/>
            </w:pPr>
            <w:r>
              <w:t xml:space="preserve">Price</w:t>
            </w:r>
          </w:p>
        </w:tc>
        <w:tc>
          <w:tcPr/>
          <w:p>
            <w:pPr>
              <w:pStyle w:val="Compact"/>
            </w:pPr>
            <w:r>
              <w:t xml:space="preserve">USD USD USD USD</w:t>
            </w:r>
          </w:p>
        </w:tc>
        <w:tc>
          <w:tcPr/>
          <w:p>
            <w:pPr>
              <w:pStyle w:val="Compact"/>
            </w:pPr>
            <w:r>
              <w:t xml:space="preserve">USD USD USD USD</w:t>
            </w:r>
          </w:p>
        </w:tc>
        <w:tc>
          <w:tcPr/>
          <w:p>
            <w:pPr>
              <w:pStyle w:val="Compact"/>
            </w:pPr>
            <w:r>
              <w:t xml:space="preserve">USD USD USD USD</w:t>
            </w:r>
          </w:p>
        </w:tc>
        <w:tc>
          <w:tcPr/>
          <w:p>
            <w:pPr>
              <w:pStyle w:val="Compact"/>
            </w:pPr>
            <w:r>
              <w:t xml:space="preserve">USD USD</w:t>
            </w:r>
          </w:p>
        </w:tc>
        <w:tc>
          <w:tcPr/>
          <w:p>
            <w:pPr>
              <w:pStyle w:val="Compact"/>
            </w:pPr>
            <w:r>
              <w:t xml:space="preserve">USD USD</w:t>
            </w:r>
          </w:p>
        </w:tc>
        <w:tc>
          <w:tcPr/>
          <w:p>
            <w:pPr>
              <w:pStyle w:val="Compact"/>
            </w:pPr>
            <w:r>
              <w:t xml:space="preserve">Free</w:t>
            </w:r>
          </w:p>
        </w:tc>
        <w:tc>
          <w:tcPr/>
          <w:p>
            <w:pPr>
              <w:pStyle w:val="Compact"/>
            </w:pPr>
            <w:r>
              <w:t xml:space="preserve">Free</w:t>
            </w:r>
          </w:p>
        </w:tc>
        <w:tc>
          <w:tcPr/>
          <w:p>
            <w:pPr>
              <w:pStyle w:val="Compact"/>
            </w:pPr>
            <w:r>
              <w:t xml:space="preserve">Free-USD</w:t>
            </w:r>
          </w:p>
        </w:tc>
        <w:tc>
          <w:tcPr/>
          <w:p>
            <w:pPr>
              <w:pStyle w:val="Compact"/>
            </w:pPr>
            <w:r>
              <w:rPr>
                <w:b/>
                <w:bCs/>
              </w:rPr>
              <w:t xml:space="preserve">Free</w:t>
            </w:r>
          </w:p>
        </w:tc>
      </w:tr>
    </w:tbl>
    <w:p>
      <w:r>
        <w:pict>
          <v:rect style="width:0;height:1.5pt" o:hralign="center" o:hrstd="t" o:hr="t"/>
        </w:pict>
      </w:r>
    </w:p>
    <w:p>
      <w:r>
        <w:pict>
          <v:rect style="width:0;height:1.5pt" o:hralign="center" o:hrstd="t" o:hr="t"/>
        </w:pict>
      </w:r>
    </w:p>
    <w:bookmarkEnd w:id="286"/>
    <w:bookmarkEnd w:id="287"/>
    <w:bookmarkEnd w:id="288"/>
    <w:bookmarkStart w:id="297" w:name="X739c05c7b5beab7ddb6267467463fbc9d90a8e3"/>
    <w:p>
      <w:pPr>
        <w:pStyle w:val="Heading1"/>
      </w:pPr>
      <w:r>
        <w:t xml:space="preserve">Part 5: Cloud Redundancy, Social Features &amp; AIS Comparison</w:t>
      </w:r>
    </w:p>
    <w:bookmarkStart w:id="296" w:name="cloud-redundancy-social-features"/>
    <w:p>
      <w:pPr>
        <w:pStyle w:val="Heading2"/>
      </w:pPr>
      <w:r>
        <w:t xml:space="preserve">7. Cloud Redundancy &amp; Social Features</w:t>
      </w:r>
    </w:p>
    <w:bookmarkStart w:id="289" w:name="the-cloud-twin-model"/>
    <w:p>
      <w:pPr>
        <w:pStyle w:val="Heading3"/>
      </w:pPr>
      <w:r>
        <w:t xml:space="preserve">7.1 The Cloud Twin Model</w:t>
      </w:r>
    </w:p>
    <w:p>
      <w:pPr>
        <w:pStyle w:val="FirstParagraph"/>
      </w:pPr>
      <w:r>
        <w:t xml:space="preserve">Every Above Deck boat deployment can optionally have a</w:t>
      </w:r>
      <w:r>
        <w:t xml:space="preserve"> </w:t>
      </w:r>
      <w:r>
        <w:rPr>
          <w:b/>
          <w:bCs/>
        </w:rPr>
        <w:t xml:space="preserve">cloud twin</w:t>
      </w:r>
      <w:r>
        <w:t xml:space="preserve"> </w:t>
      </w:r>
      <w:r>
        <w:t xml:space="preserve">— the same Docker image running on a VPS, home server, or NAS — that mirrors the boat’s state when connected and serves as a fallback interface.</w:t>
      </w:r>
    </w:p>
    <w:p>
      <w:pPr>
        <w:pStyle w:val="SourceCode"/>
      </w:pPr>
      <w:r>
        <w:rPr>
          <w:rStyle w:val="VerbatimChar"/>
        </w:rPr>
        <w:t xml:space="preserve">                    ┌─────────────────────────┐</w:t>
      </w:r>
      <w:r>
        <w:br/>
      </w:r>
      <w:r>
        <w:rPr>
          <w:rStyle w:val="VerbatimChar"/>
        </w:rPr>
        <w:t xml:space="preserve">                    │   Cloud Twin             │</w:t>
      </w:r>
      <w:r>
        <w:br/>
      </w:r>
      <w:r>
        <w:rPr>
          <w:rStyle w:val="VerbatimChar"/>
        </w:rPr>
        <w:t xml:space="preserve">                    │   (Above Deck Docker)    │</w:t>
      </w:r>
      <w:r>
        <w:br/>
      </w:r>
      <w:r>
        <w:rPr>
          <w:rStyle w:val="VerbatimChar"/>
        </w:rPr>
        <w:t xml:space="preserve">                    │   --mode=cloud           │</w:t>
      </w:r>
      <w:r>
        <w:br/>
      </w:r>
      <w:r>
        <w:rPr>
          <w:rStyle w:val="VerbatimChar"/>
        </w:rPr>
        <w:t xml:space="preserve">                    │                          │</w:t>
      </w:r>
      <w:r>
        <w:br/>
      </w:r>
      <w:r>
        <w:rPr>
          <w:rStyle w:val="VerbatimChar"/>
        </w:rPr>
        <w:t xml:space="preserve">                    │   - Last known state     │</w:t>
      </w:r>
      <w:r>
        <w:br/>
      </w:r>
      <w:r>
        <w:rPr>
          <w:rStyle w:val="VerbatimChar"/>
        </w:rPr>
        <w:t xml:space="preserve">                    │   - Historical data      │</w:t>
      </w:r>
      <w:r>
        <w:br/>
      </w:r>
      <w:r>
        <w:rPr>
          <w:rStyle w:val="VerbatimChar"/>
        </w:rPr>
        <w:t xml:space="preserve">                    │   - Alert forwarding     │</w:t>
      </w:r>
      <w:r>
        <w:br/>
      </w:r>
      <w:r>
        <w:rPr>
          <w:rStyle w:val="VerbatimChar"/>
        </w:rPr>
        <w:t xml:space="preserve">                    │   - Social features      │</w:t>
      </w:r>
      <w:r>
        <w:br/>
      </w:r>
      <w:r>
        <w:rPr>
          <w:rStyle w:val="VerbatimChar"/>
        </w:rPr>
        <w:t xml:space="preserve">                    │   - PWA accessible       │</w:t>
      </w:r>
      <w:r>
        <w:br/>
      </w:r>
      <w:r>
        <w:rPr>
          <w:rStyle w:val="VerbatimChar"/>
        </w:rPr>
        <w:t xml:space="preserve">                    └────────┬────────────────┘</w:t>
      </w:r>
      <w:r>
        <w:br/>
      </w:r>
      <w:r>
        <w:rPr>
          <w:rStyle w:val="VerbatimChar"/>
        </w:rPr>
        <w:t xml:space="preserve">                             │ Starlink / cellular</w:t>
      </w:r>
      <w:r>
        <w:br/>
      </w:r>
      <w:r>
        <w:rPr>
          <w:rStyle w:val="VerbatimChar"/>
        </w:rPr>
        <w:t xml:space="preserve">                             │ (when available)</w:t>
      </w:r>
      <w:r>
        <w:br/>
      </w:r>
      <w:r>
        <w:rPr>
          <w:rStyle w:val="VerbatimChar"/>
        </w:rPr>
        <w:t xml:space="preserve">                    ┌────────┴────────────────┐</w:t>
      </w:r>
      <w:r>
        <w:br/>
      </w:r>
      <w:r>
        <w:rPr>
          <w:rStyle w:val="VerbatimChar"/>
        </w:rPr>
        <w:t xml:space="preserve">                    │   Boat Server (primary)  │</w:t>
      </w:r>
      <w:r>
        <w:br/>
      </w:r>
      <w:r>
        <w:rPr>
          <w:rStyle w:val="VerbatimChar"/>
        </w:rPr>
        <w:t xml:space="preserve">                    │   --mode=boat            │</w:t>
      </w:r>
      <w:r>
        <w:br/>
      </w:r>
      <w:r>
        <w:rPr>
          <w:rStyle w:val="VerbatimChar"/>
        </w:rPr>
        <w:t xml:space="preserve">                    │   RPi / NUC + Go server  │</w:t>
      </w:r>
      <w:r>
        <w:br/>
      </w:r>
      <w:r>
        <w:rPr>
          <w:rStyle w:val="VerbatimChar"/>
        </w:rPr>
        <w:t xml:space="preserve">                    │                          │</w:t>
      </w:r>
      <w:r>
        <w:br/>
      </w:r>
      <w:r>
        <w:rPr>
          <w:rStyle w:val="VerbatimChar"/>
        </w:rPr>
        <w:t xml:space="preserve">                    │   - Live instrument data  │</w:t>
      </w:r>
      <w:r>
        <w:br/>
      </w:r>
      <w:r>
        <w:rPr>
          <w:rStyle w:val="VerbatimChar"/>
        </w:rPr>
        <w:t xml:space="preserve">                    │   - NMEA / Victron / IoT │</w:t>
      </w:r>
      <w:r>
        <w:br/>
      </w:r>
      <w:r>
        <w:rPr>
          <w:rStyle w:val="VerbatimChar"/>
        </w:rPr>
        <w:t xml:space="preserve">                    │   - Full functionality   │</w:t>
      </w:r>
      <w:r>
        <w:br/>
      </w:r>
      <w:r>
        <w:rPr>
          <w:rStyle w:val="VerbatimChar"/>
        </w:rPr>
        <w:t xml:space="preserve">                    └──────────────────────────┘</w:t>
      </w:r>
    </w:p>
    <w:p>
      <w:pPr>
        <w:pStyle w:val="FirstParagraph"/>
      </w:pPr>
      <w:r>
        <w:rPr>
          <w:b/>
          <w:bCs/>
        </w:rPr>
        <w:t xml:space="preserve">Three operating modes: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66"/>
        <w:gridCol w:w="2066"/>
        <w:gridCol w:w="3787"/>
      </w:tblGrid>
      <w:tr>
        <w:trPr>
          <w:tblHeader w:val="on"/>
        </w:trPr>
        <w:tc>
          <w:tcPr/>
          <w:p>
            <w:pPr>
              <w:pStyle w:val="Compact"/>
            </w:pPr>
            <w:r>
              <w:t xml:space="preserve">Mode</w:t>
            </w:r>
          </w:p>
        </w:tc>
        <w:tc>
          <w:tcPr/>
          <w:p>
            <w:pPr>
              <w:pStyle w:val="Compact"/>
            </w:pPr>
            <w:r>
              <w:t xml:space="preserve">When</w:t>
            </w:r>
          </w:p>
        </w:tc>
        <w:tc>
          <w:tcPr/>
          <w:p>
            <w:pPr>
              <w:pStyle w:val="Compact"/>
            </w:pPr>
            <w:r>
              <w:t xml:space="preserve">What Works</w:t>
            </w:r>
          </w:p>
        </w:tc>
      </w:tr>
      <w:tr>
        <w:tc>
          <w:tcPr/>
          <w:p>
            <w:pPr>
              <w:pStyle w:val="Compact"/>
            </w:pPr>
            <w:r>
              <w:rPr>
                <w:b/>
                <w:bCs/>
              </w:rPr>
              <w:t xml:space="preserve">Local only</w:t>
            </w:r>
          </w:p>
        </w:tc>
        <w:tc>
          <w:tcPr/>
          <w:p>
            <w:pPr>
              <w:pStyle w:val="Compact"/>
            </w:pPr>
            <w:r>
              <w:t xml:space="preserve">At sea, no internet</w:t>
            </w:r>
          </w:p>
        </w:tc>
        <w:tc>
          <w:tcPr/>
          <w:p>
            <w:pPr>
              <w:pStyle w:val="Compact"/>
            </w:pPr>
            <w:r>
              <w:t xml:space="preserve">Full functionality from boat server. PWA connects over boat WiFi</w:t>
            </w:r>
          </w:p>
        </w:tc>
      </w:tr>
      <w:tr>
        <w:tc>
          <w:tcPr/>
          <w:p>
            <w:pPr>
              <w:pStyle w:val="Compact"/>
            </w:pPr>
            <w:r>
              <w:rPr>
                <w:b/>
                <w:bCs/>
              </w:rPr>
              <w:t xml:space="preserve">Connected</w:t>
            </w:r>
          </w:p>
        </w:tc>
        <w:tc>
          <w:tcPr/>
          <w:p>
            <w:pPr>
              <w:pStyle w:val="Compact"/>
            </w:pPr>
            <w:r>
              <w:t xml:space="preserve">Starlink/cellular available</w:t>
            </w:r>
          </w:p>
        </w:tc>
        <w:tc>
          <w:tcPr/>
          <w:p>
            <w:pPr>
              <w:pStyle w:val="Compact"/>
            </w:pPr>
            <w:r>
              <w:t xml:space="preserve">Boat server is primary. Cloud gets real-time sync — position, battery, bilge, alerts</w:t>
            </w:r>
          </w:p>
        </w:tc>
      </w:tr>
      <w:tr>
        <w:tc>
          <w:tcPr/>
          <w:p>
            <w:pPr>
              <w:pStyle w:val="Compact"/>
            </w:pPr>
            <w:r>
              <w:rPr>
                <w:b/>
                <w:bCs/>
              </w:rPr>
              <w:t xml:space="preserve">Failover</w:t>
            </w:r>
          </w:p>
        </w:tc>
        <w:tc>
          <w:tcPr/>
          <w:p>
            <w:pPr>
              <w:pStyle w:val="Compact"/>
            </w:pPr>
            <w:r>
              <w:t xml:space="preserve">Boat server down + internet available</w:t>
            </w:r>
          </w:p>
        </w:tc>
        <w:tc>
          <w:tcPr/>
          <w:p>
            <w:pPr>
              <w:pStyle w:val="Compact"/>
            </w:pPr>
            <w:r>
              <w:t xml:space="preserve">Cloud serves last-known state, forwards alerts, shows position history</w:t>
            </w:r>
          </w:p>
        </w:tc>
      </w:tr>
    </w:tbl>
    <w:p>
      <w:pPr>
        <w:pStyle w:val="BodyText"/>
      </w:pPr>
      <w:r>
        <w:rPr>
          <w:b/>
          <w:bCs/>
        </w:rPr>
        <w:t xml:space="preserve">Go server modes:</w:t>
      </w:r>
      <w:r>
        <w:t xml:space="preserve"> </w:t>
      </w:r>
      <w:r>
        <w:t xml:space="preserve">-</w:t>
      </w:r>
      <w:r>
        <w:t xml:space="preserve"> </w:t>
      </w:r>
      <w:r>
        <w:rPr>
          <w:rStyle w:val="VerbatimChar"/>
        </w:rPr>
        <w:t xml:space="preserve">--mode=boat</w:t>
      </w:r>
      <w:r>
        <w:t xml:space="preserve"> </w:t>
      </w:r>
      <w:r>
        <w:t xml:space="preserve">— connects to hardware (NMEA, Victron, Matter), serves local PWA, syncs outbound when connected</w:t>
      </w:r>
      <w:r>
        <w:t xml:space="preserve"> </w:t>
      </w:r>
      <w:r>
        <w:t xml:space="preserve">-</w:t>
      </w:r>
      <w:r>
        <w:t xml:space="preserve"> </w:t>
      </w:r>
      <w:r>
        <w:rPr>
          <w:rStyle w:val="VerbatimChar"/>
        </w:rPr>
        <w:t xml:space="preserve">--mode=cloud</w:t>
      </w:r>
      <w:r>
        <w:t xml:space="preserve"> </w:t>
      </w:r>
      <w:r>
        <w:t xml:space="preserve">— receives sync data, serves remote PWA, no hardware adapters, enables social features</w:t>
      </w:r>
    </w:p>
    <w:bookmarkEnd w:id="289"/>
    <w:bookmarkStart w:id="290" w:name="what-syncs-vs.-what-doesnt"/>
    <w:p>
      <w:pPr>
        <w:pStyle w:val="Heading3"/>
      </w:pPr>
      <w:r>
        <w:t xml:space="preserve">7.2 What Syncs vs. What Doesn’t</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Data</w:t>
            </w:r>
          </w:p>
        </w:tc>
        <w:tc>
          <w:tcPr/>
          <w:p>
            <w:pPr>
              <w:pStyle w:val="Compact"/>
            </w:pPr>
            <w:r>
              <w:t xml:space="preserve">Sync to Cloud?</w:t>
            </w:r>
          </w:p>
        </w:tc>
        <w:tc>
          <w:tcPr/>
          <w:p>
            <w:pPr>
              <w:pStyle w:val="Compact"/>
            </w:pPr>
            <w:r>
              <w:t xml:space="preserve">Direction</w:t>
            </w:r>
          </w:p>
        </w:tc>
        <w:tc>
          <w:tcPr/>
          <w:p>
            <w:pPr>
              <w:pStyle w:val="Compact"/>
            </w:pPr>
            <w:r>
              <w:t xml:space="preserve">Why</w:t>
            </w:r>
          </w:p>
        </w:tc>
      </w:tr>
      <w:tr>
        <w:tc>
          <w:tcPr/>
          <w:p>
            <w:pPr>
              <w:pStyle w:val="Compact"/>
            </w:pPr>
            <w:r>
              <w:t xml:space="preserve">Position (GPS)</w:t>
            </w:r>
          </w:p>
        </w:tc>
        <w:tc>
          <w:tcPr/>
          <w:p>
            <w:pPr>
              <w:pStyle w:val="Compact"/>
            </w:pPr>
            <w:r>
              <w:t xml:space="preserve">Yes, every 1-5 min</w:t>
            </w:r>
          </w:p>
        </w:tc>
        <w:tc>
          <w:tcPr/>
          <w:p>
            <w:pPr>
              <w:pStyle w:val="Compact"/>
            </w:pPr>
            <w:r>
              <w:t xml:space="preserve">Boat → Cloud</w:t>
            </w:r>
          </w:p>
        </w:tc>
        <w:tc>
          <w:tcPr/>
          <w:p>
            <w:pPr>
              <w:pStyle w:val="Compact"/>
            </w:pPr>
            <w:r>
              <w:t xml:space="preserve">Remote tracking, anchor alarm from shore, social</w:t>
            </w:r>
          </w:p>
        </w:tc>
      </w:tr>
      <w:tr>
        <w:tc>
          <w:tcPr/>
          <w:p>
            <w:pPr>
              <w:pStyle w:val="Compact"/>
            </w:pPr>
            <w:r>
              <w:t xml:space="preserve">Battery/solar state</w:t>
            </w:r>
          </w:p>
        </w:tc>
        <w:tc>
          <w:tcPr/>
          <w:p>
            <w:pPr>
              <w:pStyle w:val="Compact"/>
            </w:pPr>
            <w:r>
              <w:t xml:space="preserve">Yes, periodic</w:t>
            </w:r>
          </w:p>
        </w:tc>
        <w:tc>
          <w:tcPr/>
          <w:p>
            <w:pPr>
              <w:pStyle w:val="Compact"/>
            </w:pPr>
            <w:r>
              <w:t xml:space="preserve">Boat → Cloud</w:t>
            </w:r>
          </w:p>
        </w:tc>
        <w:tc>
          <w:tcPr/>
          <w:p>
            <w:pPr>
              <w:pStyle w:val="Compact"/>
            </w:pPr>
            <w:r>
              <w:t xml:space="preserve">Remote monitoring</w:t>
            </w:r>
          </w:p>
        </w:tc>
      </w:tr>
      <w:tr>
        <w:tc>
          <w:tcPr/>
          <w:p>
            <w:pPr>
              <w:pStyle w:val="Compact"/>
            </w:pPr>
            <w:r>
              <w:t xml:space="preserve">Bilge/alert status</w:t>
            </w:r>
          </w:p>
        </w:tc>
        <w:tc>
          <w:tcPr/>
          <w:p>
            <w:pPr>
              <w:pStyle w:val="Compact"/>
            </w:pPr>
            <w:r>
              <w:t xml:space="preserve">Yes, immediately</w:t>
            </w:r>
          </w:p>
        </w:tc>
        <w:tc>
          <w:tcPr/>
          <w:p>
            <w:pPr>
              <w:pStyle w:val="Compact"/>
            </w:pPr>
            <w:r>
              <w:t xml:space="preserve">Boat → Cloud</w:t>
            </w:r>
          </w:p>
        </w:tc>
        <w:tc>
          <w:tcPr/>
          <w:p>
            <w:pPr>
              <w:pStyle w:val="Compact"/>
            </w:pPr>
            <w:r>
              <w:t xml:space="preserve">Safety-critical</w:t>
            </w:r>
          </w:p>
        </w:tc>
      </w:tr>
      <w:tr>
        <w:tc>
          <w:tcPr/>
          <w:p>
            <w:pPr>
              <w:pStyle w:val="Compact"/>
            </w:pPr>
            <w:r>
              <w:t xml:space="preserve">Routes/waypoints</w:t>
            </w:r>
          </w:p>
        </w:tc>
        <w:tc>
          <w:tcPr/>
          <w:p>
            <w:pPr>
              <w:pStyle w:val="Compact"/>
            </w:pPr>
            <w:r>
              <w:t xml:space="preserve">Yes</w:t>
            </w:r>
          </w:p>
        </w:tc>
        <w:tc>
          <w:tcPr/>
          <w:p>
            <w:pPr>
              <w:pStyle w:val="Compact"/>
            </w:pPr>
            <w:r>
              <w:t xml:space="preserve">Bidirectional</w:t>
            </w:r>
          </w:p>
        </w:tc>
        <w:tc>
          <w:tcPr/>
          <w:p>
            <w:pPr>
              <w:pStyle w:val="Compact"/>
            </w:pPr>
            <w:r>
              <w:t xml:space="preserve">Plan from anywhere</w:t>
            </w:r>
          </w:p>
        </w:tc>
      </w:tr>
      <w:tr>
        <w:tc>
          <w:tcPr/>
          <w:p>
            <w:pPr>
              <w:pStyle w:val="Compact"/>
            </w:pPr>
            <w:r>
              <w:t xml:space="preserve">Boat config</w:t>
            </w:r>
          </w:p>
        </w:tc>
        <w:tc>
          <w:tcPr/>
          <w:p>
            <w:pPr>
              <w:pStyle w:val="Compact"/>
            </w:pPr>
            <w:r>
              <w:t xml:space="preserve">Yes</w:t>
            </w:r>
          </w:p>
        </w:tc>
        <w:tc>
          <w:tcPr/>
          <w:p>
            <w:pPr>
              <w:pStyle w:val="Compact"/>
            </w:pPr>
            <w:r>
              <w:t xml:space="preserve">Bidirectional</w:t>
            </w:r>
          </w:p>
        </w:tc>
        <w:tc>
          <w:tcPr/>
          <w:p>
            <w:pPr>
              <w:pStyle w:val="Compact"/>
            </w:pPr>
            <w:r>
              <w:t xml:space="preserve">Backup, restore after SD card failure</w:t>
            </w:r>
          </w:p>
        </w:tc>
      </w:tr>
      <w:tr>
        <w:tc>
          <w:tcPr/>
          <w:p>
            <w:pPr>
              <w:pStyle w:val="Compact"/>
            </w:pPr>
            <w:r>
              <w:t xml:space="preserve">Community data</w:t>
            </w:r>
          </w:p>
        </w:tc>
        <w:tc>
          <w:tcPr/>
          <w:p>
            <w:pPr>
              <w:pStyle w:val="Compact"/>
            </w:pPr>
            <w:r>
              <w:t xml:space="preserve">Yes</w:t>
            </w:r>
          </w:p>
        </w:tc>
        <w:tc>
          <w:tcPr/>
          <w:p>
            <w:pPr>
              <w:pStyle w:val="Compact"/>
            </w:pPr>
            <w:r>
              <w:t xml:space="preserve">Bidirectional</w:t>
            </w:r>
          </w:p>
        </w:tc>
        <w:tc>
          <w:tcPr/>
          <w:p>
            <w:pPr>
              <w:pStyle w:val="Compact"/>
            </w:pPr>
            <w:r>
              <w:t xml:space="preserve">Community sync hub</w:t>
            </w:r>
          </w:p>
        </w:tc>
      </w:tr>
      <w:tr>
        <w:tc>
          <w:tcPr/>
          <w:p>
            <w:pPr>
              <w:pStyle w:val="Compact"/>
            </w:pPr>
            <w:r>
              <w:t xml:space="preserve">Logbook entries</w:t>
            </w:r>
          </w:p>
        </w:tc>
        <w:tc>
          <w:tcPr/>
          <w:p>
            <w:pPr>
              <w:pStyle w:val="Compact"/>
            </w:pPr>
            <w:r>
              <w:t xml:space="preserve">Yes</w:t>
            </w:r>
          </w:p>
        </w:tc>
        <w:tc>
          <w:tcPr/>
          <w:p>
            <w:pPr>
              <w:pStyle w:val="Compact"/>
            </w:pPr>
            <w:r>
              <w:t xml:space="preserve">Bidirectional</w:t>
            </w:r>
          </w:p>
        </w:tc>
        <w:tc>
          <w:tcPr/>
          <w:p>
            <w:pPr>
              <w:pStyle w:val="Compact"/>
            </w:pPr>
            <w:r>
              <w:t xml:space="preserve">Legal record, backup</w:t>
            </w:r>
          </w:p>
        </w:tc>
      </w:tr>
      <w:tr>
        <w:tc>
          <w:tcPr/>
          <w:p>
            <w:pPr>
              <w:pStyle w:val="Compact"/>
            </w:pPr>
            <w:r>
              <w:t xml:space="preserve">Raw instrument telemetry</w:t>
            </w:r>
          </w:p>
        </w:tc>
        <w:tc>
          <w:tcPr/>
          <w:p>
            <w:pPr>
              <w:pStyle w:val="Compact"/>
            </w:pPr>
            <w:r>
              <w:rPr>
                <w:b/>
                <w:bCs/>
              </w:rPr>
              <w:t xml:space="preserve">No</w:t>
            </w:r>
          </w:p>
        </w:tc>
        <w:tc>
          <w:tcPr/>
          <w:p>
            <w:pPr>
              <w:pStyle w:val="Compact"/>
            </w:pPr>
            <w:r>
              <w:t xml:space="preserve">—</w:t>
            </w:r>
          </w:p>
        </w:tc>
        <w:tc>
          <w:tcPr/>
          <w:p>
            <w:pPr>
              <w:pStyle w:val="Compact"/>
            </w:pPr>
            <w:r>
              <w:t xml:space="preserve">Too much data, too fast. Stays local</w:t>
            </w:r>
          </w:p>
        </w:tc>
      </w:tr>
      <w:tr>
        <w:tc>
          <w:tcPr/>
          <w:p>
            <w:pPr>
              <w:pStyle w:val="Compact"/>
            </w:pPr>
            <w:r>
              <w:t xml:space="preserve">Chart tiles</w:t>
            </w:r>
          </w:p>
        </w:tc>
        <w:tc>
          <w:tcPr/>
          <w:p>
            <w:pPr>
              <w:pStyle w:val="Compact"/>
            </w:pPr>
            <w:r>
              <w:rPr>
                <w:b/>
                <w:bCs/>
              </w:rPr>
              <w:t xml:space="preserve">No</w:t>
            </w:r>
          </w:p>
        </w:tc>
        <w:tc>
          <w:tcPr/>
          <w:p>
            <w:pPr>
              <w:pStyle w:val="Compact"/>
            </w:pPr>
            <w:r>
              <w:t xml:space="preserve">—</w:t>
            </w:r>
          </w:p>
        </w:tc>
        <w:tc>
          <w:tcPr/>
          <w:p>
            <w:pPr>
              <w:pStyle w:val="Compact"/>
            </w:pPr>
            <w:r>
              <w:t xml:space="preserve">Too large. Downloaded separately</w:t>
            </w:r>
          </w:p>
        </w:tc>
      </w:tr>
      <w:tr>
        <w:tc>
          <w:tcPr/>
          <w:p>
            <w:pPr>
              <w:pStyle w:val="Compact"/>
            </w:pPr>
            <w:r>
              <w:t xml:space="preserve">Camera feeds</w:t>
            </w:r>
          </w:p>
        </w:tc>
        <w:tc>
          <w:tcPr/>
          <w:p>
            <w:pPr>
              <w:pStyle w:val="Compact"/>
            </w:pPr>
            <w:r>
              <w:rPr>
                <w:b/>
                <w:bCs/>
              </w:rPr>
              <w:t xml:space="preserve">No</w:t>
            </w:r>
          </w:p>
        </w:tc>
        <w:tc>
          <w:tcPr/>
          <w:p>
            <w:pPr>
              <w:pStyle w:val="Compact"/>
            </w:pPr>
            <w:r>
              <w:t xml:space="preserve">—</w:t>
            </w:r>
          </w:p>
        </w:tc>
        <w:tc>
          <w:tcPr/>
          <w:p>
            <w:pPr>
              <w:pStyle w:val="Compact"/>
            </w:pPr>
            <w:r>
              <w:t xml:space="preserve">Bandwidth-prohibitive offshore</w:t>
            </w:r>
          </w:p>
        </w:tc>
      </w:tr>
    </w:tbl>
    <w:bookmarkEnd w:id="290"/>
    <w:bookmarkStart w:id="291" w:name="how-this-differs-from-ais"/>
    <w:p>
      <w:pPr>
        <w:pStyle w:val="Heading3"/>
      </w:pPr>
      <w:r>
        <w:t xml:space="preserve">7.3 How This Differs from AIS</w:t>
      </w:r>
    </w:p>
    <w:p>
      <w:pPr>
        <w:pStyle w:val="FirstParagraph"/>
      </w:pPr>
      <w:r>
        <w:t xml:space="preserve">AIS is the existing</w:t>
      </w:r>
      <w:r>
        <w:t xml:space="preserve"> </w:t>
      </w:r>
      <w:r>
        <w:t xml:space="preserve">“where are boats?”</w:t>
      </w:r>
      <w:r>
        <w:t xml:space="preserve"> </w:t>
      </w:r>
      <w:r>
        <w:t xml:space="preserve">system. But it has significant limitations: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Aspect</w:t>
            </w:r>
          </w:p>
        </w:tc>
        <w:tc>
          <w:tcPr/>
          <w:p>
            <w:pPr>
              <w:pStyle w:val="Compact"/>
            </w:pPr>
            <w:r>
              <w:t xml:space="preserve">AIS (Class B)</w:t>
            </w:r>
          </w:p>
        </w:tc>
        <w:tc>
          <w:tcPr/>
          <w:p>
            <w:pPr>
              <w:pStyle w:val="Compact"/>
            </w:pPr>
            <w:r>
              <w:t xml:space="preserve">Above Deck Cloud</w:t>
            </w:r>
          </w:p>
        </w:tc>
      </w:tr>
      <w:tr>
        <w:tc>
          <w:tcPr/>
          <w:p>
            <w:pPr>
              <w:pStyle w:val="Compact"/>
            </w:pPr>
            <w:r>
              <w:rPr>
                <w:b/>
                <w:bCs/>
              </w:rPr>
              <w:t xml:space="preserve">Range</w:t>
            </w:r>
          </w:p>
        </w:tc>
        <w:tc>
          <w:tcPr/>
          <w:p>
            <w:pPr>
              <w:pStyle w:val="Compact"/>
            </w:pPr>
            <w:r>
              <w:t xml:space="preserve">5-7 nm (Class B), 20 nm (Class A) — VHF line of sight only</w:t>
            </w:r>
          </w:p>
        </w:tc>
        <w:tc>
          <w:tcPr/>
          <w:p>
            <w:pPr>
              <w:pStyle w:val="Compact"/>
            </w:pPr>
            <w:r>
              <w:t xml:space="preserve">Global (anywhere with internet)</w:t>
            </w:r>
          </w:p>
        </w:tc>
      </w:tr>
      <w:tr>
        <w:tc>
          <w:tcPr/>
          <w:p>
            <w:pPr>
              <w:pStyle w:val="Compact"/>
            </w:pPr>
            <w:r>
              <w:rPr>
                <w:b/>
                <w:bCs/>
              </w:rPr>
              <w:t xml:space="preserve">Offshore</w:t>
            </w:r>
          </w:p>
        </w:tc>
        <w:tc>
          <w:tcPr/>
          <w:p>
            <w:pPr>
              <w:pStyle w:val="Compact"/>
            </w:pPr>
            <w:r>
              <w:t xml:space="preserve">Invisible mid-ocean unless satellite AIS (expensive, delayed)</w:t>
            </w:r>
          </w:p>
        </w:tc>
        <w:tc>
          <w:tcPr/>
          <w:p>
            <w:pPr>
              <w:pStyle w:val="Compact"/>
            </w:pPr>
            <w:r>
              <w:t xml:space="preserve">Real-time via Starlink</w:t>
            </w:r>
          </w:p>
        </w:tc>
      </w:tr>
      <w:tr>
        <w:tc>
          <w:tcPr/>
          <w:p>
            <w:pPr>
              <w:pStyle w:val="Compact"/>
            </w:pPr>
            <w:r>
              <w:rPr>
                <w:b/>
                <w:bCs/>
              </w:rPr>
              <w:t xml:space="preserve">At anchor</w:t>
            </w:r>
          </w:p>
        </w:tc>
        <w:tc>
          <w:tcPr/>
          <w:p>
            <w:pPr>
              <w:pStyle w:val="Compact"/>
            </w:pPr>
            <w:r>
              <w:t xml:space="preserve">Many cruisers turn AIS off to save power</w:t>
            </w:r>
          </w:p>
        </w:tc>
        <w:tc>
          <w:tcPr/>
          <w:p>
            <w:pPr>
              <w:pStyle w:val="Compact"/>
            </w:pPr>
            <w:r>
              <w:t xml:space="preserve">Cloud shows last-known + battery trend</w:t>
            </w:r>
          </w:p>
        </w:tc>
      </w:tr>
      <w:tr>
        <w:tc>
          <w:tcPr/>
          <w:p>
            <w:pPr>
              <w:pStyle w:val="Compact"/>
            </w:pPr>
            <w:r>
              <w:rPr>
                <w:b/>
                <w:bCs/>
              </w:rPr>
              <w:t xml:space="preserve">Data</w:t>
            </w:r>
          </w:p>
        </w:tc>
        <w:tc>
          <w:tcPr/>
          <w:p>
            <w:pPr>
              <w:pStyle w:val="Compact"/>
            </w:pPr>
            <w:r>
              <w:t xml:space="preserve">Position, SOG, COG, vessel name only</w:t>
            </w:r>
          </w:p>
        </w:tc>
        <w:tc>
          <w:tcPr/>
          <w:p>
            <w:pPr>
              <w:pStyle w:val="Compact"/>
            </w:pPr>
            <w:r>
              <w:t xml:space="preserve">Position + battery + bilge + solar + temp + alerts + everything</w:t>
            </w:r>
          </w:p>
        </w:tc>
      </w:tr>
      <w:tr>
        <w:tc>
          <w:tcPr/>
          <w:p>
            <w:pPr>
              <w:pStyle w:val="Compact"/>
            </w:pPr>
            <w:r>
              <w:rPr>
                <w:b/>
                <w:bCs/>
              </w:rPr>
              <w:t xml:space="preserve">Who sees you</w:t>
            </w:r>
          </w:p>
        </w:tc>
        <w:tc>
          <w:tcPr/>
          <w:p>
            <w:pPr>
              <w:pStyle w:val="Compact"/>
            </w:pPr>
            <w:r>
              <w:t xml:space="preserve">Anyone with AIS receiver in range</w:t>
            </w:r>
          </w:p>
        </w:tc>
        <w:tc>
          <w:tcPr/>
          <w:p>
            <w:pPr>
              <w:pStyle w:val="Compact"/>
            </w:pPr>
            <w:r>
              <w:t xml:space="preserve">Only people you choose to share with (privacy controls)</w:t>
            </w:r>
          </w:p>
        </w:tc>
      </w:tr>
      <w:tr>
        <w:tc>
          <w:tcPr/>
          <w:p>
            <w:pPr>
              <w:pStyle w:val="Compact"/>
            </w:pPr>
            <w:r>
              <w:rPr>
                <w:b/>
                <w:bCs/>
              </w:rPr>
              <w:t xml:space="preserve">History</w:t>
            </w:r>
          </w:p>
        </w:tc>
        <w:tc>
          <w:tcPr/>
          <w:p>
            <w:pPr>
              <w:pStyle w:val="Compact"/>
            </w:pPr>
            <w:r>
              <w:t xml:space="preserve">None (real-time only)</w:t>
            </w:r>
          </w:p>
        </w:tc>
        <w:tc>
          <w:tcPr/>
          <w:p>
            <w:pPr>
              <w:pStyle w:val="Compact"/>
            </w:pPr>
            <w:r>
              <w:t xml:space="preserve">Full track history, anchor swing, passage log</w:t>
            </w:r>
          </w:p>
        </w:tc>
      </w:tr>
      <w:tr>
        <w:tc>
          <w:tcPr/>
          <w:p>
            <w:pPr>
              <w:pStyle w:val="Compact"/>
            </w:pPr>
            <w:r>
              <w:rPr>
                <w:b/>
                <w:bCs/>
              </w:rPr>
              <w:t xml:space="preserve">Cost</w:t>
            </w:r>
          </w:p>
        </w:tc>
        <w:tc>
          <w:tcPr/>
          <w:p>
            <w:pPr>
              <w:pStyle w:val="Compact"/>
            </w:pPr>
            <w:r>
              <w:t xml:space="preserve">Free (hardware ~$300-800 for Class B)</w:t>
            </w:r>
          </w:p>
        </w:tc>
        <w:tc>
          <w:tcPr/>
          <w:p>
            <w:pPr>
              <w:pStyle w:val="Compact"/>
            </w:pPr>
            <w:r>
              <w:t xml:space="preserve">Free (self-hosted) or $5/month VPS</w:t>
            </w:r>
          </w:p>
        </w:tc>
      </w:tr>
      <w:tr>
        <w:tc>
          <w:tcPr/>
          <w:p>
            <w:pPr>
              <w:pStyle w:val="Compact"/>
            </w:pPr>
            <w:r>
              <w:rPr>
                <w:b/>
                <w:bCs/>
              </w:rPr>
              <w:t xml:space="preserve">Alerts</w:t>
            </w:r>
          </w:p>
        </w:tc>
        <w:tc>
          <w:tcPr/>
          <w:p>
            <w:pPr>
              <w:pStyle w:val="Compact"/>
            </w:pPr>
            <w:r>
              <w:t xml:space="preserve">None</w:t>
            </w:r>
          </w:p>
        </w:tc>
        <w:tc>
          <w:tcPr/>
          <w:p>
            <w:pPr>
              <w:pStyle w:val="Compact"/>
            </w:pPr>
            <w:r>
              <w:t xml:space="preserve">Push notifications to phone when bilge triggers, anchor drags, battery low</w:t>
            </w:r>
          </w:p>
        </w:tc>
      </w:tr>
    </w:tbl>
    <w:p>
      <w:pPr>
        <w:pStyle w:val="BodyText"/>
      </w:pPr>
      <w:r>
        <w:rPr>
          <w:b/>
          <w:bCs/>
        </w:rPr>
        <w:t xml:space="preserve">AIS gives position to strangers nearby. Above Deck Cloud gives everything to people you trust, anywhere.</w:t>
      </w:r>
    </w:p>
    <w:bookmarkEnd w:id="291"/>
    <w:bookmarkStart w:id="292" w:name="Xac605939c296a5bc5f3b325f8ceee6b2ef09165"/>
    <w:p>
      <w:pPr>
        <w:pStyle w:val="Heading3"/>
      </w:pPr>
      <w:r>
        <w:t xml:space="preserve">7.4 Social Features: Find My Friends for Boats</w:t>
      </w:r>
    </w:p>
    <w:p>
      <w:pPr>
        <w:pStyle w:val="FirstParagraph"/>
      </w:pPr>
      <w:r>
        <w:t xml:space="preserve">The cloud twin model naturally enables social features that AIS cannot:</w:t>
      </w:r>
    </w:p>
    <w:p>
      <w:pPr>
        <w:pStyle w:val="BodyText"/>
      </w:pPr>
      <w:r>
        <w:rPr>
          <w:b/>
          <w:bCs/>
        </w:rPr>
        <w:t xml:space="preserve">Find My Crew:</w:t>
      </w:r>
      <w:r>
        <w:t xml:space="preserve"> </w:t>
      </w:r>
      <w:r>
        <w:t xml:space="preserve">- Share your position with selected friends/family</w:t>
      </w:r>
      <w:r>
        <w:t xml:space="preserve"> </w:t>
      </w:r>
      <w:r>
        <w:t xml:space="preserve">- See friends’ boats on your chartplotter in real-time</w:t>
      </w:r>
      <w:r>
        <w:t xml:space="preserve"> </w:t>
      </w:r>
      <w:r>
        <w:t xml:space="preserve">- Privacy controls: share with specific people, time-limited sharing, accuracy degradation (marina-level vs exact position)</w:t>
      </w:r>
      <w:r>
        <w:t xml:space="preserve"> </w:t>
      </w:r>
      <w:r>
        <w:t xml:space="preserve">-</w:t>
      </w:r>
      <w:r>
        <w:t xml:space="preserve"> </w:t>
      </w:r>
      <w:r>
        <w:t xml:space="preserve">“I’m heading to Falmouth”</w:t>
      </w:r>
      <w:r>
        <w:t xml:space="preserve"> </w:t>
      </w:r>
      <w:r>
        <w:t xml:space="preserve">→ friends see your progress</w:t>
      </w:r>
    </w:p>
    <w:p>
      <w:pPr>
        <w:pStyle w:val="BodyText"/>
      </w:pPr>
      <w:r>
        <w:rPr>
          <w:b/>
          <w:bCs/>
        </w:rPr>
        <w:t xml:space="preserve">Who’s on the Mooring / In the Anchorage:</w:t>
      </w:r>
      <w:r>
        <w:t xml:space="preserve"> </w:t>
      </w:r>
      <w:r>
        <w:t xml:space="preserve">- When boats with Above Deck arrive at an anchorage, they appear on the chart</w:t>
      </w:r>
      <w:r>
        <w:t xml:space="preserve"> </w:t>
      </w:r>
      <w:r>
        <w:t xml:space="preserve">- See who else is there, when they arrived, how long they’ve been there</w:t>
      </w:r>
      <w:r>
        <w:t xml:space="preserve"> </w:t>
      </w:r>
      <w:r>
        <w:t xml:space="preserve">-</w:t>
      </w:r>
      <w:r>
        <w:t xml:space="preserve"> </w:t>
      </w:r>
      <w:r>
        <w:rPr>
          <w:b/>
          <w:bCs/>
        </w:rPr>
        <w:t xml:space="preserve">Opt-in social</w:t>
      </w:r>
      <w:r>
        <w:t xml:space="preserve"> </w:t>
      </w:r>
      <w:r>
        <w:t xml:space="preserve">— only visible if you choose to be. Not broadcasting to the world like AIS</w:t>
      </w:r>
      <w:r>
        <w:t xml:space="preserve"> </w:t>
      </w:r>
      <w:r>
        <w:t xml:space="preserve">-</w:t>
      </w:r>
      <w:r>
        <w:t xml:space="preserve"> </w:t>
      </w:r>
      <w:r>
        <w:t xml:space="preserve">“3 Above Deck boats in Studland Bay right now”</w:t>
      </w:r>
      <w:r>
        <w:t xml:space="preserve"> </w:t>
      </w:r>
      <w:r>
        <w:t xml:space="preserve">- Could integrate with community anchorage reviews —</w:t>
      </w:r>
      <w:r>
        <w:t xml:space="preserve"> </w:t>
      </w:r>
      <w:r>
        <w:t xml:space="preserve">“I’m here now, conditions are good, room for 10 more boats”</w:t>
      </w:r>
    </w:p>
    <w:p>
      <w:pPr>
        <w:pStyle w:val="BodyText"/>
      </w:pPr>
      <w:r>
        <w:rPr>
          <w:b/>
          <w:bCs/>
        </w:rPr>
        <w:t xml:space="preserve">Rally/Flotilla Mode:</w:t>
      </w:r>
      <w:r>
        <w:t xml:space="preserve"> </w:t>
      </w:r>
      <w:r>
        <w:t xml:space="preserve">- Rally organiser creates a group</w:t>
      </w:r>
      <w:r>
        <w:t xml:space="preserve"> </w:t>
      </w:r>
      <w:r>
        <w:t xml:space="preserve">- All participating boats sync to one cloud instance</w:t>
      </w:r>
      <w:r>
        <w:t xml:space="preserve"> </w:t>
      </w:r>
      <w:r>
        <w:t xml:space="preserve">- Real-time fleet tracker on a shared map</w:t>
      </w:r>
      <w:r>
        <w:t xml:space="preserve"> </w:t>
      </w:r>
      <w:r>
        <w:t xml:space="preserve">- Group messaging (via Meshtastic when offshore, via cloud when connected)</w:t>
      </w:r>
      <w:r>
        <w:t xml:space="preserve"> </w:t>
      </w:r>
      <w:r>
        <w:t xml:space="preserve">- Rally leader sees all boats’ positions, battery states, ETAs</w:t>
      </w:r>
      <w:r>
        <w:t xml:space="preserve"> </w:t>
      </w:r>
      <w:r>
        <w:t xml:space="preserve">- Automatic daily position reports</w:t>
      </w:r>
    </w:p>
    <w:p>
      <w:pPr>
        <w:pStyle w:val="BodyText"/>
      </w:pPr>
      <w:r>
        <w:rPr>
          <w:b/>
          <w:bCs/>
        </w:rPr>
        <w:t xml:space="preserve">Buddy System Hosting:</w:t>
      </w:r>
      <w:r>
        <w:t xml:space="preserve"> </w:t>
      </w:r>
      <w:r>
        <w:t xml:space="preserve">- Sailor A hosts a cloud instance at home (or on a $5 VPS)</w:t>
      </w:r>
      <w:r>
        <w:t xml:space="preserve"> </w:t>
      </w:r>
      <w:r>
        <w:t xml:space="preserve">- Adds friends’ boats as tenants</w:t>
      </w:r>
      <w:r>
        <w:t xml:space="preserve"> </w:t>
      </w:r>
      <w:r>
        <w:t xml:space="preserve">- All boats’ cloud backups run on one instance</w:t>
      </w:r>
      <w:r>
        <w:t xml:space="preserve"> </w:t>
      </w:r>
      <w:r>
        <w:t xml:space="preserve">- When both are offshore with Starlink, they see each other</w:t>
      </w:r>
      <w:r>
        <w:t xml:space="preserve"> </w:t>
      </w:r>
      <w:r>
        <w:t xml:space="preserve">-</w:t>
      </w:r>
      <w:r>
        <w:t xml:space="preserve"> </w:t>
      </w:r>
      <w:r>
        <w:rPr>
          <w:b/>
          <w:bCs/>
        </w:rPr>
        <w:t xml:space="preserve">Self-hosted fleet management</w:t>
      </w:r>
      <w:r>
        <w:t xml:space="preserve"> </w:t>
      </w:r>
      <w:r>
        <w:t xml:space="preserve">— no vendor, no subscription</w:t>
      </w:r>
    </w:p>
    <w:p>
      <w:pPr>
        <w:pStyle w:val="BodyText"/>
      </w:pPr>
      <w:r>
        <w:rPr>
          <w:b/>
          <w:bCs/>
        </w:rPr>
        <w:t xml:space="preserve">Passage Buddy:</w:t>
      </w:r>
      <w:r>
        <w:t xml:space="preserve"> </w:t>
      </w:r>
      <w:r>
        <w:t xml:space="preserve">- Planning a channel crossing? See which friends are planning the same weather window</w:t>
      </w:r>
      <w:r>
        <w:t xml:space="preserve"> </w:t>
      </w:r>
      <w:r>
        <w:t xml:space="preserve">- Share departure times, routes, estimated positions</w:t>
      </w:r>
      <w:r>
        <w:t xml:space="preserve"> </w:t>
      </w:r>
      <w:r>
        <w:t xml:space="preserve">-</w:t>
      </w:r>
      <w:r>
        <w:t xml:space="preserve"> </w:t>
      </w:r>
      <w:r>
        <w:t xml:space="preserve">“Buddy pair”</w:t>
      </w:r>
      <w:r>
        <w:t xml:space="preserve"> </w:t>
      </w:r>
      <w:r>
        <w:t xml:space="preserve">— two boats agree to monitor each other during a passage</w:t>
      </w:r>
      <w:r>
        <w:t xml:space="preserve"> </w:t>
      </w:r>
      <w:r>
        <w:t xml:space="preserve">- If one boat stops sending updates, the other gets alerted</w:t>
      </w:r>
    </w:p>
    <w:bookmarkEnd w:id="292"/>
    <w:bookmarkStart w:id="293" w:name="privacy-model"/>
    <w:p>
      <w:pPr>
        <w:pStyle w:val="Heading3"/>
      </w:pPr>
      <w:r>
        <w:t xml:space="preserve">7.5 Privacy Model</w:t>
      </w:r>
    </w:p>
    <w:p>
      <w:pPr>
        <w:pStyle w:val="FirstParagraph"/>
      </w:pPr>
      <w:r>
        <w:t xml:space="preserve">This is critical — sailors are protective of their position data.</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Setting</w:t>
            </w:r>
          </w:p>
        </w:tc>
        <w:tc>
          <w:tcPr/>
          <w:p>
            <w:pPr>
              <w:pStyle w:val="Compact"/>
            </w:pPr>
            <w:r>
              <w:t xml:space="preserve">What It Means</w:t>
            </w:r>
          </w:p>
        </w:tc>
      </w:tr>
      <w:tr>
        <w:tc>
          <w:tcPr/>
          <w:p>
            <w:pPr>
              <w:pStyle w:val="Compact"/>
            </w:pPr>
            <w:r>
              <w:rPr>
                <w:b/>
                <w:bCs/>
              </w:rPr>
              <w:t xml:space="preserve">Ghost mode</w:t>
            </w:r>
          </w:p>
        </w:tc>
        <w:tc>
          <w:tcPr/>
          <w:p>
            <w:pPr>
              <w:pStyle w:val="Compact"/>
            </w:pPr>
            <w:r>
              <w:t xml:space="preserve">No position shared. Cloud twin stores data but doesn’t share location with anyone</w:t>
            </w:r>
          </w:p>
        </w:tc>
      </w:tr>
      <w:tr>
        <w:tc>
          <w:tcPr/>
          <w:p>
            <w:pPr>
              <w:pStyle w:val="Compact"/>
            </w:pPr>
            <w:r>
              <w:rPr>
                <w:b/>
                <w:bCs/>
              </w:rPr>
              <w:t xml:space="preserve">Friends only</w:t>
            </w:r>
          </w:p>
        </w:tc>
        <w:tc>
          <w:tcPr/>
          <w:p>
            <w:pPr>
              <w:pStyle w:val="Compact"/>
            </w:pPr>
            <w:r>
              <w:t xml:space="preserve">Position visible to approved contacts only</w:t>
            </w:r>
          </w:p>
        </w:tc>
      </w:tr>
      <w:tr>
        <w:tc>
          <w:tcPr/>
          <w:p>
            <w:pPr>
              <w:pStyle w:val="Compact"/>
            </w:pPr>
            <w:r>
              <w:rPr>
                <w:b/>
                <w:bCs/>
              </w:rPr>
              <w:t xml:space="preserve">Anchorage social</w:t>
            </w:r>
          </w:p>
        </w:tc>
        <w:tc>
          <w:tcPr/>
          <w:p>
            <w:pPr>
              <w:pStyle w:val="Compact"/>
            </w:pPr>
            <w:r>
              <w:t xml:space="preserve">Visible as</w:t>
            </w:r>
            <w:r>
              <w:t xml:space="preserve"> </w:t>
            </w:r>
            <w:r>
              <w:t xml:space="preserve">“a boat”</w:t>
            </w:r>
            <w:r>
              <w:t xml:space="preserve"> </w:t>
            </w:r>
            <w:r>
              <w:t xml:space="preserve">in anchorages (not name/identity) unless friend</w:t>
            </w:r>
          </w:p>
        </w:tc>
      </w:tr>
      <w:tr>
        <w:tc>
          <w:tcPr/>
          <w:p>
            <w:pPr>
              <w:pStyle w:val="Compact"/>
            </w:pPr>
            <w:r>
              <w:rPr>
                <w:b/>
                <w:bCs/>
              </w:rPr>
              <w:t xml:space="preserve">Rally mode</w:t>
            </w:r>
          </w:p>
        </w:tc>
        <w:tc>
          <w:tcPr/>
          <w:p>
            <w:pPr>
              <w:pStyle w:val="Compact"/>
            </w:pPr>
            <w:r>
              <w:t xml:space="preserve">Visible to all rally participants</w:t>
            </w:r>
          </w:p>
        </w:tc>
      </w:tr>
      <w:tr>
        <w:tc>
          <w:tcPr/>
          <w:p>
            <w:pPr>
              <w:pStyle w:val="Compact"/>
            </w:pPr>
            <w:r>
              <w:rPr>
                <w:b/>
                <w:bCs/>
              </w:rPr>
              <w:t xml:space="preserve">Public track</w:t>
            </w:r>
          </w:p>
        </w:tc>
        <w:tc>
          <w:tcPr/>
          <w:p>
            <w:pPr>
              <w:pStyle w:val="Compact"/>
            </w:pPr>
            <w:r>
              <w:t xml:space="preserve">Full track visible (for bloggers, YouTube sailors who want to share journeys)</w:t>
            </w:r>
          </w:p>
        </w:tc>
      </w:tr>
      <w:tr>
        <w:tc>
          <w:tcPr/>
          <w:p>
            <w:pPr>
              <w:pStyle w:val="Compact"/>
            </w:pPr>
            <w:r>
              <w:rPr>
                <w:b/>
                <w:bCs/>
              </w:rPr>
              <w:t xml:space="preserve">Time-limited share</w:t>
            </w:r>
          </w:p>
        </w:tc>
        <w:tc>
          <w:tcPr/>
          <w:p>
            <w:pPr>
              <w:pStyle w:val="Compact"/>
            </w:pPr>
            <w:r>
              <w:t xml:space="preserve">Share position for next 24 hours only (useful for</w:t>
            </w:r>
            <w:r>
              <w:t xml:space="preserve"> </w:t>
            </w:r>
            <w:r>
              <w:t xml:space="preserve">“I’m arriving tomorrow”</w:t>
            </w:r>
            <w:r>
              <w:t xml:space="preserve">)</w:t>
            </w:r>
          </w:p>
        </w:tc>
      </w:tr>
    </w:tbl>
    <w:p>
      <w:pPr>
        <w:pStyle w:val="BodyText"/>
      </w:pPr>
      <w:r>
        <w:t xml:space="preserve">Default is</w:t>
      </w:r>
      <w:r>
        <w:t xml:space="preserve"> </w:t>
      </w:r>
      <w:r>
        <w:rPr>
          <w:b/>
          <w:bCs/>
        </w:rPr>
        <w:t xml:space="preserve">Ghost mode</w:t>
      </w:r>
      <w:r>
        <w:t xml:space="preserve">. Social features are opt-in, not opt-out.</w:t>
      </w:r>
    </w:p>
    <w:bookmarkEnd w:id="293"/>
    <w:bookmarkStart w:id="294" w:name="hosting-options"/>
    <w:p>
      <w:pPr>
        <w:pStyle w:val="Heading3"/>
      </w:pPr>
      <w:r>
        <w:t xml:space="preserve">7.6 Hosting Options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Option</w:t>
            </w:r>
          </w:p>
        </w:tc>
        <w:tc>
          <w:tcPr/>
          <w:p>
            <w:pPr>
              <w:pStyle w:val="Compact"/>
            </w:pPr>
            <w:r>
              <w:t xml:space="preserve">Cost</w:t>
            </w:r>
          </w:p>
        </w:tc>
        <w:tc>
          <w:tcPr/>
          <w:p>
            <w:pPr>
              <w:pStyle w:val="Compact"/>
            </w:pPr>
            <w:r>
              <w:t xml:space="preserve">Who It’s For</w:t>
            </w:r>
          </w:p>
        </w:tc>
      </w:tr>
      <w:tr>
        <w:tc>
          <w:tcPr/>
          <w:p>
            <w:pPr>
              <w:pStyle w:val="Compact"/>
            </w:pPr>
            <w:r>
              <w:rPr>
                <w:b/>
                <w:bCs/>
              </w:rPr>
              <w:t xml:space="preserve">Self-hosted VPS</w:t>
            </w:r>
            <w:r>
              <w:t xml:space="preserve"> </w:t>
            </w:r>
            <w:r>
              <w:t xml:space="preserve">(Hetzner, DigitalOcean)</w:t>
            </w:r>
          </w:p>
        </w:tc>
        <w:tc>
          <w:tcPr/>
          <w:p>
            <w:pPr>
              <w:pStyle w:val="Compact"/>
            </w:pPr>
            <w:r>
              <w:t xml:space="preserve">$4-6/month</w:t>
            </w:r>
          </w:p>
        </w:tc>
        <w:tc>
          <w:tcPr/>
          <w:p>
            <w:pPr>
              <w:pStyle w:val="Compact"/>
            </w:pPr>
            <w:r>
              <w:t xml:space="preserve">Technical sailors, privacy-focused</w:t>
            </w:r>
          </w:p>
        </w:tc>
      </w:tr>
      <w:tr>
        <w:tc>
          <w:tcPr/>
          <w:p>
            <w:pPr>
              <w:pStyle w:val="Compact"/>
            </w:pPr>
            <w:r>
              <w:rPr>
                <w:b/>
                <w:bCs/>
              </w:rPr>
              <w:t xml:space="preserve">Above Deck community cloud</w:t>
            </w:r>
            <w:r>
              <w:t xml:space="preserve"> </w:t>
            </w:r>
            <w:r>
              <w:t xml:space="preserve">(if project grows)</w:t>
            </w:r>
          </w:p>
        </w:tc>
        <w:tc>
          <w:tcPr/>
          <w:p>
            <w:pPr>
              <w:pStyle w:val="Compact"/>
            </w:pPr>
            <w:r>
              <w:t xml:space="preserve">Free tier (1 boat, basic sync)</w:t>
            </w:r>
          </w:p>
        </w:tc>
        <w:tc>
          <w:tcPr/>
          <w:p>
            <w:pPr>
              <w:pStyle w:val="Compact"/>
            </w:pPr>
            <w:r>
              <w:t xml:space="preserve">Everyone</w:t>
            </w:r>
          </w:p>
        </w:tc>
      </w:tr>
      <w:tr>
        <w:tc>
          <w:tcPr/>
          <w:p>
            <w:pPr>
              <w:pStyle w:val="Compact"/>
            </w:pPr>
            <w:r>
              <w:rPr>
                <w:b/>
                <w:bCs/>
              </w:rPr>
              <w:t xml:space="preserve">Home server / NAS</w:t>
            </w:r>
          </w:p>
        </w:tc>
        <w:tc>
          <w:tcPr/>
          <w:p>
            <w:pPr>
              <w:pStyle w:val="Compact"/>
            </w:pPr>
            <w:r>
              <w:t xml:space="preserve">Free (own hardware)</w:t>
            </w:r>
          </w:p>
        </w:tc>
        <w:tc>
          <w:tcPr/>
          <w:p>
            <w:pPr>
              <w:pStyle w:val="Compact"/>
            </w:pPr>
            <w:r>
              <w:t xml:space="preserve">People with Synology/QNAP at home</w:t>
            </w:r>
          </w:p>
        </w:tc>
      </w:tr>
      <w:tr>
        <w:tc>
          <w:tcPr/>
          <w:p>
            <w:pPr>
              <w:pStyle w:val="Compact"/>
            </w:pPr>
            <w:r>
              <w:rPr>
                <w:b/>
                <w:bCs/>
              </w:rPr>
              <w:t xml:space="preserve">Buddy hosting</w:t>
            </w:r>
          </w:p>
        </w:tc>
        <w:tc>
          <w:tcPr/>
          <w:p>
            <w:pPr>
              <w:pStyle w:val="Compact"/>
            </w:pPr>
            <w:r>
              <w:t xml:space="preserve">Free (friend’s VPS/server)</w:t>
            </w:r>
          </w:p>
        </w:tc>
        <w:tc>
          <w:tcPr/>
          <w:p>
            <w:pPr>
              <w:pStyle w:val="Compact"/>
            </w:pPr>
            <w:r>
              <w:t xml:space="preserve">Cruising friends sharing an instance</w:t>
            </w:r>
          </w:p>
        </w:tc>
      </w:tr>
      <w:tr>
        <w:tc>
          <w:tcPr/>
          <w:p>
            <w:pPr>
              <w:pStyle w:val="Compact"/>
            </w:pPr>
            <w:r>
              <w:rPr>
                <w:b/>
                <w:bCs/>
              </w:rPr>
              <w:t xml:space="preserve">Above Deck on Supabase</w:t>
            </w:r>
          </w:p>
        </w:tc>
        <w:tc>
          <w:tcPr/>
          <w:p>
            <w:pPr>
              <w:pStyle w:val="Compact"/>
            </w:pPr>
            <w:r>
              <w:t xml:space="preserve">Free tier covers most</w:t>
            </w:r>
          </w:p>
        </w:tc>
        <w:tc>
          <w:tcPr/>
          <w:p>
            <w:pPr>
              <w:pStyle w:val="Compact"/>
            </w:pPr>
            <w:r>
              <w:t xml:space="preserve">Simplest — community data + boat sync on Supabase directly</w:t>
            </w:r>
          </w:p>
        </w:tc>
      </w:tr>
    </w:tbl>
    <w:bookmarkEnd w:id="294"/>
    <w:bookmarkStart w:id="295" w:name="real-scenarios"/>
    <w:p>
      <w:pPr>
        <w:pStyle w:val="Heading3"/>
      </w:pPr>
      <w:r>
        <w:t xml:space="preserve">7.7 Real Scenarios</w:t>
      </w:r>
    </w:p>
    <w:p>
      <w:pPr>
        <w:pStyle w:val="FirstParagraph"/>
      </w:pPr>
      <w:r>
        <w:rPr>
          <w:b/>
          <w:bCs/>
        </w:rPr>
        <w:t xml:space="preserve">SD card failure at anchor (common):</w:t>
      </w:r>
      <w:r>
        <w:t xml:space="preserve"> </w:t>
      </w:r>
      <w:r>
        <w:t xml:space="preserve">Boat’s RPi SD card corrupts (this happens regularly). You’re at a restaurant ashore. Cloud twin still shows: last known position, battery state trending down, bilge dry, all hatches closed. You know the boat is OK. You replace the SD card tomorrow, restore config from cloud backup, back to normal.</w:t>
      </w:r>
    </w:p>
    <w:p>
      <w:pPr>
        <w:pStyle w:val="BodyText"/>
      </w:pPr>
      <w:r>
        <w:rPr>
          <w:b/>
          <w:bCs/>
        </w:rPr>
        <w:t xml:space="preserve">Family peace of mind:</w:t>
      </w:r>
      <w:r>
        <w:t xml:space="preserve"> </w:t>
      </w:r>
      <w:r>
        <w:t xml:space="preserve">Partner at home opens Above Deck PWA → sees your boat’s position mid-Atlantic, battery at 78%, solar producing well, 142nm to go. No panicked satellite phone call needed.</w:t>
      </w:r>
    </w:p>
    <w:p>
      <w:pPr>
        <w:pStyle w:val="BodyText"/>
      </w:pPr>
      <w:r>
        <w:rPr>
          <w:b/>
          <w:bCs/>
        </w:rPr>
        <w:t xml:space="preserve">Marina winter storage:</w:t>
      </w:r>
      <w:r>
        <w:t xml:space="preserve"> </w:t>
      </w:r>
      <w:r>
        <w:t xml:space="preserve">Boat in a marina for 3 months. Boat server powered down to save battery. But you left a cheap ESP32 Matter sensor on the bilge and one on battery. These report to a Meshtastic node which has cellular backup. Cloud twin gets periodic updates. You check cabin temperature and bilge status from home. No $200/year Raymarine subscription needed.</w:t>
      </w:r>
    </w:p>
    <w:p>
      <w:pPr>
        <w:pStyle w:val="BodyText"/>
      </w:pPr>
      <w:r>
        <w:rPr>
          <w:b/>
          <w:bCs/>
        </w:rPr>
        <w:t xml:space="preserve">Convergence at an anchorage:</w:t>
      </w:r>
      <w:r>
        <w:t xml:space="preserve"> </w:t>
      </w:r>
      <w:r>
        <w:t xml:space="preserve">You arrive in Portofino. Your chartplotter shows 2 friends already there. You send a message via the app:</w:t>
      </w:r>
      <w:r>
        <w:t xml:space="preserve"> </w:t>
      </w:r>
      <w:r>
        <w:t xml:space="preserve">“Arriving in 30 min, anchoring near the north wall.”</w:t>
      </w:r>
      <w:r>
        <w:t xml:space="preserve"> </w:t>
      </w:r>
      <w:r>
        <w:t xml:space="preserve">They send back:</w:t>
      </w:r>
      <w:r>
        <w:t xml:space="preserve"> </w:t>
      </w:r>
      <w:r>
        <w:t xml:space="preserve">“Good holding in sand, 4m at low tide. Drinks at the bar at 7?”</w:t>
      </w:r>
    </w:p>
    <w:p>
      <w:r>
        <w:pict>
          <v:rect style="width:0;height:1.5pt" o:hralign="center" o:hrstd="t" o:hr="t"/>
        </w:pict>
      </w:r>
    </w:p>
    <w:p>
      <w:r>
        <w:pict>
          <v:rect style="width:0;height:1.5pt" o:hralign="center" o:hrstd="t" o:hr="t"/>
        </w:pict>
      </w:r>
    </w:p>
    <w:bookmarkEnd w:id="295"/>
    <w:bookmarkEnd w:id="296"/>
    <w:bookmarkEnd w:id="297"/>
    <w:bookmarkStart w:id="298" w:name="appendix-a-can-bus-technology"/>
    <w:p>
      <w:pPr>
        <w:pStyle w:val="Heading1"/>
      </w:pPr>
      <w:r>
        <w:t xml:space="preserve">Appendix A: CAN Bus Technology</w:t>
      </w:r>
    </w:p>
    <w:bookmarkEnd w:id="298"/>
    <w:bookmarkStart w:id="389" w:name="X6da4e0a24386a4425068bcf5ee7dd23241ff536"/>
    <w:p>
      <w:pPr>
        <w:pStyle w:val="Heading1"/>
      </w:pPr>
      <w:r>
        <w:t xml:space="preserve">CAN Bus Technology: From Automotive Origins to Marine, IoT, and Beyond</w:t>
      </w:r>
    </w:p>
    <w:p>
      <w:pPr>
        <w:pStyle w:val="FirstParagraph"/>
      </w:pPr>
      <w:r>
        <w:rPr>
          <w:b/>
          <w:bCs/>
        </w:rPr>
        <w:t xml:space="preserve">Date:</w:t>
      </w:r>
      <w:r>
        <w:t xml:space="preserve"> </w:t>
      </w:r>
      <w:r>
        <w:t xml:space="preserve">2026-03-20</w:t>
      </w:r>
      <w:r>
        <w:t xml:space="preserve"> </w:t>
      </w:r>
      <w:r>
        <w:rPr>
          <w:b/>
          <w:bCs/>
        </w:rPr>
        <w:t xml:space="preserve">Status:</w:t>
      </w:r>
      <w:r>
        <w:t xml:space="preserve"> </w:t>
      </w:r>
      <w:r>
        <w:t xml:space="preserve">Research complete</w:t>
      </w:r>
      <w:r>
        <w:t xml:space="preserve"> </w:t>
      </w:r>
      <w:r>
        <w:rPr>
          <w:b/>
          <w:bCs/>
        </w:rPr>
        <w:t xml:space="preserve">Related:</w:t>
      </w:r>
      <w:r>
        <w:t xml:space="preserve"> </w:t>
      </w:r>
      <w:hyperlink r:id="rId299">
        <w:r>
          <w:rPr>
            <w:rStyle w:val="Hyperlink"/>
          </w:rPr>
          <w:t xml:space="preserve">Go Marine Ecosystem</w:t>
        </w:r>
      </w:hyperlink>
      <w:r>
        <w:t xml:space="preserve"> </w:t>
      </w:r>
      <w:r>
        <w:t xml:space="preserve">|</w:t>
      </w:r>
      <w:r>
        <w:t xml:space="preserve"> </w:t>
      </w:r>
      <w:hyperlink r:id="rId300">
        <w:r>
          <w:rPr>
            <w:rStyle w:val="Hyperlink"/>
          </w:rPr>
          <w:t xml:space="preserve">Hardware Connectivity Technologies</w:t>
        </w:r>
      </w:hyperlink>
      <w:r>
        <w:t xml:space="preserve"> </w:t>
      </w:r>
      <w:r>
        <w:t xml:space="preserve">|</w:t>
      </w:r>
      <w:r>
        <w:t xml:space="preserve"> </w:t>
      </w:r>
      <w:hyperlink r:id="rId301">
        <w:r>
          <w:rPr>
            <w:rStyle w:val="Hyperlink"/>
          </w:rPr>
          <w:t xml:space="preserve">Sailor Hardware Landscape</w:t>
        </w:r>
      </w:hyperlink>
    </w:p>
    <w:p>
      <w:r>
        <w:pict>
          <v:rect style="width:0;height:1.5pt" o:hralign="center" o:hrstd="t" o:hr="t"/>
        </w:pict>
      </w:r>
    </w:p>
    <w:bookmarkStart w:id="302" w:name="executive-summary-4"/>
    <w:p>
      <w:pPr>
        <w:pStyle w:val="Heading2"/>
      </w:pPr>
      <w:r>
        <w:t xml:space="preserve">Executive Summary</w:t>
      </w:r>
    </w:p>
    <w:p>
      <w:pPr>
        <w:pStyle w:val="FirstParagraph"/>
      </w:pPr>
      <w:r>
        <w:t xml:space="preserve">Controller Area Network (CAN bus) is the dominant embedded communications protocol across automotive, marine, industrial, agricultural, and aerospace domains. Originally developed by Bosch in 1983 for in-vehicle wiring reduction, CAN bus now connects billions of devices worldwide. For Above Deck, CAN bus is the foundational physical layer beneath NMEA 2000 — but mastering CAN bus opens doors far beyond marine. The same Go code that reads NMEA 2000 PGNs from a sailboat’s instrument bus can read J1939 engine data, Victron battery telemetry, solar inverter status, and RV tank levels. A Go-native CAN bus library is infrastructure that makes Above Deck relevant to boats, campervans, off-grid cabins, and any 12V/24V system.</w:t>
      </w:r>
    </w:p>
    <w:p>
      <w:r>
        <w:pict>
          <v:rect style="width:0;height:1.5pt" o:hralign="center" o:hrstd="t" o:hr="t"/>
        </w:pict>
      </w:r>
    </w:p>
    <w:bookmarkEnd w:id="302"/>
    <w:bookmarkStart w:id="309" w:name="can-bus-fundamentals"/>
    <w:p>
      <w:pPr>
        <w:pStyle w:val="Heading2"/>
      </w:pPr>
      <w:r>
        <w:t xml:space="preserve">1. CAN Bus Fundamentals</w:t>
      </w:r>
    </w:p>
    <w:bookmarkStart w:id="303" w:name="history"/>
    <w:p>
      <w:pPr>
        <w:pStyle w:val="Heading3"/>
      </w:pPr>
      <w:r>
        <w:t xml:space="preserve">1.1 History</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795"/>
        <w:gridCol w:w="5124"/>
      </w:tblGrid>
      <w:tr>
        <w:trPr>
          <w:tblHeader w:val="on"/>
        </w:trPr>
        <w:tc>
          <w:tcPr/>
          <w:p>
            <w:pPr>
              <w:pStyle w:val="Compact"/>
            </w:pPr>
            <w:r>
              <w:t xml:space="preserve">Year</w:t>
            </w:r>
          </w:p>
        </w:tc>
        <w:tc>
          <w:tcPr/>
          <w:p>
            <w:pPr>
              <w:pStyle w:val="Compact"/>
            </w:pPr>
            <w:r>
              <w:t xml:space="preserve">Milestone</w:t>
            </w:r>
          </w:p>
        </w:tc>
      </w:tr>
      <w:tr>
        <w:tc>
          <w:tcPr/>
          <w:p>
            <w:pPr>
              <w:pStyle w:val="Compact"/>
            </w:pPr>
            <w:r>
              <w:t xml:space="preserve">1983</w:t>
            </w:r>
          </w:p>
        </w:tc>
        <w:tc>
          <w:tcPr/>
          <w:p>
            <w:pPr>
              <w:pStyle w:val="Compact"/>
            </w:pPr>
            <w:r>
              <w:t xml:space="preserve">Robert Bosch GmbH begins development. Engineers Siegfried Dais and Uwe Kiencke lead the project to address growing automotive wiring complexity</w:t>
            </w:r>
          </w:p>
        </w:tc>
      </w:tr>
      <w:tr>
        <w:tc>
          <w:tcPr/>
          <w:p>
            <w:pPr>
              <w:pStyle w:val="Compact"/>
            </w:pPr>
            <w:r>
              <w:t xml:space="preserve">1985</w:t>
            </w:r>
          </w:p>
        </w:tc>
        <w:tc>
          <w:tcPr/>
          <w:p>
            <w:pPr>
              <w:pStyle w:val="Compact"/>
            </w:pPr>
            <w:r>
              <w:t xml:space="preserve">Bosch files initial CAN patent</w:t>
            </w:r>
          </w:p>
        </w:tc>
      </w:tr>
      <w:tr>
        <w:tc>
          <w:tcPr/>
          <w:p>
            <w:pPr>
              <w:pStyle w:val="Compact"/>
            </w:pPr>
            <w:r>
              <w:t xml:space="preserve">1986</w:t>
            </w:r>
          </w:p>
        </w:tc>
        <w:tc>
          <w:tcPr/>
          <w:p>
            <w:pPr>
              <w:pStyle w:val="Compact"/>
            </w:pPr>
            <w:r>
              <w:t xml:space="preserve">CAN introduced at the SAE (Society of Automotive Engineers) congress in Detroit</w:t>
            </w:r>
          </w:p>
        </w:tc>
      </w:tr>
      <w:tr>
        <w:tc>
          <w:tcPr/>
          <w:p>
            <w:pPr>
              <w:pStyle w:val="Compact"/>
            </w:pPr>
            <w:r>
              <w:t xml:space="preserve">1987</w:t>
            </w:r>
          </w:p>
        </w:tc>
        <w:tc>
          <w:tcPr/>
          <w:p>
            <w:pPr>
              <w:pStyle w:val="Compact"/>
            </w:pPr>
            <w:r>
              <w:t xml:space="preserve">Intel (82526) and Philips (82C200) release the first CAN controller chips</w:t>
            </w:r>
          </w:p>
        </w:tc>
      </w:tr>
      <w:tr>
        <w:tc>
          <w:tcPr/>
          <w:p>
            <w:pPr>
              <w:pStyle w:val="Compact"/>
            </w:pPr>
            <w:r>
              <w:t xml:space="preserve">1991</w:t>
            </w:r>
          </w:p>
        </w:tc>
        <w:tc>
          <w:tcPr/>
          <w:p>
            <w:pPr>
              <w:pStyle w:val="Compact"/>
            </w:pPr>
            <w:r>
              <w:t xml:space="preserve">Mercedes-Benz W140 (S-Class) becomes the first production car with CAN bus</w:t>
            </w:r>
          </w:p>
        </w:tc>
      </w:tr>
      <w:tr>
        <w:tc>
          <w:tcPr/>
          <w:p>
            <w:pPr>
              <w:pStyle w:val="Compact"/>
            </w:pPr>
            <w:r>
              <w:t xml:space="preserve">1993</w:t>
            </w:r>
          </w:p>
        </w:tc>
        <w:tc>
          <w:tcPr/>
          <w:p>
            <w:pPr>
              <w:pStyle w:val="Compact"/>
            </w:pPr>
            <w:r>
              <w:t xml:space="preserve">CAN standardised as ISO 11898</w:t>
            </w:r>
          </w:p>
        </w:tc>
      </w:tr>
      <w:tr>
        <w:tc>
          <w:tcPr/>
          <w:p>
            <w:pPr>
              <w:pStyle w:val="Compact"/>
            </w:pPr>
            <w:r>
              <w:t xml:space="preserve">2000</w:t>
            </w:r>
          </w:p>
        </w:tc>
        <w:tc>
          <w:tcPr/>
          <w:p>
            <w:pPr>
              <w:pStyle w:val="Compact"/>
            </w:pPr>
            <w:r>
              <w:t xml:space="preserve">NMEA 2000 standard published, bringing CAN bus to marine</w:t>
            </w:r>
          </w:p>
        </w:tc>
      </w:tr>
      <w:tr>
        <w:tc>
          <w:tcPr/>
          <w:p>
            <w:pPr>
              <w:pStyle w:val="Compact"/>
            </w:pPr>
            <w:r>
              <w:t xml:space="preserve">2003</w:t>
            </w:r>
          </w:p>
        </w:tc>
        <w:tc>
          <w:tcPr/>
          <w:p>
            <w:pPr>
              <w:pStyle w:val="Compact"/>
            </w:pPr>
            <w:r>
              <w:t xml:space="preserve">All vehicles sold in the US required to implement OBD-II over CAN (mandated by 2008)</w:t>
            </w:r>
          </w:p>
        </w:tc>
      </w:tr>
      <w:tr>
        <w:tc>
          <w:tcPr/>
          <w:p>
            <w:pPr>
              <w:pStyle w:val="Compact"/>
            </w:pPr>
            <w:r>
              <w:t xml:space="preserve">2012</w:t>
            </w:r>
          </w:p>
        </w:tc>
        <w:tc>
          <w:tcPr/>
          <w:p>
            <w:pPr>
              <w:pStyle w:val="Compact"/>
            </w:pPr>
            <w:r>
              <w:t xml:space="preserve">Bosch introduces CAN FD (Flexible Data-Rate) for higher bandwidth</w:t>
            </w:r>
          </w:p>
        </w:tc>
      </w:tr>
      <w:tr>
        <w:tc>
          <w:tcPr/>
          <w:p>
            <w:pPr>
              <w:pStyle w:val="Compact"/>
            </w:pPr>
            <w:r>
              <w:t xml:space="preserve">2015</w:t>
            </w:r>
          </w:p>
        </w:tc>
        <w:tc>
          <w:tcPr/>
          <w:p>
            <w:pPr>
              <w:pStyle w:val="Compact"/>
            </w:pPr>
            <w:r>
              <w:t xml:space="preserve">CAN FD standardised as ISO 11898-1:2015</w:t>
            </w:r>
          </w:p>
        </w:tc>
      </w:tr>
      <w:tr>
        <w:tc>
          <w:tcPr/>
          <w:p>
            <w:pPr>
              <w:pStyle w:val="Compact"/>
            </w:pPr>
            <w:r>
              <w:t xml:space="preserve">2024</w:t>
            </w:r>
          </w:p>
        </w:tc>
        <w:tc>
          <w:tcPr/>
          <w:p>
            <w:pPr>
              <w:pStyle w:val="Compact"/>
            </w:pPr>
            <w:r>
              <w:t xml:space="preserve">CAN XL specification progressing — up to 2048-byte payloads at 20 Mbit/s</w:t>
            </w:r>
          </w:p>
        </w:tc>
      </w:tr>
    </w:tbl>
    <w:bookmarkEnd w:id="303"/>
    <w:bookmarkStart w:id="304" w:name="physical-layer"/>
    <w:p>
      <w:pPr>
        <w:pStyle w:val="Heading3"/>
      </w:pPr>
      <w:r>
        <w:t xml:space="preserve">1.2 Physical Layer</w:t>
      </w:r>
    </w:p>
    <w:p>
      <w:pPr>
        <w:pStyle w:val="FirstParagraph"/>
      </w:pPr>
      <w:r>
        <w:t xml:space="preserve">CAN bus uses a differential two-wire serial bus (CAN_H and CAN_L) in a</w:t>
      </w:r>
      <w:r>
        <w:t xml:space="preserve"> </w:t>
      </w:r>
      <w:r>
        <w:rPr>
          <w:b/>
          <w:bCs/>
        </w:rPr>
        <w:t xml:space="preserve">twisted pair</w:t>
      </w:r>
      <w:r>
        <w:t xml:space="preserve"> </w:t>
      </w:r>
      <w:r>
        <w:t xml:space="preserve">configuration. The bus operates in two states:</w:t>
      </w:r>
    </w:p>
    <w:p>
      <w:pPr>
        <w:pStyle w:val="Compact"/>
        <w:numPr>
          <w:ilvl w:val="0"/>
          <w:numId w:val="1050"/>
        </w:numPr>
      </w:pPr>
      <w:r>
        <w:rPr>
          <w:b/>
          <w:bCs/>
        </w:rPr>
        <w:t xml:space="preserve">Dominant (logical 0):</w:t>
      </w:r>
      <w:r>
        <w:t xml:space="preserve"> </w:t>
      </w:r>
      <w:r>
        <w:t xml:space="preserve">CAN_H driven high (~3.5V), CAN_L driven low (~1.5V). Differential voltage ~2V.</w:t>
      </w:r>
    </w:p>
    <w:p>
      <w:pPr>
        <w:pStyle w:val="Compact"/>
        <w:numPr>
          <w:ilvl w:val="0"/>
          <w:numId w:val="1050"/>
        </w:numPr>
      </w:pPr>
      <w:r>
        <w:rPr>
          <w:b/>
          <w:bCs/>
        </w:rPr>
        <w:t xml:space="preserve">Recessive (logical 1):</w:t>
      </w:r>
      <w:r>
        <w:t xml:space="preserve"> </w:t>
      </w:r>
      <w:r>
        <w:t xml:space="preserve">Both wires at ~2.5V. Differential voltage ~0V.</w:t>
      </w:r>
    </w:p>
    <w:p>
      <w:pPr>
        <w:pStyle w:val="FirstParagraph"/>
      </w:pPr>
      <w:r>
        <w:t xml:space="preserve">This dominant/recessive scheme is fundamental to CAN’s arbitration mechanism — a dominant bit always overwrites a recessive bit on the bus.</w:t>
      </w:r>
    </w:p>
    <w:p>
      <w:pPr>
        <w:pStyle w:val="BodyText"/>
      </w:pPr>
      <w:r>
        <w:rPr>
          <w:b/>
          <w:bCs/>
        </w:rPr>
        <w:t xml:space="preserve">Termination:</w:t>
      </w:r>
      <w:r>
        <w:t xml:space="preserve"> </w:t>
      </w:r>
      <w:r>
        <w:t xml:space="preserve">The bus must be terminated at both physical ends with 120-ohm resistors between CAN_H and CAN_L. Without proper termination, signal reflections cause bit errors. A correctly terminated bus measures ~60 ohms between CAN_H and CAN_L (two 120-ohm resistors in parallel).</w:t>
      </w:r>
    </w:p>
    <w:p>
      <w:pPr>
        <w:pStyle w:val="BodyText"/>
      </w:pPr>
      <w:r>
        <w:rPr>
          <w:b/>
          <w:bCs/>
        </w:rPr>
        <w:t xml:space="preserve">Topology:</w:t>
      </w:r>
      <w:r>
        <w:t xml:space="preserve"> </w:t>
      </w:r>
      <w:r>
        <w:t xml:space="preserve">CAN uses a linear bus topology (backbone with drop cables). Star topologies are possible with specialised hubs but are not standard. Maximum bus length depends on bit rate — at 1 Mbit/s the bus is limited to ~25m; at 250 kbit/s (NMEA 2000 speed) it reaches ~250m.</w:t>
      </w:r>
    </w:p>
    <w:bookmarkEnd w:id="304"/>
    <w:bookmarkStart w:id="305" w:name="protocol-variants"/>
    <w:p>
      <w:pPr>
        <w:pStyle w:val="Heading3"/>
      </w:pPr>
      <w:r>
        <w:t xml:space="preserve">1.3 Protocol Variants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20"/>
        <w:gridCol w:w="1320"/>
        <w:gridCol w:w="1320"/>
        <w:gridCol w:w="1320"/>
        <w:gridCol w:w="1320"/>
        <w:gridCol w:w="1320"/>
      </w:tblGrid>
      <w:tr>
        <w:trPr>
          <w:tblHeader w:val="on"/>
        </w:trPr>
        <w:tc>
          <w:tcPr/>
          <w:p>
            <w:pPr>
              <w:pStyle w:val="Compact"/>
            </w:pPr>
            <w:r>
              <w:t xml:space="preserve">Specification</w:t>
            </w:r>
          </w:p>
        </w:tc>
        <w:tc>
          <w:tcPr/>
          <w:p>
            <w:pPr>
              <w:pStyle w:val="Compact"/>
            </w:pPr>
            <w:r>
              <w:t xml:space="preserve">ID Bits</w:t>
            </w:r>
          </w:p>
        </w:tc>
        <w:tc>
          <w:tcPr/>
          <w:p>
            <w:pPr>
              <w:pStyle w:val="Compact"/>
            </w:pPr>
            <w:r>
              <w:t xml:space="preserve">Max Data (bytes)</w:t>
            </w:r>
          </w:p>
        </w:tc>
        <w:tc>
          <w:tcPr/>
          <w:p>
            <w:pPr>
              <w:pStyle w:val="Compact"/>
            </w:pPr>
            <w:r>
              <w:t xml:space="preserve">Max Bit Rate</w:t>
            </w:r>
          </w:p>
        </w:tc>
        <w:tc>
          <w:tcPr/>
          <w:p>
            <w:pPr>
              <w:pStyle w:val="Compact"/>
            </w:pPr>
            <w:r>
              <w:t xml:space="preserve">Frame Overhead</w:t>
            </w:r>
          </w:p>
        </w:tc>
        <w:tc>
          <w:tcPr/>
          <w:p>
            <w:pPr>
              <w:pStyle w:val="Compact"/>
            </w:pPr>
            <w:r>
              <w:t xml:space="preserve">Standard</w:t>
            </w:r>
          </w:p>
        </w:tc>
      </w:tr>
      <w:tr>
        <w:tc>
          <w:tcPr/>
          <w:p>
            <w:pPr>
              <w:pStyle w:val="Compact"/>
            </w:pPr>
            <w:r>
              <w:t xml:space="preserve">CAN 2.0A (Standard)</w:t>
            </w:r>
          </w:p>
        </w:tc>
        <w:tc>
          <w:tcPr/>
          <w:p>
            <w:pPr>
              <w:pStyle w:val="Compact"/>
            </w:pPr>
            <w:r>
              <w:t xml:space="preserve">11</w:t>
            </w:r>
          </w:p>
        </w:tc>
        <w:tc>
          <w:tcPr/>
          <w:p>
            <w:pPr>
              <w:pStyle w:val="Compact"/>
            </w:pPr>
            <w:r>
              <w:t xml:space="preserve">8</w:t>
            </w:r>
          </w:p>
        </w:tc>
        <w:tc>
          <w:tcPr/>
          <w:p>
            <w:pPr>
              <w:pStyle w:val="Compact"/>
            </w:pPr>
            <w:r>
              <w:t xml:space="preserve">1 Mbit/s</w:t>
            </w:r>
          </w:p>
        </w:tc>
        <w:tc>
          <w:tcPr/>
          <w:p>
            <w:pPr>
              <w:pStyle w:val="Compact"/>
            </w:pPr>
            <w:r>
              <w:t xml:space="preserve">~47 bits</w:t>
            </w:r>
          </w:p>
        </w:tc>
        <w:tc>
          <w:tcPr/>
          <w:p>
            <w:pPr>
              <w:pStyle w:val="Compact"/>
            </w:pPr>
            <w:r>
              <w:t xml:space="preserve">ISO 11898-1</w:t>
            </w:r>
          </w:p>
        </w:tc>
      </w:tr>
      <w:tr>
        <w:tc>
          <w:tcPr/>
          <w:p>
            <w:pPr>
              <w:pStyle w:val="Compact"/>
            </w:pPr>
            <w:r>
              <w:t xml:space="preserve">CAN 2.0B (Extended)</w:t>
            </w:r>
          </w:p>
        </w:tc>
        <w:tc>
          <w:tcPr/>
          <w:p>
            <w:pPr>
              <w:pStyle w:val="Compact"/>
            </w:pPr>
            <w:r>
              <w:t xml:space="preserve">29</w:t>
            </w:r>
          </w:p>
        </w:tc>
        <w:tc>
          <w:tcPr/>
          <w:p>
            <w:pPr>
              <w:pStyle w:val="Compact"/>
            </w:pPr>
            <w:r>
              <w:t xml:space="preserve">8</w:t>
            </w:r>
          </w:p>
        </w:tc>
        <w:tc>
          <w:tcPr/>
          <w:p>
            <w:pPr>
              <w:pStyle w:val="Compact"/>
            </w:pPr>
            <w:r>
              <w:t xml:space="preserve">1 Mbit/s</w:t>
            </w:r>
          </w:p>
        </w:tc>
        <w:tc>
          <w:tcPr/>
          <w:p>
            <w:pPr>
              <w:pStyle w:val="Compact"/>
            </w:pPr>
            <w:r>
              <w:t xml:space="preserve">~67 bits</w:t>
            </w:r>
          </w:p>
        </w:tc>
        <w:tc>
          <w:tcPr/>
          <w:p>
            <w:pPr>
              <w:pStyle w:val="Compact"/>
            </w:pPr>
            <w:r>
              <w:t xml:space="preserve">ISO 11898-1</w:t>
            </w:r>
          </w:p>
        </w:tc>
      </w:tr>
      <w:tr>
        <w:tc>
          <w:tcPr/>
          <w:p>
            <w:pPr>
              <w:pStyle w:val="Compact"/>
            </w:pPr>
            <w:r>
              <w:t xml:space="preserve">CAN FD</w:t>
            </w:r>
          </w:p>
        </w:tc>
        <w:tc>
          <w:tcPr/>
          <w:p>
            <w:pPr>
              <w:pStyle w:val="Compact"/>
            </w:pPr>
            <w:r>
              <w:t xml:space="preserve">11 or 29</w:t>
            </w:r>
          </w:p>
        </w:tc>
        <w:tc>
          <w:tcPr/>
          <w:p>
            <w:pPr>
              <w:pStyle w:val="Compact"/>
            </w:pPr>
            <w:r>
              <w:t xml:space="preserve">64</w:t>
            </w:r>
          </w:p>
        </w:tc>
        <w:tc>
          <w:tcPr/>
          <w:p>
            <w:pPr>
              <w:pStyle w:val="Compact"/>
            </w:pPr>
            <w:r>
              <w:t xml:space="preserve">8 Mbit/s (data phase)</w:t>
            </w:r>
          </w:p>
        </w:tc>
        <w:tc>
          <w:tcPr/>
          <w:p>
            <w:pPr>
              <w:pStyle w:val="Compact"/>
            </w:pPr>
            <w:r>
              <w:t xml:space="preserve">Variable</w:t>
            </w:r>
          </w:p>
        </w:tc>
        <w:tc>
          <w:tcPr/>
          <w:p>
            <w:pPr>
              <w:pStyle w:val="Compact"/>
            </w:pPr>
            <w:r>
              <w:t xml:space="preserve">ISO 11898-1:2015</w:t>
            </w:r>
          </w:p>
        </w:tc>
      </w:tr>
      <w:tr>
        <w:tc>
          <w:tcPr/>
          <w:p>
            <w:pPr>
              <w:pStyle w:val="Compact"/>
            </w:pPr>
            <w:r>
              <w:t xml:space="preserve">CAN XL</w:t>
            </w:r>
          </w:p>
        </w:tc>
        <w:tc>
          <w:tcPr/>
          <w:p>
            <w:pPr>
              <w:pStyle w:val="Compact"/>
            </w:pPr>
            <w:r>
              <w:t xml:space="preserve">11 or 29</w:t>
            </w:r>
          </w:p>
        </w:tc>
        <w:tc>
          <w:tcPr/>
          <w:p>
            <w:pPr>
              <w:pStyle w:val="Compact"/>
            </w:pPr>
            <w:r>
              <w:t xml:space="preserve">2048</w:t>
            </w:r>
          </w:p>
        </w:tc>
        <w:tc>
          <w:tcPr/>
          <w:p>
            <w:pPr>
              <w:pStyle w:val="Compact"/>
            </w:pPr>
            <w:r>
              <w:t xml:space="preserve">20 Mbit/s</w:t>
            </w:r>
          </w:p>
        </w:tc>
        <w:tc>
          <w:tcPr/>
          <w:p>
            <w:pPr>
              <w:pStyle w:val="Compact"/>
            </w:pPr>
            <w:r>
              <w:t xml:space="preserve">Variable</w:t>
            </w:r>
          </w:p>
        </w:tc>
        <w:tc>
          <w:tcPr/>
          <w:p>
            <w:pPr>
              <w:pStyle w:val="Compact"/>
            </w:pPr>
            <w:r>
              <w:t xml:space="preserve">In development</w:t>
            </w:r>
          </w:p>
        </w:tc>
      </w:tr>
    </w:tbl>
    <w:p>
      <w:pPr>
        <w:pStyle w:val="BodyText"/>
      </w:pPr>
      <w:r>
        <w:rPr>
          <w:b/>
          <w:bCs/>
        </w:rPr>
        <w:t xml:space="preserve">CAN 2.0A</w:t>
      </w:r>
      <w:r>
        <w:t xml:space="preserve"> </w:t>
      </w:r>
      <w:r>
        <w:t xml:space="preserve">uses an 11-bit identifier, allowing 2,048 unique message IDs. Sufficient for simple systems.</w:t>
      </w:r>
    </w:p>
    <w:p>
      <w:pPr>
        <w:pStyle w:val="BodyText"/>
      </w:pPr>
      <w:r>
        <w:rPr>
          <w:b/>
          <w:bCs/>
        </w:rPr>
        <w:t xml:space="preserve">CAN 2.0B</w:t>
      </w:r>
      <w:r>
        <w:t xml:space="preserve"> </w:t>
      </w:r>
      <w:r>
        <w:t xml:space="preserve">extends the identifier to 29 bits (18 additional bits), allowing over 500 million unique message IDs. NMEA 2000 and J1939 both use CAN 2.0B because they need the extended address space to encode priority, PGN, source address, and destination into the 29-bit ID.</w:t>
      </w:r>
    </w:p>
    <w:p>
      <w:pPr>
        <w:pStyle w:val="BodyText"/>
      </w:pPr>
      <w:r>
        <w:rPr>
          <w:b/>
          <w:bCs/>
        </w:rPr>
        <w:t xml:space="preserve">CAN FD</w:t>
      </w:r>
      <w:r>
        <w:t xml:space="preserve"> </w:t>
      </w:r>
      <w:r>
        <w:t xml:space="preserve">is backward-compatible at the arbitration level but switches to a higher bit rate during the data phase. The data payload jumps from 8 bytes to up to 64 bytes. This is particularly important for firmware-over-the-air updates and high-bandwidth sensor data. CAN FD nodes and classical CAN nodes cannot coexist on the same bus segment without a gateway.</w:t>
      </w:r>
    </w:p>
    <w:bookmarkEnd w:id="305"/>
    <w:bookmarkStart w:id="306" w:name="how-arbitration-works"/>
    <w:p>
      <w:pPr>
        <w:pStyle w:val="Heading3"/>
      </w:pPr>
      <w:r>
        <w:t xml:space="preserve">1.4 How Arbitration Works</w:t>
      </w:r>
    </w:p>
    <w:p>
      <w:pPr>
        <w:pStyle w:val="FirstParagraph"/>
      </w:pPr>
      <w:r>
        <w:t xml:space="preserve">CAN uses</w:t>
      </w:r>
      <w:r>
        <w:t xml:space="preserve"> </w:t>
      </w:r>
      <w:r>
        <w:rPr>
          <w:b/>
          <w:bCs/>
        </w:rPr>
        <w:t xml:space="preserve">Carrier Sense Multiple Access with Collision Detection and Arbitration on Message Priority (CSMA/CD+AMP)</w:t>
      </w:r>
      <w:r>
        <w:t xml:space="preserve">. It is non-destructive — no data is ever lost during arbitration.</w:t>
      </w:r>
    </w:p>
    <w:p>
      <w:pPr>
        <w:pStyle w:val="Compact"/>
        <w:numPr>
          <w:ilvl w:val="0"/>
          <w:numId w:val="1051"/>
        </w:numPr>
      </w:pPr>
      <w:r>
        <w:t xml:space="preserve">Any node can begin transmitting when the bus is idle.</w:t>
      </w:r>
    </w:p>
    <w:p>
      <w:pPr>
        <w:pStyle w:val="Compact"/>
        <w:numPr>
          <w:ilvl w:val="0"/>
          <w:numId w:val="1051"/>
        </w:numPr>
      </w:pPr>
      <w:r>
        <w:t xml:space="preserve">If two or more nodes start transmitting simultaneously, they perform bit-by-bit arbitration during the ID field.</w:t>
      </w:r>
    </w:p>
    <w:p>
      <w:pPr>
        <w:pStyle w:val="Compact"/>
        <w:numPr>
          <w:ilvl w:val="0"/>
          <w:numId w:val="1051"/>
        </w:numPr>
      </w:pPr>
      <w:r>
        <w:t xml:space="preserve">Each transmitting node reads back the bus state after sending each bit. Because dominant (0) overwrites recessive (1), a node sending a recessive bit will read back a dominant bit if another node is sending dominant.</w:t>
      </w:r>
    </w:p>
    <w:p>
      <w:pPr>
        <w:pStyle w:val="Compact"/>
        <w:numPr>
          <w:ilvl w:val="0"/>
          <w:numId w:val="1051"/>
        </w:numPr>
      </w:pPr>
      <w:r>
        <w:t xml:space="preserve">The node that detects a mismatch (sent recessive, read dominant) immediately stops transmitting and switches to listening mode.</w:t>
      </w:r>
    </w:p>
    <w:p>
      <w:pPr>
        <w:pStyle w:val="Compact"/>
        <w:numPr>
          <w:ilvl w:val="0"/>
          <w:numId w:val="1051"/>
        </w:numPr>
      </w:pPr>
      <w:r>
        <w:t xml:space="preserve">The node with the</w:t>
      </w:r>
      <w:r>
        <w:t xml:space="preserve"> </w:t>
      </w:r>
      <w:r>
        <w:rPr>
          <w:b/>
          <w:bCs/>
        </w:rPr>
        <w:t xml:space="preserve">lowest numeric ID</w:t>
      </w:r>
      <w:r>
        <w:t xml:space="preserve"> </w:t>
      </w:r>
      <w:r>
        <w:t xml:space="preserve">wins arbitration because it has more dominant (0) bits in the high-order positions.</w:t>
      </w:r>
    </w:p>
    <w:p>
      <w:pPr>
        <w:pStyle w:val="Compact"/>
        <w:numPr>
          <w:ilvl w:val="0"/>
          <w:numId w:val="1051"/>
        </w:numPr>
      </w:pPr>
      <w:r>
        <w:t xml:space="preserve">The winning node continues transmitting without interruption — zero bus time is wasted on collisions.</w:t>
      </w:r>
    </w:p>
    <w:p>
      <w:pPr>
        <w:pStyle w:val="FirstParagraph"/>
      </w:pPr>
      <w:r>
        <w:t xml:space="preserve">This means</w:t>
      </w:r>
      <w:r>
        <w:t xml:space="preserve"> </w:t>
      </w:r>
      <w:r>
        <w:rPr>
          <w:b/>
          <w:bCs/>
        </w:rPr>
        <w:t xml:space="preserve">lower ID = higher priority</w:t>
      </w:r>
      <w:r>
        <w:t xml:space="preserve">. In NMEA 2000, critical navigation data (e.g., rudder position, rate of turn) is assigned low PGN numbers so it wins arbitration over less time-sensitive data (e.g., environmental temperature).</w:t>
      </w:r>
    </w:p>
    <w:bookmarkEnd w:id="306"/>
    <w:bookmarkStart w:id="307" w:name="frame-types"/>
    <w:p>
      <w:pPr>
        <w:pStyle w:val="Heading3"/>
      </w:pPr>
      <w:r>
        <w:t xml:space="preserve">1.5 Frame Types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Frame Type</w:t>
            </w:r>
          </w:p>
        </w:tc>
        <w:tc>
          <w:tcPr/>
          <w:p>
            <w:pPr>
              <w:pStyle w:val="Compact"/>
            </w:pPr>
            <w:r>
              <w:t xml:space="preserve">Purpose</w:t>
            </w:r>
          </w:p>
        </w:tc>
      </w:tr>
      <w:tr>
        <w:tc>
          <w:tcPr/>
          <w:p>
            <w:pPr>
              <w:pStyle w:val="Compact"/>
            </w:pPr>
            <w:r>
              <w:rPr>
                <w:b/>
                <w:bCs/>
              </w:rPr>
              <w:t xml:space="preserve">Data Frame</w:t>
            </w:r>
          </w:p>
        </w:tc>
        <w:tc>
          <w:tcPr/>
          <w:p>
            <w:pPr>
              <w:pStyle w:val="Compact"/>
            </w:pPr>
            <w:r>
              <w:t xml:space="preserve">Carries 0-8 bytes of data (0-64 in CAN FD)</w:t>
            </w:r>
          </w:p>
        </w:tc>
      </w:tr>
      <w:tr>
        <w:tc>
          <w:tcPr/>
          <w:p>
            <w:pPr>
              <w:pStyle w:val="Compact"/>
            </w:pPr>
            <w:r>
              <w:rPr>
                <w:b/>
                <w:bCs/>
              </w:rPr>
              <w:t xml:space="preserve">Remote Frame</w:t>
            </w:r>
          </w:p>
        </w:tc>
        <w:tc>
          <w:tcPr/>
          <w:p>
            <w:pPr>
              <w:pStyle w:val="Compact"/>
            </w:pPr>
            <w:r>
              <w:t xml:space="preserve">Requests data from another node (rarely used in practice)</w:t>
            </w:r>
          </w:p>
        </w:tc>
      </w:tr>
      <w:tr>
        <w:tc>
          <w:tcPr/>
          <w:p>
            <w:pPr>
              <w:pStyle w:val="Compact"/>
            </w:pPr>
            <w:r>
              <w:rPr>
                <w:b/>
                <w:bCs/>
              </w:rPr>
              <w:t xml:space="preserve">Error Frame</w:t>
            </w:r>
          </w:p>
        </w:tc>
        <w:tc>
          <w:tcPr/>
          <w:p>
            <w:pPr>
              <w:pStyle w:val="Compact"/>
            </w:pPr>
            <w:r>
              <w:t xml:space="preserve">Signals a detected error; forces bus-wide retransmission</w:t>
            </w:r>
          </w:p>
        </w:tc>
      </w:tr>
      <w:tr>
        <w:tc>
          <w:tcPr/>
          <w:p>
            <w:pPr>
              <w:pStyle w:val="Compact"/>
            </w:pPr>
            <w:r>
              <w:rPr>
                <w:b/>
                <w:bCs/>
              </w:rPr>
              <w:t xml:space="preserve">Overload Frame</w:t>
            </w:r>
          </w:p>
        </w:tc>
        <w:tc>
          <w:tcPr/>
          <w:p>
            <w:pPr>
              <w:pStyle w:val="Compact"/>
            </w:pPr>
            <w:r>
              <w:t xml:space="preserve">Requests a delay between frames (rarely used)</w:t>
            </w:r>
          </w:p>
        </w:tc>
      </w:tr>
    </w:tbl>
    <w:p>
      <w:pPr>
        <w:pStyle w:val="BodyText"/>
      </w:pPr>
      <w:r>
        <w:t xml:space="preserve">A standard CAN data frame structure:</w:t>
      </w:r>
    </w:p>
    <w:p>
      <w:pPr>
        <w:pStyle w:val="SourceCode"/>
      </w:pPr>
      <w:r>
        <w:rPr>
          <w:rStyle w:val="VerbatimChar"/>
        </w:rPr>
        <w:t xml:space="preserve">SOF | Arbitration Field (ID + RTR) | Control | Data (0-8 bytes) | CRC | ACK | EOF</w:t>
      </w:r>
      <w:r>
        <w:br/>
      </w:r>
      <w:r>
        <w:rPr>
          <w:rStyle w:val="VerbatimChar"/>
        </w:rPr>
        <w:t xml:space="preserve"> 1       12 or 32 bits               6 bits    0-64 bits          16    2     7</w:t>
      </w:r>
    </w:p>
    <w:bookmarkEnd w:id="307"/>
    <w:bookmarkStart w:id="308" w:name="error-handling"/>
    <w:p>
      <w:pPr>
        <w:pStyle w:val="Heading3"/>
      </w:pPr>
      <w:r>
        <w:t xml:space="preserve">1.6 Error Handling</w:t>
      </w:r>
    </w:p>
    <w:p>
      <w:pPr>
        <w:pStyle w:val="FirstParagraph"/>
      </w:pPr>
      <w:r>
        <w:t xml:space="preserve">CAN has five error detection mechanisms built into the protocol:</w:t>
      </w:r>
    </w:p>
    <w:p>
      <w:pPr>
        <w:pStyle w:val="Compact"/>
        <w:numPr>
          <w:ilvl w:val="0"/>
          <w:numId w:val="1052"/>
        </w:numPr>
      </w:pPr>
      <w:r>
        <w:rPr>
          <w:b/>
          <w:bCs/>
        </w:rPr>
        <w:t xml:space="preserve">Bit monitoring</w:t>
      </w:r>
      <w:r>
        <w:t xml:space="preserve"> </w:t>
      </w:r>
      <w:r>
        <w:t xml:space="preserve">— transmitter reads back each bit</w:t>
      </w:r>
    </w:p>
    <w:p>
      <w:pPr>
        <w:pStyle w:val="Compact"/>
        <w:numPr>
          <w:ilvl w:val="0"/>
          <w:numId w:val="1052"/>
        </w:numPr>
      </w:pPr>
      <w:r>
        <w:rPr>
          <w:b/>
          <w:bCs/>
        </w:rPr>
        <w:t xml:space="preserve">Bit stuffing</w:t>
      </w:r>
      <w:r>
        <w:t xml:space="preserve"> </w:t>
      </w:r>
      <w:r>
        <w:t xml:space="preserve">— after 5 consecutive identical bits, a stuff bit of opposite polarity is inserted</w:t>
      </w:r>
    </w:p>
    <w:p>
      <w:pPr>
        <w:pStyle w:val="Compact"/>
        <w:numPr>
          <w:ilvl w:val="0"/>
          <w:numId w:val="1052"/>
        </w:numPr>
      </w:pPr>
      <w:r>
        <w:rPr>
          <w:b/>
          <w:bCs/>
        </w:rPr>
        <w:t xml:space="preserve">CRC check</w:t>
      </w:r>
      <w:r>
        <w:t xml:space="preserve"> </w:t>
      </w:r>
      <w:r>
        <w:t xml:space="preserve">— 15-bit CRC on every frame</w:t>
      </w:r>
    </w:p>
    <w:p>
      <w:pPr>
        <w:pStyle w:val="Compact"/>
        <w:numPr>
          <w:ilvl w:val="0"/>
          <w:numId w:val="1052"/>
        </w:numPr>
      </w:pPr>
      <w:r>
        <w:rPr>
          <w:b/>
          <w:bCs/>
        </w:rPr>
        <w:t xml:space="preserve">Frame check</w:t>
      </w:r>
      <w:r>
        <w:t xml:space="preserve"> </w:t>
      </w:r>
      <w:r>
        <w:t xml:space="preserve">— fixed-form bits verified</w:t>
      </w:r>
    </w:p>
    <w:p>
      <w:pPr>
        <w:pStyle w:val="Compact"/>
        <w:numPr>
          <w:ilvl w:val="0"/>
          <w:numId w:val="1052"/>
        </w:numPr>
      </w:pPr>
      <w:r>
        <w:rPr>
          <w:b/>
          <w:bCs/>
        </w:rPr>
        <w:t xml:space="preserve">ACK check</w:t>
      </w:r>
      <w:r>
        <w:t xml:space="preserve"> </w:t>
      </w:r>
      <w:r>
        <w:t xml:space="preserve">— at least one receiver must acknowledge</w:t>
      </w:r>
    </w:p>
    <w:p>
      <w:pPr>
        <w:pStyle w:val="FirstParagraph"/>
      </w:pPr>
      <w:r>
        <w:t xml:space="preserve">Nodes track error counters. A node that accumulates too many errors transitions from Error Active to Error Passive to Bus Off, effectively disconnecting itself — a faulty node cannot permanently disrupt the bus.</w:t>
      </w:r>
    </w:p>
    <w:p>
      <w:r>
        <w:pict>
          <v:rect style="width:0;height:1.5pt" o:hralign="center" o:hrstd="t" o:hr="t"/>
        </w:pict>
      </w:r>
    </w:p>
    <w:bookmarkEnd w:id="308"/>
    <w:bookmarkEnd w:id="309"/>
    <w:bookmarkStart w:id="318" w:name="who-uses-can-bus"/>
    <w:p>
      <w:pPr>
        <w:pStyle w:val="Heading2"/>
      </w:pPr>
      <w:r>
        <w:t xml:space="preserve">2. Who Uses CAN Bus</w:t>
      </w:r>
    </w:p>
    <w:bookmarkStart w:id="310" w:name="automotive"/>
    <w:p>
      <w:pPr>
        <w:pStyle w:val="Heading3"/>
      </w:pPr>
      <w:r>
        <w:t xml:space="preserve">2.1 Automotive</w:t>
      </w:r>
    </w:p>
    <w:p>
      <w:pPr>
        <w:pStyle w:val="FirstParagraph"/>
      </w:pPr>
      <w:r>
        <w:t xml:space="preserve">CAN bus was born in cars, and cars remain the largest market. A modern vehicle typically has</w:t>
      </w:r>
      <w:r>
        <w:t xml:space="preserve"> </w:t>
      </w:r>
      <w:r>
        <w:rPr>
          <w:b/>
          <w:bCs/>
        </w:rPr>
        <w:t xml:space="preserve">3-5 separate CAN buses</w:t>
      </w:r>
      <w:r>
        <w:t xml:space="preserv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Bus</w:t>
            </w:r>
          </w:p>
        </w:tc>
        <w:tc>
          <w:tcPr/>
          <w:p>
            <w:pPr>
              <w:pStyle w:val="Compact"/>
            </w:pPr>
            <w:r>
              <w:t xml:space="preserve">Typical Speed</w:t>
            </w:r>
          </w:p>
        </w:tc>
        <w:tc>
          <w:tcPr/>
          <w:p>
            <w:pPr>
              <w:pStyle w:val="Compact"/>
            </w:pPr>
            <w:r>
              <w:t xml:space="preserve">Connects</w:t>
            </w:r>
          </w:p>
        </w:tc>
      </w:tr>
      <w:tr>
        <w:tc>
          <w:tcPr/>
          <w:p>
            <w:pPr>
              <w:pStyle w:val="Compact"/>
            </w:pPr>
            <w:r>
              <w:t xml:space="preserve">Powertrain CAN</w:t>
            </w:r>
          </w:p>
        </w:tc>
        <w:tc>
          <w:tcPr/>
          <w:p>
            <w:pPr>
              <w:pStyle w:val="Compact"/>
            </w:pPr>
            <w:r>
              <w:t xml:space="preserve">500 kbit/s</w:t>
            </w:r>
          </w:p>
        </w:tc>
        <w:tc>
          <w:tcPr/>
          <w:p>
            <w:pPr>
              <w:pStyle w:val="Compact"/>
            </w:pPr>
            <w:r>
              <w:t xml:space="preserve">Engine ECU, transmission, ABS, traction control</w:t>
            </w:r>
          </w:p>
        </w:tc>
      </w:tr>
      <w:tr>
        <w:tc>
          <w:tcPr/>
          <w:p>
            <w:pPr>
              <w:pStyle w:val="Compact"/>
            </w:pPr>
            <w:r>
              <w:t xml:space="preserve">Body CAN</w:t>
            </w:r>
          </w:p>
        </w:tc>
        <w:tc>
          <w:tcPr/>
          <w:p>
            <w:pPr>
              <w:pStyle w:val="Compact"/>
            </w:pPr>
            <w:r>
              <w:t xml:space="preserve">125-250 kbit/s</w:t>
            </w:r>
          </w:p>
        </w:tc>
        <w:tc>
          <w:tcPr/>
          <w:p>
            <w:pPr>
              <w:pStyle w:val="Compact"/>
            </w:pPr>
            <w:r>
              <w:t xml:space="preserve">Lighting, windows, locks, mirrors, climate</w:t>
            </w:r>
          </w:p>
        </w:tc>
      </w:tr>
      <w:tr>
        <w:tc>
          <w:tcPr/>
          <w:p>
            <w:pPr>
              <w:pStyle w:val="Compact"/>
            </w:pPr>
            <w:r>
              <w:t xml:space="preserve">Infotainment CAN</w:t>
            </w:r>
          </w:p>
        </w:tc>
        <w:tc>
          <w:tcPr/>
          <w:p>
            <w:pPr>
              <w:pStyle w:val="Compact"/>
            </w:pPr>
            <w:r>
              <w:t xml:space="preserve">500 kbit/s</w:t>
            </w:r>
          </w:p>
        </w:tc>
        <w:tc>
          <w:tcPr/>
          <w:p>
            <w:pPr>
              <w:pStyle w:val="Compact"/>
            </w:pPr>
            <w:r>
              <w:t xml:space="preserve">Head unit, speakers, Bluetooth module, cameras</w:t>
            </w:r>
          </w:p>
        </w:tc>
      </w:tr>
      <w:tr>
        <w:tc>
          <w:tcPr/>
          <w:p>
            <w:pPr>
              <w:pStyle w:val="Compact"/>
            </w:pPr>
            <w:r>
              <w:t xml:space="preserve">ADAS CAN</w:t>
            </w:r>
          </w:p>
        </w:tc>
        <w:tc>
          <w:tcPr/>
          <w:p>
            <w:pPr>
              <w:pStyle w:val="Compact"/>
            </w:pPr>
            <w:r>
              <w:t xml:space="preserve">500 kbit/s - 2 Mbit/s (CAN FD)</w:t>
            </w:r>
          </w:p>
        </w:tc>
        <w:tc>
          <w:tcPr/>
          <w:p>
            <w:pPr>
              <w:pStyle w:val="Compact"/>
            </w:pPr>
            <w:r>
              <w:t xml:space="preserve">Radar, lidar, parking sensors, lane-keep assist</w:t>
            </w:r>
          </w:p>
        </w:tc>
      </w:tr>
      <w:tr>
        <w:tc>
          <w:tcPr/>
          <w:p>
            <w:pPr>
              <w:pStyle w:val="Compact"/>
            </w:pPr>
            <w:r>
              <w:t xml:space="preserve">Diagnostic CAN</w:t>
            </w:r>
          </w:p>
        </w:tc>
        <w:tc>
          <w:tcPr/>
          <w:p>
            <w:pPr>
              <w:pStyle w:val="Compact"/>
            </w:pPr>
            <w:r>
              <w:t xml:space="preserve">500 kbit/s</w:t>
            </w:r>
          </w:p>
        </w:tc>
        <w:tc>
          <w:tcPr/>
          <w:p>
            <w:pPr>
              <w:pStyle w:val="Compact"/>
            </w:pPr>
            <w:r>
              <w:t xml:space="preserve">OBD-II port (legally required in US since 2008, EU since 2001)</w:t>
            </w:r>
          </w:p>
        </w:tc>
      </w:tr>
    </w:tbl>
    <w:p>
      <w:pPr>
        <w:pStyle w:val="BodyText"/>
      </w:pPr>
      <w:r>
        <w:rPr>
          <w:b/>
          <w:bCs/>
        </w:rPr>
        <w:t xml:space="preserve">OBD-II</w:t>
      </w:r>
      <w:r>
        <w:t xml:space="preserve"> </w:t>
      </w:r>
      <w:r>
        <w:t xml:space="preserve">(On-Board Diagnostics II) is the standardised diagnostic interface that mechanics and DIY enthusiasts use to read fault codes. It runs on CAN bus (ISO 15765-4) and is accessible via the 16-pin OBD-II connector under the dashboard. Affordable OBD-II Bluetooth adapters (ELM327-based, ~USD 15-30) allow any smartphone to read engine data.</w:t>
      </w:r>
    </w:p>
    <w:p>
      <w:pPr>
        <w:pStyle w:val="BodyText"/>
      </w:pPr>
      <w:r>
        <w:rPr>
          <w:b/>
          <w:bCs/>
        </w:rPr>
        <w:t xml:space="preserve">Scale:</w:t>
      </w:r>
      <w:r>
        <w:t xml:space="preserve"> </w:t>
      </w:r>
      <w:r>
        <w:t xml:space="preserve">Over 1 billion CAN-enabled nodes are produced annually for automotive alone.</w:t>
      </w:r>
    </w:p>
    <w:bookmarkEnd w:id="310"/>
    <w:bookmarkStart w:id="311" w:name="marine"/>
    <w:p>
      <w:pPr>
        <w:pStyle w:val="Heading3"/>
      </w:pPr>
      <w:r>
        <w:t xml:space="preserve">2.2 Marine</w:t>
      </w:r>
    </w:p>
    <w:p>
      <w:pPr>
        <w:pStyle w:val="FirstParagraph"/>
      </w:pPr>
      <w:r>
        <w:t xml:space="preserve">Marine is the domain most relevant to Above Deck. CAN bus appears in three primary roles on boats:</w:t>
      </w:r>
    </w:p>
    <w:p>
      <w:pPr>
        <w:pStyle w:val="BodyText"/>
      </w:pPr>
      <w:r>
        <w:rPr>
          <w:b/>
          <w:bCs/>
        </w:rPr>
        <w:t xml:space="preserve">NMEA 2000 (Instrument Bus):</w:t>
      </w:r>
      <w:r>
        <w:t xml:space="preserve"> </w:t>
      </w:r>
      <w:r>
        <w:t xml:space="preserve">The standard marine instrument network. Carries navigation data (GPS, depth, wind, heading, AIS), environmental data (temperature, humidity, barometric pressure), and system data (battery voltage, tank levels). Runs at 250 kbit/s on CAN 2.0B. Uses proprietary DeviceNet Micro-C connectors.</w:t>
      </w:r>
    </w:p>
    <w:p>
      <w:pPr>
        <w:pStyle w:val="BodyText"/>
      </w:pPr>
      <w:r>
        <w:rPr>
          <w:b/>
          <w:bCs/>
        </w:rPr>
        <w:t xml:space="preserve">SAE J1939 (Engine Bus):</w:t>
      </w:r>
      <w:r>
        <w:t xml:space="preserve"> </w:t>
      </w:r>
      <w:r>
        <w:t xml:space="preserve">Marine diesel engines (Cummins, Caterpillar, Volvo Penta, Yanmar) use J1939 — the same protocol used in trucks and heavy equipment. J1939 runs on CAN 2.0B at 250 kbit/s and defines PGNs for RPM, oil pressure, coolant temperature, fuel rate, exhaust temperature, and more. Maretron’s J2K100 gateway bridges J1939 engine data to NMEA 2000.</w:t>
      </w:r>
    </w:p>
    <w:p>
      <w:pPr>
        <w:pStyle w:val="BodyText"/>
      </w:pPr>
      <w:r>
        <w:rPr>
          <w:b/>
          <w:bCs/>
        </w:rPr>
        <w:t xml:space="preserve">Digital Switching (CZone, Empirbus):</w:t>
      </w:r>
      <w:r>
        <w:t xml:space="preserve"> </w:t>
      </w:r>
      <w:r>
        <w:t xml:space="preserve">CAN-based systems that replace traditional circuit breaker panels with programmable digital switches. CZone (by Mastervolt/BEP) uses CAN bus to control lighting, pumps, windlasses, and other loads. Each output module sits near the loads it controls, reducing wiring runs. Configuration is done via a PC tool or MFD integration.</w:t>
      </w:r>
    </w:p>
    <w:p>
      <w:pPr>
        <w:pStyle w:val="BodyText"/>
      </w:pPr>
      <w:r>
        <w:rPr>
          <w:b/>
          <w:bCs/>
        </w:rPr>
        <w:t xml:space="preserve">Victron Energy (VE.Can):</w:t>
      </w:r>
      <w:r>
        <w:t xml:space="preserve"> </w:t>
      </w:r>
      <w:r>
        <w:t xml:space="preserve">Victron uses CAN bus for communication between its energy products — inverters, solar charge controllers, battery monitors, and BMS. VE.Can is physically CAN bus and can be bridged to NMEA 2000 for display on chart plotters. The Cerbo GX acts as a central hub, aggregating data from VE.Can, VE.Direct (serial), and VE.Bus devices.</w:t>
      </w:r>
    </w:p>
    <w:p>
      <w:pPr>
        <w:pStyle w:val="BodyText"/>
      </w:pPr>
      <w:r>
        <w:rPr>
          <w:b/>
          <w:bCs/>
        </w:rPr>
        <w:t xml:space="preserve">Typical catamaran CAN bus layout:</w:t>
      </w:r>
    </w:p>
    <w:p>
      <w:pPr>
        <w:pStyle w:val="SourceCode"/>
      </w:pPr>
      <w:r>
        <w:rPr>
          <w:rStyle w:val="VerbatimChar"/>
        </w:rPr>
        <w:t xml:space="preserve">Engine Bus (J1939)          Instrument Bus (NMEA 2000)          Switching Bus (CZone)</w:t>
      </w:r>
      <w:r>
        <w:br/>
      </w:r>
      <w:r>
        <w:rPr>
          <w:rStyle w:val="VerbatimChar"/>
        </w:rPr>
        <w:t xml:space="preserve">├── Port engine             ├── Chartplotter                    ├── Lighting zones</w:t>
      </w:r>
      <w:r>
        <w:br/>
      </w:r>
      <w:r>
        <w:rPr>
          <w:rStyle w:val="VerbatimChar"/>
        </w:rPr>
        <w:t xml:space="preserve">├── Stbd engine             ├── GPS                             ├── Pump controls</w:t>
      </w:r>
      <w:r>
        <w:br/>
      </w:r>
      <w:r>
        <w:rPr>
          <w:rStyle w:val="VerbatimChar"/>
        </w:rPr>
        <w:t xml:space="preserve">├── Genset                  ├── Depth transducer                ├── Windlass</w:t>
      </w:r>
      <w:r>
        <w:br/>
      </w:r>
      <w:r>
        <w:rPr>
          <w:rStyle w:val="VerbatimChar"/>
        </w:rPr>
        <w:t xml:space="preserve">└── J2K100 gateway ───────► ├── Wind instrument                 ├── Anchor light</w:t>
      </w:r>
      <w:r>
        <w:br/>
      </w:r>
      <w:r>
        <w:rPr>
          <w:rStyle w:val="VerbatimChar"/>
        </w:rPr>
        <w:t xml:space="preserve">                            ├── AIS transponder                 └── Horn relay</w:t>
      </w:r>
      <w:r>
        <w:br/>
      </w:r>
      <w:r>
        <w:rPr>
          <w:rStyle w:val="VerbatimChar"/>
        </w:rPr>
        <w:t xml:space="preserve">                            ├── Autopilot</w:t>
      </w:r>
      <w:r>
        <w:br/>
      </w:r>
      <w:r>
        <w:rPr>
          <w:rStyle w:val="VerbatimChar"/>
        </w:rPr>
        <w:t xml:space="preserve">Energy Bus (VE.Can)         ├── Heading sensor</w:t>
      </w:r>
      <w:r>
        <w:br/>
      </w:r>
      <w:r>
        <w:rPr>
          <w:rStyle w:val="VerbatimChar"/>
        </w:rPr>
        <w:t xml:space="preserve">├── Victron inverter        └── CZone bridge ◄──────────────────┘</w:t>
      </w:r>
      <w:r>
        <w:br/>
      </w:r>
      <w:r>
        <w:rPr>
          <w:rStyle w:val="VerbatimChar"/>
        </w:rPr>
        <w:t xml:space="preserve">├── MPPT solar chargers</w:t>
      </w:r>
      <w:r>
        <w:br/>
      </w:r>
      <w:r>
        <w:rPr>
          <w:rStyle w:val="VerbatimChar"/>
        </w:rPr>
        <w:t xml:space="preserve">├── Battery monitor</w:t>
      </w:r>
      <w:r>
        <w:br/>
      </w:r>
      <w:r>
        <w:rPr>
          <w:rStyle w:val="VerbatimChar"/>
        </w:rPr>
        <w:t xml:space="preserve">├── BMS</w:t>
      </w:r>
      <w:r>
        <w:br/>
      </w:r>
      <w:r>
        <w:rPr>
          <w:rStyle w:val="VerbatimChar"/>
        </w:rPr>
        <w:t xml:space="preserve">└── Cerbo GX ──────────────►</w:t>
      </w:r>
    </w:p>
    <w:p>
      <w:pPr>
        <w:pStyle w:val="FirstParagraph"/>
      </w:pPr>
      <w:r>
        <w:t xml:space="preserve">A well-equipped bluewater catamaran may have</w:t>
      </w:r>
      <w:r>
        <w:t xml:space="preserve"> </w:t>
      </w:r>
      <w:r>
        <w:rPr>
          <w:b/>
          <w:bCs/>
        </w:rPr>
        <w:t xml:space="preserve">3-4 physically separate CAN buses</w:t>
      </w:r>
      <w:r>
        <w:t xml:space="preserve"> </w:t>
      </w:r>
      <w:r>
        <w:t xml:space="preserve">bridged through gateways.</w:t>
      </w:r>
    </w:p>
    <w:bookmarkEnd w:id="311"/>
    <w:bookmarkStart w:id="312" w:name="industrial-canopen-devicenet"/>
    <w:p>
      <w:pPr>
        <w:pStyle w:val="Heading3"/>
      </w:pPr>
      <w:r>
        <w:t xml:space="preserve">2.3 Industrial (CANopen / DeviceNet)</w:t>
      </w:r>
    </w:p>
    <w:p>
      <w:pPr>
        <w:pStyle w:val="FirstParagraph"/>
      </w:pPr>
      <w:r>
        <w:t xml:space="preserve">CAN bus is pervasive in factory automation, with two dominant higher-layer protocols:</w:t>
      </w:r>
    </w:p>
    <w:p>
      <w:pPr>
        <w:pStyle w:val="BodyText"/>
      </w:pPr>
      <w:r>
        <w:rPr>
          <w:b/>
          <w:bCs/>
        </w:rPr>
        <w:t xml:space="preserve">CANopen</w:t>
      </w:r>
      <w:r>
        <w:t xml:space="preserve"> </w:t>
      </w:r>
      <w:r>
        <w:t xml:space="preserve">(CiA 301): The European standard for industrial CAN. Used in ~90% of industrial CAN applications involving motion control. Defines device profiles for motors, I/O modules, encoders, and PLCs. Common in robotics, CNC machines, and medical equipment.</w:t>
      </w:r>
    </w:p>
    <w:p>
      <w:pPr>
        <w:pStyle w:val="BodyText"/>
      </w:pPr>
      <w:r>
        <w:rPr>
          <w:b/>
          <w:bCs/>
        </w:rPr>
        <w:t xml:space="preserve">DeviceNet</w:t>
      </w:r>
      <w:r>
        <w:t xml:space="preserve">: The American counterpart, developed by Allen-Bradley (Rockwell Automation). Widely used in automotive manufacturing plants, semiconductor fabs, and chemical processing. DeviceNet runs at 125, 250, or 500 kbit/s.</w:t>
      </w:r>
    </w:p>
    <w:bookmarkEnd w:id="312"/>
    <w:bookmarkStart w:id="313" w:name="agricultural-isobus"/>
    <w:p>
      <w:pPr>
        <w:pStyle w:val="Heading3"/>
      </w:pPr>
      <w:r>
        <w:t xml:space="preserve">2.4 Agricultural (ISOBUS)</w:t>
      </w:r>
    </w:p>
    <w:p>
      <w:pPr>
        <w:pStyle w:val="FirstParagraph"/>
      </w:pPr>
      <w:r>
        <w:rPr>
          <w:b/>
          <w:bCs/>
        </w:rPr>
        <w:t xml:space="preserve">ISOBUS (ISO 11783)</w:t>
      </w:r>
      <w:r>
        <w:t xml:space="preserve"> </w:t>
      </w:r>
      <w:r>
        <w:t xml:space="preserve">standardises CAN bus communication between tractors and implements (seeders, sprayers, harvesters). A farmer can connect any ISOBUS-compatible implement to any ISOBUS-compatible tractor and have full control and monitoring from the cab display.</w:t>
      </w:r>
    </w:p>
    <w:p>
      <w:pPr>
        <w:pStyle w:val="BodyText"/>
      </w:pPr>
      <w:r>
        <w:t xml:space="preserve">ISOBUS is built on J1939 and adds:</w:t>
      </w:r>
      <w:r>
        <w:t xml:space="preserve"> </w:t>
      </w:r>
      <w:r>
        <w:t xml:space="preserve">- Virtual terminal (universal display protocol)</w:t>
      </w:r>
      <w:r>
        <w:t xml:space="preserve"> </w:t>
      </w:r>
      <w:r>
        <w:t xml:space="preserve">- Task controller (prescription maps for variable-rate application)</w:t>
      </w:r>
      <w:r>
        <w:t xml:space="preserve"> </w:t>
      </w:r>
      <w:r>
        <w:t xml:space="preserve">- Auxiliary control (joysticks, buttons)</w:t>
      </w:r>
      <w:r>
        <w:t xml:space="preserve"> </w:t>
      </w:r>
      <w:r>
        <w:t xml:space="preserve">- File server (data logging)</w:t>
      </w:r>
    </w:p>
    <w:p>
      <w:pPr>
        <w:pStyle w:val="BodyText"/>
      </w:pPr>
      <w:r>
        <w:t xml:space="preserve">Major manufacturers: John Deere, CLAAS, CNH Industrial, AGCO. ISOBUS is to agriculture what NMEA 2000 is to marine.</w:t>
      </w:r>
    </w:p>
    <w:bookmarkEnd w:id="313"/>
    <w:bookmarkStart w:id="314" w:name="aerospace-arinc-825"/>
    <w:p>
      <w:pPr>
        <w:pStyle w:val="Heading3"/>
      </w:pPr>
      <w:r>
        <w:t xml:space="preserve">2.5 Aerospace (ARINC 825)</w:t>
      </w:r>
    </w:p>
    <w:p>
      <w:pPr>
        <w:pStyle w:val="FirstParagraph"/>
      </w:pPr>
      <w:r>
        <w:rPr>
          <w:b/>
          <w:bCs/>
        </w:rPr>
        <w:t xml:space="preserve">ARINC 825</w:t>
      </w:r>
      <w:r>
        <w:t xml:space="preserve"> </w:t>
      </w:r>
      <w:r>
        <w:t xml:space="preserve">adapts CAN bus for airborne use. Developed by an AEEC working group including Airbus, Boeing, GE Aerospace, and Rockwell Collins, it adds higher-layer functions for aviation-specific requirements:</w:t>
      </w:r>
    </w:p>
    <w:p>
      <w:pPr>
        <w:pStyle w:val="Compact"/>
        <w:numPr>
          <w:ilvl w:val="0"/>
          <w:numId w:val="1053"/>
        </w:numPr>
      </w:pPr>
      <w:r>
        <w:t xml:space="preserve">Logical Communication Channels (LCC) for structured data exchange</w:t>
      </w:r>
    </w:p>
    <w:p>
      <w:pPr>
        <w:pStyle w:val="Compact"/>
        <w:numPr>
          <w:ilvl w:val="0"/>
          <w:numId w:val="1053"/>
        </w:numPr>
      </w:pPr>
      <w:r>
        <w:t xml:space="preserve">One-to-many (OTM) and peer-to-peer (PTP) communication modes</w:t>
      </w:r>
    </w:p>
    <w:p>
      <w:pPr>
        <w:pStyle w:val="Compact"/>
        <w:numPr>
          <w:ilvl w:val="0"/>
          <w:numId w:val="1053"/>
        </w:numPr>
      </w:pPr>
      <w:r>
        <w:t xml:space="preserve">Enhanced fault tolerance for extreme temperatures, vibration, and EMI</w:t>
      </w:r>
    </w:p>
    <w:p>
      <w:pPr>
        <w:pStyle w:val="Compact"/>
        <w:numPr>
          <w:ilvl w:val="0"/>
          <w:numId w:val="1053"/>
        </w:numPr>
      </w:pPr>
      <w:r>
        <w:t xml:space="preserve">Ultra-precise synchronisation for flight-critical systems</w:t>
      </w:r>
    </w:p>
    <w:p>
      <w:pPr>
        <w:pStyle w:val="FirstParagraph"/>
      </w:pPr>
      <w:r>
        <w:t xml:space="preserve">Applications include flight-state sensors, engine control systems (fuel pumps, actuators), navigation systems, and in-flight data acquisition. ARINC 825 coexists with ARINC 429 (the legacy unidirectional avionics bus) on modern aircraft.</w:t>
      </w:r>
    </w:p>
    <w:bookmarkEnd w:id="314"/>
    <w:bookmarkStart w:id="315" w:name="medical-equipment"/>
    <w:p>
      <w:pPr>
        <w:pStyle w:val="Heading3"/>
      </w:pPr>
      <w:r>
        <w:t xml:space="preserve">2.6 Medical Equipment</w:t>
      </w:r>
    </w:p>
    <w:p>
      <w:pPr>
        <w:pStyle w:val="FirstParagraph"/>
      </w:pPr>
      <w:r>
        <w:t xml:space="preserve">CAN bus (primarily via CANopen) is the fieldbus of choice for major medical OEMs including GE Healthcare, Philips Medical, and Siemens Healthineers. Applications include:</w:t>
      </w:r>
    </w:p>
    <w:p>
      <w:pPr>
        <w:pStyle w:val="Compact"/>
        <w:numPr>
          <w:ilvl w:val="0"/>
          <w:numId w:val="1054"/>
        </w:numPr>
      </w:pPr>
      <w:r>
        <w:t xml:space="preserve">Operating room equipment (lights, tables, cameras)</w:t>
      </w:r>
    </w:p>
    <w:p>
      <w:pPr>
        <w:pStyle w:val="Compact"/>
        <w:numPr>
          <w:ilvl w:val="0"/>
          <w:numId w:val="1054"/>
        </w:numPr>
      </w:pPr>
      <w:r>
        <w:t xml:space="preserve">Imaging systems (CT scanners, X-ray, ultrasound)</w:t>
      </w:r>
    </w:p>
    <w:p>
      <w:pPr>
        <w:pStyle w:val="Compact"/>
        <w:numPr>
          <w:ilvl w:val="0"/>
          <w:numId w:val="1054"/>
        </w:numPr>
      </w:pPr>
      <w:r>
        <w:t xml:space="preserve">Patient monitoring networks</w:t>
      </w:r>
    </w:p>
    <w:p>
      <w:pPr>
        <w:pStyle w:val="Compact"/>
        <w:numPr>
          <w:ilvl w:val="0"/>
          <w:numId w:val="1054"/>
        </w:numPr>
      </w:pPr>
      <w:r>
        <w:t xml:space="preserve">Laboratory automation (sample handlers, analysers)</w:t>
      </w:r>
    </w:p>
    <w:p>
      <w:pPr>
        <w:pStyle w:val="FirstParagraph"/>
      </w:pPr>
      <w:r>
        <w:t xml:space="preserve">The medical market values CAN’s deterministic timing, fault tolerance, and proven reliability from decades of automotive deployment.</w:t>
      </w:r>
    </w:p>
    <w:bookmarkEnd w:id="315"/>
    <w:bookmarkStart w:id="316" w:name="ev-solar-and-battery-management"/>
    <w:p>
      <w:pPr>
        <w:pStyle w:val="Heading3"/>
      </w:pPr>
      <w:r>
        <w:t xml:space="preserve">2.7 EV, Solar, and Battery Management</w:t>
      </w:r>
    </w:p>
    <w:p>
      <w:pPr>
        <w:pStyle w:val="FirstParagraph"/>
      </w:pPr>
      <w:r>
        <w:t xml:space="preserve">CAN bus is the dominant communication interface for Battery Management Systems (BMS):</w:t>
      </w:r>
    </w:p>
    <w:p>
      <w:pPr>
        <w:pStyle w:val="Compact"/>
        <w:numPr>
          <w:ilvl w:val="0"/>
          <w:numId w:val="1055"/>
        </w:numPr>
      </w:pPr>
      <w:r>
        <w:rPr>
          <w:b/>
          <w:bCs/>
        </w:rPr>
        <w:t xml:space="preserve">EV battery packs:</w:t>
      </w:r>
      <w:r>
        <w:t xml:space="preserve"> </w:t>
      </w:r>
      <w:r>
        <w:t xml:space="preserve">Cell voltage, temperature, state-of-charge, and state-of-health data flow over CAN from the BMS to the vehicle controller. Tesla, BMW, Nissan, and virtually every EV manufacturer uses CAN for BMS communication.</w:t>
      </w:r>
    </w:p>
    <w:p>
      <w:pPr>
        <w:pStyle w:val="Compact"/>
        <w:numPr>
          <w:ilvl w:val="0"/>
          <w:numId w:val="1055"/>
        </w:numPr>
      </w:pPr>
      <w:r>
        <w:rPr>
          <w:b/>
          <w:bCs/>
        </w:rPr>
        <w:t xml:space="preserve">Solar inverters:</w:t>
      </w:r>
      <w:r>
        <w:t xml:space="preserve"> </w:t>
      </w:r>
      <w:r>
        <w:t xml:space="preserve">Hybrid inverters from Victron, SMA, Fronius, and GoodWe use CAN bus to communicate with lithium battery BMS systems. The BMS sends charge/discharge voltage and current limits; the inverter adjusts accordingly.</w:t>
      </w:r>
    </w:p>
    <w:p>
      <w:pPr>
        <w:pStyle w:val="Compact"/>
        <w:numPr>
          <w:ilvl w:val="0"/>
          <w:numId w:val="1055"/>
        </w:numPr>
      </w:pPr>
      <w:r>
        <w:rPr>
          <w:b/>
          <w:bCs/>
        </w:rPr>
        <w:t xml:space="preserve">EV chargers:</w:t>
      </w:r>
      <w:r>
        <w:t xml:space="preserve"> </w:t>
      </w:r>
      <w:r>
        <w:t xml:space="preserve">CAN bus (via the Combined Charging System / CCS standard) handles communication between the vehicle and DC fast charger during charging sessions.</w:t>
      </w:r>
    </w:p>
    <w:p>
      <w:pPr>
        <w:pStyle w:val="Compact"/>
        <w:numPr>
          <w:ilvl w:val="0"/>
          <w:numId w:val="1055"/>
        </w:numPr>
      </w:pPr>
      <w:r>
        <w:rPr>
          <w:b/>
          <w:bCs/>
        </w:rPr>
        <w:t xml:space="preserve">DIY battery builds:</w:t>
      </w:r>
      <w:r>
        <w:t xml:space="preserve"> </w:t>
      </w:r>
      <w:r>
        <w:t xml:space="preserve">LiFePO4 battery packs from EVE, CATL, and others expose CAN bus interfaces. Solar monitoring tools like SolarAssistant can read BMS data over CAN.</w:t>
      </w:r>
    </w:p>
    <w:bookmarkEnd w:id="316"/>
    <w:bookmarkStart w:id="317" w:name="rv-and-campervan"/>
    <w:p>
      <w:pPr>
        <w:pStyle w:val="Heading3"/>
      </w:pPr>
      <w:r>
        <w:t xml:space="preserve">2.8 RV and Campervan</w:t>
      </w:r>
    </w:p>
    <w:p>
      <w:pPr>
        <w:pStyle w:val="FirstParagraph"/>
      </w:pPr>
      <w:r>
        <w:t xml:space="preserve">RV and campervan electrical systems are architecturally similar to marine systems — 12V DC power, lithium batteries, solar charging, and a need for monitoring. CAN bus appears in:</w:t>
      </w:r>
    </w:p>
    <w:p>
      <w:pPr>
        <w:pStyle w:val="Compact"/>
        <w:numPr>
          <w:ilvl w:val="0"/>
          <w:numId w:val="1056"/>
        </w:numPr>
      </w:pPr>
      <w:r>
        <w:rPr>
          <w:b/>
          <w:bCs/>
        </w:rPr>
        <w:t xml:space="preserve">Victron VE.Can</w:t>
      </w:r>
      <w:r>
        <w:t xml:space="preserve"> </w:t>
      </w:r>
      <w:r>
        <w:t xml:space="preserve">for energy system monitoring (identical to marine installations)</w:t>
      </w:r>
    </w:p>
    <w:p>
      <w:pPr>
        <w:pStyle w:val="Compact"/>
        <w:numPr>
          <w:ilvl w:val="0"/>
          <w:numId w:val="1056"/>
        </w:numPr>
      </w:pPr>
      <w:r>
        <w:rPr>
          <w:b/>
          <w:bCs/>
        </w:rPr>
        <w:t xml:space="preserve">Chassis CAN</w:t>
      </w:r>
      <w:r>
        <w:t xml:space="preserve"> </w:t>
      </w:r>
      <w:r>
        <w:t xml:space="preserve">for reading vehicle engine data (speed, RPM, fuel level) via the OBD-II port</w:t>
      </w:r>
    </w:p>
    <w:p>
      <w:pPr>
        <w:pStyle w:val="Compact"/>
        <w:numPr>
          <w:ilvl w:val="0"/>
          <w:numId w:val="1056"/>
        </w:numPr>
      </w:pPr>
      <w:r>
        <w:rPr>
          <w:b/>
          <w:bCs/>
        </w:rPr>
        <w:t xml:space="preserve">CZone/Mastervolt</w:t>
      </w:r>
      <w:r>
        <w:t xml:space="preserve"> </w:t>
      </w:r>
      <w:r>
        <w:t xml:space="preserve">for digital switching (shared with marine product lines)</w:t>
      </w:r>
    </w:p>
    <w:p>
      <w:pPr>
        <w:pStyle w:val="Compact"/>
        <w:numPr>
          <w:ilvl w:val="0"/>
          <w:numId w:val="1056"/>
        </w:numPr>
      </w:pPr>
      <w:r>
        <w:rPr>
          <w:b/>
          <w:bCs/>
        </w:rPr>
        <w:t xml:space="preserve">Custom automation</w:t>
      </w:r>
      <w:r>
        <w:t xml:space="preserve"> </w:t>
      </w:r>
      <w:r>
        <w:t xml:space="preserve">using ESP32 or Raspberry Pi to read/write CAN frames for lighting, tanks, heating, and ventilation</w:t>
      </w:r>
    </w:p>
    <w:p>
      <w:pPr>
        <w:pStyle w:val="FirstParagraph"/>
      </w:pPr>
      <w:r>
        <w:t xml:space="preserve">The overlap between marine and RV is substantial. Above Deck’s CAN bus infrastructure is directly applicable to van life and off-grid builds.</w:t>
      </w:r>
    </w:p>
    <w:p>
      <w:r>
        <w:pict>
          <v:rect style="width:0;height:1.5pt" o:hralign="center" o:hrstd="t" o:hr="t"/>
        </w:pict>
      </w:r>
    </w:p>
    <w:bookmarkEnd w:id="317"/>
    <w:bookmarkEnd w:id="318"/>
    <w:bookmarkStart w:id="319" w:name="can-bus-higher-layer-protocol-comparison"/>
    <w:p>
      <w:pPr>
        <w:pStyle w:val="Heading2"/>
      </w:pPr>
      <w:r>
        <w:t xml:space="preserve">3. CAN Bus Higher-Layer Protocol Comparison</w:t>
      </w:r>
    </w:p>
    <w:p>
      <w:pPr>
        <w:pStyle w:val="FirstParagraph"/>
      </w:pPr>
      <w:r>
        <w:t xml:space="preserve">All of these protocols share CAN bus as their physical/data-link layer but define different application-layer semantics: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77"/>
        <w:gridCol w:w="766"/>
        <w:gridCol w:w="894"/>
        <w:gridCol w:w="1405"/>
        <w:gridCol w:w="1277"/>
        <w:gridCol w:w="1021"/>
        <w:gridCol w:w="1277"/>
      </w:tblGrid>
      <w:tr>
        <w:trPr>
          <w:tblHeader w:val="on"/>
        </w:trPr>
        <w:tc>
          <w:tcPr/>
          <w:p>
            <w:pPr>
              <w:pStyle w:val="Compact"/>
            </w:pPr>
            <w:r>
              <w:t xml:space="preserve">Protocol</w:t>
            </w:r>
          </w:p>
        </w:tc>
        <w:tc>
          <w:tcPr/>
          <w:p>
            <w:pPr>
              <w:pStyle w:val="Compact"/>
            </w:pPr>
            <w:r>
              <w:t xml:space="preserve">Base</w:t>
            </w:r>
          </w:p>
        </w:tc>
        <w:tc>
          <w:tcPr/>
          <w:p>
            <w:pPr>
              <w:pStyle w:val="Compact"/>
            </w:pPr>
            <w:r>
              <w:t xml:space="preserve">Speed</w:t>
            </w:r>
          </w:p>
        </w:tc>
        <w:tc>
          <w:tcPr/>
          <w:p>
            <w:pPr>
              <w:pStyle w:val="Compact"/>
            </w:pPr>
            <w:r>
              <w:t xml:space="preserve">ID Format</w:t>
            </w:r>
          </w:p>
        </w:tc>
        <w:tc>
          <w:tcPr/>
          <w:p>
            <w:pPr>
              <w:pStyle w:val="Compact"/>
            </w:pPr>
            <w:r>
              <w:t xml:space="preserve">Max Data</w:t>
            </w:r>
          </w:p>
        </w:tc>
        <w:tc>
          <w:tcPr/>
          <w:p>
            <w:pPr>
              <w:pStyle w:val="Compact"/>
            </w:pPr>
            <w:r>
              <w:t xml:space="preserve">Domain</w:t>
            </w:r>
          </w:p>
        </w:tc>
        <w:tc>
          <w:tcPr/>
          <w:p>
            <w:pPr>
              <w:pStyle w:val="Compact"/>
            </w:pPr>
            <w:r>
              <w:t xml:space="preserve">Standard</w:t>
            </w:r>
          </w:p>
        </w:tc>
      </w:tr>
      <w:tr>
        <w:tc>
          <w:tcPr/>
          <w:p>
            <w:pPr>
              <w:pStyle w:val="Compact"/>
            </w:pPr>
            <w:r>
              <w:t xml:space="preserve">NMEA 2000</w:t>
            </w:r>
          </w:p>
        </w:tc>
        <w:tc>
          <w:tcPr/>
          <w:p>
            <w:pPr>
              <w:pStyle w:val="Compact"/>
            </w:pPr>
            <w:r>
              <w:t xml:space="preserve">CAN 2.0B</w:t>
            </w:r>
          </w:p>
        </w:tc>
        <w:tc>
          <w:tcPr/>
          <w:p>
            <w:pPr>
              <w:pStyle w:val="Compact"/>
            </w:pPr>
            <w:r>
              <w:t xml:space="preserve">250 kbit/s</w:t>
            </w:r>
          </w:p>
        </w:tc>
        <w:tc>
          <w:tcPr/>
          <w:p>
            <w:pPr>
              <w:pStyle w:val="Compact"/>
            </w:pPr>
            <w:r>
              <w:t xml:space="preserve">29-bit (PGN-encoded)</w:t>
            </w:r>
          </w:p>
        </w:tc>
        <w:tc>
          <w:tcPr/>
          <w:p>
            <w:pPr>
              <w:pStyle w:val="Compact"/>
            </w:pPr>
            <w:r>
              <w:t xml:space="preserve">8 bytes (fast-packet to 223)</w:t>
            </w:r>
          </w:p>
        </w:tc>
        <w:tc>
          <w:tcPr/>
          <w:p>
            <w:pPr>
              <w:pStyle w:val="Compact"/>
            </w:pPr>
            <w:r>
              <w:t xml:space="preserve">Marine</w:t>
            </w:r>
          </w:p>
        </w:tc>
        <w:tc>
          <w:tcPr/>
          <w:p>
            <w:pPr>
              <w:pStyle w:val="Compact"/>
            </w:pPr>
            <w:r>
              <w:t xml:space="preserve">IEC 61162-3</w:t>
            </w:r>
          </w:p>
        </w:tc>
      </w:tr>
      <w:tr>
        <w:tc>
          <w:tcPr/>
          <w:p>
            <w:pPr>
              <w:pStyle w:val="Compact"/>
            </w:pPr>
            <w:r>
              <w:t xml:space="preserve">SAE J1939</w:t>
            </w:r>
          </w:p>
        </w:tc>
        <w:tc>
          <w:tcPr/>
          <w:p>
            <w:pPr>
              <w:pStyle w:val="Compact"/>
            </w:pPr>
            <w:r>
              <w:t xml:space="preserve">CAN 2.0B</w:t>
            </w:r>
          </w:p>
        </w:tc>
        <w:tc>
          <w:tcPr/>
          <w:p>
            <w:pPr>
              <w:pStyle w:val="Compact"/>
            </w:pPr>
            <w:r>
              <w:t xml:space="preserve">250 kbit/s</w:t>
            </w:r>
          </w:p>
        </w:tc>
        <w:tc>
          <w:tcPr/>
          <w:p>
            <w:pPr>
              <w:pStyle w:val="Compact"/>
            </w:pPr>
            <w:r>
              <w:t xml:space="preserve">29-bit (PGN-encoded)</w:t>
            </w:r>
          </w:p>
        </w:tc>
        <w:tc>
          <w:tcPr/>
          <w:p>
            <w:pPr>
              <w:pStyle w:val="Compact"/>
            </w:pPr>
            <w:r>
              <w:t xml:space="preserve">8 bytes (transport to 1785)</w:t>
            </w:r>
          </w:p>
        </w:tc>
        <w:tc>
          <w:tcPr/>
          <w:p>
            <w:pPr>
              <w:pStyle w:val="Compact"/>
            </w:pPr>
            <w:r>
              <w:t xml:space="preserve">Trucks, engines, marine engines</w:t>
            </w:r>
          </w:p>
        </w:tc>
        <w:tc>
          <w:tcPr/>
          <w:p>
            <w:pPr>
              <w:pStyle w:val="Compact"/>
            </w:pPr>
            <w:r>
              <w:t xml:space="preserve">SAE J1939</w:t>
            </w:r>
          </w:p>
        </w:tc>
      </w:tr>
      <w:tr>
        <w:tc>
          <w:tcPr/>
          <w:p>
            <w:pPr>
              <w:pStyle w:val="Compact"/>
            </w:pPr>
            <w:r>
              <w:t xml:space="preserve">CANopen</w:t>
            </w:r>
          </w:p>
        </w:tc>
        <w:tc>
          <w:tcPr/>
          <w:p>
            <w:pPr>
              <w:pStyle w:val="Compact"/>
            </w:pPr>
            <w:r>
              <w:t xml:space="preserve">CAN 2.0A/B</w:t>
            </w:r>
          </w:p>
        </w:tc>
        <w:tc>
          <w:tcPr/>
          <w:p>
            <w:pPr>
              <w:pStyle w:val="Compact"/>
            </w:pPr>
            <w:r>
              <w:t xml:space="preserve">Up to 1 Mbit/s</w:t>
            </w:r>
          </w:p>
        </w:tc>
        <w:tc>
          <w:tcPr/>
          <w:p>
            <w:pPr>
              <w:pStyle w:val="Compact"/>
            </w:pPr>
            <w:r>
              <w:t xml:space="preserve">11-bit (COB-ID)</w:t>
            </w:r>
          </w:p>
        </w:tc>
        <w:tc>
          <w:tcPr/>
          <w:p>
            <w:pPr>
              <w:pStyle w:val="Compact"/>
            </w:pPr>
            <w:r>
              <w:t xml:space="preserve">8 bytes</w:t>
            </w:r>
          </w:p>
        </w:tc>
        <w:tc>
          <w:tcPr/>
          <w:p>
            <w:pPr>
              <w:pStyle w:val="Compact"/>
            </w:pPr>
            <w:r>
              <w:t xml:space="preserve">Industrial automation</w:t>
            </w:r>
          </w:p>
        </w:tc>
        <w:tc>
          <w:tcPr/>
          <w:p>
            <w:pPr>
              <w:pStyle w:val="Compact"/>
            </w:pPr>
            <w:r>
              <w:t xml:space="preserve">CiA 301</w:t>
            </w:r>
          </w:p>
        </w:tc>
      </w:tr>
      <w:tr>
        <w:tc>
          <w:tcPr/>
          <w:p>
            <w:pPr>
              <w:pStyle w:val="Compact"/>
            </w:pPr>
            <w:r>
              <w:t xml:space="preserve">DeviceNet</w:t>
            </w:r>
          </w:p>
        </w:tc>
        <w:tc>
          <w:tcPr/>
          <w:p>
            <w:pPr>
              <w:pStyle w:val="Compact"/>
            </w:pPr>
            <w:r>
              <w:t xml:space="preserve">CAN 2.0A</w:t>
            </w:r>
          </w:p>
        </w:tc>
        <w:tc>
          <w:tcPr/>
          <w:p>
            <w:pPr>
              <w:pStyle w:val="Compact"/>
            </w:pPr>
            <w:r>
              <w:t xml:space="preserve">125/250/500 kbit/s</w:t>
            </w:r>
          </w:p>
        </w:tc>
        <w:tc>
          <w:tcPr/>
          <w:p>
            <w:pPr>
              <w:pStyle w:val="Compact"/>
            </w:pPr>
            <w:r>
              <w:t xml:space="preserve">11-bit</w:t>
            </w:r>
          </w:p>
        </w:tc>
        <w:tc>
          <w:tcPr/>
          <w:p>
            <w:pPr>
              <w:pStyle w:val="Compact"/>
            </w:pPr>
            <w:r>
              <w:t xml:space="preserve">8 bytes</w:t>
            </w:r>
          </w:p>
        </w:tc>
        <w:tc>
          <w:tcPr/>
          <w:p>
            <w:pPr>
              <w:pStyle w:val="Compact"/>
            </w:pPr>
            <w:r>
              <w:t xml:space="preserve">Factory automation</w:t>
            </w:r>
          </w:p>
        </w:tc>
        <w:tc>
          <w:tcPr/>
          <w:p>
            <w:pPr>
              <w:pStyle w:val="Compact"/>
            </w:pPr>
            <w:r>
              <w:t xml:space="preserve">IEC 62026-3</w:t>
            </w:r>
          </w:p>
        </w:tc>
      </w:tr>
      <w:tr>
        <w:tc>
          <w:tcPr/>
          <w:p>
            <w:pPr>
              <w:pStyle w:val="Compact"/>
            </w:pPr>
            <w:r>
              <w:t xml:space="preserve">ISOBUS</w:t>
            </w:r>
          </w:p>
        </w:tc>
        <w:tc>
          <w:tcPr/>
          <w:p>
            <w:pPr>
              <w:pStyle w:val="Compact"/>
            </w:pPr>
            <w:r>
              <w:t xml:space="preserve">CAN 2.0B (J1939)</w:t>
            </w:r>
          </w:p>
        </w:tc>
        <w:tc>
          <w:tcPr/>
          <w:p>
            <w:pPr>
              <w:pStyle w:val="Compact"/>
            </w:pPr>
            <w:r>
              <w:t xml:space="preserve">250 kbit/s</w:t>
            </w:r>
          </w:p>
        </w:tc>
        <w:tc>
          <w:tcPr/>
          <w:p>
            <w:pPr>
              <w:pStyle w:val="Compact"/>
            </w:pPr>
            <w:r>
              <w:t xml:space="preserve">29-bit (PGN-encoded)</w:t>
            </w:r>
          </w:p>
        </w:tc>
        <w:tc>
          <w:tcPr/>
          <w:p>
            <w:pPr>
              <w:pStyle w:val="Compact"/>
            </w:pPr>
            <w:r>
              <w:t xml:space="preserve">8 bytes (transport to 1785)</w:t>
            </w:r>
          </w:p>
        </w:tc>
        <w:tc>
          <w:tcPr/>
          <w:p>
            <w:pPr>
              <w:pStyle w:val="Compact"/>
            </w:pPr>
            <w:r>
              <w:t xml:space="preserve">Agriculture</w:t>
            </w:r>
          </w:p>
        </w:tc>
        <w:tc>
          <w:tcPr/>
          <w:p>
            <w:pPr>
              <w:pStyle w:val="Compact"/>
            </w:pPr>
            <w:r>
              <w:t xml:space="preserve">ISO 11783</w:t>
            </w:r>
          </w:p>
        </w:tc>
      </w:tr>
      <w:tr>
        <w:tc>
          <w:tcPr/>
          <w:p>
            <w:pPr>
              <w:pStyle w:val="Compact"/>
            </w:pPr>
            <w:r>
              <w:t xml:space="preserve">ARINC 825</w:t>
            </w:r>
          </w:p>
        </w:tc>
        <w:tc>
          <w:tcPr/>
          <w:p>
            <w:pPr>
              <w:pStyle w:val="Compact"/>
            </w:pPr>
            <w:r>
              <w:t xml:space="preserve">CAN 2.0B</w:t>
            </w:r>
          </w:p>
        </w:tc>
        <w:tc>
          <w:tcPr/>
          <w:p>
            <w:pPr>
              <w:pStyle w:val="Compact"/>
            </w:pPr>
            <w:r>
              <w:t xml:space="preserve">Up to 1 Mbit/s</w:t>
            </w:r>
          </w:p>
        </w:tc>
        <w:tc>
          <w:tcPr/>
          <w:p>
            <w:pPr>
              <w:pStyle w:val="Compact"/>
            </w:pPr>
            <w:r>
              <w:t xml:space="preserve">29-bit</w:t>
            </w:r>
          </w:p>
        </w:tc>
        <w:tc>
          <w:tcPr/>
          <w:p>
            <w:pPr>
              <w:pStyle w:val="Compact"/>
            </w:pPr>
            <w:r>
              <w:t xml:space="preserve">8 bytes</w:t>
            </w:r>
          </w:p>
        </w:tc>
        <w:tc>
          <w:tcPr/>
          <w:p>
            <w:pPr>
              <w:pStyle w:val="Compact"/>
            </w:pPr>
            <w:r>
              <w:t xml:space="preserve">Aerospace</w:t>
            </w:r>
          </w:p>
        </w:tc>
        <w:tc>
          <w:tcPr/>
          <w:p>
            <w:pPr>
              <w:pStyle w:val="Compact"/>
            </w:pPr>
            <w:r>
              <w:t xml:space="preserve">ARINC 825</w:t>
            </w:r>
          </w:p>
        </w:tc>
      </w:tr>
      <w:tr>
        <w:tc>
          <w:tcPr/>
          <w:p>
            <w:pPr>
              <w:pStyle w:val="Compact"/>
            </w:pPr>
            <w:r>
              <w:t xml:space="preserve">OBD-II (ISO 15765)</w:t>
            </w:r>
          </w:p>
        </w:tc>
        <w:tc>
          <w:tcPr/>
          <w:p>
            <w:pPr>
              <w:pStyle w:val="Compact"/>
            </w:pPr>
            <w:r>
              <w:t xml:space="preserve">CAN 2.0A/B</w:t>
            </w:r>
          </w:p>
        </w:tc>
        <w:tc>
          <w:tcPr/>
          <w:p>
            <w:pPr>
              <w:pStyle w:val="Compact"/>
            </w:pPr>
            <w:r>
              <w:t xml:space="preserve">250/500 kbit/s</w:t>
            </w:r>
          </w:p>
        </w:tc>
        <w:tc>
          <w:tcPr/>
          <w:p>
            <w:pPr>
              <w:pStyle w:val="Compact"/>
            </w:pPr>
            <w:r>
              <w:t xml:space="preserve">11 or 29-bit</w:t>
            </w:r>
          </w:p>
        </w:tc>
        <w:tc>
          <w:tcPr/>
          <w:p>
            <w:pPr>
              <w:pStyle w:val="Compact"/>
            </w:pPr>
            <w:r>
              <w:t xml:space="preserve">8 bytes</w:t>
            </w:r>
          </w:p>
        </w:tc>
        <w:tc>
          <w:tcPr/>
          <w:p>
            <w:pPr>
              <w:pStyle w:val="Compact"/>
            </w:pPr>
            <w:r>
              <w:t xml:space="preserve">Automotive diagnostics</w:t>
            </w:r>
          </w:p>
        </w:tc>
        <w:tc>
          <w:tcPr/>
          <w:p>
            <w:pPr>
              <w:pStyle w:val="Compact"/>
            </w:pPr>
            <w:r>
              <w:t xml:space="preserve">ISO 15765-4</w:t>
            </w:r>
          </w:p>
        </w:tc>
      </w:tr>
    </w:tbl>
    <w:p>
      <w:pPr>
        <w:pStyle w:val="BodyText"/>
      </w:pPr>
      <w:r>
        <w:t xml:space="preserve">The key insight:</w:t>
      </w:r>
      <w:r>
        <w:t xml:space="preserve"> </w:t>
      </w:r>
      <w:r>
        <w:rPr>
          <w:b/>
          <w:bCs/>
        </w:rPr>
        <w:t xml:space="preserve">CAN bus is a shared physical layer</w:t>
      </w:r>
      <w:r>
        <w:t xml:space="preserve">. Code that can read and write raw CAN frames can interact with any of these protocols given the right application-layer decoder.</w:t>
      </w:r>
    </w:p>
    <w:p>
      <w:r>
        <w:pict>
          <v:rect style="width:0;height:1.5pt" o:hralign="center" o:hrstd="t" o:hr="t"/>
        </w:pict>
      </w:r>
    </w:p>
    <w:bookmarkEnd w:id="319"/>
    <w:bookmarkStart w:id="325" w:name="nmea-2000-on-can-bus-marine-deep-dive"/>
    <w:p>
      <w:pPr>
        <w:pStyle w:val="Heading2"/>
      </w:pPr>
      <w:r>
        <w:t xml:space="preserve">4. NMEA 2000 on CAN Bus (Marine Deep Dive)</w:t>
      </w:r>
    </w:p>
    <w:bookmarkStart w:id="320" w:name="protocol-architecture"/>
    <w:p>
      <w:pPr>
        <w:pStyle w:val="Heading3"/>
      </w:pPr>
      <w:r>
        <w:t xml:space="preserve">4.1 Protocol Architecture</w:t>
      </w:r>
    </w:p>
    <w:p>
      <w:pPr>
        <w:pStyle w:val="FirstParagraph"/>
      </w:pPr>
      <w:r>
        <w:t xml:space="preserve">NMEA 2000 is built on top of SAE J1939, which is itself built on CAN 2.0B:</w:t>
      </w:r>
    </w:p>
    <w:p>
      <w:pPr>
        <w:pStyle w:val="SourceCode"/>
      </w:pPr>
      <w:r>
        <w:rPr>
          <w:rStyle w:val="VerbatimChar"/>
        </w:rPr>
        <w:t xml:space="preserve">┌─────────────────────────────────┐</w:t>
      </w:r>
      <w:r>
        <w:br/>
      </w:r>
      <w:r>
        <w:rPr>
          <w:rStyle w:val="VerbatimChar"/>
        </w:rPr>
        <w:t xml:space="preserve">│  NMEA 2000 Application Layer    │  PGN definitions for marine data</w:t>
      </w:r>
      <w:r>
        <w:br/>
      </w:r>
      <w:r>
        <w:rPr>
          <w:rStyle w:val="VerbatimChar"/>
        </w:rPr>
        <w:t xml:space="preserve">├─────────────────────────────────┤</w:t>
      </w:r>
      <w:r>
        <w:br/>
      </w:r>
      <w:r>
        <w:rPr>
          <w:rStyle w:val="VerbatimChar"/>
        </w:rPr>
        <w:t xml:space="preserve">│  SAE J1939 Transport/Network    │  Multi-packet transport, address claiming</w:t>
      </w:r>
      <w:r>
        <w:br/>
      </w:r>
      <w:r>
        <w:rPr>
          <w:rStyle w:val="VerbatimChar"/>
        </w:rPr>
        <w:t xml:space="preserve">├─────────────────────────────────┤</w:t>
      </w:r>
      <w:r>
        <w:br/>
      </w:r>
      <w:r>
        <w:rPr>
          <w:rStyle w:val="VerbatimChar"/>
        </w:rPr>
        <w:t xml:space="preserve">│  CAN 2.0B Data Link Layer       │  29-bit IDs, 8-byte frames, arbitration</w:t>
      </w:r>
      <w:r>
        <w:br/>
      </w:r>
      <w:r>
        <w:rPr>
          <w:rStyle w:val="VerbatimChar"/>
        </w:rPr>
        <w:t xml:space="preserve">├─────────────────────────────────┤</w:t>
      </w:r>
      <w:r>
        <w:br/>
      </w:r>
      <w:r>
        <w:rPr>
          <w:rStyle w:val="VerbatimChar"/>
        </w:rPr>
        <w:t xml:space="preserve">│  CAN Physical Layer             │  Twisted pair, 250 kbit/s, DeviceNet connectors</w:t>
      </w:r>
      <w:r>
        <w:br/>
      </w:r>
      <w:r>
        <w:rPr>
          <w:rStyle w:val="VerbatimChar"/>
        </w:rPr>
        <w:t xml:space="preserve">└─────────────────────────────────┘</w:t>
      </w:r>
    </w:p>
    <w:bookmarkEnd w:id="320"/>
    <w:bookmarkStart w:id="321" w:name="the-29-bit-identifier-structure"/>
    <w:p>
      <w:pPr>
        <w:pStyle w:val="Heading3"/>
      </w:pPr>
      <w:r>
        <w:t xml:space="preserve">4.2 The 29-Bit Identifier Structure</w:t>
      </w:r>
    </w:p>
    <w:p>
      <w:pPr>
        <w:pStyle w:val="FirstParagraph"/>
      </w:pPr>
      <w:r>
        <w:t xml:space="preserve">NMEA 2000 encodes metadata into the CAN extended identifier:</w:t>
      </w:r>
    </w:p>
    <w:p>
      <w:pPr>
        <w:pStyle w:val="SourceCode"/>
      </w:pPr>
      <w:r>
        <w:rPr>
          <w:rStyle w:val="VerbatimChar"/>
        </w:rPr>
        <w:t xml:space="preserve">Bits 28-26: Priority (0-7, lower = higher priority)</w:t>
      </w:r>
      <w:r>
        <w:br/>
      </w:r>
      <w:r>
        <w:rPr>
          <w:rStyle w:val="VerbatimChar"/>
        </w:rPr>
        <w:t xml:space="preserve">Bits 25-8:  PGN (Parameter Group Number) — identifies the message type</w:t>
      </w:r>
      <w:r>
        <w:br/>
      </w:r>
      <w:r>
        <w:rPr>
          <w:rStyle w:val="VerbatimChar"/>
        </w:rPr>
        <w:t xml:space="preserve">Bits 7-0:   Source Address (0-253, unique per device on the bus)</w:t>
      </w:r>
    </w:p>
    <w:p>
      <w:pPr>
        <w:pStyle w:val="FirstParagraph"/>
      </w:pPr>
      <w:r>
        <w:t xml:space="preserve">The PGN itself contains:</w:t>
      </w:r>
      <w:r>
        <w:t xml:space="preserve"> </w:t>
      </w:r>
      <w:r>
        <w:t xml:space="preserve">-</w:t>
      </w:r>
      <w:r>
        <w:t xml:space="preserve"> </w:t>
      </w:r>
      <w:r>
        <w:rPr>
          <w:b/>
          <w:bCs/>
        </w:rPr>
        <w:t xml:space="preserve">Reserved bit</w:t>
      </w:r>
      <w:r>
        <w:t xml:space="preserve"> </w:t>
      </w:r>
      <w:r>
        <w:t xml:space="preserve">(1 bit)</w:t>
      </w:r>
      <w:r>
        <w:t xml:space="preserve"> </w:t>
      </w:r>
      <w:r>
        <w:t xml:space="preserve">-</w:t>
      </w:r>
      <w:r>
        <w:t xml:space="preserve"> </w:t>
      </w:r>
      <w:r>
        <w:rPr>
          <w:b/>
          <w:bCs/>
        </w:rPr>
        <w:t xml:space="preserve">Data Page</w:t>
      </w:r>
      <w:r>
        <w:t xml:space="preserve"> </w:t>
      </w:r>
      <w:r>
        <w:t xml:space="preserve">(1 bit)</w:t>
      </w:r>
      <w:r>
        <w:t xml:space="preserve"> </w:t>
      </w:r>
      <w:r>
        <w:t xml:space="preserve">-</w:t>
      </w:r>
      <w:r>
        <w:t xml:space="preserve"> </w:t>
      </w:r>
      <w:r>
        <w:rPr>
          <w:b/>
          <w:bCs/>
        </w:rPr>
        <w:t xml:space="preserve">PDU Format</w:t>
      </w:r>
      <w:r>
        <w:t xml:space="preserve"> </w:t>
      </w:r>
      <w:r>
        <w:t xml:space="preserve">(8 bits) — determines if the message is broadcast or addressed</w:t>
      </w:r>
      <w:r>
        <w:t xml:space="preserve"> </w:t>
      </w:r>
      <w:r>
        <w:t xml:space="preserve">-</w:t>
      </w:r>
      <w:r>
        <w:t xml:space="preserve"> </w:t>
      </w:r>
      <w:r>
        <w:rPr>
          <w:b/>
          <w:bCs/>
        </w:rPr>
        <w:t xml:space="preserve">PDU Specific</w:t>
      </w:r>
      <w:r>
        <w:t xml:space="preserve"> </w:t>
      </w:r>
      <w:r>
        <w:t xml:space="preserve">(8 bits) — destination address (if addressed) or group extension (if broadcast)</w:t>
      </w:r>
    </w:p>
    <w:bookmarkEnd w:id="321"/>
    <w:bookmarkStart w:id="322" w:name="key-pgns"/>
    <w:p>
      <w:pPr>
        <w:pStyle w:val="Heading3"/>
      </w:pPr>
      <w:r>
        <w:t xml:space="preserve">4.3 Key PGNs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PGN</w:t>
            </w:r>
          </w:p>
        </w:tc>
        <w:tc>
          <w:tcPr/>
          <w:p>
            <w:pPr>
              <w:pStyle w:val="Compact"/>
            </w:pPr>
            <w:r>
              <w:t xml:space="preserve">Name</w:t>
            </w:r>
          </w:p>
        </w:tc>
        <w:tc>
          <w:tcPr/>
          <w:p>
            <w:pPr>
              <w:pStyle w:val="Compact"/>
            </w:pPr>
            <w:r>
              <w:t xml:space="preserve">Update Rate</w:t>
            </w:r>
          </w:p>
        </w:tc>
        <w:tc>
          <w:tcPr/>
          <w:p>
            <w:pPr>
              <w:pStyle w:val="Compact"/>
            </w:pPr>
            <w:r>
              <w:t xml:space="preserve">Data</w:t>
            </w:r>
          </w:p>
        </w:tc>
      </w:tr>
      <w:tr>
        <w:tc>
          <w:tcPr/>
          <w:p>
            <w:pPr>
              <w:pStyle w:val="Compact"/>
            </w:pPr>
            <w:r>
              <w:t xml:space="preserve">127250</w:t>
            </w:r>
          </w:p>
        </w:tc>
        <w:tc>
          <w:tcPr/>
          <w:p>
            <w:pPr>
              <w:pStyle w:val="Compact"/>
            </w:pPr>
            <w:r>
              <w:t xml:space="preserve">Vessel Heading</w:t>
            </w:r>
          </w:p>
        </w:tc>
        <w:tc>
          <w:tcPr/>
          <w:p>
            <w:pPr>
              <w:pStyle w:val="Compact"/>
            </w:pPr>
            <w:r>
              <w:t xml:space="preserve">100ms</w:t>
            </w:r>
          </w:p>
        </w:tc>
        <w:tc>
          <w:tcPr/>
          <w:p>
            <w:pPr>
              <w:pStyle w:val="Compact"/>
            </w:pPr>
            <w:r>
              <w:t xml:space="preserve">Heading, deviation, variation, reference</w:t>
            </w:r>
          </w:p>
        </w:tc>
      </w:tr>
      <w:tr>
        <w:tc>
          <w:tcPr/>
          <w:p>
            <w:pPr>
              <w:pStyle w:val="Compact"/>
            </w:pPr>
            <w:r>
              <w:t xml:space="preserve">128259</w:t>
            </w:r>
          </w:p>
        </w:tc>
        <w:tc>
          <w:tcPr/>
          <w:p>
            <w:pPr>
              <w:pStyle w:val="Compact"/>
            </w:pPr>
            <w:r>
              <w:t xml:space="preserve">Speed (Water)</w:t>
            </w:r>
          </w:p>
        </w:tc>
        <w:tc>
          <w:tcPr/>
          <w:p>
            <w:pPr>
              <w:pStyle w:val="Compact"/>
            </w:pPr>
            <w:r>
              <w:t xml:space="preserve">1s</w:t>
            </w:r>
          </w:p>
        </w:tc>
        <w:tc>
          <w:tcPr/>
          <w:p>
            <w:pPr>
              <w:pStyle w:val="Compact"/>
            </w:pPr>
            <w:r>
              <w:t xml:space="preserve">Speed through water, ground referenced</w:t>
            </w:r>
          </w:p>
        </w:tc>
      </w:tr>
      <w:tr>
        <w:tc>
          <w:tcPr/>
          <w:p>
            <w:pPr>
              <w:pStyle w:val="Compact"/>
            </w:pPr>
            <w:r>
              <w:t xml:space="preserve">128267</w:t>
            </w:r>
          </w:p>
        </w:tc>
        <w:tc>
          <w:tcPr/>
          <w:p>
            <w:pPr>
              <w:pStyle w:val="Compact"/>
            </w:pPr>
            <w:r>
              <w:t xml:space="preserve">Water Depth</w:t>
            </w:r>
          </w:p>
        </w:tc>
        <w:tc>
          <w:tcPr/>
          <w:p>
            <w:pPr>
              <w:pStyle w:val="Compact"/>
            </w:pPr>
            <w:r>
              <w:t xml:space="preserve">1s</w:t>
            </w:r>
          </w:p>
        </w:tc>
        <w:tc>
          <w:tcPr/>
          <w:p>
            <w:pPr>
              <w:pStyle w:val="Compact"/>
            </w:pPr>
            <w:r>
              <w:t xml:space="preserve">Depth below transducer, offset</w:t>
            </w:r>
          </w:p>
        </w:tc>
      </w:tr>
      <w:tr>
        <w:tc>
          <w:tcPr/>
          <w:p>
            <w:pPr>
              <w:pStyle w:val="Compact"/>
            </w:pPr>
            <w:r>
              <w:t xml:space="preserve">129025</w:t>
            </w:r>
          </w:p>
        </w:tc>
        <w:tc>
          <w:tcPr/>
          <w:p>
            <w:pPr>
              <w:pStyle w:val="Compact"/>
            </w:pPr>
            <w:r>
              <w:t xml:space="preserve">Position (Rapid)</w:t>
            </w:r>
          </w:p>
        </w:tc>
        <w:tc>
          <w:tcPr/>
          <w:p>
            <w:pPr>
              <w:pStyle w:val="Compact"/>
            </w:pPr>
            <w:r>
              <w:t xml:space="preserve">100ms</w:t>
            </w:r>
          </w:p>
        </w:tc>
        <w:tc>
          <w:tcPr/>
          <w:p>
            <w:pPr>
              <w:pStyle w:val="Compact"/>
            </w:pPr>
            <w:r>
              <w:t xml:space="preserve">Latitude, longitude</w:t>
            </w:r>
          </w:p>
        </w:tc>
      </w:tr>
      <w:tr>
        <w:tc>
          <w:tcPr/>
          <w:p>
            <w:pPr>
              <w:pStyle w:val="Compact"/>
            </w:pPr>
            <w:r>
              <w:t xml:space="preserve">129026</w:t>
            </w:r>
          </w:p>
        </w:tc>
        <w:tc>
          <w:tcPr/>
          <w:p>
            <w:pPr>
              <w:pStyle w:val="Compact"/>
            </w:pPr>
            <w:r>
              <w:t xml:space="preserve">COG &amp; SOG (Rapid)</w:t>
            </w:r>
          </w:p>
        </w:tc>
        <w:tc>
          <w:tcPr/>
          <w:p>
            <w:pPr>
              <w:pStyle w:val="Compact"/>
            </w:pPr>
            <w:r>
              <w:t xml:space="preserve">250ms</w:t>
            </w:r>
          </w:p>
        </w:tc>
        <w:tc>
          <w:tcPr/>
          <w:p>
            <w:pPr>
              <w:pStyle w:val="Compact"/>
            </w:pPr>
            <w:r>
              <w:t xml:space="preserve">Course over ground, speed over ground</w:t>
            </w:r>
          </w:p>
        </w:tc>
      </w:tr>
      <w:tr>
        <w:tc>
          <w:tcPr/>
          <w:p>
            <w:pPr>
              <w:pStyle w:val="Compact"/>
            </w:pPr>
            <w:r>
              <w:t xml:space="preserve">130306</w:t>
            </w:r>
          </w:p>
        </w:tc>
        <w:tc>
          <w:tcPr/>
          <w:p>
            <w:pPr>
              <w:pStyle w:val="Compact"/>
            </w:pPr>
            <w:r>
              <w:t xml:space="preserve">Wind Data</w:t>
            </w:r>
          </w:p>
        </w:tc>
        <w:tc>
          <w:tcPr/>
          <w:p>
            <w:pPr>
              <w:pStyle w:val="Compact"/>
            </w:pPr>
            <w:r>
              <w:t xml:space="preserve">100ms</w:t>
            </w:r>
          </w:p>
        </w:tc>
        <w:tc>
          <w:tcPr/>
          <w:p>
            <w:pPr>
              <w:pStyle w:val="Compact"/>
            </w:pPr>
            <w:r>
              <w:t xml:space="preserve">Wind speed, angle, reference (apparent/true)</w:t>
            </w:r>
          </w:p>
        </w:tc>
      </w:tr>
      <w:tr>
        <w:tc>
          <w:tcPr/>
          <w:p>
            <w:pPr>
              <w:pStyle w:val="Compact"/>
            </w:pPr>
            <w:r>
              <w:t xml:space="preserve">127488</w:t>
            </w:r>
          </w:p>
        </w:tc>
        <w:tc>
          <w:tcPr/>
          <w:p>
            <w:pPr>
              <w:pStyle w:val="Compact"/>
            </w:pPr>
            <w:r>
              <w:t xml:space="preserve">Engine Parameters (Rapid)</w:t>
            </w:r>
          </w:p>
        </w:tc>
        <w:tc>
          <w:tcPr/>
          <w:p>
            <w:pPr>
              <w:pStyle w:val="Compact"/>
            </w:pPr>
            <w:r>
              <w:t xml:space="preserve">100ms</w:t>
            </w:r>
          </w:p>
        </w:tc>
        <w:tc>
          <w:tcPr/>
          <w:p>
            <w:pPr>
              <w:pStyle w:val="Compact"/>
            </w:pPr>
            <w:r>
              <w:t xml:space="preserve">RPM, boost pressure, tilt</w:t>
            </w:r>
          </w:p>
        </w:tc>
      </w:tr>
      <w:tr>
        <w:tc>
          <w:tcPr/>
          <w:p>
            <w:pPr>
              <w:pStyle w:val="Compact"/>
            </w:pPr>
            <w:r>
              <w:t xml:space="preserve">127489</w:t>
            </w:r>
          </w:p>
        </w:tc>
        <w:tc>
          <w:tcPr/>
          <w:p>
            <w:pPr>
              <w:pStyle w:val="Compact"/>
            </w:pPr>
            <w:r>
              <w:t xml:space="preserve">Engine Parameters (Dynamic)</w:t>
            </w:r>
          </w:p>
        </w:tc>
        <w:tc>
          <w:tcPr/>
          <w:p>
            <w:pPr>
              <w:pStyle w:val="Compact"/>
            </w:pPr>
            <w:r>
              <w:t xml:space="preserve">500ms</w:t>
            </w:r>
          </w:p>
        </w:tc>
        <w:tc>
          <w:tcPr/>
          <w:p>
            <w:pPr>
              <w:pStyle w:val="Compact"/>
            </w:pPr>
            <w:r>
              <w:t xml:space="preserve">Oil pressure, temperature, fuel rate</w:t>
            </w:r>
          </w:p>
        </w:tc>
      </w:tr>
      <w:tr>
        <w:tc>
          <w:tcPr/>
          <w:p>
            <w:pPr>
              <w:pStyle w:val="Compact"/>
            </w:pPr>
            <w:r>
              <w:t xml:space="preserve">127508</w:t>
            </w:r>
          </w:p>
        </w:tc>
        <w:tc>
          <w:tcPr/>
          <w:p>
            <w:pPr>
              <w:pStyle w:val="Compact"/>
            </w:pPr>
            <w:r>
              <w:t xml:space="preserve">Battery Status</w:t>
            </w:r>
          </w:p>
        </w:tc>
        <w:tc>
          <w:tcPr/>
          <w:p>
            <w:pPr>
              <w:pStyle w:val="Compact"/>
            </w:pPr>
            <w:r>
              <w:t xml:space="preserve">1s</w:t>
            </w:r>
          </w:p>
        </w:tc>
        <w:tc>
          <w:tcPr/>
          <w:p>
            <w:pPr>
              <w:pStyle w:val="Compact"/>
            </w:pPr>
            <w:r>
              <w:t xml:space="preserve">Voltage, current, temperature, SoC</w:t>
            </w:r>
          </w:p>
        </w:tc>
      </w:tr>
      <w:tr>
        <w:tc>
          <w:tcPr/>
          <w:p>
            <w:pPr>
              <w:pStyle w:val="Compact"/>
            </w:pPr>
            <w:r>
              <w:t xml:space="preserve">130312</w:t>
            </w:r>
          </w:p>
        </w:tc>
        <w:tc>
          <w:tcPr/>
          <w:p>
            <w:pPr>
              <w:pStyle w:val="Compact"/>
            </w:pPr>
            <w:r>
              <w:t xml:space="preserve">Temperature</w:t>
            </w:r>
          </w:p>
        </w:tc>
        <w:tc>
          <w:tcPr/>
          <w:p>
            <w:pPr>
              <w:pStyle w:val="Compact"/>
            </w:pPr>
            <w:r>
              <w:t xml:space="preserve">2s</w:t>
            </w:r>
          </w:p>
        </w:tc>
        <w:tc>
          <w:tcPr/>
          <w:p>
            <w:pPr>
              <w:pStyle w:val="Compact"/>
            </w:pPr>
            <w:r>
              <w:t xml:space="preserve">Various temperature types and values</w:t>
            </w:r>
          </w:p>
        </w:tc>
      </w:tr>
      <w:tr>
        <w:tc>
          <w:tcPr/>
          <w:p>
            <w:pPr>
              <w:pStyle w:val="Compact"/>
            </w:pPr>
            <w:r>
              <w:t xml:space="preserve">127505</w:t>
            </w:r>
          </w:p>
        </w:tc>
        <w:tc>
          <w:tcPr/>
          <w:p>
            <w:pPr>
              <w:pStyle w:val="Compact"/>
            </w:pPr>
            <w:r>
              <w:t xml:space="preserve">Fluid Level</w:t>
            </w:r>
          </w:p>
        </w:tc>
        <w:tc>
          <w:tcPr/>
          <w:p>
            <w:pPr>
              <w:pStyle w:val="Compact"/>
            </w:pPr>
            <w:r>
              <w:t xml:space="preserve">2.5s</w:t>
            </w:r>
          </w:p>
        </w:tc>
        <w:tc>
          <w:tcPr/>
          <w:p>
            <w:pPr>
              <w:pStyle w:val="Compact"/>
            </w:pPr>
            <w:r>
              <w:t xml:space="preserve">Tank type, level, capacity</w:t>
            </w:r>
          </w:p>
        </w:tc>
      </w:tr>
      <w:tr>
        <w:tc>
          <w:tcPr/>
          <w:p>
            <w:pPr>
              <w:pStyle w:val="Compact"/>
            </w:pPr>
            <w:r>
              <w:t xml:space="preserve">129038</w:t>
            </w:r>
          </w:p>
        </w:tc>
        <w:tc>
          <w:tcPr/>
          <w:p>
            <w:pPr>
              <w:pStyle w:val="Compact"/>
            </w:pPr>
            <w:r>
              <w:t xml:space="preserve">AIS Class A Position</w:t>
            </w:r>
          </w:p>
        </w:tc>
        <w:tc>
          <w:tcPr/>
          <w:p>
            <w:pPr>
              <w:pStyle w:val="Compact"/>
            </w:pPr>
            <w:r>
              <w:t xml:space="preserve">Variable</w:t>
            </w:r>
          </w:p>
        </w:tc>
        <w:tc>
          <w:tcPr/>
          <w:p>
            <w:pPr>
              <w:pStyle w:val="Compact"/>
            </w:pPr>
            <w:r>
              <w:t xml:space="preserve">MMSI, position, COG, SOG, heading</w:t>
            </w:r>
          </w:p>
        </w:tc>
      </w:tr>
    </w:tbl>
    <w:p>
      <w:pPr>
        <w:pStyle w:val="BodyText"/>
      </w:pPr>
      <w:r>
        <w:t xml:space="preserve">NMEA 2000 defines over 200 standard PGNs. Manufacturers can also register proprietary PGNs for device-specific data.</w:t>
      </w:r>
    </w:p>
    <w:bookmarkEnd w:id="322"/>
    <w:bookmarkStart w:id="323" w:name="fast-packet-protocol"/>
    <w:p>
      <w:pPr>
        <w:pStyle w:val="Heading3"/>
      </w:pPr>
      <w:r>
        <w:t xml:space="preserve">4.4 Fast-Packet Protocol</w:t>
      </w:r>
    </w:p>
    <w:p>
      <w:pPr>
        <w:pStyle w:val="FirstParagraph"/>
      </w:pPr>
      <w:r>
        <w:t xml:space="preserve">Standard CAN frames carry only 8 bytes. Many NMEA 2000 messages exceed this limit (e.g., AIS data, product information, route waypoints). The</w:t>
      </w:r>
      <w:r>
        <w:t xml:space="preserve"> </w:t>
      </w:r>
      <w:r>
        <w:rPr>
          <w:b/>
          <w:bCs/>
        </w:rPr>
        <w:t xml:space="preserve">Fast-Packet</w:t>
      </w:r>
      <w:r>
        <w:t xml:space="preserve"> </w:t>
      </w:r>
      <w:r>
        <w:t xml:space="preserve">protocol splits large messages across multiple CAN frames:</w:t>
      </w:r>
    </w:p>
    <w:p>
      <w:pPr>
        <w:pStyle w:val="Compact"/>
        <w:numPr>
          <w:ilvl w:val="0"/>
          <w:numId w:val="1057"/>
        </w:numPr>
      </w:pPr>
      <w:r>
        <w:t xml:space="preserve">First frame: sequence counter (3 bits) + frame counter (5 bits) + total byte count + first 6 data bytes</w:t>
      </w:r>
    </w:p>
    <w:p>
      <w:pPr>
        <w:pStyle w:val="Compact"/>
        <w:numPr>
          <w:ilvl w:val="0"/>
          <w:numId w:val="1057"/>
        </w:numPr>
      </w:pPr>
      <w:r>
        <w:t xml:space="preserve">Subsequent frames: sequence counter + frame counter + 7 data bytes</w:t>
      </w:r>
    </w:p>
    <w:p>
      <w:pPr>
        <w:pStyle w:val="Compact"/>
        <w:numPr>
          <w:ilvl w:val="0"/>
          <w:numId w:val="1057"/>
        </w:numPr>
      </w:pPr>
      <w:r>
        <w:t xml:space="preserve">Maximum payload: 223 bytes across up to 32 frames</w:t>
      </w:r>
    </w:p>
    <w:bookmarkEnd w:id="323"/>
    <w:bookmarkStart w:id="324" w:name="marine-can-bus-products"/>
    <w:p>
      <w:pPr>
        <w:pStyle w:val="Heading3"/>
      </w:pPr>
      <w:r>
        <w:t xml:space="preserve">4.5 Marine CAN Bus Products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Manufacturer</w:t>
            </w:r>
          </w:p>
        </w:tc>
        <w:tc>
          <w:tcPr/>
          <w:p>
            <w:pPr>
              <w:pStyle w:val="Compact"/>
            </w:pPr>
            <w:r>
              <w:t xml:space="preserve">Product</w:t>
            </w:r>
          </w:p>
        </w:tc>
        <w:tc>
          <w:tcPr/>
          <w:p>
            <w:pPr>
              <w:pStyle w:val="Compact"/>
            </w:pPr>
            <w:r>
              <w:t xml:space="preserve">Function</w:t>
            </w:r>
          </w:p>
        </w:tc>
        <w:tc>
          <w:tcPr/>
          <w:p>
            <w:pPr>
              <w:pStyle w:val="Compact"/>
            </w:pPr>
            <w:r>
              <w:t xml:space="preserve">Approx. Price</w:t>
            </w:r>
          </w:p>
        </w:tc>
      </w:tr>
      <w:tr>
        <w:tc>
          <w:tcPr/>
          <w:p>
            <w:pPr>
              <w:pStyle w:val="Compact"/>
            </w:pPr>
            <w:r>
              <w:t xml:space="preserve">Maretron</w:t>
            </w:r>
          </w:p>
        </w:tc>
        <w:tc>
          <w:tcPr/>
          <w:p>
            <w:pPr>
              <w:pStyle w:val="Compact"/>
            </w:pPr>
            <w:r>
              <w:t xml:space="preserve">USB100</w:t>
            </w:r>
          </w:p>
        </w:tc>
        <w:tc>
          <w:tcPr/>
          <w:p>
            <w:pPr>
              <w:pStyle w:val="Compact"/>
            </w:pPr>
            <w:r>
              <w:t xml:space="preserve">NMEA 2000 to USB gateway</w:t>
            </w:r>
          </w:p>
        </w:tc>
        <w:tc>
          <w:tcPr/>
          <w:p>
            <w:pPr>
              <w:pStyle w:val="Compact"/>
            </w:pPr>
            <w:r>
              <w:t xml:space="preserve">USD 300</w:t>
            </w:r>
          </w:p>
        </w:tc>
      </w:tr>
      <w:tr>
        <w:tc>
          <w:tcPr/>
          <w:p>
            <w:pPr>
              <w:pStyle w:val="Compact"/>
            </w:pPr>
            <w:r>
              <w:t xml:space="preserve">Maretron</w:t>
            </w:r>
          </w:p>
        </w:tc>
        <w:tc>
          <w:tcPr/>
          <w:p>
            <w:pPr>
              <w:pStyle w:val="Compact"/>
            </w:pPr>
            <w:r>
              <w:t xml:space="preserve">J2K100</w:t>
            </w:r>
          </w:p>
        </w:tc>
        <w:tc>
          <w:tcPr/>
          <w:p>
            <w:pPr>
              <w:pStyle w:val="Compact"/>
            </w:pPr>
            <w:r>
              <w:t xml:space="preserve">J1939 engine to NMEA 2000 gateway</w:t>
            </w:r>
          </w:p>
        </w:tc>
        <w:tc>
          <w:tcPr/>
          <w:p>
            <w:pPr>
              <w:pStyle w:val="Compact"/>
            </w:pPr>
            <w:r>
              <w:t xml:space="preserve">USD 500</w:t>
            </w:r>
          </w:p>
        </w:tc>
      </w:tr>
      <w:tr>
        <w:tc>
          <w:tcPr/>
          <w:p>
            <w:pPr>
              <w:pStyle w:val="Compact"/>
            </w:pPr>
            <w:r>
              <w:t xml:space="preserve">Actisense</w:t>
            </w:r>
          </w:p>
        </w:tc>
        <w:tc>
          <w:tcPr/>
          <w:p>
            <w:pPr>
              <w:pStyle w:val="Compact"/>
            </w:pPr>
            <w:r>
              <w:t xml:space="preserve">NGT-1</w:t>
            </w:r>
          </w:p>
        </w:tc>
        <w:tc>
          <w:tcPr/>
          <w:p>
            <w:pPr>
              <w:pStyle w:val="Compact"/>
            </w:pPr>
            <w:r>
              <w:t xml:space="preserve">NMEA 2000 to USB/serial gateway</w:t>
            </w:r>
          </w:p>
        </w:tc>
        <w:tc>
          <w:tcPr/>
          <w:p>
            <w:pPr>
              <w:pStyle w:val="Compact"/>
            </w:pPr>
            <w:r>
              <w:t xml:space="preserve">USD 250</w:t>
            </w:r>
          </w:p>
        </w:tc>
      </w:tr>
      <w:tr>
        <w:tc>
          <w:tcPr/>
          <w:p>
            <w:pPr>
              <w:pStyle w:val="Compact"/>
            </w:pPr>
            <w:r>
              <w:t xml:space="preserve">Actisense</w:t>
            </w:r>
          </w:p>
        </w:tc>
        <w:tc>
          <w:tcPr/>
          <w:p>
            <w:pPr>
              <w:pStyle w:val="Compact"/>
            </w:pPr>
            <w:r>
              <w:t xml:space="preserve">W2K-1</w:t>
            </w:r>
          </w:p>
        </w:tc>
        <w:tc>
          <w:tcPr/>
          <w:p>
            <w:pPr>
              <w:pStyle w:val="Compact"/>
            </w:pPr>
            <w:r>
              <w:t xml:space="preserve">NMEA 2000 to WiFi gateway</w:t>
            </w:r>
          </w:p>
        </w:tc>
        <w:tc>
          <w:tcPr/>
          <w:p>
            <w:pPr>
              <w:pStyle w:val="Compact"/>
            </w:pPr>
            <w:r>
              <w:t xml:space="preserve">USD 350</w:t>
            </w:r>
          </w:p>
        </w:tc>
      </w:tr>
      <w:tr>
        <w:tc>
          <w:tcPr/>
          <w:p>
            <w:pPr>
              <w:pStyle w:val="Compact"/>
            </w:pPr>
            <w:r>
              <w:t xml:space="preserve">Actisense</w:t>
            </w:r>
          </w:p>
        </w:tc>
        <w:tc>
          <w:tcPr/>
          <w:p>
            <w:pPr>
              <w:pStyle w:val="Compact"/>
            </w:pPr>
            <w:r>
              <w:t xml:space="preserve">NGW-1</w:t>
            </w:r>
          </w:p>
        </w:tc>
        <w:tc>
          <w:tcPr/>
          <w:p>
            <w:pPr>
              <w:pStyle w:val="Compact"/>
            </w:pPr>
            <w:r>
              <w:t xml:space="preserve">NMEA 0183 to NMEA 2000 converter</w:t>
            </w:r>
          </w:p>
        </w:tc>
        <w:tc>
          <w:tcPr/>
          <w:p>
            <w:pPr>
              <w:pStyle w:val="Compact"/>
            </w:pPr>
            <w:r>
              <w:t xml:space="preserve">USD 200</w:t>
            </w:r>
          </w:p>
        </w:tc>
      </w:tr>
      <w:tr>
        <w:tc>
          <w:tcPr/>
          <w:p>
            <w:pPr>
              <w:pStyle w:val="Compact"/>
            </w:pPr>
            <w:r>
              <w:t xml:space="preserve">CZone</w:t>
            </w:r>
          </w:p>
        </w:tc>
        <w:tc>
          <w:tcPr/>
          <w:p>
            <w:pPr>
              <w:pStyle w:val="Compact"/>
            </w:pPr>
            <w:r>
              <w:t xml:space="preserve">COI</w:t>
            </w:r>
          </w:p>
        </w:tc>
        <w:tc>
          <w:tcPr/>
          <w:p>
            <w:pPr>
              <w:pStyle w:val="Compact"/>
            </w:pPr>
            <w:r>
              <w:t xml:space="preserve">CZone Output Interface (6-channel digital switch)</w:t>
            </w:r>
          </w:p>
        </w:tc>
        <w:tc>
          <w:tcPr/>
          <w:p>
            <w:pPr>
              <w:pStyle w:val="Compact"/>
            </w:pPr>
            <w:r>
              <w:t xml:space="preserve">USD 400</w:t>
            </w:r>
          </w:p>
        </w:tc>
      </w:tr>
      <w:tr>
        <w:tc>
          <w:tcPr/>
          <w:p>
            <w:pPr>
              <w:pStyle w:val="Compact"/>
            </w:pPr>
            <w:r>
              <w:t xml:space="preserve">CZone</w:t>
            </w:r>
          </w:p>
        </w:tc>
        <w:tc>
          <w:tcPr/>
          <w:p>
            <w:pPr>
              <w:pStyle w:val="Compact"/>
            </w:pPr>
            <w:r>
              <w:t xml:space="preserve">MOI</w:t>
            </w:r>
          </w:p>
        </w:tc>
        <w:tc>
          <w:tcPr/>
          <w:p>
            <w:pPr>
              <w:pStyle w:val="Compact"/>
            </w:pPr>
            <w:r>
              <w:t xml:space="preserve">CZone Meter Output Interface</w:t>
            </w:r>
          </w:p>
        </w:tc>
        <w:tc>
          <w:tcPr/>
          <w:p>
            <w:pPr>
              <w:pStyle w:val="Compact"/>
            </w:pPr>
            <w:r>
              <w:t xml:space="preserve">USD 500</w:t>
            </w:r>
          </w:p>
        </w:tc>
      </w:tr>
      <w:tr>
        <w:tc>
          <w:tcPr/>
          <w:p>
            <w:pPr>
              <w:pStyle w:val="Compact"/>
            </w:pPr>
            <w:r>
              <w:t xml:space="preserve">Victron</w:t>
            </w:r>
          </w:p>
        </w:tc>
        <w:tc>
          <w:tcPr/>
          <w:p>
            <w:pPr>
              <w:pStyle w:val="Compact"/>
            </w:pPr>
            <w:r>
              <w:t xml:space="preserve">Cerbo GX</w:t>
            </w:r>
          </w:p>
        </w:tc>
        <w:tc>
          <w:tcPr/>
          <w:p>
            <w:pPr>
              <w:pStyle w:val="Compact"/>
            </w:pPr>
            <w:r>
              <w:t xml:space="preserve">Central monitoring hub with VE.Can</w:t>
            </w:r>
          </w:p>
        </w:tc>
        <w:tc>
          <w:tcPr/>
          <w:p>
            <w:pPr>
              <w:pStyle w:val="Compact"/>
            </w:pPr>
            <w:r>
              <w:t xml:space="preserve">USD 350</w:t>
            </w:r>
          </w:p>
        </w:tc>
      </w:tr>
      <w:tr>
        <w:tc>
          <w:tcPr/>
          <w:p>
            <w:pPr>
              <w:pStyle w:val="Compact"/>
            </w:pPr>
            <w:r>
              <w:t xml:space="preserve">Victron</w:t>
            </w:r>
          </w:p>
        </w:tc>
        <w:tc>
          <w:tcPr/>
          <w:p>
            <w:pPr>
              <w:pStyle w:val="Compact"/>
            </w:pPr>
            <w:r>
              <w:t xml:space="preserve">VE.Can to NMEA 2000 cable</w:t>
            </w:r>
          </w:p>
        </w:tc>
        <w:tc>
          <w:tcPr/>
          <w:p>
            <w:pPr>
              <w:pStyle w:val="Compact"/>
            </w:pPr>
            <w:r>
              <w:t xml:space="preserve">Protocol bridge cable</w:t>
            </w:r>
          </w:p>
        </w:tc>
        <w:tc>
          <w:tcPr/>
          <w:p>
            <w:pPr>
              <w:pStyle w:val="Compact"/>
            </w:pPr>
            <w:r>
              <w:t xml:space="preserve">USD 25</w:t>
            </w:r>
          </w:p>
        </w:tc>
      </w:tr>
      <w:tr>
        <w:tc>
          <w:tcPr/>
          <w:p>
            <w:pPr>
              <w:pStyle w:val="Compact"/>
            </w:pPr>
            <w:r>
              <w:t xml:space="preserve">Yacht Devices</w:t>
            </w:r>
          </w:p>
        </w:tc>
        <w:tc>
          <w:tcPr/>
          <w:p>
            <w:pPr>
              <w:pStyle w:val="Compact"/>
            </w:pPr>
            <w:r>
              <w:t xml:space="preserve">YDNU-02</w:t>
            </w:r>
          </w:p>
        </w:tc>
        <w:tc>
          <w:tcPr/>
          <w:p>
            <w:pPr>
              <w:pStyle w:val="Compact"/>
            </w:pPr>
            <w:r>
              <w:t xml:space="preserve">NMEA 2000 to USB gateway</w:t>
            </w:r>
          </w:p>
        </w:tc>
        <w:tc>
          <w:tcPr/>
          <w:p>
            <w:pPr>
              <w:pStyle w:val="Compact"/>
            </w:pPr>
            <w:r>
              <w:t xml:space="preserve">USD 110</w:t>
            </w:r>
          </w:p>
        </w:tc>
      </w:tr>
      <w:tr>
        <w:tc>
          <w:tcPr/>
          <w:p>
            <w:pPr>
              <w:pStyle w:val="Compact"/>
            </w:pPr>
            <w:r>
              <w:t xml:space="preserve">Digital Yacht</w:t>
            </w:r>
          </w:p>
        </w:tc>
        <w:tc>
          <w:tcPr/>
          <w:p>
            <w:pPr>
              <w:pStyle w:val="Compact"/>
            </w:pPr>
            <w:r>
              <w:t xml:space="preserve">NavLink2</w:t>
            </w:r>
          </w:p>
        </w:tc>
        <w:tc>
          <w:tcPr/>
          <w:p>
            <w:pPr>
              <w:pStyle w:val="Compact"/>
            </w:pPr>
            <w:r>
              <w:t xml:space="preserve">NMEA 2000 to WiFi/USB gateway</w:t>
            </w:r>
          </w:p>
        </w:tc>
        <w:tc>
          <w:tcPr/>
          <w:p>
            <w:pPr>
              <w:pStyle w:val="Compact"/>
            </w:pPr>
            <w:r>
              <w:t xml:space="preserve">USD 200</w:t>
            </w:r>
          </w:p>
        </w:tc>
      </w:tr>
    </w:tbl>
    <w:p>
      <w:r>
        <w:pict>
          <v:rect style="width:0;height:1.5pt" o:hralign="center" o:hrstd="t" o:hr="t"/>
        </w:pict>
      </w:r>
    </w:p>
    <w:bookmarkEnd w:id="324"/>
    <w:bookmarkEnd w:id="325"/>
    <w:bookmarkStart w:id="330" w:name="can-bus-hardware-for-makers-and-diy"/>
    <w:p>
      <w:pPr>
        <w:pStyle w:val="Heading2"/>
      </w:pPr>
      <w:r>
        <w:t xml:space="preserve">5. CAN Bus Hardware for Makers and DIY</w:t>
      </w:r>
    </w:p>
    <w:bookmarkStart w:id="326" w:name="can-controllers-and-transceivers"/>
    <w:p>
      <w:pPr>
        <w:pStyle w:val="Heading3"/>
      </w:pPr>
      <w:r>
        <w:t xml:space="preserve">5.1 CAN Controllers and Transceivers</w:t>
      </w:r>
    </w:p>
    <w:p>
      <w:pPr>
        <w:pStyle w:val="FirstParagraph"/>
      </w:pPr>
      <w:r>
        <w:t xml:space="preserve">A CAN interface requires two components:</w:t>
      </w:r>
    </w:p>
    <w:p>
      <w:pPr>
        <w:pStyle w:val="Compact"/>
        <w:numPr>
          <w:ilvl w:val="0"/>
          <w:numId w:val="1058"/>
        </w:numPr>
      </w:pPr>
      <w:r>
        <w:rPr>
          <w:b/>
          <w:bCs/>
        </w:rPr>
        <w:t xml:space="preserve">CAN Controller</w:t>
      </w:r>
      <w:r>
        <w:t xml:space="preserve"> </w:t>
      </w:r>
      <w:r>
        <w:t xml:space="preserve">— handles the protocol (framing, arbitration, error detection, bit timing). Either a standalone chip (MCP2515) or built into the microcontroller (ESP32, STM32).</w:t>
      </w:r>
    </w:p>
    <w:p>
      <w:pPr>
        <w:pStyle w:val="Compact"/>
        <w:numPr>
          <w:ilvl w:val="0"/>
          <w:numId w:val="1058"/>
        </w:numPr>
      </w:pPr>
      <w:r>
        <w:rPr>
          <w:b/>
          <w:bCs/>
        </w:rPr>
        <w:t xml:space="preserve">CAN Transceiver</w:t>
      </w:r>
      <w:r>
        <w:t xml:space="preserve"> </w:t>
      </w:r>
      <w:r>
        <w:t xml:space="preserve">— converts the controller’s logic-level TX/RX signals to/from the differential CAN_H/CAN_L bus signals. Always needed as a separate chip.</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708"/>
        <w:gridCol w:w="931"/>
        <w:gridCol w:w="1708"/>
        <w:gridCol w:w="1397"/>
        <w:gridCol w:w="1087"/>
        <w:gridCol w:w="1087"/>
      </w:tblGrid>
      <w:tr>
        <w:trPr>
          <w:tblHeader w:val="on"/>
        </w:trPr>
        <w:tc>
          <w:tcPr/>
          <w:p>
            <w:pPr>
              <w:pStyle w:val="Compact"/>
            </w:pPr>
            <w:r>
              <w:t xml:space="preserve">Component</w:t>
            </w:r>
          </w:p>
        </w:tc>
        <w:tc>
          <w:tcPr/>
          <w:p>
            <w:pPr>
              <w:pStyle w:val="Compact"/>
            </w:pPr>
            <w:r>
              <w:t xml:space="preserve">Type</w:t>
            </w:r>
          </w:p>
        </w:tc>
        <w:tc>
          <w:tcPr/>
          <w:p>
            <w:pPr>
              <w:pStyle w:val="Compact"/>
            </w:pPr>
            <w:r>
              <w:t xml:space="preserve">Interface</w:t>
            </w:r>
          </w:p>
        </w:tc>
        <w:tc>
          <w:tcPr/>
          <w:p>
            <w:pPr>
              <w:pStyle w:val="Compact"/>
            </w:pPr>
            <w:r>
              <w:t xml:space="preserve">Voltage</w:t>
            </w:r>
          </w:p>
        </w:tc>
        <w:tc>
          <w:tcPr/>
          <w:p>
            <w:pPr>
              <w:pStyle w:val="Compact"/>
            </w:pPr>
            <w:r>
              <w:t xml:space="preserve">Price</w:t>
            </w:r>
          </w:p>
        </w:tc>
        <w:tc>
          <w:tcPr/>
          <w:p>
            <w:pPr>
              <w:pStyle w:val="Compact"/>
            </w:pPr>
            <w:r>
              <w:t xml:space="preserve">Notes</w:t>
            </w:r>
          </w:p>
        </w:tc>
      </w:tr>
      <w:tr>
        <w:tc>
          <w:tcPr/>
          <w:p>
            <w:pPr>
              <w:pStyle w:val="Compact"/>
            </w:pPr>
            <w:r>
              <w:t xml:space="preserve">MCP2515</w:t>
            </w:r>
          </w:p>
        </w:tc>
        <w:tc>
          <w:tcPr/>
          <w:p>
            <w:pPr>
              <w:pStyle w:val="Compact"/>
            </w:pPr>
            <w:r>
              <w:t xml:space="preserve">Standalone CAN controller</w:t>
            </w:r>
          </w:p>
        </w:tc>
        <w:tc>
          <w:tcPr/>
          <w:p>
            <w:pPr>
              <w:pStyle w:val="Compact"/>
            </w:pPr>
            <w:r>
              <w:t xml:space="preserve">SPI</w:t>
            </w:r>
          </w:p>
        </w:tc>
        <w:tc>
          <w:tcPr/>
          <w:p>
            <w:pPr>
              <w:pStyle w:val="Compact"/>
            </w:pPr>
            <w:r>
              <w:t xml:space="preserve">5V (needs level shifter for 3.3V MCUs)</w:t>
            </w:r>
          </w:p>
        </w:tc>
        <w:tc>
          <w:tcPr/>
          <w:p>
            <w:pPr>
              <w:pStyle w:val="Compact"/>
            </w:pPr>
            <w:r>
              <w:t xml:space="preserve">USD 1-2</w:t>
            </w:r>
          </w:p>
        </w:tc>
        <w:tc>
          <w:tcPr/>
          <w:p>
            <w:pPr>
              <w:pStyle w:val="Compact"/>
            </w:pPr>
            <w:r>
              <w:t xml:space="preserve">Most common DIY CAN controller. 1 Mbit/s max</w:t>
            </w:r>
          </w:p>
        </w:tc>
      </w:tr>
      <w:tr>
        <w:tc>
          <w:tcPr/>
          <w:p>
            <w:pPr>
              <w:pStyle w:val="Compact"/>
            </w:pPr>
            <w:r>
              <w:t xml:space="preserve">MCP2551</w:t>
            </w:r>
          </w:p>
        </w:tc>
        <w:tc>
          <w:tcPr/>
          <w:p>
            <w:pPr>
              <w:pStyle w:val="Compact"/>
            </w:pPr>
            <w:r>
              <w:t xml:space="preserve">CAN transceiver</w:t>
            </w:r>
          </w:p>
        </w:tc>
        <w:tc>
          <w:tcPr/>
          <w:p>
            <w:pPr>
              <w:pStyle w:val="Compact"/>
            </w:pPr>
            <w:r>
              <w:t xml:space="preserve">-</w:t>
            </w:r>
          </w:p>
        </w:tc>
        <w:tc>
          <w:tcPr/>
          <w:p>
            <w:pPr>
              <w:pStyle w:val="Compact"/>
            </w:pPr>
            <w:r>
              <w:t xml:space="preserve">5V</w:t>
            </w:r>
          </w:p>
        </w:tc>
        <w:tc>
          <w:tcPr/>
          <w:p>
            <w:pPr>
              <w:pStyle w:val="Compact"/>
            </w:pPr>
            <w:r>
              <w:t xml:space="preserve">USD 1</w:t>
            </w:r>
          </w:p>
        </w:tc>
        <w:tc>
          <w:tcPr/>
          <w:p>
            <w:pPr>
              <w:pStyle w:val="Compact"/>
            </w:pPr>
            <w:r>
              <w:t xml:space="preserve">Classic high-speed transceiver. 1 Mbit/s</w:t>
            </w:r>
          </w:p>
        </w:tc>
      </w:tr>
      <w:tr>
        <w:tc>
          <w:tcPr/>
          <w:p>
            <w:pPr>
              <w:pStyle w:val="Compact"/>
            </w:pPr>
            <w:r>
              <w:t xml:space="preserve">MCP2562</w:t>
            </w:r>
          </w:p>
        </w:tc>
        <w:tc>
          <w:tcPr/>
          <w:p>
            <w:pPr>
              <w:pStyle w:val="Compact"/>
            </w:pPr>
            <w:r>
              <w:t xml:space="preserve">CAN transceiver</w:t>
            </w:r>
          </w:p>
        </w:tc>
        <w:tc>
          <w:tcPr/>
          <w:p>
            <w:pPr>
              <w:pStyle w:val="Compact"/>
            </w:pPr>
            <w:r>
              <w:t xml:space="preserve">-</w:t>
            </w:r>
          </w:p>
        </w:tc>
        <w:tc>
          <w:tcPr/>
          <w:p>
            <w:pPr>
              <w:pStyle w:val="Compact"/>
            </w:pPr>
            <w:r>
              <w:t xml:space="preserve">3.3V/5V</w:t>
            </w:r>
          </w:p>
        </w:tc>
        <w:tc>
          <w:tcPr/>
          <w:p>
            <w:pPr>
              <w:pStyle w:val="Compact"/>
            </w:pPr>
            <w:r>
              <w:t xml:space="preserve">USD 1-2</w:t>
            </w:r>
          </w:p>
        </w:tc>
        <w:tc>
          <w:tcPr/>
          <w:p>
            <w:pPr>
              <w:pStyle w:val="Compact"/>
            </w:pPr>
            <w:r>
              <w:t xml:space="preserve">3.3V logic compatible. Recommended for RPi/ESP32</w:t>
            </w:r>
          </w:p>
        </w:tc>
      </w:tr>
      <w:tr>
        <w:tc>
          <w:tcPr/>
          <w:p>
            <w:pPr>
              <w:pStyle w:val="Compact"/>
            </w:pPr>
            <w:r>
              <w:t xml:space="preserve">SN65HVD230</w:t>
            </w:r>
          </w:p>
        </w:tc>
        <w:tc>
          <w:tcPr/>
          <w:p>
            <w:pPr>
              <w:pStyle w:val="Compact"/>
            </w:pPr>
            <w:r>
              <w:t xml:space="preserve">CAN transceiver</w:t>
            </w:r>
          </w:p>
        </w:tc>
        <w:tc>
          <w:tcPr/>
          <w:p>
            <w:pPr>
              <w:pStyle w:val="Compact"/>
            </w:pPr>
            <w:r>
              <w:t xml:space="preserve">-</w:t>
            </w:r>
          </w:p>
        </w:tc>
        <w:tc>
          <w:tcPr/>
          <w:p>
            <w:pPr>
              <w:pStyle w:val="Compact"/>
            </w:pPr>
            <w:r>
              <w:t xml:space="preserve">3.3V</w:t>
            </w:r>
          </w:p>
        </w:tc>
        <w:tc>
          <w:tcPr/>
          <w:p>
            <w:pPr>
              <w:pStyle w:val="Compact"/>
            </w:pPr>
            <w:r>
              <w:t xml:space="preserve">USD 1</w:t>
            </w:r>
          </w:p>
        </w:tc>
        <w:tc>
          <w:tcPr/>
          <w:p>
            <w:pPr>
              <w:pStyle w:val="Compact"/>
            </w:pPr>
            <w:r>
              <w:t xml:space="preserve">Popular with ESP32 TWAI. 1 Mbit/s</w:t>
            </w:r>
          </w:p>
        </w:tc>
      </w:tr>
      <w:tr>
        <w:tc>
          <w:tcPr/>
          <w:p>
            <w:pPr>
              <w:pStyle w:val="Compact"/>
            </w:pPr>
            <w:r>
              <w:t xml:space="preserve">TJA1050</w:t>
            </w:r>
          </w:p>
        </w:tc>
        <w:tc>
          <w:tcPr/>
          <w:p>
            <w:pPr>
              <w:pStyle w:val="Compact"/>
            </w:pPr>
            <w:r>
              <w:t xml:space="preserve">CAN transceiver</w:t>
            </w:r>
          </w:p>
        </w:tc>
        <w:tc>
          <w:tcPr/>
          <w:p>
            <w:pPr>
              <w:pStyle w:val="Compact"/>
            </w:pPr>
            <w:r>
              <w:t xml:space="preserve">-</w:t>
            </w:r>
          </w:p>
        </w:tc>
        <w:tc>
          <w:tcPr/>
          <w:p>
            <w:pPr>
              <w:pStyle w:val="Compact"/>
            </w:pPr>
            <w:r>
              <w:t xml:space="preserve">5V</w:t>
            </w:r>
          </w:p>
        </w:tc>
        <w:tc>
          <w:tcPr/>
          <w:p>
            <w:pPr>
              <w:pStyle w:val="Compact"/>
            </w:pPr>
            <w:r>
              <w:t xml:space="preserve">USD 0.50</w:t>
            </w:r>
          </w:p>
        </w:tc>
        <w:tc>
          <w:tcPr/>
          <w:p>
            <w:pPr>
              <w:pStyle w:val="Compact"/>
            </w:pPr>
            <w:r>
              <w:t xml:space="preserve">Common on cheap MCP2515 modules</w:t>
            </w:r>
          </w:p>
        </w:tc>
      </w:tr>
      <w:tr>
        <w:tc>
          <w:tcPr/>
          <w:p>
            <w:pPr>
              <w:pStyle w:val="Compact"/>
            </w:pPr>
            <w:r>
              <w:t xml:space="preserve">TJA1051</w:t>
            </w:r>
          </w:p>
        </w:tc>
        <w:tc>
          <w:tcPr/>
          <w:p>
            <w:pPr>
              <w:pStyle w:val="Compact"/>
            </w:pPr>
            <w:r>
              <w:t xml:space="preserve">CAN transceiver (FD)</w:t>
            </w:r>
          </w:p>
        </w:tc>
        <w:tc>
          <w:tcPr/>
          <w:p>
            <w:pPr>
              <w:pStyle w:val="Compact"/>
            </w:pPr>
            <w:r>
              <w:t xml:space="preserve">-</w:t>
            </w:r>
          </w:p>
        </w:tc>
        <w:tc>
          <w:tcPr/>
          <w:p>
            <w:pPr>
              <w:pStyle w:val="Compact"/>
            </w:pPr>
            <w:r>
              <w:t xml:space="preserve">3.3V/5V</w:t>
            </w:r>
          </w:p>
        </w:tc>
        <w:tc>
          <w:tcPr/>
          <w:p>
            <w:pPr>
              <w:pStyle w:val="Compact"/>
            </w:pPr>
            <w:r>
              <w:t xml:space="preserve">USD 1-2</w:t>
            </w:r>
          </w:p>
        </w:tc>
        <w:tc>
          <w:tcPr/>
          <w:p>
            <w:pPr>
              <w:pStyle w:val="Compact"/>
            </w:pPr>
            <w:r>
              <w:t xml:space="preserve">CAN FD capable. 5 Mbit/s</w:t>
            </w:r>
          </w:p>
        </w:tc>
      </w:tr>
    </w:tbl>
    <w:bookmarkEnd w:id="326"/>
    <w:bookmarkStart w:id="327" w:name="microcontroller-platforms"/>
    <w:p>
      <w:pPr>
        <w:pStyle w:val="Heading3"/>
      </w:pPr>
      <w:r>
        <w:t xml:space="preserve">5.2 Microcontroller Platforms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28"/>
        <w:gridCol w:w="1337"/>
        <w:gridCol w:w="2160"/>
        <w:gridCol w:w="1028"/>
        <w:gridCol w:w="1337"/>
        <w:gridCol w:w="1028"/>
      </w:tblGrid>
      <w:tr>
        <w:trPr>
          <w:tblHeader w:val="on"/>
        </w:trPr>
        <w:tc>
          <w:tcPr/>
          <w:p>
            <w:pPr>
              <w:pStyle w:val="Compact"/>
            </w:pPr>
            <w:r>
              <w:t xml:space="preserve">Platform</w:t>
            </w:r>
          </w:p>
        </w:tc>
        <w:tc>
          <w:tcPr/>
          <w:p>
            <w:pPr>
              <w:pStyle w:val="Compact"/>
            </w:pPr>
            <w:r>
              <w:t xml:space="preserve">Built-in CAN</w:t>
            </w:r>
          </w:p>
        </w:tc>
        <w:tc>
          <w:tcPr/>
          <w:p>
            <w:pPr>
              <w:pStyle w:val="Compact"/>
            </w:pPr>
            <w:r>
              <w:t xml:space="preserve">Additional Hardware</w:t>
            </w:r>
          </w:p>
        </w:tc>
        <w:tc>
          <w:tcPr/>
          <w:p>
            <w:pPr>
              <w:pStyle w:val="Compact"/>
            </w:pPr>
            <w:r>
              <w:t xml:space="preserve">Software</w:t>
            </w:r>
          </w:p>
        </w:tc>
        <w:tc>
          <w:tcPr/>
          <w:p>
            <w:pPr>
              <w:pStyle w:val="Compact"/>
            </w:pPr>
            <w:r>
              <w:t xml:space="preserve">Approx. Cost</w:t>
            </w:r>
          </w:p>
        </w:tc>
        <w:tc>
          <w:tcPr/>
          <w:p>
            <w:pPr>
              <w:pStyle w:val="Compact"/>
            </w:pPr>
            <w:r>
              <w:t xml:space="preserve">Best For</w:t>
            </w:r>
          </w:p>
        </w:tc>
      </w:tr>
      <w:tr>
        <w:tc>
          <w:tcPr/>
          <w:p>
            <w:pPr>
              <w:pStyle w:val="Compact"/>
            </w:pPr>
            <w:r>
              <w:rPr>
                <w:b/>
                <w:bCs/>
              </w:rPr>
              <w:t xml:space="preserve">ESP32</w:t>
            </w:r>
            <w:r>
              <w:t xml:space="preserve"> </w:t>
            </w:r>
            <w:r>
              <w:t xml:space="preserve">(original/S3)</w:t>
            </w:r>
          </w:p>
        </w:tc>
        <w:tc>
          <w:tcPr/>
          <w:p>
            <w:pPr>
              <w:pStyle w:val="Compact"/>
            </w:pPr>
            <w:r>
              <w:t xml:space="preserve">Yes (TWAI controller)</w:t>
            </w:r>
          </w:p>
        </w:tc>
        <w:tc>
          <w:tcPr/>
          <w:p>
            <w:pPr>
              <w:pStyle w:val="Compact"/>
            </w:pPr>
            <w:r>
              <w:t xml:space="preserve">SN65HVD230 transceiver (~USD 1)</w:t>
            </w:r>
          </w:p>
        </w:tc>
        <w:tc>
          <w:tcPr/>
          <w:p>
            <w:pPr>
              <w:pStyle w:val="Compact"/>
            </w:pPr>
            <w:r>
              <w:t xml:space="preserve">ESP-IDF TWAI driver, Arduino CAN library</w:t>
            </w:r>
          </w:p>
        </w:tc>
        <w:tc>
          <w:tcPr/>
          <w:p>
            <w:pPr>
              <w:pStyle w:val="Compact"/>
            </w:pPr>
            <w:r>
              <w:t xml:space="preserve">USD 5-10</w:t>
            </w:r>
          </w:p>
        </w:tc>
        <w:tc>
          <w:tcPr/>
          <w:p>
            <w:pPr>
              <w:pStyle w:val="Compact"/>
            </w:pPr>
            <w:r>
              <w:t xml:space="preserve">Compact, wireless, low-power nodes</w:t>
            </w:r>
          </w:p>
        </w:tc>
      </w:tr>
      <w:tr>
        <w:tc>
          <w:tcPr/>
          <w:p>
            <w:pPr>
              <w:pStyle w:val="Compact"/>
            </w:pPr>
            <w:r>
              <w:rPr>
                <w:b/>
                <w:bCs/>
              </w:rPr>
              <w:t xml:space="preserve">Raspberry Pi 4/5</w:t>
            </w:r>
          </w:p>
        </w:tc>
        <w:tc>
          <w:tcPr/>
          <w:p>
            <w:pPr>
              <w:pStyle w:val="Compact"/>
            </w:pPr>
            <w:r>
              <w:t xml:space="preserve">No</w:t>
            </w:r>
          </w:p>
        </w:tc>
        <w:tc>
          <w:tcPr/>
          <w:p>
            <w:pPr>
              <w:pStyle w:val="Compact"/>
            </w:pPr>
            <w:r>
              <w:t xml:space="preserve">CAN HAT (MCP2515-based)</w:t>
            </w:r>
          </w:p>
        </w:tc>
        <w:tc>
          <w:tcPr/>
          <w:p>
            <w:pPr>
              <w:pStyle w:val="Compact"/>
            </w:pPr>
            <w:r>
              <w:t xml:space="preserve">SocketCAN (kernel driver)</w:t>
            </w:r>
          </w:p>
        </w:tc>
        <w:tc>
          <w:tcPr/>
          <w:p>
            <w:pPr>
              <w:pStyle w:val="Compact"/>
            </w:pPr>
            <w:r>
              <w:t xml:space="preserve">USD 50-80 + USD 15-30 HAT</w:t>
            </w:r>
          </w:p>
        </w:tc>
        <w:tc>
          <w:tcPr/>
          <w:p>
            <w:pPr>
              <w:pStyle w:val="Compact"/>
            </w:pPr>
            <w:r>
              <w:t xml:space="preserve">Full Linux, Go server, heavy processing</w:t>
            </w:r>
          </w:p>
        </w:tc>
      </w:tr>
      <w:tr>
        <w:tc>
          <w:tcPr/>
          <w:p>
            <w:pPr>
              <w:pStyle w:val="Compact"/>
            </w:pPr>
            <w:r>
              <w:rPr>
                <w:b/>
                <w:bCs/>
              </w:rPr>
              <w:t xml:space="preserve">Raspberry Pi Pico</w:t>
            </w:r>
          </w:p>
        </w:tc>
        <w:tc>
          <w:tcPr/>
          <w:p>
            <w:pPr>
              <w:pStyle w:val="Compact"/>
            </w:pPr>
            <w:r>
              <w:t xml:space="preserve">No</w:t>
            </w:r>
          </w:p>
        </w:tc>
        <w:tc>
          <w:tcPr/>
          <w:p>
            <w:pPr>
              <w:pStyle w:val="Compact"/>
            </w:pPr>
            <w:r>
              <w:t xml:space="preserve">MCP2515 via SPI</w:t>
            </w:r>
          </w:p>
        </w:tc>
        <w:tc>
          <w:tcPr/>
          <w:p>
            <w:pPr>
              <w:pStyle w:val="Compact"/>
            </w:pPr>
            <w:r>
              <w:t xml:space="preserve">MicroPython/C SDK</w:t>
            </w:r>
          </w:p>
        </w:tc>
        <w:tc>
          <w:tcPr/>
          <w:p>
            <w:pPr>
              <w:pStyle w:val="Compact"/>
            </w:pPr>
            <w:r>
              <w:t xml:space="preserve">USD 4 + USD 5 module</w:t>
            </w:r>
          </w:p>
        </w:tc>
        <w:tc>
          <w:tcPr/>
          <w:p>
            <w:pPr>
              <w:pStyle w:val="Compact"/>
            </w:pPr>
            <w:r>
              <w:t xml:space="preserve">Ultra-low-cost CAN node</w:t>
            </w:r>
          </w:p>
        </w:tc>
      </w:tr>
      <w:tr>
        <w:tc>
          <w:tcPr/>
          <w:p>
            <w:pPr>
              <w:pStyle w:val="Compact"/>
            </w:pPr>
            <w:r>
              <w:rPr>
                <w:b/>
                <w:bCs/>
              </w:rPr>
              <w:t xml:space="preserve">Arduino Uno/Mega</w:t>
            </w:r>
          </w:p>
        </w:tc>
        <w:tc>
          <w:tcPr/>
          <w:p>
            <w:pPr>
              <w:pStyle w:val="Compact"/>
            </w:pPr>
            <w:r>
              <w:t xml:space="preserve">No</w:t>
            </w:r>
          </w:p>
        </w:tc>
        <w:tc>
          <w:tcPr/>
          <w:p>
            <w:pPr>
              <w:pStyle w:val="Compact"/>
            </w:pPr>
            <w:r>
              <w:t xml:space="preserve">MCP2515 CAN shield</w:t>
            </w:r>
          </w:p>
        </w:tc>
        <w:tc>
          <w:tcPr/>
          <w:p>
            <w:pPr>
              <w:pStyle w:val="Compact"/>
            </w:pPr>
            <w:r>
              <w:t xml:space="preserve">arduino-CAN library</w:t>
            </w:r>
          </w:p>
        </w:tc>
        <w:tc>
          <w:tcPr/>
          <w:p>
            <w:pPr>
              <w:pStyle w:val="Compact"/>
            </w:pPr>
            <w:r>
              <w:t xml:space="preserve">USD 10-25 + USD 5-15 shield</w:t>
            </w:r>
          </w:p>
        </w:tc>
        <w:tc>
          <w:tcPr/>
          <w:p>
            <w:pPr>
              <w:pStyle w:val="Compact"/>
            </w:pPr>
            <w:r>
              <w:t xml:space="preserve">Prototyping, education</w:t>
            </w:r>
          </w:p>
        </w:tc>
      </w:tr>
      <w:tr>
        <w:tc>
          <w:tcPr/>
          <w:p>
            <w:pPr>
              <w:pStyle w:val="Compact"/>
            </w:pPr>
            <w:r>
              <w:rPr>
                <w:b/>
                <w:bCs/>
              </w:rPr>
              <w:t xml:space="preserve">STM32 (F4/H7)</w:t>
            </w:r>
          </w:p>
        </w:tc>
        <w:tc>
          <w:tcPr/>
          <w:p>
            <w:pPr>
              <w:pStyle w:val="Compact"/>
            </w:pPr>
            <w:r>
              <w:t xml:space="preserve">Yes (bxCAN/FDCAN)</w:t>
            </w:r>
          </w:p>
        </w:tc>
        <w:tc>
          <w:tcPr/>
          <w:p>
            <w:pPr>
              <w:pStyle w:val="Compact"/>
            </w:pPr>
            <w:r>
              <w:t xml:space="preserve">CAN transceiver only</w:t>
            </w:r>
          </w:p>
        </w:tc>
        <w:tc>
          <w:tcPr/>
          <w:p>
            <w:pPr>
              <w:pStyle w:val="Compact"/>
            </w:pPr>
            <w:r>
              <w:t xml:space="preserve">STM32 HAL, CAN FD support</w:t>
            </w:r>
          </w:p>
        </w:tc>
        <w:tc>
          <w:tcPr/>
          <w:p>
            <w:pPr>
              <w:pStyle w:val="Compact"/>
            </w:pPr>
            <w:r>
              <w:t xml:space="preserve">USD 10-20 + USD 1 transceiver</w:t>
            </w:r>
          </w:p>
        </w:tc>
        <w:tc>
          <w:tcPr/>
          <w:p>
            <w:pPr>
              <w:pStyle w:val="Compact"/>
            </w:pPr>
            <w:r>
              <w:t xml:space="preserve">Production embedded, CAN FD</w:t>
            </w:r>
          </w:p>
        </w:tc>
      </w:tr>
      <w:tr>
        <w:tc>
          <w:tcPr/>
          <w:p>
            <w:pPr>
              <w:pStyle w:val="Compact"/>
            </w:pPr>
            <w:r>
              <w:rPr>
                <w:b/>
                <w:bCs/>
              </w:rPr>
              <w:t xml:space="preserve">Teensy 4.x</w:t>
            </w:r>
          </w:p>
        </w:tc>
        <w:tc>
          <w:tcPr/>
          <w:p>
            <w:pPr>
              <w:pStyle w:val="Compact"/>
            </w:pPr>
            <w:r>
              <w:t xml:space="preserve">Yes (3x CAN, 1x CAN FD)</w:t>
            </w:r>
          </w:p>
        </w:tc>
        <w:tc>
          <w:tcPr/>
          <w:p>
            <w:pPr>
              <w:pStyle w:val="Compact"/>
            </w:pPr>
            <w:r>
              <w:t xml:space="preserve">CAN transceiver only</w:t>
            </w:r>
          </w:p>
        </w:tc>
        <w:tc>
          <w:tcPr/>
          <w:p>
            <w:pPr>
              <w:pStyle w:val="Compact"/>
            </w:pPr>
            <w:r>
              <w:t xml:space="preserve">FlexCAN_T4 library</w:t>
            </w:r>
          </w:p>
        </w:tc>
        <w:tc>
          <w:tcPr/>
          <w:p>
            <w:pPr>
              <w:pStyle w:val="Compact"/>
            </w:pPr>
            <w:r>
              <w:t xml:space="preserve">USD 25-30 + USD 1 transceiver</w:t>
            </w:r>
          </w:p>
        </w:tc>
        <w:tc>
          <w:tcPr/>
          <w:p>
            <w:pPr>
              <w:pStyle w:val="Compact"/>
            </w:pPr>
            <w:r>
              <w:t xml:space="preserve">Multi-bus monitoring, high performance</w:t>
            </w:r>
          </w:p>
        </w:tc>
      </w:tr>
    </w:tbl>
    <w:bookmarkEnd w:id="327"/>
    <w:bookmarkStart w:id="328" w:name="raspberry-pi-can-hats"/>
    <w:p>
      <w:pPr>
        <w:pStyle w:val="Heading3"/>
      </w:pPr>
      <w:r>
        <w:t xml:space="preserve">5.3 Raspberry Pi CAN HATs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131"/>
        <w:gridCol w:w="1131"/>
        <w:gridCol w:w="1131"/>
        <w:gridCol w:w="1131"/>
        <w:gridCol w:w="1131"/>
        <w:gridCol w:w="1131"/>
        <w:gridCol w:w="1131"/>
      </w:tblGrid>
      <w:tr>
        <w:trPr>
          <w:tblHeader w:val="on"/>
        </w:trPr>
        <w:tc>
          <w:tcPr/>
          <w:p>
            <w:pPr>
              <w:pStyle w:val="Compact"/>
            </w:pPr>
            <w:r>
              <w:t xml:space="preserve">HAT</w:t>
            </w:r>
          </w:p>
        </w:tc>
        <w:tc>
          <w:tcPr/>
          <w:p>
            <w:pPr>
              <w:pStyle w:val="Compact"/>
            </w:pPr>
            <w:r>
              <w:t xml:space="preserve">Controller</w:t>
            </w:r>
          </w:p>
        </w:tc>
        <w:tc>
          <w:tcPr/>
          <w:p>
            <w:pPr>
              <w:pStyle w:val="Compact"/>
            </w:pPr>
            <w:r>
              <w:t xml:space="preserve">Transceiver</w:t>
            </w:r>
          </w:p>
        </w:tc>
        <w:tc>
          <w:tcPr/>
          <w:p>
            <w:pPr>
              <w:pStyle w:val="Compact"/>
            </w:pPr>
            <w:r>
              <w:t xml:space="preserve">CAN FD</w:t>
            </w:r>
          </w:p>
        </w:tc>
        <w:tc>
          <w:tcPr/>
          <w:p>
            <w:pPr>
              <w:pStyle w:val="Compact"/>
            </w:pPr>
            <w:r>
              <w:t xml:space="preserve">Isolated</w:t>
            </w:r>
          </w:p>
        </w:tc>
        <w:tc>
          <w:tcPr/>
          <w:p>
            <w:pPr>
              <w:pStyle w:val="Compact"/>
            </w:pPr>
            <w:r>
              <w:t xml:space="preserve">Channels</w:t>
            </w:r>
          </w:p>
        </w:tc>
        <w:tc>
          <w:tcPr/>
          <w:p>
            <w:pPr>
              <w:pStyle w:val="Compact"/>
            </w:pPr>
            <w:r>
              <w:t xml:space="preserve">Price</w:t>
            </w:r>
          </w:p>
        </w:tc>
      </w:tr>
      <w:tr>
        <w:tc>
          <w:tcPr/>
          <w:p>
            <w:pPr>
              <w:pStyle w:val="Compact"/>
            </w:pPr>
            <w:r>
              <w:t xml:space="preserve">PiCAN-M (Copperhill)</w:t>
            </w:r>
          </w:p>
        </w:tc>
        <w:tc>
          <w:tcPr/>
          <w:p>
            <w:pPr>
              <w:pStyle w:val="Compact"/>
            </w:pPr>
            <w:r>
              <w:t xml:space="preserve">MCP2515</w:t>
            </w:r>
          </w:p>
        </w:tc>
        <w:tc>
          <w:tcPr/>
          <w:p>
            <w:pPr>
              <w:pStyle w:val="Compact"/>
            </w:pPr>
            <w:r>
              <w:t xml:space="preserve">MCP2551</w:t>
            </w:r>
          </w:p>
        </w:tc>
        <w:tc>
          <w:tcPr/>
          <w:p>
            <w:pPr>
              <w:pStyle w:val="Compact"/>
            </w:pPr>
            <w:r>
              <w:t xml:space="preserve">No</w:t>
            </w:r>
          </w:p>
        </w:tc>
        <w:tc>
          <w:tcPr/>
          <w:p>
            <w:pPr>
              <w:pStyle w:val="Compact"/>
            </w:pPr>
            <w:r>
              <w:t xml:space="preserve">No</w:t>
            </w:r>
          </w:p>
        </w:tc>
        <w:tc>
          <w:tcPr/>
          <w:p>
            <w:pPr>
              <w:pStyle w:val="Compact"/>
            </w:pPr>
            <w:r>
              <w:t xml:space="preserve">1</w:t>
            </w:r>
          </w:p>
        </w:tc>
        <w:tc>
          <w:tcPr/>
          <w:p>
            <w:pPr>
              <w:pStyle w:val="Compact"/>
            </w:pPr>
            <w:r>
              <w:t xml:space="preserve">USD 40-50</w:t>
            </w:r>
          </w:p>
        </w:tc>
      </w:tr>
      <w:tr>
        <w:tc>
          <w:tcPr/>
          <w:p>
            <w:pPr>
              <w:pStyle w:val="Compact"/>
            </w:pPr>
            <w:r>
              <w:t xml:space="preserve">PiCAN3 (SK Pang)</w:t>
            </w:r>
          </w:p>
        </w:tc>
        <w:tc>
          <w:tcPr/>
          <w:p>
            <w:pPr>
              <w:pStyle w:val="Compact"/>
            </w:pPr>
            <w:r>
              <w:t xml:space="preserve">MCP2515</w:t>
            </w:r>
          </w:p>
        </w:tc>
        <w:tc>
          <w:tcPr/>
          <w:p>
            <w:pPr>
              <w:pStyle w:val="Compact"/>
            </w:pPr>
            <w:r>
              <w:t xml:space="preserve">MCP2551</w:t>
            </w:r>
          </w:p>
        </w:tc>
        <w:tc>
          <w:tcPr/>
          <w:p>
            <w:pPr>
              <w:pStyle w:val="Compact"/>
            </w:pPr>
            <w:r>
              <w:t xml:space="preserve">No</w:t>
            </w:r>
          </w:p>
        </w:tc>
        <w:tc>
          <w:tcPr/>
          <w:p>
            <w:pPr>
              <w:pStyle w:val="Compact"/>
            </w:pPr>
            <w:r>
              <w:t xml:space="preserve">No</w:t>
            </w:r>
          </w:p>
        </w:tc>
        <w:tc>
          <w:tcPr/>
          <w:p>
            <w:pPr>
              <w:pStyle w:val="Compact"/>
            </w:pPr>
            <w:r>
              <w:t xml:space="preserve">1</w:t>
            </w:r>
          </w:p>
        </w:tc>
        <w:tc>
          <w:tcPr/>
          <w:p>
            <w:pPr>
              <w:pStyle w:val="Compact"/>
            </w:pPr>
            <w:r>
              <w:t xml:space="preserve">USD 35-45</w:t>
            </w:r>
          </w:p>
        </w:tc>
      </w:tr>
      <w:tr>
        <w:tc>
          <w:tcPr/>
          <w:p>
            <w:pPr>
              <w:pStyle w:val="Compact"/>
            </w:pPr>
            <w:r>
              <w:t xml:space="preserve">Waveshare 2-CH CAN HAT</w:t>
            </w:r>
          </w:p>
        </w:tc>
        <w:tc>
          <w:tcPr/>
          <w:p>
            <w:pPr>
              <w:pStyle w:val="Compact"/>
            </w:pPr>
            <w:r>
              <w:t xml:space="preserve">2x MCP2515</w:t>
            </w:r>
          </w:p>
        </w:tc>
        <w:tc>
          <w:tcPr/>
          <w:p>
            <w:pPr>
              <w:pStyle w:val="Compact"/>
            </w:pPr>
            <w:r>
              <w:t xml:space="preserve">2x SN65HVD230</w:t>
            </w:r>
          </w:p>
        </w:tc>
        <w:tc>
          <w:tcPr/>
          <w:p>
            <w:pPr>
              <w:pStyle w:val="Compact"/>
            </w:pPr>
            <w:r>
              <w:t xml:space="preserve">No</w:t>
            </w:r>
          </w:p>
        </w:tc>
        <w:tc>
          <w:tcPr/>
          <w:p>
            <w:pPr>
              <w:pStyle w:val="Compact"/>
            </w:pPr>
            <w:r>
              <w:t xml:space="preserve">Yes</w:t>
            </w:r>
          </w:p>
        </w:tc>
        <w:tc>
          <w:tcPr/>
          <w:p>
            <w:pPr>
              <w:pStyle w:val="Compact"/>
            </w:pPr>
            <w:r>
              <w:t xml:space="preserve">2</w:t>
            </w:r>
          </w:p>
        </w:tc>
        <w:tc>
          <w:tcPr/>
          <w:p>
            <w:pPr>
              <w:pStyle w:val="Compact"/>
            </w:pPr>
            <w:r>
              <w:t xml:space="preserve">USD 20-25</w:t>
            </w:r>
          </w:p>
        </w:tc>
      </w:tr>
      <w:tr>
        <w:tc>
          <w:tcPr/>
          <w:p>
            <w:pPr>
              <w:pStyle w:val="Compact"/>
            </w:pPr>
            <w:r>
              <w:t xml:space="preserve">Waveshare 2-CH CAN FD HAT</w:t>
            </w:r>
          </w:p>
        </w:tc>
        <w:tc>
          <w:tcPr/>
          <w:p>
            <w:pPr>
              <w:pStyle w:val="Compact"/>
            </w:pPr>
            <w:r>
              <w:t xml:space="preserve">2x MCP2518FD</w:t>
            </w:r>
          </w:p>
        </w:tc>
        <w:tc>
          <w:tcPr/>
          <w:p>
            <w:pPr>
              <w:pStyle w:val="Compact"/>
            </w:pPr>
            <w:r>
              <w:t xml:space="preserve">2x SN65HVD230</w:t>
            </w:r>
          </w:p>
        </w:tc>
        <w:tc>
          <w:tcPr/>
          <w:p>
            <w:pPr>
              <w:pStyle w:val="Compact"/>
            </w:pPr>
            <w:r>
              <w:t xml:space="preserve">Yes</w:t>
            </w:r>
          </w:p>
        </w:tc>
        <w:tc>
          <w:tcPr/>
          <w:p>
            <w:pPr>
              <w:pStyle w:val="Compact"/>
            </w:pPr>
            <w:r>
              <w:t xml:space="preserve">Yes</w:t>
            </w:r>
          </w:p>
        </w:tc>
        <w:tc>
          <w:tcPr/>
          <w:p>
            <w:pPr>
              <w:pStyle w:val="Compact"/>
            </w:pPr>
            <w:r>
              <w:t xml:space="preserve">2</w:t>
            </w:r>
          </w:p>
        </w:tc>
        <w:tc>
          <w:tcPr/>
          <w:p>
            <w:pPr>
              <w:pStyle w:val="Compact"/>
            </w:pPr>
            <w:r>
              <w:t xml:space="preserve">USD 30-35</w:t>
            </w:r>
          </w:p>
        </w:tc>
      </w:tr>
      <w:tr>
        <w:tc>
          <w:tcPr/>
          <w:p>
            <w:pPr>
              <w:pStyle w:val="Compact"/>
            </w:pPr>
            <w:r>
              <w:t xml:space="preserve">Seeed Studio 2-CH CAN</w:t>
            </w:r>
          </w:p>
        </w:tc>
        <w:tc>
          <w:tcPr/>
          <w:p>
            <w:pPr>
              <w:pStyle w:val="Compact"/>
            </w:pPr>
            <w:r>
              <w:t xml:space="preserve">MCP2515</w:t>
            </w:r>
          </w:p>
        </w:tc>
        <w:tc>
          <w:tcPr/>
          <w:p>
            <w:pPr>
              <w:pStyle w:val="Compact"/>
            </w:pPr>
            <w:r>
              <w:t xml:space="preserve">MCP2551</w:t>
            </w:r>
          </w:p>
        </w:tc>
        <w:tc>
          <w:tcPr/>
          <w:p>
            <w:pPr>
              <w:pStyle w:val="Compact"/>
            </w:pPr>
            <w:r>
              <w:t xml:space="preserve">No</w:t>
            </w:r>
          </w:p>
        </w:tc>
        <w:tc>
          <w:tcPr/>
          <w:p>
            <w:pPr>
              <w:pStyle w:val="Compact"/>
            </w:pPr>
            <w:r>
              <w:t xml:space="preserve">No</w:t>
            </w:r>
          </w:p>
        </w:tc>
        <w:tc>
          <w:tcPr/>
          <w:p>
            <w:pPr>
              <w:pStyle w:val="Compact"/>
            </w:pPr>
            <w:r>
              <w:t xml:space="preserve">2</w:t>
            </w:r>
          </w:p>
        </w:tc>
        <w:tc>
          <w:tcPr/>
          <w:p>
            <w:pPr>
              <w:pStyle w:val="Compact"/>
            </w:pPr>
            <w:r>
              <w:t xml:space="preserve">USD 25</w:t>
            </w:r>
          </w:p>
        </w:tc>
      </w:tr>
      <w:tr>
        <w:tc>
          <w:tcPr/>
          <w:p>
            <w:pPr>
              <w:pStyle w:val="Compact"/>
            </w:pPr>
            <w:r>
              <w:t xml:space="preserve">InnoMaker USB-CAN Module</w:t>
            </w:r>
          </w:p>
        </w:tc>
        <w:tc>
          <w:tcPr/>
          <w:p>
            <w:pPr>
              <w:pStyle w:val="Compact"/>
            </w:pPr>
            <w:r>
              <w:t xml:space="preserve">GS_USB firmware</w:t>
            </w:r>
          </w:p>
        </w:tc>
        <w:tc>
          <w:tcPr/>
          <w:p>
            <w:pPr>
              <w:pStyle w:val="Compact"/>
            </w:pPr>
            <w:r>
              <w:t xml:space="preserve">SN65HVD230</w:t>
            </w:r>
          </w:p>
        </w:tc>
        <w:tc>
          <w:tcPr/>
          <w:p>
            <w:pPr>
              <w:pStyle w:val="Compact"/>
            </w:pPr>
            <w:r>
              <w:t xml:space="preserve">No</w:t>
            </w:r>
          </w:p>
        </w:tc>
        <w:tc>
          <w:tcPr/>
          <w:p>
            <w:pPr>
              <w:pStyle w:val="Compact"/>
            </w:pPr>
            <w:r>
              <w:t xml:space="preserve">Optional</w:t>
            </w:r>
          </w:p>
        </w:tc>
        <w:tc>
          <w:tcPr/>
          <w:p>
            <w:pPr>
              <w:pStyle w:val="Compact"/>
            </w:pPr>
            <w:r>
              <w:t xml:space="preserve">1-2</w:t>
            </w:r>
          </w:p>
        </w:tc>
        <w:tc>
          <w:tcPr/>
          <w:p>
            <w:pPr>
              <w:pStyle w:val="Compact"/>
            </w:pPr>
            <w:r>
              <w:t xml:space="preserve">USD 20-40</w:t>
            </w:r>
          </w:p>
        </w:tc>
      </w:tr>
    </w:tbl>
    <w:p>
      <w:pPr>
        <w:pStyle w:val="BodyText"/>
      </w:pPr>
      <w:r>
        <w:t xml:space="preserve">For Above Deck’s Raspberry Pi deployment target, the</w:t>
      </w:r>
      <w:r>
        <w:t xml:space="preserve"> </w:t>
      </w:r>
      <w:r>
        <w:rPr>
          <w:b/>
          <w:bCs/>
        </w:rPr>
        <w:t xml:space="preserve">Waveshare 2-CH CAN FD HAT</w:t>
      </w:r>
      <w:r>
        <w:t xml:space="preserve"> </w:t>
      </w:r>
      <w:r>
        <w:t xml:space="preserve">is the best option — two isolated channels (one for NMEA 2000, one for engine/Victron bus), CAN FD ready, SocketCAN compatible, under USD 35.</w:t>
      </w:r>
    </w:p>
    <w:bookmarkEnd w:id="328"/>
    <w:bookmarkStart w:id="329" w:name="usb-can-adapters"/>
    <w:p>
      <w:pPr>
        <w:pStyle w:val="Heading3"/>
      </w:pPr>
      <w:r>
        <w:t xml:space="preserve">5.4 USB-CAN Adapters</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48"/>
        <w:gridCol w:w="2212"/>
        <w:gridCol w:w="931"/>
        <w:gridCol w:w="1397"/>
        <w:gridCol w:w="1514"/>
        <w:gridCol w:w="815"/>
      </w:tblGrid>
      <w:tr>
        <w:trPr>
          <w:tblHeader w:val="on"/>
        </w:trPr>
        <w:tc>
          <w:tcPr/>
          <w:p>
            <w:pPr>
              <w:pStyle w:val="Compact"/>
            </w:pPr>
            <w:r>
              <w:t xml:space="preserve">Adapter</w:t>
            </w:r>
          </w:p>
        </w:tc>
        <w:tc>
          <w:tcPr/>
          <w:p>
            <w:pPr>
              <w:pStyle w:val="Compact"/>
            </w:pPr>
            <w:r>
              <w:t xml:space="preserve">Firmware/Protocol</w:t>
            </w:r>
          </w:p>
        </w:tc>
        <w:tc>
          <w:tcPr/>
          <w:p>
            <w:pPr>
              <w:pStyle w:val="Compact"/>
            </w:pPr>
            <w:r>
              <w:t xml:space="preserve">CAN FD</w:t>
            </w:r>
          </w:p>
        </w:tc>
        <w:tc>
          <w:tcPr/>
          <w:p>
            <w:pPr>
              <w:pStyle w:val="Compact"/>
            </w:pPr>
            <w:r>
              <w:t xml:space="preserve">OS Support</w:t>
            </w:r>
          </w:p>
        </w:tc>
        <w:tc>
          <w:tcPr/>
          <w:p>
            <w:pPr>
              <w:pStyle w:val="Compact"/>
            </w:pPr>
            <w:r>
              <w:t xml:space="preserve">Open Source</w:t>
            </w:r>
          </w:p>
        </w:tc>
        <w:tc>
          <w:tcPr/>
          <w:p>
            <w:pPr>
              <w:pStyle w:val="Compact"/>
            </w:pPr>
            <w:r>
              <w:t xml:space="preserve">Price</w:t>
            </w:r>
          </w:p>
        </w:tc>
      </w:tr>
      <w:tr>
        <w:tc>
          <w:tcPr/>
          <w:p>
            <w:pPr>
              <w:pStyle w:val="Compact"/>
            </w:pPr>
            <w:r>
              <w:rPr>
                <w:b/>
                <w:bCs/>
              </w:rPr>
              <w:t xml:space="preserve">CANable 2.0</w:t>
            </w:r>
          </w:p>
        </w:tc>
        <w:tc>
          <w:tcPr/>
          <w:p>
            <w:pPr>
              <w:pStyle w:val="Compact"/>
            </w:pPr>
            <w:r>
              <w:t xml:space="preserve">candleLight (gs_usb) or slcan</w:t>
            </w:r>
          </w:p>
        </w:tc>
        <w:tc>
          <w:tcPr/>
          <w:p>
            <w:pPr>
              <w:pStyle w:val="Compact"/>
            </w:pPr>
            <w:r>
              <w:t xml:space="preserve">Yes</w:t>
            </w:r>
          </w:p>
        </w:tc>
        <w:tc>
          <w:tcPr/>
          <w:p>
            <w:pPr>
              <w:pStyle w:val="Compact"/>
            </w:pPr>
            <w:r>
              <w:t xml:space="preserve">Linux (SocketCAN), Mac, Win</w:t>
            </w:r>
          </w:p>
        </w:tc>
        <w:tc>
          <w:tcPr/>
          <w:p>
            <w:pPr>
              <w:pStyle w:val="Compact"/>
            </w:pPr>
            <w:r>
              <w:t xml:space="preserve">Yes (hardware + firmware)</w:t>
            </w:r>
          </w:p>
        </w:tc>
        <w:tc>
          <w:tcPr/>
          <w:p>
            <w:pPr>
              <w:pStyle w:val="Compact"/>
            </w:pPr>
            <w:r>
              <w:t xml:space="preserve">USD 35-40</w:t>
            </w:r>
          </w:p>
        </w:tc>
      </w:tr>
      <w:tr>
        <w:tc>
          <w:tcPr/>
          <w:p>
            <w:pPr>
              <w:pStyle w:val="Compact"/>
            </w:pPr>
            <w:r>
              <w:rPr>
                <w:b/>
                <w:bCs/>
              </w:rPr>
              <w:t xml:space="preserve">PEAK PCAN-USB</w:t>
            </w:r>
          </w:p>
        </w:tc>
        <w:tc>
          <w:tcPr/>
          <w:p>
            <w:pPr>
              <w:pStyle w:val="Compact"/>
            </w:pPr>
            <w:r>
              <w:t xml:space="preserve">PEAK proprietary</w:t>
            </w:r>
          </w:p>
        </w:tc>
        <w:tc>
          <w:tcPr/>
          <w:p>
            <w:pPr>
              <w:pStyle w:val="Compact"/>
            </w:pPr>
            <w:r>
              <w:t xml:space="preserve">No</w:t>
            </w:r>
          </w:p>
        </w:tc>
        <w:tc>
          <w:tcPr/>
          <w:p>
            <w:pPr>
              <w:pStyle w:val="Compact"/>
            </w:pPr>
            <w:r>
              <w:t xml:space="preserve">Linux, Mac, Win</w:t>
            </w:r>
          </w:p>
        </w:tc>
        <w:tc>
          <w:tcPr/>
          <w:p>
            <w:pPr>
              <w:pStyle w:val="Compact"/>
            </w:pPr>
            <w:r>
              <w:t xml:space="preserve">No</w:t>
            </w:r>
          </w:p>
        </w:tc>
        <w:tc>
          <w:tcPr/>
          <w:p>
            <w:pPr>
              <w:pStyle w:val="Compact"/>
            </w:pPr>
            <w:r>
              <w:t xml:space="preserve">USD 250-300</w:t>
            </w:r>
          </w:p>
        </w:tc>
      </w:tr>
      <w:tr>
        <w:tc>
          <w:tcPr/>
          <w:p>
            <w:pPr>
              <w:pStyle w:val="Compact"/>
            </w:pPr>
            <w:r>
              <w:rPr>
                <w:b/>
                <w:bCs/>
              </w:rPr>
              <w:t xml:space="preserve">PEAK PCAN-USB FD</w:t>
            </w:r>
          </w:p>
        </w:tc>
        <w:tc>
          <w:tcPr/>
          <w:p>
            <w:pPr>
              <w:pStyle w:val="Compact"/>
            </w:pPr>
            <w:r>
              <w:t xml:space="preserve">PEAK proprietary</w:t>
            </w:r>
          </w:p>
        </w:tc>
        <w:tc>
          <w:tcPr/>
          <w:p>
            <w:pPr>
              <w:pStyle w:val="Compact"/>
            </w:pPr>
            <w:r>
              <w:t xml:space="preserve">Yes</w:t>
            </w:r>
          </w:p>
        </w:tc>
        <w:tc>
          <w:tcPr/>
          <w:p>
            <w:pPr>
              <w:pStyle w:val="Compact"/>
            </w:pPr>
            <w:r>
              <w:t xml:space="preserve">Linux, Mac, Win</w:t>
            </w:r>
          </w:p>
        </w:tc>
        <w:tc>
          <w:tcPr/>
          <w:p>
            <w:pPr>
              <w:pStyle w:val="Compact"/>
            </w:pPr>
            <w:r>
              <w:t xml:space="preserve">No</w:t>
            </w:r>
          </w:p>
        </w:tc>
        <w:tc>
          <w:tcPr/>
          <w:p>
            <w:pPr>
              <w:pStyle w:val="Compact"/>
            </w:pPr>
            <w:r>
              <w:t xml:space="preserve">USD 400-500</w:t>
            </w:r>
          </w:p>
        </w:tc>
      </w:tr>
      <w:tr>
        <w:tc>
          <w:tcPr/>
          <w:p>
            <w:pPr>
              <w:pStyle w:val="Compact"/>
            </w:pPr>
            <w:r>
              <w:rPr>
                <w:b/>
                <w:bCs/>
              </w:rPr>
              <w:t xml:space="preserve">USBtin</w:t>
            </w:r>
          </w:p>
        </w:tc>
        <w:tc>
          <w:tcPr/>
          <w:p>
            <w:pPr>
              <w:pStyle w:val="Compact"/>
            </w:pPr>
            <w:r>
              <w:t xml:space="preserve">slcan</w:t>
            </w:r>
          </w:p>
        </w:tc>
        <w:tc>
          <w:tcPr/>
          <w:p>
            <w:pPr>
              <w:pStyle w:val="Compact"/>
            </w:pPr>
            <w:r>
              <w:t xml:space="preserve">No</w:t>
            </w:r>
          </w:p>
        </w:tc>
        <w:tc>
          <w:tcPr/>
          <w:p>
            <w:pPr>
              <w:pStyle w:val="Compact"/>
            </w:pPr>
            <w:r>
              <w:t xml:space="preserve">Linux, Mac, Win</w:t>
            </w:r>
          </w:p>
        </w:tc>
        <w:tc>
          <w:tcPr/>
          <w:p>
            <w:pPr>
              <w:pStyle w:val="Compact"/>
            </w:pPr>
            <w:r>
              <w:t xml:space="preserve">Yes</w:t>
            </w:r>
          </w:p>
        </w:tc>
        <w:tc>
          <w:tcPr/>
          <w:p>
            <w:pPr>
              <w:pStyle w:val="Compact"/>
            </w:pPr>
            <w:r>
              <w:t xml:space="preserve">USD 30-40</w:t>
            </w:r>
          </w:p>
        </w:tc>
      </w:tr>
      <w:tr>
        <w:tc>
          <w:tcPr/>
          <w:p>
            <w:pPr>
              <w:pStyle w:val="Compact"/>
            </w:pPr>
            <w:r>
              <w:rPr>
                <w:b/>
                <w:bCs/>
              </w:rPr>
              <w:t xml:space="preserve">Kvaser Leaf Light v2</w:t>
            </w:r>
          </w:p>
        </w:tc>
        <w:tc>
          <w:tcPr/>
          <w:p>
            <w:pPr>
              <w:pStyle w:val="Compact"/>
            </w:pPr>
            <w:r>
              <w:t xml:space="preserve">Kvaser proprietary</w:t>
            </w:r>
          </w:p>
        </w:tc>
        <w:tc>
          <w:tcPr/>
          <w:p>
            <w:pPr>
              <w:pStyle w:val="Compact"/>
            </w:pPr>
            <w:r>
              <w:t xml:space="preserve">No</w:t>
            </w:r>
          </w:p>
        </w:tc>
        <w:tc>
          <w:tcPr/>
          <w:p>
            <w:pPr>
              <w:pStyle w:val="Compact"/>
            </w:pPr>
            <w:r>
              <w:t xml:space="preserve">Linux, Win</w:t>
            </w:r>
          </w:p>
        </w:tc>
        <w:tc>
          <w:tcPr/>
          <w:p>
            <w:pPr>
              <w:pStyle w:val="Compact"/>
            </w:pPr>
            <w:r>
              <w:t xml:space="preserve">No</w:t>
            </w:r>
          </w:p>
        </w:tc>
        <w:tc>
          <w:tcPr/>
          <w:p>
            <w:pPr>
              <w:pStyle w:val="Compact"/>
            </w:pPr>
            <w:r>
              <w:t xml:space="preserve">USD 200</w:t>
            </w:r>
          </w:p>
        </w:tc>
      </w:tr>
      <w:tr>
        <w:tc>
          <w:tcPr/>
          <w:p>
            <w:pPr>
              <w:pStyle w:val="Compact"/>
            </w:pPr>
            <w:r>
              <w:rPr>
                <w:b/>
                <w:bCs/>
              </w:rPr>
              <w:t xml:space="preserve">InnoMaker USB2CAN</w:t>
            </w:r>
          </w:p>
        </w:tc>
        <w:tc>
          <w:tcPr/>
          <w:p>
            <w:pPr>
              <w:pStyle w:val="Compact"/>
            </w:pPr>
            <w:r>
              <w:t xml:space="preserve">gs_usb</w:t>
            </w:r>
          </w:p>
        </w:tc>
        <w:tc>
          <w:tcPr/>
          <w:p>
            <w:pPr>
              <w:pStyle w:val="Compact"/>
            </w:pPr>
            <w:r>
              <w:t xml:space="preserve">No</w:t>
            </w:r>
          </w:p>
        </w:tc>
        <w:tc>
          <w:tcPr/>
          <w:p>
            <w:pPr>
              <w:pStyle w:val="Compact"/>
            </w:pPr>
            <w:r>
              <w:t xml:space="preserve">Linux (SocketCAN)</w:t>
            </w:r>
          </w:p>
        </w:tc>
        <w:tc>
          <w:tcPr/>
          <w:p>
            <w:pPr>
              <w:pStyle w:val="Compact"/>
            </w:pPr>
            <w:r>
              <w:t xml:space="preserve">No</w:t>
            </w:r>
          </w:p>
        </w:tc>
        <w:tc>
          <w:tcPr/>
          <w:p>
            <w:pPr>
              <w:pStyle w:val="Compact"/>
            </w:pPr>
            <w:r>
              <w:t xml:space="preserve">USD 20-30</w:t>
            </w:r>
          </w:p>
        </w:tc>
      </w:tr>
    </w:tbl>
    <w:p>
      <w:pPr>
        <w:pStyle w:val="BodyText"/>
      </w:pPr>
      <w:r>
        <w:t xml:space="preserve">For DIY/maker use, the</w:t>
      </w:r>
      <w:r>
        <w:t xml:space="preserve"> </w:t>
      </w:r>
      <w:r>
        <w:rPr>
          <w:b/>
          <w:bCs/>
        </w:rPr>
        <w:t xml:space="preserve">CANable 2.0</w:t>
      </w:r>
      <w:r>
        <w:t xml:space="preserve"> </w:t>
      </w:r>
      <w:r>
        <w:t xml:space="preserve">is the clear winner: open-source hardware and firmware, CAN FD support, native SocketCAN via candleLight firmware, USB-C, onboard termination, ~USD 35.</w:t>
      </w:r>
    </w:p>
    <w:p>
      <w:pPr>
        <w:pStyle w:val="BodyText"/>
      </w:pPr>
      <w:r>
        <w:t xml:space="preserve">For professional marine work, the</w:t>
      </w:r>
      <w:r>
        <w:t xml:space="preserve"> </w:t>
      </w:r>
      <w:r>
        <w:rPr>
          <w:b/>
          <w:bCs/>
        </w:rPr>
        <w:t xml:space="preserve">Actisense NGT-1</w:t>
      </w:r>
      <w:r>
        <w:t xml:space="preserve"> </w:t>
      </w:r>
      <w:r>
        <w:t xml:space="preserve">or</w:t>
      </w:r>
      <w:r>
        <w:t xml:space="preserve"> </w:t>
      </w:r>
      <w:r>
        <w:rPr>
          <w:b/>
          <w:bCs/>
        </w:rPr>
        <w:t xml:space="preserve">Yacht Devices YDNU-02</w:t>
      </w:r>
      <w:r>
        <w:t xml:space="preserve"> </w:t>
      </w:r>
      <w:r>
        <w:t xml:space="preserve">are preferred because they handle NMEA 2000 protocol specifics (address claiming, fast-packet reassembly) in firmware.</w:t>
      </w:r>
    </w:p>
    <w:p>
      <w:r>
        <w:pict>
          <v:rect style="width:0;height:1.5pt" o:hralign="center" o:hrstd="t" o:hr="t"/>
        </w:pict>
      </w:r>
    </w:p>
    <w:bookmarkEnd w:id="329"/>
    <w:bookmarkEnd w:id="330"/>
    <w:bookmarkStart w:id="335" w:name="linux-socketcan"/>
    <w:p>
      <w:pPr>
        <w:pStyle w:val="Heading2"/>
      </w:pPr>
      <w:r>
        <w:t xml:space="preserve">6. Linux SocketCAN</w:t>
      </w:r>
    </w:p>
    <w:bookmarkStart w:id="331" w:name="architecture"/>
    <w:p>
      <w:pPr>
        <w:pStyle w:val="Heading3"/>
      </w:pPr>
      <w:r>
        <w:t xml:space="preserve">6.1 Architecture</w:t>
      </w:r>
    </w:p>
    <w:p>
      <w:pPr>
        <w:pStyle w:val="FirstParagraph"/>
      </w:pPr>
      <w:r>
        <w:t xml:space="preserve">SocketCAN is the official Linux kernel subsystem for CAN bus. It treats CAN interfaces as network devices (like</w:t>
      </w:r>
      <w:r>
        <w:t xml:space="preserve"> </w:t>
      </w:r>
      <w:r>
        <w:rPr>
          <w:rStyle w:val="VerbatimChar"/>
        </w:rPr>
        <w:t xml:space="preserve">eth0</w:t>
      </w:r>
      <w:r>
        <w:t xml:space="preserve"> </w:t>
      </w:r>
      <w:r>
        <w:t xml:space="preserve">or</w:t>
      </w:r>
      <w:r>
        <w:t xml:space="preserve"> </w:t>
      </w:r>
      <w:r>
        <w:rPr>
          <w:rStyle w:val="VerbatimChar"/>
        </w:rPr>
        <w:t xml:space="preserve">wlan0</w:t>
      </w:r>
      <w:r>
        <w:t xml:space="preserve">), making CAN frames accessible through the standard Berkeley socket API. This is a fundamentally different approach from Windows/Mac, where CAN adapters expose proprietary character device or USB APIs.</w:t>
      </w:r>
    </w:p>
    <w:p>
      <w:pPr>
        <w:pStyle w:val="SourceCode"/>
      </w:pPr>
      <w:r>
        <w:rPr>
          <w:rStyle w:val="VerbatimChar"/>
        </w:rPr>
        <w:t xml:space="preserve">┌──────────────────────────────────────────┐</w:t>
      </w:r>
      <w:r>
        <w:br/>
      </w:r>
      <w:r>
        <w:rPr>
          <w:rStyle w:val="VerbatimChar"/>
        </w:rPr>
        <w:t xml:space="preserve">│  User Space (candump, cansend, Go app)   │</w:t>
      </w:r>
      <w:r>
        <w:br/>
      </w:r>
      <w:r>
        <w:rPr>
          <w:rStyle w:val="VerbatimChar"/>
        </w:rPr>
        <w:t xml:space="preserve">├──────────────────────────────────────────┤</w:t>
      </w:r>
      <w:r>
        <w:br/>
      </w:r>
      <w:r>
        <w:rPr>
          <w:rStyle w:val="VerbatimChar"/>
        </w:rPr>
        <w:t xml:space="preserve">│  Socket API (AF_CAN, SOCK_RAW)           │</w:t>
      </w:r>
      <w:r>
        <w:br/>
      </w:r>
      <w:r>
        <w:rPr>
          <w:rStyle w:val="VerbatimChar"/>
        </w:rPr>
        <w:t xml:space="preserve">├──────────────────────────────────────────┤</w:t>
      </w:r>
      <w:r>
        <w:br/>
      </w:r>
      <w:r>
        <w:rPr>
          <w:rStyle w:val="VerbatimChar"/>
        </w:rPr>
        <w:t xml:space="preserve">│  SocketCAN Core (can.ko, can-raw.ko)     │</w:t>
      </w:r>
      <w:r>
        <w:br/>
      </w:r>
      <w:r>
        <w:rPr>
          <w:rStyle w:val="VerbatimChar"/>
        </w:rPr>
        <w:t xml:space="preserve">├──────────────────────────────────────────┤</w:t>
      </w:r>
      <w:r>
        <w:br/>
      </w:r>
      <w:r>
        <w:rPr>
          <w:rStyle w:val="VerbatimChar"/>
        </w:rPr>
        <w:t xml:space="preserve">│  CAN Network Driver (mcp251x, gs_usb)   │</w:t>
      </w:r>
      <w:r>
        <w:br/>
      </w:r>
      <w:r>
        <w:rPr>
          <w:rStyle w:val="VerbatimChar"/>
        </w:rPr>
        <w:t xml:space="preserve">├──────────────────────────────────────────┤</w:t>
      </w:r>
      <w:r>
        <w:br/>
      </w:r>
      <w:r>
        <w:rPr>
          <w:rStyle w:val="VerbatimChar"/>
        </w:rPr>
        <w:t xml:space="preserve">│  Hardware (SPI, USB, built-in peripheral)│</w:t>
      </w:r>
      <w:r>
        <w:br/>
      </w:r>
      <w:r>
        <w:rPr>
          <w:rStyle w:val="VerbatimChar"/>
        </w:rPr>
        <w:t xml:space="preserve">└──────────────────────────────────────────┘</w:t>
      </w:r>
    </w:p>
    <w:bookmarkEnd w:id="331"/>
    <w:bookmarkStart w:id="332" w:name="setup"/>
    <w:p>
      <w:pPr>
        <w:pStyle w:val="Heading3"/>
      </w:pPr>
      <w:r>
        <w:t xml:space="preserve">6.2 Setup</w:t>
      </w:r>
    </w:p>
    <w:p>
      <w:pPr>
        <w:pStyle w:val="SourceCode"/>
      </w:pPr>
      <w:r>
        <w:rPr>
          <w:rStyle w:val="CommentTok"/>
        </w:rPr>
        <w:t xml:space="preserve"># Load kernel modules (usually automatic)</w:t>
      </w:r>
      <w:r>
        <w:br/>
      </w:r>
      <w:r>
        <w:rPr>
          <w:rStyle w:val="FunctionTok"/>
        </w:rPr>
        <w:t xml:space="preserve">sudo</w:t>
      </w:r>
      <w:r>
        <w:rPr>
          <w:rStyle w:val="NormalTok"/>
        </w:rPr>
        <w:t xml:space="preserve"> modprobe can</w:t>
      </w:r>
      <w:r>
        <w:br/>
      </w:r>
      <w:r>
        <w:rPr>
          <w:rStyle w:val="FunctionTok"/>
        </w:rPr>
        <w:t xml:space="preserve">sudo</w:t>
      </w:r>
      <w:r>
        <w:rPr>
          <w:rStyle w:val="NormalTok"/>
        </w:rPr>
        <w:t xml:space="preserve"> modprobe can-raw</w:t>
      </w:r>
      <w:r>
        <w:br/>
      </w:r>
      <w:r>
        <w:rPr>
          <w:rStyle w:val="FunctionTok"/>
        </w:rPr>
        <w:t xml:space="preserve">sudo</w:t>
      </w:r>
      <w:r>
        <w:rPr>
          <w:rStyle w:val="NormalTok"/>
        </w:rPr>
        <w:t xml:space="preserve"> modprobe mcp251x   </w:t>
      </w:r>
      <w:r>
        <w:rPr>
          <w:rStyle w:val="CommentTok"/>
        </w:rPr>
        <w:t xml:space="preserve"># For MCP2515-based HATs</w:t>
      </w:r>
      <w:r>
        <w:br/>
      </w:r>
      <w:r>
        <w:br/>
      </w:r>
      <w:r>
        <w:rPr>
          <w:rStyle w:val="CommentTok"/>
        </w:rPr>
        <w:t xml:space="preserve"># Configure the CAN interface</w:t>
      </w:r>
      <w:r>
        <w:br/>
      </w:r>
      <w:r>
        <w:rPr>
          <w:rStyle w:val="FunctionTok"/>
        </w:rPr>
        <w:t xml:space="preserve">sudo</w:t>
      </w:r>
      <w:r>
        <w:rPr>
          <w:rStyle w:val="NormalTok"/>
        </w:rPr>
        <w:t xml:space="preserve"> ip link set can0 type can bitrate 250000   </w:t>
      </w:r>
      <w:r>
        <w:rPr>
          <w:rStyle w:val="CommentTok"/>
        </w:rPr>
        <w:t xml:space="preserve"># 250 kbit/s for NMEA 2000</w:t>
      </w:r>
      <w:r>
        <w:br/>
      </w:r>
      <w:r>
        <w:rPr>
          <w:rStyle w:val="FunctionTok"/>
        </w:rPr>
        <w:t xml:space="preserve">sudo</w:t>
      </w:r>
      <w:r>
        <w:rPr>
          <w:rStyle w:val="NormalTok"/>
        </w:rPr>
        <w:t xml:space="preserve"> ip link set can0 up</w:t>
      </w:r>
      <w:r>
        <w:br/>
      </w:r>
      <w:r>
        <w:br/>
      </w:r>
      <w:r>
        <w:rPr>
          <w:rStyle w:val="CommentTok"/>
        </w:rPr>
        <w:t xml:space="preserve"># Verify</w:t>
      </w:r>
      <w:r>
        <w:br/>
      </w:r>
      <w:r>
        <w:rPr>
          <w:rStyle w:val="ExtensionTok"/>
        </w:rPr>
        <w:t xml:space="preserve">ip</w:t>
      </w:r>
      <w:r>
        <w:rPr>
          <w:rStyle w:val="NormalTok"/>
        </w:rPr>
        <w:t xml:space="preserve"> </w:t>
      </w:r>
      <w:r>
        <w:rPr>
          <w:rStyle w:val="AttributeTok"/>
        </w:rPr>
        <w:t xml:space="preserve">-details</w:t>
      </w:r>
      <w:r>
        <w:rPr>
          <w:rStyle w:val="NormalTok"/>
        </w:rPr>
        <w:t xml:space="preserve"> link show can0</w:t>
      </w:r>
      <w:r>
        <w:br/>
      </w:r>
      <w:r>
        <w:br/>
      </w:r>
      <w:r>
        <w:rPr>
          <w:rStyle w:val="CommentTok"/>
        </w:rPr>
        <w:t xml:space="preserve"># For CAN FD:</w:t>
      </w:r>
      <w:r>
        <w:br/>
      </w:r>
      <w:r>
        <w:rPr>
          <w:rStyle w:val="FunctionTok"/>
        </w:rPr>
        <w:t xml:space="preserve">sudo</w:t>
      </w:r>
      <w:r>
        <w:rPr>
          <w:rStyle w:val="NormalTok"/>
        </w:rPr>
        <w:t xml:space="preserve"> ip link set can0 type can bitrate 500000 dbitrate 2000000 fd on</w:t>
      </w:r>
    </w:p>
    <w:bookmarkEnd w:id="332"/>
    <w:bookmarkStart w:id="333" w:name="can-utils-command-line-tools"/>
    <w:p>
      <w:pPr>
        <w:pStyle w:val="Heading3"/>
      </w:pPr>
      <w:r>
        <w:t xml:space="preserve">6.3 can-utils Command-Line Tools</w:t>
      </w:r>
    </w:p>
    <w:p>
      <w:pPr>
        <w:pStyle w:val="FirstParagraph"/>
      </w:pPr>
      <w:r>
        <w:t xml:space="preserve">Install with</w:t>
      </w:r>
      <w:r>
        <w:t xml:space="preserve"> </w:t>
      </w:r>
      <w:r>
        <w:rPr>
          <w:rStyle w:val="VerbatimChar"/>
        </w:rPr>
        <w:t xml:space="preserve">sudo apt-get install can-utils</w:t>
      </w:r>
      <w:r>
        <w:t xml:space="preserve">. The essential tools: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candump</w:t>
            </w:r>
          </w:p>
        </w:tc>
        <w:tc>
          <w:tcPr/>
          <w:p>
            <w:pPr>
              <w:pStyle w:val="Compact"/>
            </w:pPr>
            <w:r>
              <w:t xml:space="preserve">Display received CAN frames</w:t>
            </w:r>
          </w:p>
        </w:tc>
        <w:tc>
          <w:tcPr/>
          <w:p>
            <w:pPr>
              <w:pStyle w:val="Compact"/>
            </w:pPr>
            <w:r>
              <w:rPr>
                <w:rStyle w:val="VerbatimChar"/>
              </w:rPr>
              <w:t xml:space="preserve">candump can0</w:t>
            </w:r>
          </w:p>
        </w:tc>
      </w:tr>
      <w:tr>
        <w:tc>
          <w:tcPr/>
          <w:p>
            <w:pPr>
              <w:pStyle w:val="Compact"/>
            </w:pPr>
            <w:r>
              <w:rPr>
                <w:rStyle w:val="VerbatimChar"/>
              </w:rPr>
              <w:t xml:space="preserve">cansend</w:t>
            </w:r>
          </w:p>
        </w:tc>
        <w:tc>
          <w:tcPr/>
          <w:p>
            <w:pPr>
              <w:pStyle w:val="Compact"/>
            </w:pPr>
            <w:r>
              <w:t xml:space="preserve">Send a single CAN frame</w:t>
            </w:r>
          </w:p>
        </w:tc>
        <w:tc>
          <w:tcPr/>
          <w:p>
            <w:pPr>
              <w:pStyle w:val="Compact"/>
            </w:pPr>
            <w:r>
              <w:rPr>
                <w:rStyle w:val="VerbatimChar"/>
              </w:rPr>
              <w:t xml:space="preserve">cansend can0 123#DEADBEEF</w:t>
            </w:r>
          </w:p>
        </w:tc>
      </w:tr>
      <w:tr>
        <w:tc>
          <w:tcPr/>
          <w:p>
            <w:pPr>
              <w:pStyle w:val="Compact"/>
            </w:pPr>
            <w:r>
              <w:rPr>
                <w:rStyle w:val="VerbatimChar"/>
              </w:rPr>
              <w:t xml:space="preserve">cangen</w:t>
            </w:r>
          </w:p>
        </w:tc>
        <w:tc>
          <w:tcPr/>
          <w:p>
            <w:pPr>
              <w:pStyle w:val="Compact"/>
            </w:pPr>
            <w:r>
              <w:t xml:space="preserve">Generate random CAN traffic</w:t>
            </w:r>
          </w:p>
        </w:tc>
        <w:tc>
          <w:tcPr/>
          <w:p>
            <w:pPr>
              <w:pStyle w:val="Compact"/>
            </w:pPr>
            <w:r>
              <w:rPr>
                <w:rStyle w:val="VerbatimChar"/>
              </w:rPr>
              <w:t xml:space="preserve">cangen can0 -g 10 -I 42A -L 8</w:t>
            </w:r>
          </w:p>
        </w:tc>
      </w:tr>
      <w:tr>
        <w:tc>
          <w:tcPr/>
          <w:p>
            <w:pPr>
              <w:pStyle w:val="Compact"/>
            </w:pPr>
            <w:r>
              <w:rPr>
                <w:rStyle w:val="VerbatimChar"/>
              </w:rPr>
              <w:t xml:space="preserve">canplayer</w:t>
            </w:r>
          </w:p>
        </w:tc>
        <w:tc>
          <w:tcPr/>
          <w:p>
            <w:pPr>
              <w:pStyle w:val="Compact"/>
            </w:pPr>
            <w:r>
              <w:t xml:space="preserve">Replay logged CAN traffic</w:t>
            </w:r>
          </w:p>
        </w:tc>
        <w:tc>
          <w:tcPr/>
          <w:p>
            <w:pPr>
              <w:pStyle w:val="Compact"/>
            </w:pPr>
            <w:r>
              <w:rPr>
                <w:rStyle w:val="VerbatimChar"/>
              </w:rPr>
              <w:t xml:space="preserve">canplayer -I logfile.log</w:t>
            </w:r>
          </w:p>
        </w:tc>
      </w:tr>
      <w:tr>
        <w:tc>
          <w:tcPr/>
          <w:p>
            <w:pPr>
              <w:pStyle w:val="Compact"/>
            </w:pPr>
            <w:r>
              <w:rPr>
                <w:rStyle w:val="VerbatimChar"/>
              </w:rPr>
              <w:t xml:space="preserve">cansniffer</w:t>
            </w:r>
          </w:p>
        </w:tc>
        <w:tc>
          <w:tcPr/>
          <w:p>
            <w:pPr>
              <w:pStyle w:val="Compact"/>
            </w:pPr>
            <w:r>
              <w:t xml:space="preserve">Show changing CAN data (delta view)</w:t>
            </w:r>
          </w:p>
        </w:tc>
        <w:tc>
          <w:tcPr/>
          <w:p>
            <w:pPr>
              <w:pStyle w:val="Compact"/>
            </w:pPr>
            <w:r>
              <w:rPr>
                <w:rStyle w:val="VerbatimChar"/>
              </w:rPr>
              <w:t xml:space="preserve">cansniffer can0</w:t>
            </w:r>
          </w:p>
        </w:tc>
      </w:tr>
      <w:tr>
        <w:tc>
          <w:tcPr/>
          <w:p>
            <w:pPr>
              <w:pStyle w:val="Compact"/>
            </w:pPr>
            <w:r>
              <w:rPr>
                <w:rStyle w:val="VerbatimChar"/>
              </w:rPr>
              <w:t xml:space="preserve">candump -l</w:t>
            </w:r>
          </w:p>
        </w:tc>
        <w:tc>
          <w:tcPr/>
          <w:p>
            <w:pPr>
              <w:pStyle w:val="Compact"/>
            </w:pPr>
            <w:r>
              <w:t xml:space="preserve">Log CAN traffic to file</w:t>
            </w:r>
          </w:p>
        </w:tc>
        <w:tc>
          <w:tcPr/>
          <w:p>
            <w:pPr>
              <w:pStyle w:val="Compact"/>
            </w:pPr>
            <w:r>
              <w:rPr>
                <w:rStyle w:val="VerbatimChar"/>
              </w:rPr>
              <w:t xml:space="preserve">candump -l can0</w:t>
            </w:r>
          </w:p>
        </w:tc>
      </w:tr>
      <w:tr>
        <w:tc>
          <w:tcPr/>
          <w:p>
            <w:pPr>
              <w:pStyle w:val="Compact"/>
            </w:pPr>
            <w:r>
              <w:rPr>
                <w:rStyle w:val="VerbatimChar"/>
              </w:rPr>
              <w:t xml:space="preserve">isotpsend</w:t>
            </w:r>
          </w:p>
        </w:tc>
        <w:tc>
          <w:tcPr/>
          <w:p>
            <w:pPr>
              <w:pStyle w:val="Compact"/>
            </w:pPr>
            <w:r>
              <w:t xml:space="preserve">Send ISO-TP (multi-frame) messages</w:t>
            </w:r>
          </w:p>
        </w:tc>
        <w:tc>
          <w:tcPr/>
          <w:p>
            <w:pPr>
              <w:pStyle w:val="Compact"/>
            </w:pPr>
            <w:r>
              <w:rPr>
                <w:rStyle w:val="VerbatimChar"/>
              </w:rPr>
              <w:t xml:space="preserve">isotpsend -s 7E0 -d 7E8 can0</w:t>
            </w:r>
          </w:p>
        </w:tc>
      </w:tr>
      <w:tr>
        <w:tc>
          <w:tcPr/>
          <w:p>
            <w:pPr>
              <w:pStyle w:val="Compact"/>
            </w:pPr>
            <w:r>
              <w:rPr>
                <w:rStyle w:val="VerbatimChar"/>
              </w:rPr>
              <w:t xml:space="preserve">isotprecv</w:t>
            </w:r>
          </w:p>
        </w:tc>
        <w:tc>
          <w:tcPr/>
          <w:p>
            <w:pPr>
              <w:pStyle w:val="Compact"/>
            </w:pPr>
            <w:r>
              <w:t xml:space="preserve">Receive ISO-TP messages</w:t>
            </w:r>
          </w:p>
        </w:tc>
        <w:tc>
          <w:tcPr/>
          <w:p>
            <w:pPr>
              <w:pStyle w:val="Compact"/>
            </w:pPr>
            <w:r>
              <w:rPr>
                <w:rStyle w:val="VerbatimChar"/>
              </w:rPr>
              <w:t xml:space="preserve">isotprecv -s 7E8 -d 7E0 can0</w:t>
            </w:r>
          </w:p>
        </w:tc>
      </w:tr>
    </w:tbl>
    <w:p>
      <w:pPr>
        <w:pStyle w:val="BodyText"/>
      </w:pPr>
      <w:r>
        <w:rPr>
          <w:b/>
          <w:bCs/>
        </w:rPr>
        <w:t xml:space="preserve">Filtering:</w:t>
      </w:r>
      <w:r>
        <w:t xml:space="preserve"> </w:t>
      </w:r>
      <w:r>
        <w:t xml:space="preserve">candump supports hardware-level filters to reduce CPU load:</w:t>
      </w:r>
    </w:p>
    <w:p>
      <w:pPr>
        <w:pStyle w:val="SourceCode"/>
      </w:pPr>
      <w:r>
        <w:rPr>
          <w:rStyle w:val="CommentTok"/>
        </w:rPr>
        <w:t xml:space="preserve"># Only show frames with ID 0x1F801 (NMEA 2000 PGN 127489 engine params from source 1)</w:t>
      </w:r>
      <w:r>
        <w:br/>
      </w:r>
      <w:r>
        <w:rPr>
          <w:rStyle w:val="ExtensionTok"/>
        </w:rPr>
        <w:t xml:space="preserve">candump</w:t>
      </w:r>
      <w:r>
        <w:rPr>
          <w:rStyle w:val="NormalTok"/>
        </w:rPr>
        <w:t xml:space="preserve"> can0,1F80100:1FFFF00</w:t>
      </w:r>
      <w:r>
        <w:br/>
      </w:r>
      <w:r>
        <w:br/>
      </w:r>
      <w:r>
        <w:rPr>
          <w:rStyle w:val="CommentTok"/>
        </w:rPr>
        <w:t xml:space="preserve"># Filter format: can_id:can_mask</w:t>
      </w:r>
      <w:r>
        <w:br/>
      </w:r>
      <w:r>
        <w:rPr>
          <w:rStyle w:val="CommentTok"/>
        </w:rPr>
        <w:t xml:space="preserve"># The mask specifies which bits of the ID must match</w:t>
      </w:r>
    </w:p>
    <w:bookmarkEnd w:id="333"/>
    <w:bookmarkStart w:id="334" w:name="virtual-can-for-development"/>
    <w:p>
      <w:pPr>
        <w:pStyle w:val="Heading3"/>
      </w:pPr>
      <w:r>
        <w:t xml:space="preserve">6.4 Virtual CAN for Development</w:t>
      </w:r>
    </w:p>
    <w:p>
      <w:pPr>
        <w:pStyle w:val="FirstParagraph"/>
      </w:pPr>
      <w:r>
        <w:t xml:space="preserve">SocketCAN supports virtual CAN interfaces for development without hardware:</w:t>
      </w:r>
    </w:p>
    <w:p>
      <w:pPr>
        <w:pStyle w:val="SourceCode"/>
      </w:pPr>
      <w:r>
        <w:rPr>
          <w:rStyle w:val="FunctionTok"/>
        </w:rPr>
        <w:t xml:space="preserve">sudo</w:t>
      </w:r>
      <w:r>
        <w:rPr>
          <w:rStyle w:val="NormalTok"/>
        </w:rPr>
        <w:t xml:space="preserve"> modprobe vcan</w:t>
      </w:r>
      <w:r>
        <w:br/>
      </w:r>
      <w:r>
        <w:rPr>
          <w:rStyle w:val="FunctionTok"/>
        </w:rPr>
        <w:t xml:space="preserve">sudo</w:t>
      </w:r>
      <w:r>
        <w:rPr>
          <w:rStyle w:val="NormalTok"/>
        </w:rPr>
        <w:t xml:space="preserve"> ip link add dev vcan0 type vcan</w:t>
      </w:r>
      <w:r>
        <w:br/>
      </w:r>
      <w:r>
        <w:rPr>
          <w:rStyle w:val="FunctionTok"/>
        </w:rPr>
        <w:t xml:space="preserve">sudo</w:t>
      </w:r>
      <w:r>
        <w:rPr>
          <w:rStyle w:val="NormalTok"/>
        </w:rPr>
        <w:t xml:space="preserve"> ip link set vcan0 up</w:t>
      </w:r>
      <w:r>
        <w:br/>
      </w:r>
      <w:r>
        <w:br/>
      </w:r>
      <w:r>
        <w:rPr>
          <w:rStyle w:val="CommentTok"/>
        </w:rPr>
        <w:t xml:space="preserve"># In terminal 1: listen</w:t>
      </w:r>
      <w:r>
        <w:br/>
      </w:r>
      <w:r>
        <w:rPr>
          <w:rStyle w:val="ExtensionTok"/>
        </w:rPr>
        <w:t xml:space="preserve">candump</w:t>
      </w:r>
      <w:r>
        <w:rPr>
          <w:rStyle w:val="NormalTok"/>
        </w:rPr>
        <w:t xml:space="preserve"> vcan0</w:t>
      </w:r>
      <w:r>
        <w:br/>
      </w:r>
      <w:r>
        <w:br/>
      </w:r>
      <w:r>
        <w:rPr>
          <w:rStyle w:val="CommentTok"/>
        </w:rPr>
        <w:t xml:space="preserve"># In terminal 2: send test frames</w:t>
      </w:r>
      <w:r>
        <w:br/>
      </w:r>
      <w:r>
        <w:rPr>
          <w:rStyle w:val="ExtensionTok"/>
        </w:rPr>
        <w:t xml:space="preserve">cansend</w:t>
      </w:r>
      <w:r>
        <w:rPr>
          <w:rStyle w:val="NormalTok"/>
        </w:rPr>
        <w:t xml:space="preserve"> vcan0 123#DEADBEEF</w:t>
      </w:r>
      <w:r>
        <w:br/>
      </w:r>
      <w:r>
        <w:rPr>
          <w:rStyle w:val="ExtensionTok"/>
        </w:rPr>
        <w:t xml:space="preserve">cangen</w:t>
      </w:r>
      <w:r>
        <w:rPr>
          <w:rStyle w:val="NormalTok"/>
        </w:rPr>
        <w:t xml:space="preserve"> vcan0 </w:t>
      </w:r>
      <w:r>
        <w:rPr>
          <w:rStyle w:val="AttributeTok"/>
        </w:rPr>
        <w:t xml:space="preserve">-g</w:t>
      </w:r>
      <w:r>
        <w:rPr>
          <w:rStyle w:val="NormalTok"/>
        </w:rPr>
        <w:t xml:space="preserve"> 100 </w:t>
      </w:r>
      <w:r>
        <w:rPr>
          <w:rStyle w:val="AttributeTok"/>
        </w:rPr>
        <w:t xml:space="preserve">-I</w:t>
      </w:r>
      <w:r>
        <w:rPr>
          <w:rStyle w:val="NormalTok"/>
        </w:rPr>
        <w:t xml:space="preserve"> 42A </w:t>
      </w:r>
      <w:r>
        <w:rPr>
          <w:rStyle w:val="AttributeTok"/>
        </w:rPr>
        <w:t xml:space="preserve">-L</w:t>
      </w:r>
      <w:r>
        <w:rPr>
          <w:rStyle w:val="NormalTok"/>
        </w:rPr>
        <w:t xml:space="preserve"> 8 </w:t>
      </w:r>
      <w:r>
        <w:rPr>
          <w:rStyle w:val="AttributeTok"/>
        </w:rPr>
        <w:t xml:space="preserve">-D</w:t>
      </w:r>
      <w:r>
        <w:rPr>
          <w:rStyle w:val="NormalTok"/>
        </w:rPr>
        <w:t xml:space="preserve"> r</w:t>
      </w:r>
    </w:p>
    <w:p>
      <w:pPr>
        <w:pStyle w:val="FirstParagraph"/>
      </w:pPr>
      <w:r>
        <w:t xml:space="preserve">This is invaluable for developing and testing CAN bus code without physical hardware.</w:t>
      </w:r>
    </w:p>
    <w:p>
      <w:r>
        <w:pict>
          <v:rect style="width:0;height:1.5pt" o:hralign="center" o:hrstd="t" o:hr="t"/>
        </w:pict>
      </w:r>
    </w:p>
    <w:bookmarkEnd w:id="334"/>
    <w:bookmarkEnd w:id="335"/>
    <w:bookmarkStart w:id="349" w:name="can-bus-go"/>
    <w:p>
      <w:pPr>
        <w:pStyle w:val="Heading2"/>
      </w:pPr>
      <w:r>
        <w:t xml:space="preserve">7. CAN Bus + Go</w:t>
      </w:r>
    </w:p>
    <w:bookmarkStart w:id="342" w:name="library-landscape"/>
    <w:p>
      <w:pPr>
        <w:pStyle w:val="Heading3"/>
      </w:pPr>
      <w:r>
        <w:t xml:space="preserve">7.1 Library Landscape</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033"/>
        <w:gridCol w:w="803"/>
        <w:gridCol w:w="1262"/>
        <w:gridCol w:w="918"/>
        <w:gridCol w:w="1721"/>
        <w:gridCol w:w="803"/>
        <w:gridCol w:w="1377"/>
      </w:tblGrid>
      <w:tr>
        <w:trPr>
          <w:tblHeader w:val="on"/>
        </w:trPr>
        <w:tc>
          <w:tcPr/>
          <w:p>
            <w:pPr>
              <w:pStyle w:val="Compact"/>
            </w:pPr>
            <w:r>
              <w:t xml:space="preserve">Library</w:t>
            </w:r>
          </w:p>
        </w:tc>
        <w:tc>
          <w:tcPr/>
          <w:p>
            <w:pPr>
              <w:pStyle w:val="Compact"/>
            </w:pPr>
            <w:r>
              <w:t xml:space="preserve">Focus</w:t>
            </w:r>
          </w:p>
        </w:tc>
        <w:tc>
          <w:tcPr/>
          <w:p>
            <w:pPr>
              <w:pStyle w:val="Compact"/>
            </w:pPr>
            <w:r>
              <w:t xml:space="preserve">SocketCAN</w:t>
            </w:r>
          </w:p>
        </w:tc>
        <w:tc>
          <w:tcPr/>
          <w:p>
            <w:pPr>
              <w:pStyle w:val="Compact"/>
            </w:pPr>
            <w:r>
              <w:t xml:space="preserve">CAN FD</w:t>
            </w:r>
          </w:p>
        </w:tc>
        <w:tc>
          <w:tcPr/>
          <w:p>
            <w:pPr>
              <w:pStyle w:val="Compact"/>
            </w:pPr>
            <w:r>
              <w:t xml:space="preserve">DBC Code-Gen</w:t>
            </w:r>
          </w:p>
        </w:tc>
        <w:tc>
          <w:tcPr/>
          <w:p>
            <w:pPr>
              <w:pStyle w:val="Compact"/>
            </w:pPr>
            <w:r>
              <w:t xml:space="preserve">Stars</w:t>
            </w:r>
          </w:p>
        </w:tc>
        <w:tc>
          <w:tcPr/>
          <w:p>
            <w:pPr>
              <w:pStyle w:val="Compact"/>
            </w:pPr>
            <w:r>
              <w:t xml:space="preserve">Maintained</w:t>
            </w:r>
          </w:p>
        </w:tc>
      </w:tr>
      <w:tr>
        <w:tc>
          <w:tcPr/>
          <w:p>
            <w:pPr>
              <w:pStyle w:val="Compact"/>
            </w:pPr>
            <w:hyperlink r:id="rId336">
              <w:r>
                <w:rPr>
                  <w:rStyle w:val="Hyperlink"/>
                </w:rPr>
                <w:t xml:space="preserve">einride/can-go</w:t>
              </w:r>
            </w:hyperlink>
          </w:p>
        </w:tc>
        <w:tc>
          <w:tcPr/>
          <w:p>
            <w:pPr>
              <w:pStyle w:val="Compact"/>
            </w:pPr>
            <w:r>
              <w:t xml:space="preserve">Full CAN SDK</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229</w:t>
            </w:r>
          </w:p>
        </w:tc>
        <w:tc>
          <w:tcPr/>
          <w:p>
            <w:pPr>
              <w:pStyle w:val="Compact"/>
            </w:pPr>
            <w:r>
              <w:t xml:space="preserve">Active (Feb 2026)</w:t>
            </w:r>
          </w:p>
        </w:tc>
      </w:tr>
      <w:tr>
        <w:tc>
          <w:tcPr/>
          <w:p>
            <w:pPr>
              <w:pStyle w:val="Compact"/>
            </w:pPr>
            <w:hyperlink r:id="rId337">
              <w:r>
                <w:rPr>
                  <w:rStyle w:val="Hyperlink"/>
                </w:rPr>
                <w:t xml:space="preserve">brutella/can</w:t>
              </w:r>
            </w:hyperlink>
          </w:p>
        </w:tc>
        <w:tc>
          <w:tcPr/>
          <w:p>
            <w:pPr>
              <w:pStyle w:val="Compact"/>
            </w:pPr>
            <w:r>
              <w:t xml:space="preserve">Simple SocketCAN</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~80</w:t>
            </w:r>
          </w:p>
        </w:tc>
        <w:tc>
          <w:tcPr/>
          <w:p>
            <w:pPr>
              <w:pStyle w:val="Compact"/>
            </w:pPr>
            <w:r>
              <w:t xml:space="preserve">2023</w:t>
            </w:r>
          </w:p>
        </w:tc>
      </w:tr>
      <w:tr>
        <w:tc>
          <w:tcPr/>
          <w:p>
            <w:pPr>
              <w:pStyle w:val="Compact"/>
            </w:pPr>
            <w:hyperlink r:id="rId338">
              <w:r>
                <w:rPr>
                  <w:rStyle w:val="Hyperlink"/>
                </w:rPr>
                <w:t xml:space="preserve">linklayer/go-socketcan</w:t>
              </w:r>
            </w:hyperlink>
          </w:p>
        </w:tc>
        <w:tc>
          <w:tcPr/>
          <w:p>
            <w:pPr>
              <w:pStyle w:val="Compact"/>
            </w:pPr>
            <w:r>
              <w:t xml:space="preserve">SocketCAN bindings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t xml:space="preserve">2022</w:t>
            </w:r>
          </w:p>
        </w:tc>
      </w:tr>
      <w:tr>
        <w:tc>
          <w:tcPr/>
          <w:p>
            <w:pPr>
              <w:pStyle w:val="Compact"/>
            </w:pPr>
            <w:hyperlink r:id="rId339">
              <w:r>
                <w:rPr>
                  <w:rStyle w:val="Hyperlink"/>
                </w:rPr>
                <w:t xml:space="preserve">go-daq/canbus</w:t>
              </w:r>
            </w:hyperlink>
          </w:p>
        </w:tc>
        <w:tc>
          <w:tcPr/>
          <w:p>
            <w:pPr>
              <w:pStyle w:val="Compact"/>
            </w:pPr>
            <w:r>
              <w:t xml:space="preserve">Scientific CAN</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~30</w:t>
            </w:r>
          </w:p>
        </w:tc>
        <w:tc>
          <w:tcPr/>
          <w:p>
            <w:pPr>
              <w:pStyle w:val="Compact"/>
            </w:pPr>
            <w:r>
              <w:t xml:space="preserve">2022</w:t>
            </w:r>
          </w:p>
        </w:tc>
      </w:tr>
      <w:tr>
        <w:tc>
          <w:tcPr/>
          <w:p>
            <w:pPr>
              <w:pStyle w:val="Compact"/>
            </w:pPr>
            <w:hyperlink r:id="rId340">
              <w:r>
                <w:rPr>
                  <w:rStyle w:val="Hyperlink"/>
                </w:rPr>
                <w:t xml:space="preserve">notnil/canbus</w:t>
              </w:r>
            </w:hyperlink>
          </w:p>
        </w:tc>
        <w:tc>
          <w:tcPr/>
          <w:p>
            <w:pPr>
              <w:pStyle w:val="Compact"/>
            </w:pPr>
            <w:r>
              <w:t xml:space="preserve">Idiomatic CAN</w:t>
            </w:r>
          </w:p>
        </w:tc>
        <w:tc>
          <w:tcPr/>
          <w:p>
            <w:pPr>
              <w:pStyle w:val="Compact"/>
            </w:pPr>
            <w:r>
              <w:t xml:space="preserve">Yes</w:t>
            </w:r>
          </w:p>
        </w:tc>
        <w:tc>
          <w:tcPr/>
          <w:p>
            <w:pPr>
              <w:pStyle w:val="Compact"/>
            </w:pPr>
            <w:r>
              <w:t xml:space="preserve">No</w:t>
            </w:r>
          </w:p>
        </w:tc>
        <w:tc>
          <w:tcPr/>
          <w:p>
            <w:pPr>
              <w:pStyle w:val="Compact"/>
            </w:pPr>
            <w:r>
              <w:t xml:space="preserve">No (CANopen sub-pkg)</w:t>
            </w:r>
          </w:p>
        </w:tc>
        <w:tc>
          <w:tcPr/>
          <w:p>
            <w:pPr>
              <w:pStyle w:val="Compact"/>
            </w:pPr>
            <w:r>
              <w:t xml:space="preserve">~15</w:t>
            </w:r>
          </w:p>
        </w:tc>
        <w:tc>
          <w:tcPr/>
          <w:p>
            <w:pPr>
              <w:pStyle w:val="Compact"/>
            </w:pPr>
            <w:r>
              <w:t xml:space="preserve">Sep 2025</w:t>
            </w:r>
          </w:p>
        </w:tc>
      </w:tr>
      <w:tr>
        <w:tc>
          <w:tcPr/>
          <w:p>
            <w:pPr>
              <w:pStyle w:val="Compact"/>
            </w:pPr>
            <w:hyperlink r:id="rId341">
              <w:r>
                <w:rPr>
                  <w:rStyle w:val="Hyperlink"/>
                </w:rPr>
                <w:t xml:space="preserve">angelodlfrtr/go-can</w:t>
              </w:r>
            </w:hyperlink>
          </w:p>
        </w:tc>
        <w:tc>
          <w:tcPr/>
          <w:p>
            <w:pPr>
              <w:pStyle w:val="Compact"/>
            </w:pPr>
            <w:r>
              <w:t xml:space="preserve">Multi-transport</w:t>
            </w:r>
          </w:p>
        </w:tc>
        <w:tc>
          <w:tcPr/>
          <w:p>
            <w:pPr>
              <w:pStyle w:val="Compact"/>
            </w:pPr>
            <w:r>
              <w:t xml:space="preserve">Yes + serial</w:t>
            </w:r>
          </w:p>
        </w:tc>
        <w:tc>
          <w:tcPr/>
          <w:p>
            <w:pPr>
              <w:pStyle w:val="Compact"/>
            </w:pPr>
            <w:r>
              <w:t xml:space="preserve">No</w:t>
            </w:r>
          </w:p>
        </w:tc>
        <w:tc>
          <w:tcPr/>
          <w:p>
            <w:pPr>
              <w:pStyle w:val="Compact"/>
            </w:pPr>
            <w:r>
              <w:t xml:space="preserve">No</w:t>
            </w:r>
          </w:p>
        </w:tc>
        <w:tc>
          <w:tcPr/>
          <w:p>
            <w:pPr>
              <w:pStyle w:val="Compact"/>
            </w:pPr>
            <w:r>
              <w:t xml:space="preserve">~20</w:t>
            </w:r>
          </w:p>
        </w:tc>
        <w:tc>
          <w:tcPr/>
          <w:p>
            <w:pPr>
              <w:pStyle w:val="Compact"/>
            </w:pPr>
            <w:r>
              <w:t xml:space="preserve">2022</w:t>
            </w:r>
          </w:p>
        </w:tc>
      </w:tr>
    </w:tbl>
    <w:bookmarkEnd w:id="342"/>
    <w:bookmarkStart w:id="343" w:name="einridecan-go-deep-dive"/>
    <w:p>
      <w:pPr>
        <w:pStyle w:val="Heading3"/>
      </w:pPr>
      <w:r>
        <w:t xml:space="preserve">7.2 einride/can-go Deep Dive</w:t>
      </w:r>
    </w:p>
    <w:p>
      <w:pPr>
        <w:pStyle w:val="FirstParagraph"/>
      </w:pPr>
      <w:r>
        <w:t xml:space="preserve">The clear choice for Above Deck. Production-grade, actively maintained, pure Go (99.4%).</w:t>
      </w:r>
    </w:p>
    <w:p>
      <w:pPr>
        <w:pStyle w:val="BodyText"/>
      </w:pPr>
      <w:r>
        <w:rPr>
          <w:b/>
          <w:bCs/>
        </w:rPr>
        <w:t xml:space="preserve">Reading CAN frames via SocketCAN:</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"net"</w:t>
      </w:r>
      <w:r>
        <w:br/>
      </w:r>
      <w:r>
        <w:rPr>
          <w:rStyle w:val="NormalTok"/>
        </w:rPr>
        <w:t xml:space="preserve">    </w:t>
      </w:r>
      <w:r>
        <w:rPr>
          <w:rStyle w:val="StringTok"/>
        </w:rPr>
        <w:t xml:space="preserve">"go.einride.tech/can/pkg/socketcan"</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_ </w:t>
      </w:r>
      <w:r>
        <w:rPr>
          <w:rStyle w:val="OperatorTok"/>
        </w:rPr>
        <w:t xml:space="preserve">:=</w:t>
      </w:r>
      <w:r>
        <w:rPr>
          <w:rStyle w:val="NormalTok"/>
        </w:rPr>
        <w:t xml:space="preserve"> socketcan</w:t>
      </w:r>
      <w:r>
        <w:rPr>
          <w:rStyle w:val="OperatorTok"/>
        </w:rPr>
        <w:t xml:space="preserve">.</w:t>
      </w:r>
      <w:r>
        <w:rPr>
          <w:rStyle w:val="NormalTok"/>
        </w:rPr>
        <w:t xml:space="preserve">DialContext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"can"</w:t>
      </w:r>
      <w:r>
        <w:rPr>
          <w:rStyle w:val="OperatorTok"/>
        </w:rPr>
        <w:t xml:space="preserve">,</w:t>
      </w:r>
      <w:r>
        <w:rPr>
          <w:rStyle w:val="NormalTok"/>
        </w:rPr>
        <w:t xml:space="preserve"> </w:t>
      </w:r>
      <w:r>
        <w:rPr>
          <w:rStyle w:val="StringTok"/>
        </w:rPr>
        <w:t xml:space="preserve">"can0"</w:t>
      </w:r>
      <w:r>
        <w:rPr>
          <w:rStyle w:val="OperatorTok"/>
        </w:rPr>
        <w:t xml:space="preserve">)</w:t>
      </w:r>
      <w:r>
        <w:br/>
      </w:r>
      <w:r>
        <w:rPr>
          <w:rStyle w:val="NormalTok"/>
        </w:rPr>
        <w:t xml:space="preserve">    </w:t>
      </w:r>
      <w:r>
        <w:rPr>
          <w:rStyle w:val="ControlFlowTok"/>
        </w:rPr>
        <w:t xml:space="preserve">defer</w:t>
      </w:r>
      <w:r>
        <w:rPr>
          <w:rStyle w:val="NormalTok"/>
        </w:rPr>
        <w:t xml:space="preserve"> conn</w:t>
      </w:r>
      <w:r>
        <w:rPr>
          <w:rStyle w:val="OperatorTok"/>
        </w:rPr>
        <w:t xml:space="preserve">.</w:t>
      </w:r>
      <w:r>
        <w:rPr>
          <w:rStyle w:val="NormalTok"/>
        </w:rPr>
        <w:t xml:space="preserve">Close</w:t>
      </w:r>
      <w:r>
        <w:rPr>
          <w:rStyle w:val="OperatorTok"/>
        </w:rPr>
        <w:t xml:space="preserve">()</w:t>
      </w:r>
      <w:r>
        <w:br/>
      </w:r>
      <w:r>
        <w:br/>
      </w:r>
      <w:r>
        <w:rPr>
          <w:rStyle w:val="NormalTok"/>
        </w:rPr>
        <w:t xml:space="preserve">    recv </w:t>
      </w:r>
      <w:r>
        <w:rPr>
          <w:rStyle w:val="OperatorTok"/>
        </w:rPr>
        <w:t xml:space="preserve">:=</w:t>
      </w:r>
      <w:r>
        <w:rPr>
          <w:rStyle w:val="NormalTok"/>
        </w:rPr>
        <w:t xml:space="preserve"> socketcan</w:t>
      </w:r>
      <w:r>
        <w:rPr>
          <w:rStyle w:val="OperatorTok"/>
        </w:rPr>
        <w:t xml:space="preserve">.</w:t>
      </w:r>
      <w:r>
        <w:rPr>
          <w:rStyle w:val="NormalTok"/>
        </w:rPr>
        <w:t xml:space="preserve">NewReceiver</w:t>
      </w:r>
      <w:r>
        <w:rPr>
          <w:rStyle w:val="OperatorTok"/>
        </w:rPr>
        <w:t xml:space="preserve">(</w:t>
      </w:r>
      <w:r>
        <w:rPr>
          <w:rStyle w:val="NormalTok"/>
        </w:rPr>
        <w:t xml:space="preserve">conn</w:t>
      </w:r>
      <w:r>
        <w:rPr>
          <w:rStyle w:val="OperatorTok"/>
        </w:rPr>
        <w:t xml:space="preserve">)</w:t>
      </w:r>
      <w:r>
        <w:br/>
      </w:r>
      <w:r>
        <w:rPr>
          <w:rStyle w:val="NormalTok"/>
        </w:rPr>
        <w:t xml:space="preserve">    </w:t>
      </w:r>
      <w:r>
        <w:rPr>
          <w:rStyle w:val="ControlFlowTok"/>
        </w:rPr>
        <w:t xml:space="preserve">for</w:t>
      </w:r>
      <w:r>
        <w:rPr>
          <w:rStyle w:val="NormalTok"/>
        </w:rPr>
        <w:t xml:space="preserve"> recv</w:t>
      </w:r>
      <w:r>
        <w:rPr>
          <w:rStyle w:val="OperatorTok"/>
        </w:rPr>
        <w:t xml:space="preserve">.</w:t>
      </w:r>
      <w:r>
        <w:rPr>
          <w:rStyle w:val="NormalTok"/>
        </w:rPr>
        <w:t xml:space="preserve">Receive</w:t>
      </w:r>
      <w:r>
        <w:rPr>
          <w:rStyle w:val="OperatorTok"/>
        </w:rPr>
        <w:t xml:space="preserve">()</w:t>
      </w:r>
      <w:r>
        <w:rPr>
          <w:rStyle w:val="NormalTok"/>
        </w:rPr>
        <w:t xml:space="preserve"> </w:t>
      </w:r>
      <w:r>
        <w:rPr>
          <w:rStyle w:val="OperatorTok"/>
        </w:rPr>
        <w:t xml:space="preserve">{</w:t>
      </w:r>
      <w:r>
        <w:br/>
      </w:r>
      <w:r>
        <w:rPr>
          <w:rStyle w:val="NormalTok"/>
        </w:rPr>
        <w:t xml:space="preserve">        frame </w:t>
      </w:r>
      <w:r>
        <w:rPr>
          <w:rStyle w:val="OperatorTok"/>
        </w:rPr>
        <w:t xml:space="preserve">:=</w:t>
      </w:r>
      <w:r>
        <w:rPr>
          <w:rStyle w:val="NormalTok"/>
        </w:rPr>
        <w:t xml:space="preserve"> recv</w:t>
      </w:r>
      <w:r>
        <w:rPr>
          <w:rStyle w:val="OperatorTok"/>
        </w:rPr>
        <w:t xml:space="preserve">.</w:t>
      </w:r>
      <w:r>
        <w:rPr>
          <w:rStyle w:val="NormalTok"/>
        </w:rPr>
        <w:t xml:space="preserve">Frame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"ID: 0x%X Data: %X</w:t>
      </w:r>
      <w:r>
        <w:rPr>
          <w:rStyle w:val="CharTok"/>
        </w:rPr>
        <w:t xml:space="preserve">\n</w:t>
      </w:r>
      <w:r>
        <w:rPr>
          <w:rStyle w:val="StringTok"/>
        </w:rPr>
        <w:t xml:space="preserve">"</w:t>
      </w:r>
      <w:r>
        <w:rPr>
          <w:rStyle w:val="OperatorTok"/>
        </w:rPr>
        <w:t xml:space="preserve">,</w:t>
      </w:r>
      <w:r>
        <w:rPr>
          <w:rStyle w:val="NormalTok"/>
        </w:rPr>
        <w:t xml:space="preserve"> frame</w:t>
      </w:r>
      <w:r>
        <w:rPr>
          <w:rStyle w:val="OperatorTok"/>
        </w:rPr>
        <w:t xml:space="preserve">.</w:t>
      </w:r>
      <w:r>
        <w:rPr>
          <w:rStyle w:val="NormalTok"/>
        </w:rPr>
        <w:t xml:space="preserve">ID</w:t>
      </w:r>
      <w:r>
        <w:rPr>
          <w:rStyle w:val="OperatorTok"/>
        </w:rPr>
        <w:t xml:space="preserve">,</w:t>
      </w:r>
      <w:r>
        <w:rPr>
          <w:rStyle w:val="NormalTok"/>
        </w:rPr>
        <w:t xml:space="preserve"> frame</w:t>
      </w:r>
      <w:r>
        <w:rPr>
          <w:rStyle w:val="OperatorTok"/>
        </w:rPr>
        <w:t xml:space="preserve">.</w:t>
      </w:r>
      <w:r>
        <w:rPr>
          <w:rStyle w:val="NormalTok"/>
        </w:rPr>
        <w:t xml:space="preserve">Data</w:t>
      </w:r>
      <w:r>
        <w:rPr>
          <w:rStyle w:val="OperatorTok"/>
        </w:rPr>
        <w:t xml:space="preserve">[:</w:t>
      </w:r>
      <w:r>
        <w:rPr>
          <w:rStyle w:val="NormalTok"/>
        </w:rPr>
        <w:t xml:space="preserve">frame</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DBC code generation:</w:t>
      </w:r>
      <w:r>
        <w:t xml:space="preserve"> </w:t>
      </w:r>
      <w:r>
        <w:t xml:space="preserve">The</w:t>
      </w:r>
      <w:r>
        <w:t xml:space="preserve"> </w:t>
      </w:r>
      <w:r>
        <w:rPr>
          <w:rStyle w:val="VerbatimChar"/>
        </w:rPr>
        <w:t xml:space="preserve">cantool</w:t>
      </w:r>
      <w:r>
        <w:t xml:space="preserve"> </w:t>
      </w:r>
      <w:r>
        <w:t xml:space="preserve">CLI generates Go structs and marshal/unmarshal methods from</w:t>
      </w:r>
      <w:r>
        <w:t xml:space="preserve"> </w:t>
      </w:r>
      <w:r>
        <w:rPr>
          <w:rStyle w:val="VerbatimChar"/>
        </w:rPr>
        <w:t xml:space="preserve">.dbc</w:t>
      </w:r>
      <w:r>
        <w:t xml:space="preserve"> </w:t>
      </w:r>
      <w:r>
        <w:t xml:space="preserve">files (the industry-standard CAN database format). This means you define your message layout once in a DBC file and get type-safe Go code:</w:t>
      </w:r>
    </w:p>
    <w:p>
      <w:pPr>
        <w:pStyle w:val="SourceCode"/>
      </w:pPr>
      <w:r>
        <w:rPr>
          <w:rStyle w:val="ExtensionTok"/>
        </w:rPr>
        <w:t xml:space="preserve">go</w:t>
      </w:r>
      <w:r>
        <w:rPr>
          <w:rStyle w:val="NormalTok"/>
        </w:rPr>
        <w:t xml:space="preserve"> run go.einride.tech/can/cmd/cantool generate go mydb.dbc ./gen/</w:t>
      </w:r>
    </w:p>
    <w:p>
      <w:pPr>
        <w:pStyle w:val="FirstParagraph"/>
      </w:pPr>
      <w:r>
        <w:rPr>
          <w:b/>
          <w:bCs/>
        </w:rPr>
        <w:t xml:space="preserve">Key capabilities:</w:t>
      </w:r>
      <w:r>
        <w:t xml:space="preserve"> </w:t>
      </w:r>
      <w:r>
        <w:t xml:space="preserve">- SocketCAN and UDP multicast transports</w:t>
      </w:r>
      <w:r>
        <w:t xml:space="preserve"> </w:t>
      </w:r>
      <w:r>
        <w:t xml:space="preserve">- CAN FD support</w:t>
      </w:r>
      <w:r>
        <w:t xml:space="preserve"> </w:t>
      </w:r>
      <w:r>
        <w:t xml:space="preserve">- CAN frame receiver/transmitter patterns</w:t>
      </w:r>
      <w:r>
        <w:t xml:space="preserve"> </w:t>
      </w:r>
      <w:r>
        <w:t xml:space="preserve">- Signal-level encoding/decoding from DBC definitions</w:t>
      </w:r>
      <w:r>
        <w:t xml:space="preserve"> </w:t>
      </w:r>
      <w:r>
        <w:t xml:space="preserve">- 31 releases, v0.17.0 as of Feb 2026</w:t>
      </w:r>
    </w:p>
    <w:bookmarkEnd w:id="343"/>
    <w:bookmarkStart w:id="346" w:name="nmea-2000-from-go"/>
    <w:p>
      <w:pPr>
        <w:pStyle w:val="Heading3"/>
      </w:pPr>
      <w:r>
        <w:t xml:space="preserve">7.3 NMEA 2000 from Go</w:t>
      </w:r>
    </w:p>
    <w:p>
      <w:pPr>
        <w:pStyle w:val="FirstParagraph"/>
      </w:pPr>
      <w:r>
        <w:t xml:space="preserve">Two approaches for reading NMEA 2000 data in Go:</w:t>
      </w:r>
    </w:p>
    <w:p>
      <w:pPr>
        <w:pStyle w:val="BodyText"/>
      </w:pPr>
      <w:r>
        <w:rPr>
          <w:b/>
          <w:bCs/>
        </w:rPr>
        <w:t xml:space="preserve">Approach 1: Raw CAN frames + CANboat PGN database</w:t>
      </w:r>
      <w:r>
        <w:t xml:space="preserve"> </w:t>
      </w:r>
      <w:r>
        <w:t xml:space="preserve">1. Open a SocketCAN connection with einride/can-go</w:t>
      </w:r>
      <w:r>
        <w:t xml:space="preserve"> </w:t>
      </w:r>
      <w:r>
        <w:t xml:space="preserve">2. Read raw CAN frames (29-bit extended IDs)</w:t>
      </w:r>
      <w:r>
        <w:t xml:space="preserve"> </w:t>
      </w:r>
      <w:r>
        <w:t xml:space="preserve">3. Extract priority, PGN, source address from the 29-bit ID</w:t>
      </w:r>
      <w:r>
        <w:t xml:space="preserve"> </w:t>
      </w:r>
      <w:r>
        <w:t xml:space="preserve">4. Look up the PGN in the CANboat database (JSON format:</w:t>
      </w:r>
      <w:r>
        <w:t xml:space="preserve"> </w:t>
      </w:r>
      <w:r>
        <w:rPr>
          <w:rStyle w:val="VerbatimChar"/>
        </w:rPr>
        <w:t xml:space="preserve">canboat.json</w:t>
      </w:r>
      <w:r>
        <w:t xml:space="preserve">)</w:t>
      </w:r>
      <w:r>
        <w:t xml:space="preserve"> </w:t>
      </w:r>
      <w:r>
        <w:t xml:space="preserve">5. Decode the data bytes according to field definitions (bit offsets, scaling factors, units)</w:t>
      </w:r>
    </w:p>
    <w:p>
      <w:pPr>
        <w:pStyle w:val="BodyText"/>
      </w:pPr>
      <w:r>
        <w:rPr>
          <w:b/>
          <w:bCs/>
        </w:rPr>
        <w:t xml:space="preserve">Approach 2: Use a dedicated NMEA 2000 Go library</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27"/>
        <w:gridCol w:w="2475"/>
        <w:gridCol w:w="3217"/>
      </w:tblGrid>
      <w:tr>
        <w:trPr>
          <w:tblHeader w:val="on"/>
        </w:trPr>
        <w:tc>
          <w:tcPr/>
          <w:p>
            <w:pPr>
              <w:pStyle w:val="Compact"/>
            </w:pPr>
            <w:r>
              <w:t xml:space="preserve">Library</w:t>
            </w:r>
          </w:p>
        </w:tc>
        <w:tc>
          <w:tcPr/>
          <w:p>
            <w:pPr>
              <w:pStyle w:val="Compact"/>
            </w:pPr>
            <w:r>
              <w:t xml:space="preserve">Approach</w:t>
            </w:r>
          </w:p>
        </w:tc>
        <w:tc>
          <w:tcPr/>
          <w:p>
            <w:pPr>
              <w:pStyle w:val="Compact"/>
            </w:pPr>
            <w:r>
              <w:t xml:space="preserve">PGN Coverage</w:t>
            </w:r>
          </w:p>
        </w:tc>
      </w:tr>
      <w:tr>
        <w:tc>
          <w:tcPr/>
          <w:p>
            <w:pPr>
              <w:pStyle w:val="Compact"/>
            </w:pPr>
            <w:hyperlink r:id="rId344">
              <w:r>
                <w:rPr>
                  <w:rStyle w:val="Hyperlink"/>
                </w:rPr>
                <w:t xml:space="preserve">boatkit-io/n2k</w:t>
              </w:r>
            </w:hyperlink>
          </w:p>
        </w:tc>
        <w:tc>
          <w:tcPr/>
          <w:p>
            <w:pPr>
              <w:pStyle w:val="Compact"/>
            </w:pPr>
            <w:r>
              <w:t xml:space="preserve">Code-generated from canboat.json. Strongly typed Go structs per PGN</w:t>
            </w:r>
          </w:p>
        </w:tc>
        <w:tc>
          <w:tcPr/>
          <w:p>
            <w:pPr>
              <w:pStyle w:val="Compact"/>
            </w:pPr>
            <w:r>
              <w:t xml:space="preserve">Broad (all canboat PGNs)</w:t>
            </w:r>
          </w:p>
        </w:tc>
      </w:tr>
      <w:tr>
        <w:tc>
          <w:tcPr/>
          <w:p>
            <w:pPr>
              <w:pStyle w:val="Compact"/>
            </w:pPr>
            <w:hyperlink r:id="rId345">
              <w:r>
                <w:rPr>
                  <w:rStyle w:val="Hyperlink"/>
                </w:rPr>
                <w:t xml:space="preserve">aldas/go-nmea-client</w:t>
              </w:r>
            </w:hyperlink>
          </w:p>
        </w:tc>
        <w:tc>
          <w:tcPr/>
          <w:p>
            <w:pPr>
              <w:pStyle w:val="Compact"/>
            </w:pPr>
            <w:r>
              <w:t xml:space="preserve">Reads from SocketCAN or Actisense USB adapters. Fast-packet assembly built in</w:t>
            </w:r>
          </w:p>
        </w:tc>
        <w:tc>
          <w:tcPr/>
          <w:p>
            <w:pPr>
              <w:pStyle w:val="Compact"/>
            </w:pPr>
            <w:r>
              <w:t xml:space="preserve">Common navigation + engine PGNs</w:t>
            </w:r>
          </w:p>
        </w:tc>
      </w:tr>
    </w:tbl>
    <w:p>
      <w:pPr>
        <w:pStyle w:val="BodyText"/>
      </w:pPr>
      <w:r>
        <w:rPr>
          <w:b/>
          <w:bCs/>
        </w:rPr>
        <w:t xml:space="preserve">Recommended stack for Above Deck:</w:t>
      </w:r>
    </w:p>
    <w:p>
      <w:pPr>
        <w:pStyle w:val="SourceCode"/>
      </w:pPr>
      <w:r>
        <w:rPr>
          <w:rStyle w:val="VerbatimChar"/>
        </w:rPr>
        <w:t xml:space="preserve">einride/can-go          → SocketCAN frame I/O + CAN FD support</w:t>
      </w:r>
      <w:r>
        <w:br/>
      </w:r>
      <w:r>
        <w:rPr>
          <w:rStyle w:val="VerbatimChar"/>
        </w:rPr>
        <w:t xml:space="preserve">boatkit-io/n2k          → NMEA 2000 PGN encoding/decoding (code-gen from canboat)</w:t>
      </w:r>
      <w:r>
        <w:br/>
      </w:r>
      <w:r>
        <w:rPr>
          <w:rStyle w:val="VerbatimChar"/>
        </w:rPr>
        <w:t xml:space="preserve">canboat/canboat (JSON)  → PGN database for custom/proprietary PGN lookup</w:t>
      </w:r>
    </w:p>
    <w:bookmarkEnd w:id="346"/>
    <w:bookmarkStart w:id="348" w:name="canboat-integration"/>
    <w:p>
      <w:pPr>
        <w:pStyle w:val="Heading3"/>
      </w:pPr>
      <w:r>
        <w:t xml:space="preserve">7.4 CANboat Integration</w:t>
      </w:r>
    </w:p>
    <w:p>
      <w:pPr>
        <w:pStyle w:val="FirstParagraph"/>
      </w:pPr>
      <w:hyperlink r:id="rId347">
        <w:r>
          <w:rPr>
            <w:rStyle w:val="Hyperlink"/>
          </w:rPr>
          <w:t xml:space="preserve">CANboat</w:t>
        </w:r>
      </w:hyperlink>
      <w:r>
        <w:t xml:space="preserve"> </w:t>
      </w:r>
      <w:r>
        <w:t xml:space="preserve">is the open-source Rosetta Stone for NMEA 2000. It provides:</w:t>
      </w:r>
    </w:p>
    <w:p>
      <w:pPr>
        <w:pStyle w:val="Compact"/>
        <w:numPr>
          <w:ilvl w:val="0"/>
          <w:numId w:val="1059"/>
        </w:numPr>
      </w:pPr>
      <w:r>
        <w:rPr>
          <w:b/>
          <w:bCs/>
        </w:rPr>
        <w:t xml:space="preserve">canboat.json / canboat.xml</w:t>
      </w:r>
      <w:r>
        <w:t xml:space="preserve">: Machine-readable PGN definitions including field names, bit offsets, resolution, units, and enumeration values. Covers 200+ standard PGNs plus proprietary PGNs from Navico, Garmin, Raymarine, Airmar, and Furuno.</w:t>
      </w:r>
    </w:p>
    <w:p>
      <w:pPr>
        <w:pStyle w:val="Compact"/>
        <w:numPr>
          <w:ilvl w:val="0"/>
          <w:numId w:val="1059"/>
        </w:numPr>
      </w:pPr>
      <w:r>
        <w:rPr>
          <w:b/>
          <w:bCs/>
        </w:rPr>
        <w:t xml:space="preserve">analyzer</w:t>
      </w:r>
      <w:r>
        <w:t xml:space="preserve">: C program that decodes raw NMEA 2000 frames to human-readable output</w:t>
      </w:r>
    </w:p>
    <w:p>
      <w:pPr>
        <w:pStyle w:val="Compact"/>
        <w:numPr>
          <w:ilvl w:val="0"/>
          <w:numId w:val="1059"/>
        </w:numPr>
      </w:pPr>
      <w:r>
        <w:rPr>
          <w:b/>
          <w:bCs/>
        </w:rPr>
        <w:t xml:space="preserve">actisense-serial</w:t>
      </w:r>
      <w:r>
        <w:t xml:space="preserve">: Reader for Actisense NGT-1 gateway serial protocol</w:t>
      </w:r>
    </w:p>
    <w:p>
      <w:pPr>
        <w:pStyle w:val="Compact"/>
        <w:numPr>
          <w:ilvl w:val="0"/>
          <w:numId w:val="1059"/>
        </w:numPr>
      </w:pPr>
      <w:r>
        <w:rPr>
          <w:b/>
          <w:bCs/>
        </w:rPr>
        <w:t xml:space="preserve">canboatjs</w:t>
      </w:r>
      <w:r>
        <w:t xml:space="preserve">: TypeScript/Node.js library (used by SignalK)</w:t>
      </w:r>
    </w:p>
    <w:p>
      <w:pPr>
        <w:pStyle w:val="FirstParagraph"/>
      </w:pPr>
      <w:r>
        <w:t xml:space="preserve">For a Go server, the JSON database is the critical asset. It can be embedded at compile time and used for runtime PGN lookup and decoding, eliminating any dependency on the C analyzer or Node.js.</w:t>
      </w:r>
    </w:p>
    <w:p>
      <w:r>
        <w:pict>
          <v:rect style="width:0;height:1.5pt" o:hralign="center" o:hrstd="t" o:hr="t"/>
        </w:pict>
      </w:r>
    </w:p>
    <w:bookmarkEnd w:id="348"/>
    <w:bookmarkEnd w:id="349"/>
    <w:bookmarkStart w:id="354" w:name="why-can-bus-matters-for-above-deck"/>
    <w:p>
      <w:pPr>
        <w:pStyle w:val="Heading2"/>
      </w:pPr>
      <w:r>
        <w:t xml:space="preserve">8. Why CAN Bus Matters for Above Deck</w:t>
      </w:r>
    </w:p>
    <w:bookmarkStart w:id="350" w:name="beyond-marine"/>
    <w:p>
      <w:pPr>
        <w:pStyle w:val="Heading3"/>
      </w:pPr>
      <w:r>
        <w:t xml:space="preserve">8.1 Beyond Marine</w:t>
      </w:r>
    </w:p>
    <w:p>
      <w:pPr>
        <w:pStyle w:val="FirstParagraph"/>
      </w:pPr>
      <w:r>
        <w:t xml:space="preserve">CAN bus mastery positions Above Deck for expansion beyond boats: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Domain</w:t>
            </w:r>
          </w:p>
        </w:tc>
        <w:tc>
          <w:tcPr/>
          <w:p>
            <w:pPr>
              <w:pStyle w:val="Compact"/>
            </w:pPr>
            <w:r>
              <w:t xml:space="preserve">CAN Protocol</w:t>
            </w:r>
          </w:p>
        </w:tc>
        <w:tc>
          <w:tcPr/>
          <w:p>
            <w:pPr>
              <w:pStyle w:val="Compact"/>
            </w:pPr>
            <w:r>
              <w:t xml:space="preserve">Shared Infrastructure</w:t>
            </w:r>
          </w:p>
        </w:tc>
      </w:tr>
      <w:tr>
        <w:tc>
          <w:tcPr/>
          <w:p>
            <w:pPr>
              <w:pStyle w:val="Compact"/>
            </w:pPr>
            <w:r>
              <w:t xml:space="preserve">Marine instruments</w:t>
            </w:r>
          </w:p>
        </w:tc>
        <w:tc>
          <w:tcPr/>
          <w:p>
            <w:pPr>
              <w:pStyle w:val="Compact"/>
            </w:pPr>
            <w:r>
              <w:t xml:space="preserve">NMEA 2000</w:t>
            </w:r>
          </w:p>
        </w:tc>
        <w:tc>
          <w:tcPr/>
          <w:p>
            <w:pPr>
              <w:pStyle w:val="Compact"/>
            </w:pPr>
            <w:r>
              <w:t xml:space="preserve">CAN frame I/O, PGN decoding, SocketCAN</w:t>
            </w:r>
          </w:p>
        </w:tc>
      </w:tr>
      <w:tr>
        <w:tc>
          <w:tcPr/>
          <w:p>
            <w:pPr>
              <w:pStyle w:val="Compact"/>
            </w:pPr>
            <w:r>
              <w:t xml:space="preserve">Marine engines</w:t>
            </w:r>
          </w:p>
        </w:tc>
        <w:tc>
          <w:tcPr/>
          <w:p>
            <w:pPr>
              <w:pStyle w:val="Compact"/>
            </w:pPr>
            <w:r>
              <w:t xml:space="preserve">J1939</w:t>
            </w:r>
          </w:p>
        </w:tc>
        <w:tc>
          <w:tcPr/>
          <w:p>
            <w:pPr>
              <w:pStyle w:val="Compact"/>
            </w:pPr>
            <w:r>
              <w:t xml:space="preserve">Same PGN structure as NMEA 2000 (shared heritage)</w:t>
            </w:r>
          </w:p>
        </w:tc>
      </w:tr>
      <w:tr>
        <w:tc>
          <w:tcPr/>
          <w:p>
            <w:pPr>
              <w:pStyle w:val="Compact"/>
            </w:pPr>
            <w:r>
              <w:t xml:space="preserve">Victron energy</w:t>
            </w:r>
          </w:p>
        </w:tc>
        <w:tc>
          <w:tcPr/>
          <w:p>
            <w:pPr>
              <w:pStyle w:val="Compact"/>
            </w:pPr>
            <w:r>
              <w:t xml:space="preserve">VE.Can</w:t>
            </w:r>
          </w:p>
        </w:tc>
        <w:tc>
          <w:tcPr/>
          <w:p>
            <w:pPr>
              <w:pStyle w:val="Compact"/>
            </w:pPr>
            <w:r>
              <w:t xml:space="preserve">Same CAN physical layer, Victron-specific PGNs</w:t>
            </w:r>
          </w:p>
        </w:tc>
      </w:tr>
      <w:tr>
        <w:tc>
          <w:tcPr/>
          <w:p>
            <w:pPr>
              <w:pStyle w:val="Compact"/>
            </w:pPr>
            <w:r>
              <w:t xml:space="preserve">RV/Campervan</w:t>
            </w:r>
          </w:p>
        </w:tc>
        <w:tc>
          <w:tcPr/>
          <w:p>
            <w:pPr>
              <w:pStyle w:val="Compact"/>
            </w:pPr>
            <w:r>
              <w:t xml:space="preserve">VE.Can + OBD-II + CZone</w:t>
            </w:r>
          </w:p>
        </w:tc>
        <w:tc>
          <w:tcPr/>
          <w:p>
            <w:pPr>
              <w:pStyle w:val="Compact"/>
            </w:pPr>
            <w:r>
              <w:t xml:space="preserve">Identical to marine energy + automotive diagnostics</w:t>
            </w:r>
          </w:p>
        </w:tc>
      </w:tr>
      <w:tr>
        <w:tc>
          <w:tcPr/>
          <w:p>
            <w:pPr>
              <w:pStyle w:val="Compact"/>
            </w:pPr>
            <w:r>
              <w:t xml:space="preserve">Off-grid solar</w:t>
            </w:r>
          </w:p>
        </w:tc>
        <w:tc>
          <w:tcPr/>
          <w:p>
            <w:pPr>
              <w:pStyle w:val="Compact"/>
            </w:pPr>
            <w:r>
              <w:t xml:space="preserve">CAN BMS</w:t>
            </w:r>
          </w:p>
        </w:tc>
        <w:tc>
          <w:tcPr/>
          <w:p>
            <w:pPr>
              <w:pStyle w:val="Compact"/>
            </w:pPr>
            <w:r>
              <w:t xml:space="preserve">BMS PGNs for battery state, inverter control</w:t>
            </w:r>
          </w:p>
        </w:tc>
      </w:tr>
      <w:tr>
        <w:tc>
          <w:tcPr/>
          <w:p>
            <w:pPr>
              <w:pStyle w:val="Compact"/>
            </w:pPr>
            <w:r>
              <w:t xml:space="preserve">Van life</w:t>
            </w:r>
          </w:p>
        </w:tc>
        <w:tc>
          <w:tcPr/>
          <w:p>
            <w:pPr>
              <w:pStyle w:val="Compact"/>
            </w:pPr>
            <w:r>
              <w:t xml:space="preserve">All of the above</w:t>
            </w:r>
          </w:p>
        </w:tc>
        <w:tc>
          <w:tcPr/>
          <w:p>
            <w:pPr>
              <w:pStyle w:val="Compact"/>
            </w:pPr>
            <w:r>
              <w:t xml:space="preserve">12V/24V systems are architecturally identical to boats</w:t>
            </w:r>
          </w:p>
        </w:tc>
      </w:tr>
    </w:tbl>
    <w:p>
      <w:pPr>
        <w:pStyle w:val="BodyText"/>
      </w:pPr>
      <w:r>
        <w:t xml:space="preserve">A Go CAN bus library that handles raw frame I/O, protocol decoding, and SocketCAN integration is foundational infrastructure. The application-layer decoders (NMEA 2000, J1939, Victron, BMS) are thin layers on top.</w:t>
      </w:r>
    </w:p>
    <w:bookmarkEnd w:id="350"/>
    <w:bookmarkStart w:id="351" w:name="bypassing-node.js"/>
    <w:p>
      <w:pPr>
        <w:pStyle w:val="Heading3"/>
      </w:pPr>
      <w:r>
        <w:t xml:space="preserve">8.2 Bypassing Node.js</w:t>
      </w:r>
    </w:p>
    <w:p>
      <w:pPr>
        <w:pStyle w:val="FirstParagraph"/>
      </w:pPr>
      <w:r>
        <w:t xml:space="preserve">The dominant open-source marine data server today is SignalK, which is built on Node.js and uses canboatjs for NMEA 2000 parsing. Above Deck’s Go backend can access CAN bus directly via SocketCAN — no Node.js runtime, no canboatjs, no intermediary processes.</w:t>
      </w:r>
    </w:p>
    <w:p>
      <w:pPr>
        <w:pStyle w:val="BodyText"/>
      </w:pPr>
      <w:r>
        <w:rPr>
          <w:b/>
          <w:bCs/>
        </w:rPr>
        <w:t xml:space="preserve">SignalK path (current open-source standard):</w:t>
      </w:r>
    </w:p>
    <w:p>
      <w:pPr>
        <w:pStyle w:val="SourceCode"/>
      </w:pPr>
      <w:r>
        <w:rPr>
          <w:rStyle w:val="VerbatimChar"/>
        </w:rPr>
        <w:t xml:space="preserve">CAN HAT → SocketCAN → actisense-serial (C) → canboatjs (Node.js) → SignalK (Node.js) → WebSocket → UI</w:t>
      </w:r>
    </w:p>
    <w:p>
      <w:pPr>
        <w:pStyle w:val="FirstParagraph"/>
      </w:pPr>
      <w:r>
        <w:rPr>
          <w:b/>
          <w:bCs/>
        </w:rPr>
        <w:t xml:space="preserve">Above Deck path (Go-native):</w:t>
      </w:r>
    </w:p>
    <w:p>
      <w:pPr>
        <w:pStyle w:val="SourceCode"/>
      </w:pPr>
      <w:r>
        <w:rPr>
          <w:rStyle w:val="VerbatimChar"/>
        </w:rPr>
        <w:t xml:space="preserve">CAN HAT → SocketCAN → einride/can-go (Go) → PGN decoder (Go) → WebSocket → UI</w:t>
      </w:r>
    </w:p>
    <w:p>
      <w:pPr>
        <w:pStyle w:val="FirstParagraph"/>
      </w:pPr>
      <w:r>
        <w:t xml:space="preserve">Fewer moving parts, single binary deployment, lower memory footprint on Raspberry Pi, and no Node.js dependency.</w:t>
      </w:r>
    </w:p>
    <w:bookmarkEnd w:id="351"/>
    <w:bookmarkStart w:id="352" w:name="can-fd-future-proofing"/>
    <w:p>
      <w:pPr>
        <w:pStyle w:val="Heading3"/>
      </w:pPr>
      <w:r>
        <w:t xml:space="preserve">8.3 CAN FD: Future-Proofing</w:t>
      </w:r>
    </w:p>
    <w:p>
      <w:pPr>
        <w:pStyle w:val="FirstParagraph"/>
      </w:pPr>
      <w:r>
        <w:t xml:space="preserve">NMEA 2000 currently runs at 250 kbit/s with 8-byte frames. As marine electronics evolve (high-resolution radar data, camera feeds, detailed BMS telemetry), the 250 kbit/s limit will become a bottleneck. CAN FD (up to 8 Mbit/s, 64-byte frames) is the likely upgrade path.</w:t>
      </w:r>
    </w:p>
    <w:p>
      <w:pPr>
        <w:pStyle w:val="BodyText"/>
      </w:pPr>
      <w:r>
        <w:t xml:space="preserve">By building on einride/can-go (which supports CAN FD) and choosing CAN FD-capable hardware (Waveshare CAN FD HAT, CANable 2.0), Above Deck is ready for next-generation marine buses without architectural changes.</w:t>
      </w:r>
    </w:p>
    <w:bookmarkEnd w:id="352"/>
    <w:bookmarkStart w:id="353" w:name="hardware-recommendation-for-development"/>
    <w:p>
      <w:pPr>
        <w:pStyle w:val="Heading3"/>
      </w:pPr>
      <w:r>
        <w:t xml:space="preserve">8.4 Hardware Recommendation for Development</w:t>
      </w:r>
    </w:p>
    <w:p>
      <w:pPr>
        <w:pStyle w:val="FirstParagraph"/>
      </w:pPr>
      <w:r>
        <w:rPr>
          <w:b/>
          <w:bCs/>
        </w:rPr>
        <w:t xml:space="preserve">Minimum viable CAN bus development kit for Above Deck:</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Item</w:t>
            </w:r>
          </w:p>
        </w:tc>
        <w:tc>
          <w:tcPr/>
          <w:p>
            <w:pPr>
              <w:pStyle w:val="Compact"/>
            </w:pPr>
            <w:r>
              <w:t xml:space="preserve">Purpose</w:t>
            </w:r>
          </w:p>
        </w:tc>
        <w:tc>
          <w:tcPr/>
          <w:p>
            <w:pPr>
              <w:pStyle w:val="Compact"/>
            </w:pPr>
            <w:r>
              <w:t xml:space="preserve">Price</w:t>
            </w:r>
          </w:p>
        </w:tc>
      </w:tr>
      <w:tr>
        <w:tc>
          <w:tcPr/>
          <w:p>
            <w:pPr>
              <w:pStyle w:val="Compact"/>
            </w:pPr>
            <w:r>
              <w:t xml:space="preserve">Raspberry Pi 4/5</w:t>
            </w:r>
          </w:p>
        </w:tc>
        <w:tc>
          <w:tcPr/>
          <w:p>
            <w:pPr>
              <w:pStyle w:val="Compact"/>
            </w:pPr>
            <w:r>
              <w:t xml:space="preserve">Go server runtime</w:t>
            </w:r>
          </w:p>
        </w:tc>
        <w:tc>
          <w:tcPr/>
          <w:p>
            <w:pPr>
              <w:pStyle w:val="Compact"/>
            </w:pPr>
            <w:r>
              <w:t xml:space="preserve">USD 50-80</w:t>
            </w:r>
          </w:p>
        </w:tc>
      </w:tr>
      <w:tr>
        <w:tc>
          <w:tcPr/>
          <w:p>
            <w:pPr>
              <w:pStyle w:val="Compact"/>
            </w:pPr>
            <w:r>
              <w:t xml:space="preserve">Waveshare 2-CH CAN FD HAT</w:t>
            </w:r>
          </w:p>
        </w:tc>
        <w:tc>
          <w:tcPr/>
          <w:p>
            <w:pPr>
              <w:pStyle w:val="Compact"/>
            </w:pPr>
            <w:r>
              <w:t xml:space="preserve">Dual CAN bus interface (NMEA 2000 + engine/Victron)</w:t>
            </w:r>
          </w:p>
        </w:tc>
        <w:tc>
          <w:tcPr/>
          <w:p>
            <w:pPr>
              <w:pStyle w:val="Compact"/>
            </w:pPr>
            <w:r>
              <w:t xml:space="preserve">USD 30-35</w:t>
            </w:r>
          </w:p>
        </w:tc>
      </w:tr>
      <w:tr>
        <w:tc>
          <w:tcPr/>
          <w:p>
            <w:pPr>
              <w:pStyle w:val="Compact"/>
            </w:pPr>
            <w:r>
              <w:t xml:space="preserve">CANable 2.0</w:t>
            </w:r>
          </w:p>
        </w:tc>
        <w:tc>
          <w:tcPr/>
          <w:p>
            <w:pPr>
              <w:pStyle w:val="Compact"/>
            </w:pPr>
            <w:r>
              <w:t xml:space="preserve">USB-CAN for laptop development and debugging</w:t>
            </w:r>
          </w:p>
        </w:tc>
        <w:tc>
          <w:tcPr/>
          <w:p>
            <w:pPr>
              <w:pStyle w:val="Compact"/>
            </w:pPr>
            <w:r>
              <w:t xml:space="preserve">USD 35-40</w:t>
            </w:r>
          </w:p>
        </w:tc>
      </w:tr>
      <w:tr>
        <w:tc>
          <w:tcPr/>
          <w:p>
            <w:pPr>
              <w:pStyle w:val="Compact"/>
            </w:pPr>
            <w:r>
              <w:t xml:space="preserve">120-ohm resistors (x4)</w:t>
            </w:r>
          </w:p>
        </w:tc>
        <w:tc>
          <w:tcPr/>
          <w:p>
            <w:pPr>
              <w:pStyle w:val="Compact"/>
            </w:pPr>
            <w:r>
              <w:t xml:space="preserve">Bus termination</w:t>
            </w:r>
          </w:p>
        </w:tc>
        <w:tc>
          <w:tcPr/>
          <w:p>
            <w:pPr>
              <w:pStyle w:val="Compact"/>
            </w:pPr>
            <w:r>
              <w:t xml:space="preserve">USD 1</w:t>
            </w:r>
          </w:p>
        </w:tc>
      </w:tr>
      <w:tr>
        <w:tc>
          <w:tcPr/>
          <w:p>
            <w:pPr>
              <w:pStyle w:val="Compact"/>
            </w:pPr>
            <w:r>
              <w:t xml:space="preserve">Micro-C NMEA 2000 cable + T-connector</w:t>
            </w:r>
          </w:p>
        </w:tc>
        <w:tc>
          <w:tcPr/>
          <w:p>
            <w:pPr>
              <w:pStyle w:val="Compact"/>
            </w:pPr>
            <w:r>
              <w:t xml:space="preserve">Connect to boat’s instrument bus</w:t>
            </w:r>
          </w:p>
        </w:tc>
        <w:tc>
          <w:tcPr/>
          <w:p>
            <w:pPr>
              <w:pStyle w:val="Compact"/>
            </w:pPr>
            <w:r>
              <w:t xml:space="preserve">USD 30-50</w:t>
            </w:r>
          </w:p>
        </w:tc>
      </w:tr>
      <w:tr>
        <w:tc>
          <w:tcPr/>
          <w:p>
            <w:pPr>
              <w:pStyle w:val="Compact"/>
            </w:pPr>
            <w:r>
              <w:rPr>
                <w:b/>
                <w:bCs/>
              </w:rPr>
              <w:t xml:space="preserve">Total</w:t>
            </w:r>
          </w:p>
        </w:tc>
        <w:tc>
          <w:tcPr/>
          <w:p>
            <w:pPr>
              <w:pStyle w:val="Compact"/>
            </w:pPr>
          </w:p>
        </w:tc>
        <w:tc>
          <w:tcPr/>
          <w:p>
            <w:pPr>
              <w:pStyle w:val="Compact"/>
            </w:pPr>
            <w:r>
              <w:rPr>
                <w:b/>
                <w:bCs/>
              </w:rPr>
              <w:t xml:space="preserve">~USD 150-200</w:t>
            </w:r>
          </w:p>
        </w:tc>
      </w:tr>
    </w:tbl>
    <w:p>
      <w:pPr>
        <w:pStyle w:val="BodyText"/>
      </w:pPr>
      <w:r>
        <w:t xml:space="preserve">For software development without hardware, SocketCAN’s</w:t>
      </w:r>
      <w:r>
        <w:t xml:space="preserve"> </w:t>
      </w:r>
      <w:r>
        <w:rPr>
          <w:rStyle w:val="VerbatimChar"/>
        </w:rPr>
        <w:t xml:space="preserve">vcan</w:t>
      </w:r>
      <w:r>
        <w:t xml:space="preserve"> </w:t>
      </w:r>
      <w:r>
        <w:t xml:space="preserve">virtual interface allows full end-to-end testing with simulated CAN traffic.</w:t>
      </w:r>
    </w:p>
    <w:p>
      <w:r>
        <w:pict>
          <v:rect style="width:0;height:1.5pt" o:hralign="center" o:hrstd="t" o:hr="t"/>
        </w:pict>
      </w:r>
    </w:p>
    <w:bookmarkEnd w:id="353"/>
    <w:bookmarkEnd w:id="354"/>
    <w:bookmarkStart w:id="355" w:name="glossary"/>
    <w:p>
      <w:pPr>
        <w:pStyle w:val="Heading2"/>
      </w:pPr>
      <w:r>
        <w:t xml:space="preserve">9. Glossary</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Arbitration</w:t>
            </w:r>
          </w:p>
        </w:tc>
        <w:tc>
          <w:tcPr/>
          <w:p>
            <w:pPr>
              <w:pStyle w:val="Compact"/>
            </w:pPr>
            <w:r>
              <w:t xml:space="preserve">The process by which CAN nodes compete for bus access without collisions</w:t>
            </w:r>
          </w:p>
        </w:tc>
      </w:tr>
      <w:tr>
        <w:tc>
          <w:tcPr/>
          <w:p>
            <w:pPr>
              <w:pStyle w:val="Compact"/>
            </w:pPr>
            <w:r>
              <w:rPr>
                <w:b/>
                <w:bCs/>
              </w:rPr>
              <w:t xml:space="preserve">BMS</w:t>
            </w:r>
          </w:p>
        </w:tc>
        <w:tc>
          <w:tcPr/>
          <w:p>
            <w:pPr>
              <w:pStyle w:val="Compact"/>
            </w:pPr>
            <w:r>
              <w:t xml:space="preserve">Battery Management System — monitors cell voltages, temperatures, and balances cells</w:t>
            </w:r>
          </w:p>
        </w:tc>
      </w:tr>
      <w:tr>
        <w:tc>
          <w:tcPr/>
          <w:p>
            <w:pPr>
              <w:pStyle w:val="Compact"/>
            </w:pPr>
            <w:r>
              <w:rPr>
                <w:b/>
                <w:bCs/>
              </w:rPr>
              <w:t xml:space="preserve">CAN FD</w:t>
            </w:r>
          </w:p>
        </w:tc>
        <w:tc>
          <w:tcPr/>
          <w:p>
            <w:pPr>
              <w:pStyle w:val="Compact"/>
            </w:pPr>
            <w:r>
              <w:t xml:space="preserve">CAN with Flexible Data-Rate — 64-byte payloads at up to 8 Mbit/s</w:t>
            </w:r>
          </w:p>
        </w:tc>
      </w:tr>
      <w:tr>
        <w:tc>
          <w:tcPr/>
          <w:p>
            <w:pPr>
              <w:pStyle w:val="Compact"/>
            </w:pPr>
            <w:r>
              <w:rPr>
                <w:b/>
                <w:bCs/>
              </w:rPr>
              <w:t xml:space="preserve">CAN_H / CAN_L</w:t>
            </w:r>
          </w:p>
        </w:tc>
        <w:tc>
          <w:tcPr/>
          <w:p>
            <w:pPr>
              <w:pStyle w:val="Compact"/>
            </w:pPr>
            <w:r>
              <w:t xml:space="preserve">The two differential signal wires of a CAN bus</w:t>
            </w:r>
          </w:p>
        </w:tc>
      </w:tr>
      <w:tr>
        <w:tc>
          <w:tcPr/>
          <w:p>
            <w:pPr>
              <w:pStyle w:val="Compact"/>
            </w:pPr>
            <w:r>
              <w:rPr>
                <w:b/>
                <w:bCs/>
              </w:rPr>
              <w:t xml:space="preserve">COB-ID</w:t>
            </w:r>
          </w:p>
        </w:tc>
        <w:tc>
          <w:tcPr/>
          <w:p>
            <w:pPr>
              <w:pStyle w:val="Compact"/>
            </w:pPr>
            <w:r>
              <w:t xml:space="preserve">Communication Object Identifier — CANopen term for CAN frame ID</w:t>
            </w:r>
          </w:p>
        </w:tc>
      </w:tr>
      <w:tr>
        <w:tc>
          <w:tcPr/>
          <w:p>
            <w:pPr>
              <w:pStyle w:val="Compact"/>
            </w:pPr>
            <w:r>
              <w:rPr>
                <w:b/>
                <w:bCs/>
              </w:rPr>
              <w:t xml:space="preserve">DBC</w:t>
            </w:r>
          </w:p>
        </w:tc>
        <w:tc>
          <w:tcPr/>
          <w:p>
            <w:pPr>
              <w:pStyle w:val="Compact"/>
            </w:pPr>
            <w:r>
              <w:t xml:space="preserve">Database CAN — industry-standard file format for describing CAN message layouts</w:t>
            </w:r>
          </w:p>
        </w:tc>
      </w:tr>
      <w:tr>
        <w:tc>
          <w:tcPr/>
          <w:p>
            <w:pPr>
              <w:pStyle w:val="Compact"/>
            </w:pPr>
            <w:r>
              <w:rPr>
                <w:b/>
                <w:bCs/>
              </w:rPr>
              <w:t xml:space="preserve">Dominant</w:t>
            </w:r>
          </w:p>
        </w:tc>
        <w:tc>
          <w:tcPr/>
          <w:p>
            <w:pPr>
              <w:pStyle w:val="Compact"/>
            </w:pPr>
            <w:r>
              <w:t xml:space="preserve">Logical 0 on CAN bus; overwrites recessive during arbitration</w:t>
            </w:r>
          </w:p>
        </w:tc>
      </w:tr>
      <w:tr>
        <w:tc>
          <w:tcPr/>
          <w:p>
            <w:pPr>
              <w:pStyle w:val="Compact"/>
            </w:pPr>
            <w:r>
              <w:rPr>
                <w:b/>
                <w:bCs/>
              </w:rPr>
              <w:t xml:space="preserve">Drop cable</w:t>
            </w:r>
          </w:p>
        </w:tc>
        <w:tc>
          <w:tcPr/>
          <w:p>
            <w:pPr>
              <w:pStyle w:val="Compact"/>
            </w:pPr>
            <w:r>
              <w:t xml:space="preserve">Short cable connecting a device to the CAN backbone</w:t>
            </w:r>
          </w:p>
        </w:tc>
      </w:tr>
      <w:tr>
        <w:tc>
          <w:tcPr/>
          <w:p>
            <w:pPr>
              <w:pStyle w:val="Compact"/>
            </w:pPr>
            <w:r>
              <w:rPr>
                <w:b/>
                <w:bCs/>
              </w:rPr>
              <w:t xml:space="preserve">ECU</w:t>
            </w:r>
          </w:p>
        </w:tc>
        <w:tc>
          <w:tcPr/>
          <w:p>
            <w:pPr>
              <w:pStyle w:val="Compact"/>
            </w:pPr>
            <w:r>
              <w:t xml:space="preserve">Electronic Control Unit — a CAN-connected computer module</w:t>
            </w:r>
          </w:p>
        </w:tc>
      </w:tr>
      <w:tr>
        <w:tc>
          <w:tcPr/>
          <w:p>
            <w:pPr>
              <w:pStyle w:val="Compact"/>
            </w:pPr>
            <w:r>
              <w:rPr>
                <w:b/>
                <w:bCs/>
              </w:rPr>
              <w:t xml:space="preserve">Fast-Packet</w:t>
            </w:r>
          </w:p>
        </w:tc>
        <w:tc>
          <w:tcPr/>
          <w:p>
            <w:pPr>
              <w:pStyle w:val="Compact"/>
            </w:pPr>
            <w:r>
              <w:t xml:space="preserve">NMEA 2000 protocol for sending messages larger than 8 bytes across multiple frames</w:t>
            </w:r>
          </w:p>
        </w:tc>
      </w:tr>
      <w:tr>
        <w:tc>
          <w:tcPr/>
          <w:p>
            <w:pPr>
              <w:pStyle w:val="Compact"/>
            </w:pPr>
            <w:r>
              <w:rPr>
                <w:b/>
                <w:bCs/>
              </w:rPr>
              <w:t xml:space="preserve">Gateway</w:t>
            </w:r>
          </w:p>
        </w:tc>
        <w:tc>
          <w:tcPr/>
          <w:p>
            <w:pPr>
              <w:pStyle w:val="Compact"/>
            </w:pPr>
            <w:r>
              <w:t xml:space="preserve">Device that bridges between two CAN buses or between CAN and another protocol</w:t>
            </w:r>
          </w:p>
        </w:tc>
      </w:tr>
      <w:tr>
        <w:tc>
          <w:tcPr/>
          <w:p>
            <w:pPr>
              <w:pStyle w:val="Compact"/>
            </w:pPr>
            <w:r>
              <w:rPr>
                <w:b/>
                <w:bCs/>
              </w:rPr>
              <w:t xml:space="preserve">J1939</w:t>
            </w:r>
          </w:p>
        </w:tc>
        <w:tc>
          <w:tcPr/>
          <w:p>
            <w:pPr>
              <w:pStyle w:val="Compact"/>
            </w:pPr>
            <w:r>
              <w:t xml:space="preserve">SAE standard for CAN bus in heavy vehicles and marine engines</w:t>
            </w:r>
          </w:p>
        </w:tc>
      </w:tr>
      <w:tr>
        <w:tc>
          <w:tcPr/>
          <w:p>
            <w:pPr>
              <w:pStyle w:val="Compact"/>
            </w:pPr>
            <w:r>
              <w:rPr>
                <w:b/>
                <w:bCs/>
              </w:rPr>
              <w:t xml:space="preserve">PGN</w:t>
            </w:r>
          </w:p>
        </w:tc>
        <w:tc>
          <w:tcPr/>
          <w:p>
            <w:pPr>
              <w:pStyle w:val="Compact"/>
            </w:pPr>
            <w:r>
              <w:t xml:space="preserve">Parameter Group Number — identifies the type of message in NMEA 2000 / J1939</w:t>
            </w:r>
          </w:p>
        </w:tc>
      </w:tr>
      <w:tr>
        <w:tc>
          <w:tcPr/>
          <w:p>
            <w:pPr>
              <w:pStyle w:val="Compact"/>
            </w:pPr>
            <w:r>
              <w:rPr>
                <w:b/>
                <w:bCs/>
              </w:rPr>
              <w:t xml:space="preserve">Recessive</w:t>
            </w:r>
          </w:p>
        </w:tc>
        <w:tc>
          <w:tcPr/>
          <w:p>
            <w:pPr>
              <w:pStyle w:val="Compact"/>
            </w:pPr>
            <w:r>
              <w:t xml:space="preserve">Logical 1 on CAN bus; can be overwritten by dominant</w:t>
            </w:r>
          </w:p>
        </w:tc>
      </w:tr>
      <w:tr>
        <w:tc>
          <w:tcPr/>
          <w:p>
            <w:pPr>
              <w:pStyle w:val="Compact"/>
            </w:pPr>
            <w:r>
              <w:rPr>
                <w:b/>
                <w:bCs/>
              </w:rPr>
              <w:t xml:space="preserve">SocketCAN</w:t>
            </w:r>
          </w:p>
        </w:tc>
        <w:tc>
          <w:tcPr/>
          <w:p>
            <w:pPr>
              <w:pStyle w:val="Compact"/>
            </w:pPr>
            <w:r>
              <w:t xml:space="preserve">Linux kernel subsystem that exposes CAN interfaces as network devices</w:t>
            </w:r>
          </w:p>
        </w:tc>
      </w:tr>
      <w:tr>
        <w:tc>
          <w:tcPr/>
          <w:p>
            <w:pPr>
              <w:pStyle w:val="Compact"/>
            </w:pPr>
            <w:r>
              <w:rPr>
                <w:b/>
                <w:bCs/>
              </w:rPr>
              <w:t xml:space="preserve">Transceiver</w:t>
            </w:r>
          </w:p>
        </w:tc>
        <w:tc>
          <w:tcPr/>
          <w:p>
            <w:pPr>
              <w:pStyle w:val="Compact"/>
            </w:pPr>
            <w:r>
              <w:t xml:space="preserve">Chip that converts logic-level signals to/from differential CAN bus signals</w:t>
            </w:r>
          </w:p>
        </w:tc>
      </w:tr>
      <w:tr>
        <w:tc>
          <w:tcPr/>
          <w:p>
            <w:pPr>
              <w:pStyle w:val="Compact"/>
            </w:pPr>
            <w:r>
              <w:rPr>
                <w:b/>
                <w:bCs/>
              </w:rPr>
              <w:t xml:space="preserve">TWAI</w:t>
            </w:r>
          </w:p>
        </w:tc>
        <w:tc>
          <w:tcPr/>
          <w:p>
            <w:pPr>
              <w:pStyle w:val="Compact"/>
            </w:pPr>
            <w:r>
              <w:t xml:space="preserve">Two-Wire Automotive Interface — ESP32’s name for its built-in CAN controller</w:t>
            </w:r>
          </w:p>
        </w:tc>
      </w:tr>
      <w:tr>
        <w:tc>
          <w:tcPr/>
          <w:p>
            <w:pPr>
              <w:pStyle w:val="Compact"/>
            </w:pPr>
            <w:r>
              <w:rPr>
                <w:b/>
                <w:bCs/>
              </w:rPr>
              <w:t xml:space="preserve">vcan</w:t>
            </w:r>
          </w:p>
        </w:tc>
        <w:tc>
          <w:tcPr/>
          <w:p>
            <w:pPr>
              <w:pStyle w:val="Compact"/>
            </w:pPr>
            <w:r>
              <w:t xml:space="preserve">Virtual CAN interface in Linux for testing without hardware</w:t>
            </w:r>
          </w:p>
        </w:tc>
      </w:tr>
    </w:tbl>
    <w:p>
      <w:r>
        <w:pict>
          <v:rect style="width:0;height:1.5pt" o:hralign="center" o:hrstd="t" o:hr="t"/>
        </w:pict>
      </w:r>
    </w:p>
    <w:bookmarkEnd w:id="355"/>
    <w:bookmarkStart w:id="388" w:name="sources-1"/>
    <w:p>
      <w:pPr>
        <w:pStyle w:val="Heading2"/>
      </w:pPr>
      <w:r>
        <w:t xml:space="preserve">Sources</w:t>
      </w:r>
    </w:p>
    <w:p>
      <w:pPr>
        <w:pStyle w:val="Compact"/>
        <w:numPr>
          <w:ilvl w:val="0"/>
          <w:numId w:val="1060"/>
        </w:numPr>
      </w:pPr>
      <w:hyperlink r:id="rId356">
        <w:r>
          <w:rPr>
            <w:rStyle w:val="Hyperlink"/>
          </w:rPr>
          <w:t xml:space="preserve">CAN bus - Wikipedia</w:t>
        </w:r>
      </w:hyperlink>
    </w:p>
    <w:p>
      <w:pPr>
        <w:pStyle w:val="Compact"/>
        <w:numPr>
          <w:ilvl w:val="0"/>
          <w:numId w:val="1060"/>
        </w:numPr>
      </w:pPr>
      <w:hyperlink r:id="rId357">
        <w:r>
          <w:rPr>
            <w:rStyle w:val="Hyperlink"/>
          </w:rPr>
          <w:t xml:space="preserve">The Controller Area Network CAN — Bosch</w:t>
        </w:r>
      </w:hyperlink>
    </w:p>
    <w:p>
      <w:pPr>
        <w:pStyle w:val="Compact"/>
        <w:numPr>
          <w:ilvl w:val="0"/>
          <w:numId w:val="1060"/>
        </w:numPr>
      </w:pPr>
      <w:hyperlink r:id="rId358">
        <w:r>
          <w:rPr>
            <w:rStyle w:val="Hyperlink"/>
          </w:rPr>
          <w:t xml:space="preserve">CAN Bus Unplugged: Origins, Growth, and Future — Copperhill Technologies</w:t>
        </w:r>
      </w:hyperlink>
    </w:p>
    <w:p>
      <w:pPr>
        <w:pStyle w:val="Compact"/>
        <w:numPr>
          <w:ilvl w:val="0"/>
          <w:numId w:val="1060"/>
        </w:numPr>
      </w:pPr>
      <w:hyperlink r:id="rId359">
        <w:r>
          <w:rPr>
            <w:rStyle w:val="Hyperlink"/>
          </w:rPr>
          <w:t xml:space="preserve">History of CAN Technology — CAN in Automation (CiA)</w:t>
        </w:r>
      </w:hyperlink>
    </w:p>
    <w:p>
      <w:pPr>
        <w:pStyle w:val="Compact"/>
        <w:numPr>
          <w:ilvl w:val="0"/>
          <w:numId w:val="1060"/>
        </w:numPr>
      </w:pPr>
      <w:hyperlink r:id="rId360">
        <w:r>
          <w:rPr>
            <w:rStyle w:val="Hyperlink"/>
          </w:rPr>
          <w:t xml:space="preserve">CAN FD vs CAN 2.0 — Grid Connect</w:t>
        </w:r>
      </w:hyperlink>
    </w:p>
    <w:p>
      <w:pPr>
        <w:pStyle w:val="Compact"/>
        <w:numPr>
          <w:ilvl w:val="0"/>
          <w:numId w:val="1060"/>
        </w:numPr>
      </w:pPr>
      <w:hyperlink r:id="rId361">
        <w:r>
          <w:rPr>
            <w:rStyle w:val="Hyperlink"/>
          </w:rPr>
          <w:t xml:space="preserve">Understanding CAN FD vs CAN — NI</w:t>
        </w:r>
      </w:hyperlink>
    </w:p>
    <w:p>
      <w:pPr>
        <w:pStyle w:val="Compact"/>
        <w:numPr>
          <w:ilvl w:val="0"/>
          <w:numId w:val="1060"/>
        </w:numPr>
      </w:pPr>
      <w:hyperlink r:id="rId362">
        <w:r>
          <w:rPr>
            <w:rStyle w:val="Hyperlink"/>
          </w:rPr>
          <w:t xml:space="preserve">CAN FD - Wikipedia</w:t>
        </w:r>
      </w:hyperlink>
    </w:p>
    <w:p>
      <w:pPr>
        <w:pStyle w:val="Compact"/>
        <w:numPr>
          <w:ilvl w:val="0"/>
          <w:numId w:val="1060"/>
        </w:numPr>
      </w:pPr>
      <w:hyperlink r:id="rId363">
        <w:r>
          <w:rPr>
            <w:rStyle w:val="Hyperlink"/>
          </w:rPr>
          <w:t xml:space="preserve">NMEA 2000 - Wikipedia</w:t>
        </w:r>
      </w:hyperlink>
    </w:p>
    <w:p>
      <w:pPr>
        <w:pStyle w:val="Compact"/>
        <w:numPr>
          <w:ilvl w:val="0"/>
          <w:numId w:val="1060"/>
        </w:numPr>
      </w:pPr>
      <w:hyperlink r:id="rId364">
        <w:r>
          <w:rPr>
            <w:rStyle w:val="Hyperlink"/>
          </w:rPr>
          <w:t xml:space="preserve">Exploring the NMEA 2000 Protocol — Embien</w:t>
        </w:r>
      </w:hyperlink>
    </w:p>
    <w:p>
      <w:pPr>
        <w:pStyle w:val="Compact"/>
        <w:numPr>
          <w:ilvl w:val="0"/>
          <w:numId w:val="1060"/>
        </w:numPr>
      </w:pPr>
      <w:hyperlink r:id="rId365">
        <w:r>
          <w:rPr>
            <w:rStyle w:val="Hyperlink"/>
          </w:rPr>
          <w:t xml:space="preserve">NMEA 2000 and CAN Bus — CANboat DeepWiki</w:t>
        </w:r>
      </w:hyperlink>
    </w:p>
    <w:p>
      <w:pPr>
        <w:pStyle w:val="Compact"/>
        <w:numPr>
          <w:ilvl w:val="0"/>
          <w:numId w:val="1060"/>
        </w:numPr>
      </w:pPr>
      <w:hyperlink r:id="rId366">
        <w:r>
          <w:rPr>
            <w:rStyle w:val="Hyperlink"/>
          </w:rPr>
          <w:t xml:space="preserve">Understanding PGNs: NMEA 2000 and J1939 — Actisense</w:t>
        </w:r>
      </w:hyperlink>
    </w:p>
    <w:p>
      <w:pPr>
        <w:pStyle w:val="Compact"/>
        <w:numPr>
          <w:ilvl w:val="0"/>
          <w:numId w:val="1060"/>
        </w:numPr>
      </w:pPr>
      <w:hyperlink r:id="rId367">
        <w:r>
          <w:rPr>
            <w:rStyle w:val="Hyperlink"/>
          </w:rPr>
          <w:t xml:space="preserve">NMEA 2000 PGNs Deciphered — Endige Boating</w:t>
        </w:r>
      </w:hyperlink>
    </w:p>
    <w:p>
      <w:pPr>
        <w:pStyle w:val="Compact"/>
        <w:numPr>
          <w:ilvl w:val="0"/>
          <w:numId w:val="1060"/>
        </w:numPr>
      </w:pPr>
      <w:hyperlink r:id="rId368">
        <w:r>
          <w:rPr>
            <w:rStyle w:val="Hyperlink"/>
          </w:rPr>
          <w:t xml:space="preserve">CAN Bus Arbitration — Copperhill Technologies</w:t>
        </w:r>
      </w:hyperlink>
    </w:p>
    <w:p>
      <w:pPr>
        <w:pStyle w:val="Compact"/>
        <w:numPr>
          <w:ilvl w:val="0"/>
          <w:numId w:val="1060"/>
        </w:numPr>
      </w:pPr>
      <w:hyperlink r:id="rId369">
        <w:r>
          <w:rPr>
            <w:rStyle w:val="Hyperlink"/>
          </w:rPr>
          <w:t xml:space="preserve">Controller Area Network Overview — NI</w:t>
        </w:r>
      </w:hyperlink>
    </w:p>
    <w:p>
      <w:pPr>
        <w:pStyle w:val="Compact"/>
        <w:numPr>
          <w:ilvl w:val="0"/>
          <w:numId w:val="1060"/>
        </w:numPr>
      </w:pPr>
      <w:hyperlink r:id="rId370">
        <w:r>
          <w:rPr>
            <w:rStyle w:val="Hyperlink"/>
          </w:rPr>
          <w:t xml:space="preserve">CAN Bus Applications — Copperhill Technologies</w:t>
        </w:r>
      </w:hyperlink>
    </w:p>
    <w:p>
      <w:pPr>
        <w:pStyle w:val="Compact"/>
        <w:numPr>
          <w:ilvl w:val="0"/>
          <w:numId w:val="1060"/>
        </w:numPr>
      </w:pPr>
      <w:hyperlink r:id="rId371">
        <w:r>
          <w:rPr>
            <w:rStyle w:val="Hyperlink"/>
          </w:rPr>
          <w:t xml:space="preserve">CANopen Explained — CSS Electronics</w:t>
        </w:r>
      </w:hyperlink>
    </w:p>
    <w:p>
      <w:pPr>
        <w:pStyle w:val="Compact"/>
        <w:numPr>
          <w:ilvl w:val="0"/>
          <w:numId w:val="1060"/>
        </w:numPr>
      </w:pPr>
      <w:hyperlink r:id="rId372">
        <w:r>
          <w:rPr>
            <w:rStyle w:val="Hyperlink"/>
          </w:rPr>
          <w:t xml:space="preserve">ISO 11783 (ISOBUS) - Wikipedia</w:t>
        </w:r>
      </w:hyperlink>
    </w:p>
    <w:p>
      <w:pPr>
        <w:pStyle w:val="Compact"/>
        <w:numPr>
          <w:ilvl w:val="0"/>
          <w:numId w:val="1060"/>
        </w:numPr>
      </w:pPr>
      <w:hyperlink r:id="rId373">
        <w:r>
          <w:rPr>
            <w:rStyle w:val="Hyperlink"/>
          </w:rPr>
          <w:t xml:space="preserve">ARINC 825 Standard Explained — Sital Technology</w:t>
        </w:r>
      </w:hyperlink>
    </w:p>
    <w:p>
      <w:pPr>
        <w:pStyle w:val="Compact"/>
        <w:numPr>
          <w:ilvl w:val="0"/>
          <w:numId w:val="1060"/>
        </w:numPr>
      </w:pPr>
      <w:hyperlink r:id="rId374">
        <w:r>
          <w:rPr>
            <w:rStyle w:val="Hyperlink"/>
          </w:rPr>
          <w:t xml:space="preserve">ARINC 825 — arinc-825.com</w:t>
        </w:r>
      </w:hyperlink>
    </w:p>
    <w:p>
      <w:pPr>
        <w:pStyle w:val="Compact"/>
        <w:numPr>
          <w:ilvl w:val="0"/>
          <w:numId w:val="1060"/>
        </w:numPr>
      </w:pPr>
      <w:hyperlink r:id="rId336">
        <w:r>
          <w:rPr>
            <w:rStyle w:val="Hyperlink"/>
          </w:rPr>
          <w:t xml:space="preserve">einride/can-go — GitHub</w:t>
        </w:r>
      </w:hyperlink>
    </w:p>
    <w:p>
      <w:pPr>
        <w:pStyle w:val="Compact"/>
        <w:numPr>
          <w:ilvl w:val="0"/>
          <w:numId w:val="1060"/>
        </w:numPr>
      </w:pPr>
      <w:hyperlink r:id="rId345">
        <w:r>
          <w:rPr>
            <w:rStyle w:val="Hyperlink"/>
          </w:rPr>
          <w:t xml:space="preserve">aldas/go-nmea-client — GitHub</w:t>
        </w:r>
      </w:hyperlink>
    </w:p>
    <w:p>
      <w:pPr>
        <w:pStyle w:val="Compact"/>
        <w:numPr>
          <w:ilvl w:val="0"/>
          <w:numId w:val="1060"/>
        </w:numPr>
      </w:pPr>
      <w:hyperlink r:id="rId375">
        <w:r>
          <w:rPr>
            <w:rStyle w:val="Hyperlink"/>
          </w:rPr>
          <w:t xml:space="preserve">boatkit-io/n2k — Go Packages</w:t>
        </w:r>
      </w:hyperlink>
    </w:p>
    <w:p>
      <w:pPr>
        <w:pStyle w:val="Compact"/>
        <w:numPr>
          <w:ilvl w:val="0"/>
          <w:numId w:val="1060"/>
        </w:numPr>
      </w:pPr>
      <w:hyperlink r:id="rId347">
        <w:r>
          <w:rPr>
            <w:rStyle w:val="Hyperlink"/>
          </w:rPr>
          <w:t xml:space="preserve">canboat/canboat — GitHub</w:t>
        </w:r>
      </w:hyperlink>
    </w:p>
    <w:p>
      <w:pPr>
        <w:pStyle w:val="Compact"/>
        <w:numPr>
          <w:ilvl w:val="0"/>
          <w:numId w:val="1060"/>
        </w:numPr>
      </w:pPr>
      <w:hyperlink r:id="rId376">
        <w:r>
          <w:rPr>
            <w:rStyle w:val="Hyperlink"/>
          </w:rPr>
          <w:t xml:space="preserve">linux-can/can-utils — GitHub</w:t>
        </w:r>
      </w:hyperlink>
    </w:p>
    <w:p>
      <w:pPr>
        <w:pStyle w:val="Compact"/>
        <w:numPr>
          <w:ilvl w:val="0"/>
          <w:numId w:val="1060"/>
        </w:numPr>
      </w:pPr>
      <w:hyperlink r:id="rId377">
        <w:r>
          <w:rPr>
            <w:rStyle w:val="Hyperlink"/>
          </w:rPr>
          <w:t xml:space="preserve">CANable — Open-Source USB to CAN Adapter</w:t>
        </w:r>
      </w:hyperlink>
    </w:p>
    <w:p>
      <w:pPr>
        <w:pStyle w:val="Compact"/>
        <w:numPr>
          <w:ilvl w:val="0"/>
          <w:numId w:val="1060"/>
        </w:numPr>
      </w:pPr>
      <w:hyperlink r:id="rId378">
        <w:r>
          <w:rPr>
            <w:rStyle w:val="Hyperlink"/>
          </w:rPr>
          <w:t xml:space="preserve">candleLight Firmware — GitHub</w:t>
        </w:r>
      </w:hyperlink>
    </w:p>
    <w:p>
      <w:pPr>
        <w:pStyle w:val="Compact"/>
        <w:numPr>
          <w:ilvl w:val="0"/>
          <w:numId w:val="1060"/>
        </w:numPr>
      </w:pPr>
      <w:hyperlink r:id="rId379">
        <w:r>
          <w:rPr>
            <w:rStyle w:val="Hyperlink"/>
          </w:rPr>
          <w:t xml:space="preserve">Raspberry Pi CAN Bus: SocketCAN Setup — AutoPi</w:t>
        </w:r>
      </w:hyperlink>
    </w:p>
    <w:p>
      <w:pPr>
        <w:pStyle w:val="Compact"/>
        <w:numPr>
          <w:ilvl w:val="0"/>
          <w:numId w:val="1060"/>
        </w:numPr>
      </w:pPr>
      <w:hyperlink r:id="rId380">
        <w:r>
          <w:rPr>
            <w:rStyle w:val="Hyperlink"/>
          </w:rPr>
          <w:t xml:space="preserve">Adding CAN to the Raspberry Pi — Beyond Logic</w:t>
        </w:r>
      </w:hyperlink>
    </w:p>
    <w:p>
      <w:pPr>
        <w:pStyle w:val="Compact"/>
        <w:numPr>
          <w:ilvl w:val="0"/>
          <w:numId w:val="1060"/>
        </w:numPr>
      </w:pPr>
      <w:hyperlink r:id="rId381">
        <w:r>
          <w:rPr>
            <w:rStyle w:val="Hyperlink"/>
          </w:rPr>
          <w:t xml:space="preserve">How to Use SocketCAN in Linux — mbedded.ninja</w:t>
        </w:r>
      </w:hyperlink>
    </w:p>
    <w:p>
      <w:pPr>
        <w:pStyle w:val="Compact"/>
        <w:numPr>
          <w:ilvl w:val="0"/>
          <w:numId w:val="1060"/>
        </w:numPr>
      </w:pPr>
      <w:hyperlink r:id="rId382">
        <w:r>
          <w:rPr>
            <w:rStyle w:val="Hyperlink"/>
          </w:rPr>
          <w:t xml:space="preserve">CAN Bus BMS Communication Specification — EVWest</w:t>
        </w:r>
      </w:hyperlink>
    </w:p>
    <w:p>
      <w:pPr>
        <w:pStyle w:val="Compact"/>
        <w:numPr>
          <w:ilvl w:val="0"/>
          <w:numId w:val="1060"/>
        </w:numPr>
      </w:pPr>
      <w:hyperlink r:id="rId383">
        <w:r>
          <w:rPr>
            <w:rStyle w:val="Hyperlink"/>
          </w:rPr>
          <w:t xml:space="preserve">CAN Bus Setup with SolarAssistant</w:t>
        </w:r>
      </w:hyperlink>
    </w:p>
    <w:p>
      <w:pPr>
        <w:pStyle w:val="Compact"/>
        <w:numPr>
          <w:ilvl w:val="0"/>
          <w:numId w:val="1060"/>
        </w:numPr>
      </w:pPr>
      <w:hyperlink r:id="rId384">
        <w:r>
          <w:rPr>
            <w:rStyle w:val="Hyperlink"/>
          </w:rPr>
          <w:t xml:space="preserve">Victron VE.Can to CAN-bus BMS Cables</w:t>
        </w:r>
      </w:hyperlink>
    </w:p>
    <w:p>
      <w:pPr>
        <w:pStyle w:val="Compact"/>
        <w:numPr>
          <w:ilvl w:val="0"/>
          <w:numId w:val="1060"/>
        </w:numPr>
      </w:pPr>
      <w:hyperlink r:id="rId385">
        <w:r>
          <w:rPr>
            <w:rStyle w:val="Hyperlink"/>
          </w:rPr>
          <w:t xml:space="preserve">Digital Switching: Controlling Your Yacht — Yachting Monthly</w:t>
        </w:r>
      </w:hyperlink>
    </w:p>
    <w:p>
      <w:pPr>
        <w:pStyle w:val="Compact"/>
        <w:numPr>
          <w:ilvl w:val="0"/>
          <w:numId w:val="1060"/>
        </w:numPr>
      </w:pPr>
      <w:hyperlink r:id="rId386">
        <w:r>
          <w:rPr>
            <w:rStyle w:val="Hyperlink"/>
          </w:rPr>
          <w:t xml:space="preserve">NMEA 2000 DBC File — CSS Electronics</w:t>
        </w:r>
      </w:hyperlink>
    </w:p>
    <w:p>
      <w:pPr>
        <w:pStyle w:val="Compact"/>
        <w:numPr>
          <w:ilvl w:val="0"/>
          <w:numId w:val="1060"/>
        </w:numPr>
      </w:pPr>
      <w:hyperlink r:id="rId387">
        <w:r>
          <w:rPr>
            <w:rStyle w:val="Hyperlink"/>
          </w:rPr>
          <w:t xml:space="preserve">CAN Bus Explained (2025) — AutoPi</w:t>
        </w:r>
      </w:hyperlink>
    </w:p>
    <w:p>
      <w:r>
        <w:pict>
          <v:rect style="width:0;height:1.5pt" o:hralign="center" o:hrstd="t" o:hr="t"/>
        </w:pict>
      </w:r>
    </w:p>
    <w:bookmarkEnd w:id="388"/>
    <w:bookmarkEnd w:id="389"/>
    <w:bookmarkStart w:id="390" w:name="appendix-b-smart-home-pwa-integration"/>
    <w:p>
      <w:pPr>
        <w:pStyle w:val="Heading1"/>
      </w:pPr>
      <w:r>
        <w:t xml:space="preserve">Appendix B: Smart Home &amp; PWA Integration</w:t>
      </w:r>
    </w:p>
    <w:bookmarkEnd w:id="390"/>
    <w:bookmarkStart w:id="501" w:name="X95b3853c1fcb8764022cd5d9601de2ab41bd6dc"/>
    <w:p>
      <w:pPr>
        <w:pStyle w:val="Heading1"/>
      </w:pPr>
      <w:r>
        <w:t xml:space="preserve">Smart Home Ecosystems &amp; PWA Integration Research</w:t>
      </w:r>
    </w:p>
    <w:p>
      <w:pPr>
        <w:pStyle w:val="FirstParagraph"/>
      </w:pPr>
      <w:r>
        <w:rPr>
          <w:b/>
          <w:bCs/>
        </w:rPr>
        <w:t xml:space="preserve">Date:</w:t>
      </w:r>
      <w:r>
        <w:t xml:space="preserve"> </w:t>
      </w:r>
      <w:r>
        <w:t xml:space="preserve">2026-03-20</w:t>
      </w:r>
      <w:r>
        <w:t xml:space="preserve"> </w:t>
      </w:r>
      <w:r>
        <w:rPr>
          <w:b/>
          <w:bCs/>
        </w:rPr>
        <w:t xml:space="preserve">Status:</w:t>
      </w:r>
      <w:r>
        <w:t xml:space="preserve"> </w:t>
      </w:r>
      <w:r>
        <w:t xml:space="preserve">Research complete</w:t>
      </w:r>
      <w:r>
        <w:t xml:space="preserve"> </w:t>
      </w:r>
      <w:r>
        <w:rPr>
          <w:b/>
          <w:bCs/>
        </w:rPr>
        <w:t xml:space="preserve">Related:</w:t>
      </w:r>
      <w:r>
        <w:t xml:space="preserve"> </w:t>
      </w:r>
      <w:hyperlink r:id="rId391">
        <w:r>
          <w:rPr>
            <w:rStyle w:val="Hyperlink"/>
          </w:rPr>
          <w:t xml:space="preserve">Matter Protocol &amp; IoT Integration</w:t>
        </w:r>
      </w:hyperlink>
      <w:r>
        <w:t xml:space="preserve">,</w:t>
      </w:r>
      <w:r>
        <w:t xml:space="preserve"> </w:t>
      </w:r>
      <w:hyperlink r:id="rId392">
        <w:r>
          <w:rPr>
            <w:rStyle w:val="Hyperlink"/>
          </w:rPr>
          <w:t xml:space="preserve">PWA &amp; Mobile Capabilities</w:t>
        </w:r>
      </w:hyperlink>
      <w:r>
        <w:t xml:space="preserve">,</w:t>
      </w:r>
      <w:r>
        <w:t xml:space="preserve"> </w:t>
      </w:r>
      <w:hyperlink r:id="rId393">
        <w:r>
          <w:rPr>
            <w:rStyle w:val="Hyperlink"/>
          </w:rPr>
          <w:t xml:space="preserve">d3kOS Deep Dive</w:t>
        </w:r>
      </w:hyperlink>
    </w:p>
    <w:p>
      <w:r>
        <w:pict>
          <v:rect style="width:0;height:1.5pt" o:hralign="center" o:hrstd="t" o:hr="t"/>
        </w:pict>
      </w:r>
    </w:p>
    <w:bookmarkStart w:id="394" w:name="executive-summary-5"/>
    <w:p>
      <w:pPr>
        <w:pStyle w:val="Heading2"/>
      </w:pPr>
      <w:r>
        <w:t xml:space="preserve">Executive Summary</w:t>
      </w:r>
    </w:p>
    <w:p>
      <w:pPr>
        <w:pStyle w:val="FirstParagraph"/>
      </w:pPr>
      <w:r>
        <w:t xml:space="preserve">Smart home ecosystems (Apple HomeKit, Google Home, Amazon Alexa, Samsung SmartThings, Home Assistant) provide the consumer interface that sailors already use at home. When docked, sailors want to check bilge status, cabin temperature, and battery levels from their phone’s native smart home app — without opening Above Deck. The question is how a PWA-based marine platform can bridge to these ecosystems.</w:t>
      </w:r>
    </w:p>
    <w:p>
      <w:pPr>
        <w:pStyle w:val="BodyText"/>
      </w:pPr>
      <w:r>
        <w:t xml:space="preserve">The short answer: PWAs cannot directly interact with smart home ecosystems. The browser sandbox prevents it entirely. The path forward is the Above Deck Go server acting as a Matter bridge — exposing boat systems as Matter devices that appear natively in HomeKit, Google Home, and Alexa simultaneously. One implementation, all ecosystems.</w:t>
      </w:r>
    </w:p>
    <w:p>
      <w:pPr>
        <w:pStyle w:val="BodyText"/>
      </w:pPr>
      <w:r>
        <w:t xml:space="preserve">This document maps the landscape, explains the protocols, identifies what works and what does not from a PWA, and recommends a concrete architecture for Above Deck.</w:t>
      </w:r>
    </w:p>
    <w:p>
      <w:r>
        <w:pict>
          <v:rect style="width:0;height:1.5pt" o:hralign="center" o:hrstd="t" o:hr="t"/>
        </w:pict>
      </w:r>
    </w:p>
    <w:bookmarkEnd w:id="394"/>
    <w:bookmarkStart w:id="400" w:name="part-1-smart-home-ecosystem-overview"/>
    <w:p>
      <w:pPr>
        <w:pStyle w:val="Heading2"/>
      </w:pPr>
      <w:r>
        <w:t xml:space="preserve">Part 1: Smart Home Ecosystem Overview</w:t>
      </w:r>
    </w:p>
    <w:bookmarkStart w:id="395" w:name="apple-homekit-home-app"/>
    <w:p>
      <w:pPr>
        <w:pStyle w:val="Heading3"/>
      </w:pPr>
      <w:r>
        <w:t xml:space="preserve">Apple HomeKit / Home App</w:t>
      </w:r>
    </w:p>
    <w:p>
      <w:pPr>
        <w:pStyle w:val="FirstParagraph"/>
      </w:pPr>
      <w:r>
        <w:rPr>
          <w:b/>
          <w:bCs/>
        </w:rPr>
        <w:t xml:space="preserve">Architecture:</w:t>
      </w:r>
      <w:r>
        <w:t xml:space="preserve"> </w:t>
      </w:r>
      <w:r>
        <w:t xml:space="preserve">Local-first, privacy-centric. HomeKit uses the HomeKit Accessory Protocol (HAP) for direct device communication over the local network. No cloud dependency for basic control — Apple devices send commands directly to accessories via HAP. iCloud syncs configuration between user devices but does not act as a controlling hub.</w:t>
      </w:r>
    </w:p>
    <w:p>
      <w:pPr>
        <w:pStyle w:val="BodyText"/>
      </w:pPr>
      <w:r>
        <w:rPr>
          <w:b/>
          <w:bCs/>
        </w:rPr>
        <w:t xml:space="preserve">Protocols:</w:t>
      </w:r>
      <w:r>
        <w:t xml:space="preserve"> </w:t>
      </w:r>
      <w:r>
        <w:t xml:space="preserve">-</w:t>
      </w:r>
      <w:r>
        <w:t xml:space="preserve"> </w:t>
      </w:r>
      <w:r>
        <w:rPr>
          <w:b/>
          <w:bCs/>
        </w:rPr>
        <w:t xml:space="preserve">HAP over IP</w:t>
      </w:r>
      <w:r>
        <w:t xml:space="preserve"> </w:t>
      </w:r>
      <w:r>
        <w:t xml:space="preserve">— HTTP/TCP on the local network, discovered via Bonjour (mDNS/DNS-SD). End-to-end encrypted with mutual authentication and perfect forward secrecy.</w:t>
      </w:r>
      <w:r>
        <w:t xml:space="preserve"> </w:t>
      </w:r>
      <w:r>
        <w:t xml:space="preserve">-</w:t>
      </w:r>
      <w:r>
        <w:t xml:space="preserve"> </w:t>
      </w:r>
      <w:r>
        <w:rPr>
          <w:b/>
          <w:bCs/>
        </w:rPr>
        <w:t xml:space="preserve">HAP over BLE</w:t>
      </w:r>
      <w:r>
        <w:t xml:space="preserve"> </w:t>
      </w:r>
      <w:r>
        <w:t xml:space="preserve">— Bluetooth Low Energy transport for battery-powered devices.</w:t>
      </w:r>
      <w:r>
        <w:t xml:space="preserve"> </w:t>
      </w:r>
      <w:r>
        <w:t xml:space="preserve">-</w:t>
      </w:r>
      <w:r>
        <w:t xml:space="preserve"> </w:t>
      </w:r>
      <w:r>
        <w:rPr>
          <w:b/>
          <w:bCs/>
        </w:rPr>
        <w:t xml:space="preserve">Matter</w:t>
      </w:r>
      <w:r>
        <w:t xml:space="preserve"> </w:t>
      </w:r>
      <w:r>
        <w:t xml:space="preserve">— Supported since iOS 16.1 (2022). Matter devices appear as native HomeKit accessories in the Home app.</w:t>
      </w:r>
    </w:p>
    <w:p>
      <w:pPr>
        <w:pStyle w:val="BodyText"/>
      </w:pPr>
      <w:r>
        <w:rPr>
          <w:b/>
          <w:bCs/>
        </w:rPr>
        <w:t xml:space="preserve">Hub requirement:</w:t>
      </w:r>
      <w:r>
        <w:t xml:space="preserve"> </w:t>
      </w:r>
      <w:r>
        <w:t xml:space="preserve">A HomePod, Apple TV, or iPad (as home hub) is required for remote access, automations, and Matter Thread border router functionality. Without a hub, control is local-only from devices on the same network.</w:t>
      </w:r>
    </w:p>
    <w:p>
      <w:pPr>
        <w:pStyle w:val="BodyText"/>
      </w:pPr>
      <w:r>
        <w:rPr>
          <w:b/>
          <w:bCs/>
        </w:rPr>
        <w:t xml:space="preserve">Data model:</w:t>
      </w:r>
      <w:r>
        <w:t xml:space="preserve"> </w:t>
      </w:r>
      <w:r>
        <w:t xml:space="preserve">Hierarchical — Accessories contain Services, Services contain Characteristics. A temperature sensor accessory exposes a Temperature Sensor service with a Current Temperature characteristic. Strictly typed, Apple-defined categories.</w:t>
      </w:r>
    </w:p>
    <w:p>
      <w:pPr>
        <w:pStyle w:val="BodyText"/>
      </w:pPr>
      <w:r>
        <w:rPr>
          <w:b/>
          <w:bCs/>
        </w:rPr>
        <w:t xml:space="preserve">Security:</w:t>
      </w:r>
      <w:r>
        <w:t xml:space="preserve"> </w:t>
      </w:r>
      <w:r>
        <w:t xml:space="preserve">Device pairing uses SRP (Secure Remote Password) protocol with an 8-digit setup code. Session keys use Curve25519, Ed25519, and ChaCha20-Poly1305. All communication is encrypted. No cloud keys — pairing material stays on the local network.</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Protocol</w:t>
            </w:r>
          </w:p>
        </w:tc>
        <w:tc>
          <w:tcPr/>
          <w:p>
            <w:pPr>
              <w:pStyle w:val="Compact"/>
            </w:pPr>
            <w:r>
              <w:t xml:space="preserve">HAP (proprietary), Matter (open)</w:t>
            </w:r>
          </w:p>
        </w:tc>
      </w:tr>
      <w:tr>
        <w:tc>
          <w:tcPr/>
          <w:p>
            <w:pPr>
              <w:pStyle w:val="Compact"/>
            </w:pPr>
            <w:r>
              <w:t xml:space="preserve">Transport</w:t>
            </w:r>
          </w:p>
        </w:tc>
        <w:tc>
          <w:tcPr/>
          <w:p>
            <w:pPr>
              <w:pStyle w:val="Compact"/>
            </w:pPr>
            <w:r>
              <w:t xml:space="preserve">IP (WiFi/Ethernet), BLE, Thread (via Matter)</w:t>
            </w:r>
          </w:p>
        </w:tc>
      </w:tr>
      <w:tr>
        <w:tc>
          <w:tcPr/>
          <w:p>
            <w:pPr>
              <w:pStyle w:val="Compact"/>
            </w:pPr>
            <w:r>
              <w:t xml:space="preserve">Cloud dependency</w:t>
            </w:r>
          </w:p>
        </w:tc>
        <w:tc>
          <w:tcPr/>
          <w:p>
            <w:pPr>
              <w:pStyle w:val="Compact"/>
            </w:pPr>
            <w:r>
              <w:t xml:space="preserve">None for local control; iCloud for sync</w:t>
            </w:r>
          </w:p>
        </w:tc>
      </w:tr>
      <w:tr>
        <w:tc>
          <w:tcPr/>
          <w:p>
            <w:pPr>
              <w:pStyle w:val="Compact"/>
            </w:pPr>
            <w:r>
              <w:t xml:space="preserve">Hub</w:t>
            </w:r>
          </w:p>
        </w:tc>
        <w:tc>
          <w:tcPr/>
          <w:p>
            <w:pPr>
              <w:pStyle w:val="Compact"/>
            </w:pPr>
            <w:r>
              <w:t xml:space="preserve">HomePod, Apple TV, or iPad</w:t>
            </w:r>
          </w:p>
        </w:tc>
      </w:tr>
      <w:tr>
        <w:tc>
          <w:tcPr/>
          <w:p>
            <w:pPr>
              <w:pStyle w:val="Compact"/>
            </w:pPr>
            <w:r>
              <w:t xml:space="preserve">Matter support</w:t>
            </w:r>
          </w:p>
        </w:tc>
        <w:tc>
          <w:tcPr/>
          <w:p>
            <w:pPr>
              <w:pStyle w:val="Compact"/>
            </w:pPr>
            <w:r>
              <w:t xml:space="preserve">Yes, since iOS 16.1</w:t>
            </w:r>
          </w:p>
        </w:tc>
      </w:tr>
      <w:tr>
        <w:tc>
          <w:tcPr/>
          <w:p>
            <w:pPr>
              <w:pStyle w:val="Compact"/>
            </w:pPr>
            <w:r>
              <w:t xml:space="preserve">Thread border router</w:t>
            </w:r>
          </w:p>
        </w:tc>
        <w:tc>
          <w:tcPr/>
          <w:p>
            <w:pPr>
              <w:pStyle w:val="Compact"/>
            </w:pPr>
            <w:r>
              <w:t xml:space="preserve">HomePod Mini, HomePod 2nd gen, Apple TV 4K</w:t>
            </w:r>
          </w:p>
        </w:tc>
      </w:tr>
      <w:tr>
        <w:tc>
          <w:tcPr/>
          <w:p>
            <w:pPr>
              <w:pStyle w:val="Compact"/>
            </w:pPr>
            <w:r>
              <w:t xml:space="preserve">Developer access</w:t>
            </w:r>
          </w:p>
        </w:tc>
        <w:tc>
          <w:tcPr/>
          <w:p>
            <w:pPr>
              <w:pStyle w:val="Compact"/>
            </w:pPr>
            <w:r>
              <w:t xml:space="preserve">MFi programme (HAP), or Matter (open)</w:t>
            </w:r>
          </w:p>
        </w:tc>
      </w:tr>
    </w:tbl>
    <w:bookmarkEnd w:id="395"/>
    <w:bookmarkStart w:id="396" w:name="google-home"/>
    <w:p>
      <w:pPr>
        <w:pStyle w:val="Heading3"/>
      </w:pPr>
      <w:r>
        <w:t xml:space="preserve">Google Home</w:t>
      </w:r>
    </w:p>
    <w:p>
      <w:pPr>
        <w:pStyle w:val="FirstParagraph"/>
      </w:pPr>
      <w:r>
        <w:rPr>
          <w:b/>
          <w:bCs/>
        </w:rPr>
        <w:t xml:space="preserve">Architecture:</w:t>
      </w:r>
      <w:r>
        <w:t xml:space="preserve"> </w:t>
      </w:r>
      <w:r>
        <w:t xml:space="preserve">Historically cloud-first — device commands routed through Google’s cloud even for local devices. This changed significantly with Matter and the Home APIs (2024-2026), which enable local control paths.</w:t>
      </w:r>
    </w:p>
    <w:p>
      <w:pPr>
        <w:pStyle w:val="BodyText"/>
      </w:pPr>
      <w:r>
        <w:rPr>
          <w:b/>
          <w:bCs/>
        </w:rPr>
        <w:t xml:space="preserve">Integration models:</w:t>
      </w:r>
      <w:r>
        <w:t xml:space="preserve"> </w:t>
      </w:r>
      <w:r>
        <w:t xml:space="preserve">-</w:t>
      </w:r>
      <w:r>
        <w:t xml:space="preserve"> </w:t>
      </w:r>
      <w:r>
        <w:rPr>
          <w:b/>
          <w:bCs/>
        </w:rPr>
        <w:t xml:space="preserve">Cloud-to-cloud</w:t>
      </w:r>
      <w:r>
        <w:t xml:space="preserve"> </w:t>
      </w:r>
      <w:r>
        <w:t xml:space="preserve">— Traditional model. Device manufacturer runs a cloud service, Google Home connects to it. High latency, internet-dependent.</w:t>
      </w:r>
      <w:r>
        <w:t xml:space="preserve"> </w:t>
      </w:r>
      <w:r>
        <w:t xml:space="preserve">-</w:t>
      </w:r>
      <w:r>
        <w:t xml:space="preserve"> </w:t>
      </w:r>
      <w:r>
        <w:rPr>
          <w:b/>
          <w:bCs/>
        </w:rPr>
        <w:t xml:space="preserve">Local Home SDK</w:t>
      </w:r>
      <w:r>
        <w:t xml:space="preserve"> </w:t>
      </w:r>
      <w:r>
        <w:t xml:space="preserve">— JavaScript app runs on Google Nest hub, controls devices locally. Deprecated in favour of Matter.</w:t>
      </w:r>
      <w:r>
        <w:t xml:space="preserve"> </w:t>
      </w:r>
      <w:r>
        <w:t xml:space="preserve">-</w:t>
      </w:r>
      <w:r>
        <w:t xml:space="preserve"> </w:t>
      </w:r>
      <w:r>
        <w:rPr>
          <w:b/>
          <w:bCs/>
        </w:rPr>
        <w:t xml:space="preserve">Matter</w:t>
      </w:r>
      <w:r>
        <w:t xml:space="preserve"> </w:t>
      </w:r>
      <w:r>
        <w:t xml:space="preserve">— Native local control. Nearly every Google Nest speaker, hub, and WiFi system supports Matter devices for local connectivity. No cloud fulfillment app needed.</w:t>
      </w:r>
      <w:r>
        <w:t xml:space="preserve"> </w:t>
      </w:r>
      <w:r>
        <w:t xml:space="preserve">-</w:t>
      </w:r>
      <w:r>
        <w:t xml:space="preserve"> </w:t>
      </w:r>
      <w:r>
        <w:rPr>
          <w:b/>
          <w:bCs/>
        </w:rPr>
        <w:t xml:space="preserve">Home APIs</w:t>
      </w:r>
      <w:r>
        <w:t xml:space="preserve"> </w:t>
      </w:r>
      <w:r>
        <w:t xml:space="preserve">— New developer APIs (public beta, 2025-2026) providing unified access to 750M+ connected devices. Android SDK available; iOS SDK coming. Enables automation creation, device control, and structure management.</w:t>
      </w:r>
    </w:p>
    <w:p>
      <w:pPr>
        <w:pStyle w:val="BodyText"/>
      </w:pPr>
      <w:r>
        <w:rPr>
          <w:b/>
          <w:bCs/>
        </w:rPr>
        <w:t xml:space="preserve">Local control performance:</w:t>
      </w:r>
      <w:r>
        <w:t xml:space="preserve"> </w:t>
      </w:r>
      <w:r>
        <w:t xml:space="preserve">Home APIs with Matter achieve up to 3x faster device control compared to cloud-to-cloud, with low-latency local communication through Nest hubs.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Protocol</w:t>
            </w:r>
          </w:p>
        </w:tc>
        <w:tc>
          <w:tcPr/>
          <w:p>
            <w:pPr>
              <w:pStyle w:val="Compact"/>
            </w:pPr>
            <w:r>
              <w:t xml:space="preserve">Cloud-to-cloud, Local Home SDK (deprecated), Matter</w:t>
            </w:r>
          </w:p>
        </w:tc>
      </w:tr>
      <w:tr>
        <w:tc>
          <w:tcPr/>
          <w:p>
            <w:pPr>
              <w:pStyle w:val="Compact"/>
            </w:pPr>
            <w:r>
              <w:t xml:space="preserve">Transport</w:t>
            </w:r>
          </w:p>
        </w:tc>
        <w:tc>
          <w:tcPr/>
          <w:p>
            <w:pPr>
              <w:pStyle w:val="Compact"/>
            </w:pPr>
            <w:r>
              <w:t xml:space="preserve">WiFi, Thread (via Nest hubs)</w:t>
            </w:r>
          </w:p>
        </w:tc>
      </w:tr>
      <w:tr>
        <w:tc>
          <w:tcPr/>
          <w:p>
            <w:pPr>
              <w:pStyle w:val="Compact"/>
            </w:pPr>
            <w:r>
              <w:t xml:space="preserve">Cloud dependency</w:t>
            </w:r>
          </w:p>
        </w:tc>
        <w:tc>
          <w:tcPr/>
          <w:p>
            <w:pPr>
              <w:pStyle w:val="Compact"/>
            </w:pPr>
            <w:r>
              <w:t xml:space="preserve">Required for cloud-to-cloud; optional with Matter</w:t>
            </w:r>
          </w:p>
        </w:tc>
      </w:tr>
      <w:tr>
        <w:tc>
          <w:tcPr/>
          <w:p>
            <w:pPr>
              <w:pStyle w:val="Compact"/>
            </w:pPr>
            <w:r>
              <w:t xml:space="preserve">Hub</w:t>
            </w:r>
          </w:p>
        </w:tc>
        <w:tc>
          <w:tcPr/>
          <w:p>
            <w:pPr>
              <w:pStyle w:val="Compact"/>
            </w:pPr>
            <w:r>
              <w:t xml:space="preserve">Nest speakers, Nest Hub, Nest WiFi</w:t>
            </w:r>
          </w:p>
        </w:tc>
      </w:tr>
      <w:tr>
        <w:tc>
          <w:tcPr/>
          <w:p>
            <w:pPr>
              <w:pStyle w:val="Compact"/>
            </w:pPr>
            <w:r>
              <w:t xml:space="preserve">Matter support</w:t>
            </w:r>
          </w:p>
        </w:tc>
        <w:tc>
          <w:tcPr/>
          <w:p>
            <w:pPr>
              <w:pStyle w:val="Compact"/>
            </w:pPr>
            <w:r>
              <w:t xml:space="preserve">Yes, native since 2022</w:t>
            </w:r>
          </w:p>
        </w:tc>
      </w:tr>
      <w:tr>
        <w:tc>
          <w:tcPr/>
          <w:p>
            <w:pPr>
              <w:pStyle w:val="Compact"/>
            </w:pPr>
            <w:r>
              <w:t xml:space="preserve">Thread border router</w:t>
            </w:r>
          </w:p>
        </w:tc>
        <w:tc>
          <w:tcPr/>
          <w:p>
            <w:pPr>
              <w:pStyle w:val="Compact"/>
            </w:pPr>
            <w:r>
              <w:t xml:space="preserve">Nest Hub 2nd gen, Nest WiFi Pro</w:t>
            </w:r>
          </w:p>
        </w:tc>
      </w:tr>
      <w:tr>
        <w:tc>
          <w:tcPr/>
          <w:p>
            <w:pPr>
              <w:pStyle w:val="Compact"/>
            </w:pPr>
            <w:r>
              <w:t xml:space="preserve">Developer access</w:t>
            </w:r>
          </w:p>
        </w:tc>
        <w:tc>
          <w:tcPr/>
          <w:p>
            <w:pPr>
              <w:pStyle w:val="Compact"/>
            </w:pPr>
            <w:r>
              <w:t xml:space="preserve">Home APIs (Android/iOS SDK), Matter</w:t>
            </w:r>
          </w:p>
        </w:tc>
      </w:tr>
    </w:tbl>
    <w:bookmarkEnd w:id="396"/>
    <w:bookmarkStart w:id="397" w:name="amazon-alexa"/>
    <w:p>
      <w:pPr>
        <w:pStyle w:val="Heading3"/>
      </w:pPr>
      <w:r>
        <w:t xml:space="preserve">Amazon Alexa</w:t>
      </w:r>
    </w:p>
    <w:p>
      <w:pPr>
        <w:pStyle w:val="FirstParagraph"/>
      </w:pPr>
      <w:r>
        <w:rPr>
          <w:b/>
          <w:bCs/>
        </w:rPr>
        <w:t xml:space="preserve">Architecture:</w:t>
      </w:r>
      <w:r>
        <w:t xml:space="preserve"> </w:t>
      </w:r>
      <w:r>
        <w:t xml:space="preserve">Cloud-first for skills; local-first for Matter. Traditional Alexa smart home integration requires building an Alexa Smart Home Skill backed by an AWS Lambda function. Matter devices bypass this entirely — they connect directly to Alexa without a separate hub or skill.</w:t>
      </w:r>
    </w:p>
    <w:p>
      <w:pPr>
        <w:pStyle w:val="BodyText"/>
      </w:pPr>
      <w:r>
        <w:rPr>
          <w:b/>
          <w:bCs/>
        </w:rPr>
        <w:t xml:space="preserve">Integration models:</w:t>
      </w:r>
      <w:r>
        <w:t xml:space="preserve"> </w:t>
      </w:r>
      <w:r>
        <w:t xml:space="preserve">-</w:t>
      </w:r>
      <w:r>
        <w:t xml:space="preserve"> </w:t>
      </w:r>
      <w:r>
        <w:rPr>
          <w:b/>
          <w:bCs/>
        </w:rPr>
        <w:t xml:space="preserve">Smart Home Skills</w:t>
      </w:r>
      <w:r>
        <w:t xml:space="preserve"> </w:t>
      </w:r>
      <w:r>
        <w:t xml:space="preserve">— Cloud-based. Device state changes go through AWS Lambda. Internet required.</w:t>
      </w:r>
      <w:r>
        <w:t xml:space="preserve"> </w:t>
      </w:r>
      <w:r>
        <w:t xml:space="preserve">-</w:t>
      </w:r>
      <w:r>
        <w:t xml:space="preserve"> </w:t>
      </w:r>
      <w:r>
        <w:rPr>
          <w:b/>
          <w:bCs/>
        </w:rPr>
        <w:t xml:space="preserve">Matter</w:t>
      </w:r>
      <w:r>
        <w:t xml:space="preserve"> </w:t>
      </w:r>
      <w:r>
        <w:t xml:space="preserve">— Direct local connection. Matter-compatible Echo devices support Matter 1.5 SDK, enabling control of Matter over WiFi and Thread devices.</w:t>
      </w:r>
      <w:r>
        <w:t xml:space="preserve"> </w:t>
      </w:r>
      <w:r>
        <w:t xml:space="preserve">-</w:t>
      </w:r>
      <w:r>
        <w:t xml:space="preserve"> </w:t>
      </w:r>
      <w:r>
        <w:rPr>
          <w:b/>
          <w:bCs/>
        </w:rPr>
        <w:t xml:space="preserve">Alexa Connect Kit (ACK)</w:t>
      </w:r>
      <w:r>
        <w:t xml:space="preserve"> </w:t>
      </w:r>
      <w:r>
        <w:t xml:space="preserve">— Amazon’s SDK for device manufacturers. Now supports Matter with ESP32-C6. Includes Frustration Free Setup (automatic WiFi/Alexa pairing out of box).</w:t>
      </w:r>
    </w:p>
    <w:p>
      <w:pPr>
        <w:pStyle w:val="BodyText"/>
      </w:pPr>
      <w:r>
        <w:rPr>
          <w:b/>
          <w:bCs/>
        </w:rPr>
        <w:t xml:space="preserve">Device support:</w:t>
      </w:r>
      <w:r>
        <w:t xml:space="preserve"> </w:t>
      </w:r>
      <w:r>
        <w:t xml:space="preserve">Lighting, smart plugs, sensors, door locks, thermostats, fans, air purifiers, air quality sensors, smoke/CO alarms, dishwashers, robotic vacuums, and more via Matter.</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Protocol</w:t>
            </w:r>
          </w:p>
        </w:tc>
        <w:tc>
          <w:tcPr/>
          <w:p>
            <w:pPr>
              <w:pStyle w:val="Compact"/>
            </w:pPr>
            <w:r>
              <w:t xml:space="preserve">Alexa Smart Home Skill API, Matter</w:t>
            </w:r>
          </w:p>
        </w:tc>
      </w:tr>
      <w:tr>
        <w:tc>
          <w:tcPr/>
          <w:p>
            <w:pPr>
              <w:pStyle w:val="Compact"/>
            </w:pPr>
            <w:r>
              <w:t xml:space="preserve">Transport</w:t>
            </w:r>
          </w:p>
        </w:tc>
        <w:tc>
          <w:tcPr/>
          <w:p>
            <w:pPr>
              <w:pStyle w:val="Compact"/>
            </w:pPr>
            <w:r>
              <w:t xml:space="preserve">WiFi, Thread (via Echo devices)</w:t>
            </w:r>
          </w:p>
        </w:tc>
      </w:tr>
      <w:tr>
        <w:tc>
          <w:tcPr/>
          <w:p>
            <w:pPr>
              <w:pStyle w:val="Compact"/>
            </w:pPr>
            <w:r>
              <w:t xml:space="preserve">Cloud dependency</w:t>
            </w:r>
          </w:p>
        </w:tc>
        <w:tc>
          <w:tcPr/>
          <w:p>
            <w:pPr>
              <w:pStyle w:val="Compact"/>
            </w:pPr>
            <w:r>
              <w:t xml:space="preserve">Required for skills; optional with Matter</w:t>
            </w:r>
          </w:p>
        </w:tc>
      </w:tr>
      <w:tr>
        <w:tc>
          <w:tcPr/>
          <w:p>
            <w:pPr>
              <w:pStyle w:val="Compact"/>
            </w:pPr>
            <w:r>
              <w:t xml:space="preserve">Hub</w:t>
            </w:r>
          </w:p>
        </w:tc>
        <w:tc>
          <w:tcPr/>
          <w:p>
            <w:pPr>
              <w:pStyle w:val="Compact"/>
            </w:pPr>
            <w:r>
              <w:t xml:space="preserve">Echo speakers/displays with Matter support</w:t>
            </w:r>
          </w:p>
        </w:tc>
      </w:tr>
      <w:tr>
        <w:tc>
          <w:tcPr/>
          <w:p>
            <w:pPr>
              <w:pStyle w:val="Compact"/>
            </w:pPr>
            <w:r>
              <w:t xml:space="preserve">Matter support</w:t>
            </w:r>
          </w:p>
        </w:tc>
        <w:tc>
          <w:tcPr/>
          <w:p>
            <w:pPr>
              <w:pStyle w:val="Compact"/>
            </w:pPr>
            <w:r>
              <w:t xml:space="preserve">Yes, Matter 1.5 SDK</w:t>
            </w:r>
          </w:p>
        </w:tc>
      </w:tr>
      <w:tr>
        <w:tc>
          <w:tcPr/>
          <w:p>
            <w:pPr>
              <w:pStyle w:val="Compact"/>
            </w:pPr>
            <w:r>
              <w:t xml:space="preserve">Thread border router</w:t>
            </w:r>
          </w:p>
        </w:tc>
        <w:tc>
          <w:tcPr/>
          <w:p>
            <w:pPr>
              <w:pStyle w:val="Compact"/>
            </w:pPr>
            <w:r>
              <w:t xml:space="preserve">Echo 4th gen, Echo Show, newer Echo devices</w:t>
            </w:r>
          </w:p>
        </w:tc>
      </w:tr>
      <w:tr>
        <w:tc>
          <w:tcPr/>
          <w:p>
            <w:pPr>
              <w:pStyle w:val="Compact"/>
            </w:pPr>
            <w:r>
              <w:t xml:space="preserve">Developer access</w:t>
            </w:r>
          </w:p>
        </w:tc>
        <w:tc>
          <w:tcPr/>
          <w:p>
            <w:pPr>
              <w:pStyle w:val="Compact"/>
            </w:pPr>
            <w:r>
              <w:t xml:space="preserve">Alexa Skills Kit, ACK SDK for Matter</w:t>
            </w:r>
          </w:p>
        </w:tc>
      </w:tr>
    </w:tbl>
    <w:bookmarkEnd w:id="397"/>
    <w:bookmarkStart w:id="398" w:name="samsung-smartthings"/>
    <w:p>
      <w:pPr>
        <w:pStyle w:val="Heading3"/>
      </w:pPr>
      <w:r>
        <w:t xml:space="preserve">Samsung SmartThings</w:t>
      </w:r>
    </w:p>
    <w:p>
      <w:pPr>
        <w:pStyle w:val="FirstParagraph"/>
      </w:pPr>
      <w:r>
        <w:rPr>
          <w:b/>
          <w:bCs/>
        </w:rPr>
        <w:t xml:space="preserve">Architecture:</w:t>
      </w:r>
      <w:r>
        <w:t xml:space="preserve"> </w:t>
      </w:r>
      <w:r>
        <w:t xml:space="preserve">Hub-based with aggressive Matter adoption. SmartThings was the first platform to support Matter 1.5 (including cameras). Samsung’s</w:t>
      </w:r>
      <w:r>
        <w:t xml:space="preserve"> </w:t>
      </w:r>
      <w:r>
        <w:t xml:space="preserve">“Hub Everywhere”</w:t>
      </w:r>
      <w:r>
        <w:t xml:space="preserve"> </w:t>
      </w:r>
      <w:r>
        <w:t xml:space="preserve">strategy embeds SmartThings hubs into TVs, refrigerators, and other Samsung appliances — over 200 device models.</w:t>
      </w:r>
    </w:p>
    <w:p>
      <w:pPr>
        <w:pStyle w:val="BodyText"/>
      </w:pPr>
      <w:r>
        <w:rPr>
          <w:b/>
          <w:bCs/>
        </w:rPr>
        <w:t xml:space="preserve">Hub options:</w:t>
      </w:r>
      <w:r>
        <w:t xml:space="preserve"> </w:t>
      </w:r>
      <w:r>
        <w:t xml:space="preserve">- SmartThings Station Pro — Thread Border Router, Zigbee 3.0, WiFi 6E, Bluetooth 5.3, Matter controller</w:t>
      </w:r>
      <w:r>
        <w:t xml:space="preserve"> </w:t>
      </w:r>
      <w:r>
        <w:t xml:space="preserve">- SmartThings Hub v3 / Aeotec Smart Home Hub</w:t>
      </w:r>
      <w:r>
        <w:t xml:space="preserve"> </w:t>
      </w:r>
      <w:r>
        <w:t xml:space="preserve">- Samsung TVs and appliances with integrated hubs</w:t>
      </w:r>
    </w:p>
    <w:p>
      <w:pPr>
        <w:pStyle w:val="BodyText"/>
      </w:pPr>
      <w:r>
        <w:rPr>
          <w:b/>
          <w:bCs/>
        </w:rPr>
        <w:t xml:space="preserve">Protocols:</w:t>
      </w:r>
      <w:r>
        <w:t xml:space="preserve"> </w:t>
      </w:r>
      <w:r>
        <w:t xml:space="preserve">Zigbee, Z-Wave, Matter, Thread, WiFi, BLE. The broadest protocol support of any consumer platform.</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Protocol</w:t>
            </w:r>
          </w:p>
        </w:tc>
        <w:tc>
          <w:tcPr/>
          <w:p>
            <w:pPr>
              <w:pStyle w:val="Compact"/>
            </w:pPr>
            <w:r>
              <w:t xml:space="preserve">Zigbee, Z-Wave, Matter, WiFi, BLE</w:t>
            </w:r>
          </w:p>
        </w:tc>
      </w:tr>
      <w:tr>
        <w:tc>
          <w:tcPr/>
          <w:p>
            <w:pPr>
              <w:pStyle w:val="Compact"/>
            </w:pPr>
            <w:r>
              <w:t xml:space="preserve">Matter support</w:t>
            </w:r>
          </w:p>
        </w:tc>
        <w:tc>
          <w:tcPr/>
          <w:p>
            <w:pPr>
              <w:pStyle w:val="Compact"/>
            </w:pPr>
            <w:r>
              <w:t xml:space="preserve">Yes, first platform with Matter 1.5</w:t>
            </w:r>
          </w:p>
        </w:tc>
      </w:tr>
      <w:tr>
        <w:tc>
          <w:tcPr/>
          <w:p>
            <w:pPr>
              <w:pStyle w:val="Compact"/>
            </w:pPr>
            <w:r>
              <w:t xml:space="preserve">Thread border router</w:t>
            </w:r>
          </w:p>
        </w:tc>
        <w:tc>
          <w:tcPr/>
          <w:p>
            <w:pPr>
              <w:pStyle w:val="Compact"/>
            </w:pPr>
            <w:r>
              <w:t xml:space="preserve">SmartThings Station Pro, integrated hubs</w:t>
            </w:r>
          </w:p>
        </w:tc>
      </w:tr>
      <w:tr>
        <w:tc>
          <w:tcPr/>
          <w:p>
            <w:pPr>
              <w:pStyle w:val="Compact"/>
            </w:pPr>
            <w:r>
              <w:t xml:space="preserve">Developer access</w:t>
            </w:r>
          </w:p>
        </w:tc>
        <w:tc>
          <w:tcPr/>
          <w:p>
            <w:pPr>
              <w:pStyle w:val="Compact"/>
            </w:pPr>
            <w:r>
              <w:t xml:space="preserve">SmartThings API, Matter</w:t>
            </w:r>
          </w:p>
        </w:tc>
      </w:tr>
    </w:tbl>
    <w:bookmarkEnd w:id="398"/>
    <w:bookmarkStart w:id="399" w:name="home-assistant"/>
    <w:p>
      <w:pPr>
        <w:pStyle w:val="Heading3"/>
      </w:pPr>
      <w:r>
        <w:t xml:space="preserve">Home Assistant</w:t>
      </w:r>
    </w:p>
    <w:p>
      <w:pPr>
        <w:pStyle w:val="FirstParagraph"/>
      </w:pPr>
      <w:r>
        <w:rPr>
          <w:b/>
          <w:bCs/>
        </w:rPr>
        <w:t xml:space="preserve">Architecture:</w:t>
      </w:r>
      <w:r>
        <w:t xml:space="preserve"> </w:t>
      </w:r>
      <w:r>
        <w:t xml:space="preserve">Open source, local-first, massive integration library. Runs on any hardware (Raspberry Pi, NUC, VM, Docker). Over 2,700 integrations covering nearly every smart home protocol and device.</w:t>
      </w:r>
    </w:p>
    <w:p>
      <w:pPr>
        <w:pStyle w:val="BodyText"/>
      </w:pPr>
      <w:r>
        <w:rPr>
          <w:b/>
          <w:bCs/>
        </w:rPr>
        <w:t xml:space="preserve">Smart home bridging:</w:t>
      </w:r>
      <w:r>
        <w:t xml:space="preserve"> </w:t>
      </w:r>
      <w:r>
        <w:t xml:space="preserve">-</w:t>
      </w:r>
      <w:r>
        <w:t xml:space="preserve"> </w:t>
      </w:r>
      <w:r>
        <w:rPr>
          <w:b/>
          <w:bCs/>
        </w:rPr>
        <w:t xml:space="preserve">HomeKit Bridge integration</w:t>
      </w:r>
      <w:r>
        <w:t xml:space="preserve"> </w:t>
      </w:r>
      <w:r>
        <w:t xml:space="preserve">— Exposes Home Assistant entities to Apple HomeKit. Non-HomeKit devices become controllable via Apple Home and Siri.</w:t>
      </w:r>
      <w:r>
        <w:t xml:space="preserve"> </w:t>
      </w:r>
      <w:r>
        <w:t xml:space="preserve">-</w:t>
      </w:r>
      <w:r>
        <w:t xml:space="preserve"> </w:t>
      </w:r>
      <w:r>
        <w:rPr>
          <w:b/>
          <w:bCs/>
        </w:rPr>
        <w:t xml:space="preserve">Google Assistant integration</w:t>
      </w:r>
      <w:r>
        <w:t xml:space="preserve"> </w:t>
      </w:r>
      <w:r>
        <w:t xml:space="preserve">— Exposes entities to Google Home via cloud relay (Nabu Casa) or manual setup.</w:t>
      </w:r>
      <w:r>
        <w:t xml:space="preserve"> </w:t>
      </w:r>
      <w:r>
        <w:t xml:space="preserve">-</w:t>
      </w:r>
      <w:r>
        <w:t xml:space="preserve"> </w:t>
      </w:r>
      <w:r>
        <w:rPr>
          <w:b/>
          <w:bCs/>
        </w:rPr>
        <w:t xml:space="preserve">Alexa Smart Home Skill</w:t>
      </w:r>
      <w:r>
        <w:t xml:space="preserve"> </w:t>
      </w:r>
      <w:r>
        <w:t xml:space="preserve">— Exposes entities to Alexa via cloud relay.</w:t>
      </w:r>
      <w:r>
        <w:t xml:space="preserve"> </w:t>
      </w:r>
      <w:r>
        <w:t xml:space="preserve">-</w:t>
      </w:r>
      <w:r>
        <w:t xml:space="preserve"> </w:t>
      </w:r>
      <w:r>
        <w:rPr>
          <w:b/>
          <w:bCs/>
        </w:rPr>
        <w:t xml:space="preserve">Matter controller</w:t>
      </w:r>
      <w:r>
        <w:t xml:space="preserve"> </w:t>
      </w:r>
      <w:r>
        <w:t xml:space="preserve">— Home Assistant acts as a Matter controller, commissioning and controlling Matter devices.</w:t>
      </w:r>
      <w:r>
        <w:t xml:space="preserve"> </w:t>
      </w:r>
      <w:r>
        <w:t xml:space="preserve">-</w:t>
      </w:r>
      <w:r>
        <w:t xml:space="preserve"> </w:t>
      </w:r>
      <w:r>
        <w:rPr>
          <w:b/>
          <w:bCs/>
        </w:rPr>
        <w:t xml:space="preserve">Matter bridge</w:t>
      </w:r>
      <w:r>
        <w:t xml:space="preserve"> </w:t>
      </w:r>
      <w:r>
        <w:t xml:space="preserve">— Via Matterbridge add-on or Home Assistant Matter Hub, exposes HA entities as Matter devices to any Matter controller (HomeKit, Google Home, Alexa).</w:t>
      </w:r>
    </w:p>
    <w:p>
      <w:pPr>
        <w:pStyle w:val="BodyText"/>
      </w:pPr>
      <w:r>
        <w:rPr>
          <w:b/>
          <w:bCs/>
        </w:rPr>
        <w:t xml:space="preserve">MQTT:</w:t>
      </w:r>
      <w:r>
        <w:t xml:space="preserve"> </w:t>
      </w:r>
      <w:r>
        <w:t xml:space="preserve">Native MQTT integration. This is the primary bridge protocol for DIY and marine systems. SignalK-to-MQTT bridges already exist and are used by the BBN OS community.</w:t>
      </w:r>
    </w:p>
    <w:p>
      <w:pPr>
        <w:pStyle w:val="BodyText"/>
      </w:pPr>
      <w:r>
        <w:rPr>
          <w:b/>
          <w:bCs/>
        </w:rPr>
        <w:t xml:space="preserve">Marine relevance:</w:t>
      </w:r>
      <w:r>
        <w:t xml:space="preserve"> </w:t>
      </w:r>
      <w:r>
        <w:t xml:space="preserve">Home Assistant is already used by liveaboards and technically-inclined sailors to monitor boat systems. BBN OS (Bareboat Necessities) integrates SignalK with Home Assistant via MQTT, proving the marine-to-smart-home bridge pattern works.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Architecture</w:t>
            </w:r>
          </w:p>
        </w:tc>
        <w:tc>
          <w:tcPr/>
          <w:p>
            <w:pPr>
              <w:pStyle w:val="Compact"/>
            </w:pPr>
            <w:r>
              <w:t xml:space="preserve">Open source, local-first</w:t>
            </w:r>
          </w:p>
        </w:tc>
      </w:tr>
      <w:tr>
        <w:tc>
          <w:tcPr/>
          <w:p>
            <w:pPr>
              <w:pStyle w:val="Compact"/>
            </w:pPr>
            <w:r>
              <w:t xml:space="preserve">Protocols</w:t>
            </w:r>
          </w:p>
        </w:tc>
        <w:tc>
          <w:tcPr/>
          <w:p>
            <w:pPr>
              <w:pStyle w:val="Compact"/>
            </w:pPr>
            <w:r>
              <w:t xml:space="preserve">2,700+ integrations (MQTT, Zigbee, Z-Wave, BLE, Matter, etc.)</w:t>
            </w:r>
          </w:p>
        </w:tc>
      </w:tr>
      <w:tr>
        <w:tc>
          <w:tcPr/>
          <w:p>
            <w:pPr>
              <w:pStyle w:val="Compact"/>
            </w:pPr>
            <w:r>
              <w:t xml:space="preserve">Matter support</w:t>
            </w:r>
          </w:p>
        </w:tc>
        <w:tc>
          <w:tcPr/>
          <w:p>
            <w:pPr>
              <w:pStyle w:val="Compact"/>
            </w:pPr>
            <w:r>
              <w:t xml:space="preserve">Controller + bridge (via add-ons)</w:t>
            </w:r>
          </w:p>
        </w:tc>
      </w:tr>
      <w:tr>
        <w:tc>
          <w:tcPr/>
          <w:p>
            <w:pPr>
              <w:pStyle w:val="Compact"/>
            </w:pPr>
            <w:r>
              <w:t xml:space="preserve">HomeKit bridge</w:t>
            </w:r>
          </w:p>
        </w:tc>
        <w:tc>
          <w:tcPr/>
          <w:p>
            <w:pPr>
              <w:pStyle w:val="Compact"/>
            </w:pPr>
            <w:r>
              <w:t xml:space="preserve">Yes, native integration</w:t>
            </w:r>
          </w:p>
        </w:tc>
      </w:tr>
      <w:tr>
        <w:tc>
          <w:tcPr/>
          <w:p>
            <w:pPr>
              <w:pStyle w:val="Compact"/>
            </w:pPr>
            <w:r>
              <w:t xml:space="preserve">Google/Alexa bridge</w:t>
            </w:r>
          </w:p>
        </w:tc>
        <w:tc>
          <w:tcPr/>
          <w:p>
            <w:pPr>
              <w:pStyle w:val="Compact"/>
            </w:pPr>
            <w:r>
              <w:t xml:space="preserve">Yes, via Nabu Casa or manual</w:t>
            </w:r>
          </w:p>
        </w:tc>
      </w:tr>
      <w:tr>
        <w:tc>
          <w:tcPr/>
          <w:p>
            <w:pPr>
              <w:pStyle w:val="Compact"/>
            </w:pPr>
            <w:r>
              <w:t xml:space="preserve">Marine integration</w:t>
            </w:r>
          </w:p>
        </w:tc>
        <w:tc>
          <w:tcPr/>
          <w:p>
            <w:pPr>
              <w:pStyle w:val="Compact"/>
            </w:pPr>
            <w:r>
              <w:t xml:space="preserve">SignalK via MQTT (proven by BBN OS)</w:t>
            </w:r>
          </w:p>
        </w:tc>
      </w:tr>
    </w:tbl>
    <w:p>
      <w:r>
        <w:pict>
          <v:rect style="width:0;height:1.5pt" o:hralign="center" o:hrstd="t" o:hr="t"/>
        </w:pict>
      </w:r>
    </w:p>
    <w:bookmarkEnd w:id="399"/>
    <w:bookmarkEnd w:id="400"/>
    <w:bookmarkStart w:id="409" w:name="part-2-homekit-deep-dive"/>
    <w:p>
      <w:pPr>
        <w:pStyle w:val="Heading2"/>
      </w:pPr>
      <w:r>
        <w:t xml:space="preserve">Part 2: HomeKit Deep Dive</w:t>
      </w:r>
    </w:p>
    <w:bookmarkStart w:id="401" w:name="homekit-accessory-protocol-hap"/>
    <w:p>
      <w:pPr>
        <w:pStyle w:val="Heading3"/>
      </w:pPr>
      <w:r>
        <w:t xml:space="preserve">HomeKit Accessory Protocol (HAP)</w:t>
      </w:r>
    </w:p>
    <w:p>
      <w:pPr>
        <w:pStyle w:val="FirstParagraph"/>
      </w:pPr>
      <w:r>
        <w:t xml:space="preserve">HAP is Apple’s proprietary protocol for smart home device communication. It defines how devices are discovered, paired, and controlled.</w:t>
      </w:r>
    </w:p>
    <w:p>
      <w:pPr>
        <w:pStyle w:val="BodyText"/>
      </w:pPr>
      <w:r>
        <w:rPr>
          <w:b/>
          <w:bCs/>
        </w:rPr>
        <w:t xml:space="preserve">Discovery:</w:t>
      </w:r>
      <w:r>
        <w:t xml:space="preserve"> </w:t>
      </w:r>
      <w:r>
        <w:t xml:space="preserve">Accessories advertise via Bonjour (mDNS/DNS-SD) on the local network. The Home app discovers them automatically when on the same WiFi network.</w:t>
      </w:r>
    </w:p>
    <w:p>
      <w:pPr>
        <w:pStyle w:val="BodyText"/>
      </w:pPr>
      <w:r>
        <w:rPr>
          <w:b/>
          <w:bCs/>
        </w:rPr>
        <w:t xml:space="preserve">Pairing:</w:t>
      </w:r>
      <w:r>
        <w:t xml:space="preserve"> </w:t>
      </w:r>
      <w:r>
        <w:t xml:space="preserve">Uses SRP (Secure Remote Password) with the 8-digit setup code printed on the device or shown on-screen. After initial pairing, long-term keys (Ed25519) are exchanged. Subsequent sessions use these keys — no cloud involved.</w:t>
      </w:r>
    </w:p>
    <w:p>
      <w:pPr>
        <w:pStyle w:val="BodyText"/>
      </w:pPr>
      <w:r>
        <w:rPr>
          <w:b/>
          <w:bCs/>
        </w:rPr>
        <w:t xml:space="preserve">Communication:</w:t>
      </w:r>
      <w:r>
        <w:t xml:space="preserve"> </w:t>
      </w:r>
      <w:r>
        <w:t xml:space="preserve">HTTP over TCP, encrypted with ChaCha20-Poly1305 per session. Every request/response is authenticated and encrypted. Sessions have perfect forward secrecy.</w:t>
      </w:r>
    </w:p>
    <w:p>
      <w:pPr>
        <w:pStyle w:val="BodyText"/>
      </w:pPr>
      <w:r>
        <w:rPr>
          <w:b/>
          <w:bCs/>
        </w:rPr>
        <w:t xml:space="preserve">Data model:</w:t>
      </w:r>
    </w:p>
    <w:p>
      <w:pPr>
        <w:pStyle w:val="SourceCode"/>
      </w:pPr>
      <w:r>
        <w:rPr>
          <w:rStyle w:val="VerbatimChar"/>
        </w:rPr>
        <w:t xml:space="preserve">Accessory (e.g., "Cabin Temperature Sensor")</w:t>
      </w:r>
      <w:r>
        <w:br/>
      </w:r>
      <w:r>
        <w:rPr>
          <w:rStyle w:val="VerbatimChar"/>
        </w:rPr>
        <w:t xml:space="preserve">  └── Service (e.g., Temperature Sensor)</w:t>
      </w:r>
      <w:r>
        <w:br/>
      </w:r>
      <w:r>
        <w:rPr>
          <w:rStyle w:val="VerbatimChar"/>
        </w:rPr>
        <w:t xml:space="preserve">        ├── Characteristic: Current Temperature (read)</w:t>
      </w:r>
      <w:r>
        <w:br/>
      </w:r>
      <w:r>
        <w:rPr>
          <w:rStyle w:val="VerbatimChar"/>
        </w:rPr>
        <w:t xml:space="preserve">        ├── Characteristic: Name (read)</w:t>
      </w:r>
      <w:r>
        <w:br/>
      </w:r>
      <w:r>
        <w:rPr>
          <w:rStyle w:val="VerbatimChar"/>
        </w:rPr>
        <w:t xml:space="preserve">        └── Characteristic: Status Active (read)</w:t>
      </w:r>
      <w:r>
        <w:br/>
      </w:r>
      <w:r>
        <w:rPr>
          <w:rStyle w:val="VerbatimChar"/>
        </w:rPr>
        <w:t xml:space="preserve">  └── Service (e.g., Accessory Information)</w:t>
      </w:r>
      <w:r>
        <w:br/>
      </w:r>
      <w:r>
        <w:rPr>
          <w:rStyle w:val="VerbatimChar"/>
        </w:rPr>
        <w:t xml:space="preserve">        ├── Characteristic: Manufacturer</w:t>
      </w:r>
      <w:r>
        <w:br/>
      </w:r>
      <w:r>
        <w:rPr>
          <w:rStyle w:val="VerbatimChar"/>
        </w:rPr>
        <w:t xml:space="preserve">        ├── Characteristic: Model</w:t>
      </w:r>
      <w:r>
        <w:br/>
      </w:r>
      <w:r>
        <w:rPr>
          <w:rStyle w:val="VerbatimChar"/>
        </w:rPr>
        <w:t xml:space="preserve">        ├── Characteristic: Serial Number</w:t>
      </w:r>
      <w:r>
        <w:br/>
      </w:r>
      <w:r>
        <w:rPr>
          <w:rStyle w:val="VerbatimChar"/>
        </w:rPr>
        <w:t xml:space="preserve">        └── Characteristic: Firmware Revision</w:t>
      </w:r>
    </w:p>
    <w:bookmarkEnd w:id="401"/>
    <w:bookmarkStart w:id="402" w:name="homekit-over-ip-vs-homekit-over-ble"/>
    <w:p>
      <w:pPr>
        <w:pStyle w:val="Heading3"/>
      </w:pPr>
      <w:r>
        <w:t xml:space="preserve">HomeKit over IP vs HomeKit over BLE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Aspect</w:t>
            </w:r>
          </w:p>
        </w:tc>
        <w:tc>
          <w:tcPr/>
          <w:p>
            <w:pPr>
              <w:pStyle w:val="Compact"/>
            </w:pPr>
            <w:r>
              <w:t xml:space="preserve">HAP over IP</w:t>
            </w:r>
          </w:p>
        </w:tc>
        <w:tc>
          <w:tcPr/>
          <w:p>
            <w:pPr>
              <w:pStyle w:val="Compact"/>
            </w:pPr>
            <w:r>
              <w:t xml:space="preserve">HAP over BLE</w:t>
            </w:r>
          </w:p>
        </w:tc>
      </w:tr>
      <w:tr>
        <w:tc>
          <w:tcPr/>
          <w:p>
            <w:pPr>
              <w:pStyle w:val="Compact"/>
            </w:pPr>
            <w:r>
              <w:t xml:space="preserve">Transport</w:t>
            </w:r>
          </w:p>
        </w:tc>
        <w:tc>
          <w:tcPr/>
          <w:p>
            <w:pPr>
              <w:pStyle w:val="Compact"/>
            </w:pPr>
            <w:r>
              <w:t xml:space="preserve">WiFi/Ethernet (TCP)</w:t>
            </w:r>
          </w:p>
        </w:tc>
        <w:tc>
          <w:tcPr/>
          <w:p>
            <w:pPr>
              <w:pStyle w:val="Compact"/>
            </w:pPr>
            <w:r>
              <w:t xml:space="preserve">Bluetooth Low Energy</w:t>
            </w:r>
          </w:p>
        </w:tc>
      </w:tr>
      <w:tr>
        <w:tc>
          <w:tcPr/>
          <w:p>
            <w:pPr>
              <w:pStyle w:val="Compact"/>
            </w:pPr>
            <w:r>
              <w:t xml:space="preserve">Range</w:t>
            </w:r>
          </w:p>
        </w:tc>
        <w:tc>
          <w:tcPr/>
          <w:p>
            <w:pPr>
              <w:pStyle w:val="Compact"/>
            </w:pPr>
            <w:r>
              <w:t xml:space="preserve">Network-wide</w:t>
            </w:r>
          </w:p>
        </w:tc>
        <w:tc>
          <w:tcPr/>
          <w:p>
            <w:pPr>
              <w:pStyle w:val="Compact"/>
            </w:pPr>
            <w:r>
              <w:t xml:space="preserve">~10m</w:t>
            </w:r>
          </w:p>
        </w:tc>
      </w:tr>
      <w:tr>
        <w:tc>
          <w:tcPr/>
          <w:p>
            <w:pPr>
              <w:pStyle w:val="Compact"/>
            </w:pPr>
            <w:r>
              <w:t xml:space="preserve">Power</w:t>
            </w:r>
          </w:p>
        </w:tc>
        <w:tc>
          <w:tcPr/>
          <w:p>
            <w:pPr>
              <w:pStyle w:val="Compact"/>
            </w:pPr>
            <w:r>
              <w:t xml:space="preserve">Requires mains/USB power (typically)</w:t>
            </w:r>
          </w:p>
        </w:tc>
        <w:tc>
          <w:tcPr/>
          <w:p>
            <w:pPr>
              <w:pStyle w:val="Compact"/>
            </w:pPr>
            <w:r>
              <w:t xml:space="preserve">Battery-friendly</w:t>
            </w:r>
          </w:p>
        </w:tc>
      </w:tr>
      <w:tr>
        <w:tc>
          <w:tcPr/>
          <w:p>
            <w:pPr>
              <w:pStyle w:val="Compact"/>
            </w:pPr>
            <w:r>
              <w:t xml:space="preserve">Latency</w:t>
            </w:r>
          </w:p>
        </w:tc>
        <w:tc>
          <w:tcPr/>
          <w:p>
            <w:pPr>
              <w:pStyle w:val="Compact"/>
            </w:pPr>
            <w:r>
              <w:t xml:space="preserve">Low (~50-200ms)</w:t>
            </w:r>
          </w:p>
        </w:tc>
        <w:tc>
          <w:tcPr/>
          <w:p>
            <w:pPr>
              <w:pStyle w:val="Compact"/>
            </w:pPr>
            <w:r>
              <w:t xml:space="preserve">Higher (~200-500ms)</w:t>
            </w:r>
          </w:p>
        </w:tc>
      </w:tr>
      <w:tr>
        <w:tc>
          <w:tcPr/>
          <w:p>
            <w:pPr>
              <w:pStyle w:val="Compact"/>
            </w:pPr>
            <w:r>
              <w:t xml:space="preserve">Throughput</w:t>
            </w:r>
          </w:p>
        </w:tc>
        <w:tc>
          <w:tcPr/>
          <w:p>
            <w:pPr>
              <w:pStyle w:val="Compact"/>
            </w:pPr>
            <w:r>
              <w:t xml:space="preserve">High</w:t>
            </w:r>
          </w:p>
        </w:tc>
        <w:tc>
          <w:tcPr/>
          <w:p>
            <w:pPr>
              <w:pStyle w:val="Compact"/>
            </w:pPr>
            <w:r>
              <w:t xml:space="preserve">Low</w:t>
            </w:r>
          </w:p>
        </w:tc>
      </w:tr>
      <w:tr>
        <w:tc>
          <w:tcPr/>
          <w:p>
            <w:pPr>
              <w:pStyle w:val="Compact"/>
            </w:pPr>
            <w:r>
              <w:t xml:space="preserve">Use case</w:t>
            </w:r>
          </w:p>
        </w:tc>
        <w:tc>
          <w:tcPr/>
          <w:p>
            <w:pPr>
              <w:pStyle w:val="Compact"/>
            </w:pPr>
            <w:r>
              <w:t xml:space="preserve">Lights, plugs, cameras, bridges</w:t>
            </w:r>
          </w:p>
        </w:tc>
        <w:tc>
          <w:tcPr/>
          <w:p>
            <w:pPr>
              <w:pStyle w:val="Compact"/>
            </w:pPr>
            <w:r>
              <w:t xml:space="preserve">Door sensors, motion sensors, buttons</w:t>
            </w:r>
          </w:p>
        </w:tc>
      </w:tr>
      <w:tr>
        <w:tc>
          <w:tcPr/>
          <w:p>
            <w:pPr>
              <w:pStyle w:val="Compact"/>
            </w:pPr>
            <w:r>
              <w:t xml:space="preserve">Boat relevance</w:t>
            </w:r>
          </w:p>
        </w:tc>
        <w:tc>
          <w:tcPr/>
          <w:p>
            <w:pPr>
              <w:pStyle w:val="Compact"/>
            </w:pPr>
            <w:r>
              <w:t xml:space="preserve">Primary — devices on boat WiFi</w:t>
            </w:r>
          </w:p>
        </w:tc>
        <w:tc>
          <w:tcPr/>
          <w:p>
            <w:pPr>
              <w:pStyle w:val="Compact"/>
            </w:pPr>
            <w:r>
              <w:t xml:space="preserve">Secondary — battery sensors in bilge/lazarette</w:t>
            </w:r>
          </w:p>
        </w:tc>
      </w:tr>
    </w:tbl>
    <w:bookmarkEnd w:id="402"/>
    <w:bookmarkStart w:id="403" w:name="homekit-bridges"/>
    <w:p>
      <w:pPr>
        <w:pStyle w:val="Heading3"/>
      </w:pPr>
      <w:r>
        <w:t xml:space="preserve">HomeKit Bridges</w:t>
      </w:r>
    </w:p>
    <w:p>
      <w:pPr>
        <w:pStyle w:val="FirstParagraph"/>
      </w:pPr>
      <w:r>
        <w:t xml:space="preserve">A HomeKit bridge is a special accessory type that exposes multiple non-HomeKit devices to the Home app as if they were native HomeKit accessories. The bridge handles protocol translation.</w:t>
      </w:r>
    </w:p>
    <w:p>
      <w:pPr>
        <w:pStyle w:val="BodyText"/>
      </w:pPr>
      <w:r>
        <w:rPr>
          <w:b/>
          <w:bCs/>
        </w:rPr>
        <w:t xml:space="preserve">How it works:</w:t>
      </w:r>
      <w:r>
        <w:t xml:space="preserve"> </w:t>
      </w:r>
      <w:r>
        <w:t xml:space="preserve">The bridge announces itself as a single HAP accessory with the</w:t>
      </w:r>
      <w:r>
        <w:t xml:space="preserve"> </w:t>
      </w:r>
      <w:r>
        <w:t xml:space="preserve">“bridge”</w:t>
      </w:r>
      <w:r>
        <w:t xml:space="preserve"> </w:t>
      </w:r>
      <w:r>
        <w:t xml:space="preserve">category. It presents child accessories (up to 150) that appear individually in the Home app. The Home app pairs with the bridge once; all child accessories are accessible through that pairing.</w:t>
      </w:r>
    </w:p>
    <w:p>
      <w:pPr>
        <w:pStyle w:val="BodyText"/>
      </w:pPr>
      <w:r>
        <w:rPr>
          <w:b/>
          <w:bCs/>
        </w:rPr>
        <w:t xml:space="preserve">Key implementations: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Bridge</w:t>
            </w:r>
          </w:p>
        </w:tc>
        <w:tc>
          <w:tcPr/>
          <w:p>
            <w:pPr>
              <w:pStyle w:val="Compact"/>
            </w:pPr>
            <w:r>
              <w:t xml:space="preserve">Technology</w:t>
            </w:r>
          </w:p>
        </w:tc>
        <w:tc>
          <w:tcPr/>
          <w:p>
            <w:pPr>
              <w:pStyle w:val="Compact"/>
            </w:pPr>
            <w:r>
              <w:t xml:space="preserve">What It Exposes</w:t>
            </w:r>
          </w:p>
        </w:tc>
      </w:tr>
      <w:tr>
        <w:tc>
          <w:tcPr/>
          <w:p>
            <w:pPr>
              <w:pStyle w:val="Compact"/>
            </w:pPr>
            <w:r>
              <w:t xml:space="preserve">Homebridge</w:t>
            </w:r>
          </w:p>
        </w:tc>
        <w:tc>
          <w:tcPr/>
          <w:p>
            <w:pPr>
              <w:pStyle w:val="Compact"/>
            </w:pPr>
            <w:r>
              <w:t xml:space="preserve">Node.js (HAP-NodeJS)</w:t>
            </w:r>
          </w:p>
        </w:tc>
        <w:tc>
          <w:tcPr/>
          <w:p>
            <w:pPr>
              <w:pStyle w:val="Compact"/>
            </w:pPr>
            <w:r>
              <w:t xml:space="preserve">2,000+ plugins — any non-HomeKit device</w:t>
            </w:r>
          </w:p>
        </w:tc>
      </w:tr>
      <w:tr>
        <w:tc>
          <w:tcPr/>
          <w:p>
            <w:pPr>
              <w:pStyle w:val="Compact"/>
            </w:pPr>
            <w:r>
              <w:t xml:space="preserve">Home Assistant HomeKit Bridge</w:t>
            </w:r>
          </w:p>
        </w:tc>
        <w:tc>
          <w:tcPr/>
          <w:p>
            <w:pPr>
              <w:pStyle w:val="Compact"/>
            </w:pPr>
            <w:r>
              <w:t xml:space="preserve">Python</w:t>
            </w:r>
          </w:p>
        </w:tc>
        <w:tc>
          <w:tcPr/>
          <w:p>
            <w:pPr>
              <w:pStyle w:val="Compact"/>
            </w:pPr>
            <w:r>
              <w:t xml:space="preserve">Any Home Assistant entity</w:t>
            </w:r>
          </w:p>
        </w:tc>
      </w:tr>
      <w:tr>
        <w:tc>
          <w:tcPr/>
          <w:p>
            <w:pPr>
              <w:pStyle w:val="Compact"/>
            </w:pPr>
            <w:r>
              <w:t xml:space="preserve">Philips Hue Bridge</w:t>
            </w:r>
          </w:p>
        </w:tc>
        <w:tc>
          <w:tcPr/>
          <w:p>
            <w:pPr>
              <w:pStyle w:val="Compact"/>
            </w:pPr>
            <w:r>
              <w:t xml:space="preserve">Firmware</w:t>
            </w:r>
          </w:p>
        </w:tc>
        <w:tc>
          <w:tcPr/>
          <w:p>
            <w:pPr>
              <w:pStyle w:val="Compact"/>
            </w:pPr>
            <w:r>
              <w:t xml:space="preserve">Hue/Zigbee lights as HomeKit accessories</w:t>
            </w:r>
          </w:p>
        </w:tc>
      </w:tr>
      <w:tr>
        <w:tc>
          <w:tcPr/>
          <w:p>
            <w:pPr>
              <w:pStyle w:val="Compact"/>
            </w:pPr>
            <w:r>
              <w:t xml:space="preserve">Aqara Hub</w:t>
            </w:r>
          </w:p>
        </w:tc>
        <w:tc>
          <w:tcPr/>
          <w:p>
            <w:pPr>
              <w:pStyle w:val="Compact"/>
            </w:pPr>
            <w:r>
              <w:t xml:space="preserve">Firmware</w:t>
            </w:r>
          </w:p>
        </w:tc>
        <w:tc>
          <w:tcPr/>
          <w:p>
            <w:pPr>
              <w:pStyle w:val="Compact"/>
            </w:pPr>
            <w:r>
              <w:t xml:space="preserve">Zigbee sensors as HomeKit accessories</w:t>
            </w:r>
          </w:p>
        </w:tc>
      </w:tr>
      <w:tr>
        <w:tc>
          <w:tcPr/>
          <w:p>
            <w:pPr>
              <w:pStyle w:val="Compact"/>
            </w:pPr>
            <w:r>
              <w:t xml:space="preserve">IKEA Dirigera</w:t>
            </w:r>
          </w:p>
        </w:tc>
        <w:tc>
          <w:tcPr/>
          <w:p>
            <w:pPr>
              <w:pStyle w:val="Compact"/>
            </w:pPr>
            <w:r>
              <w:t xml:space="preserve">Firmware</w:t>
            </w:r>
          </w:p>
        </w:tc>
        <w:tc>
          <w:tcPr/>
          <w:p>
            <w:pPr>
              <w:pStyle w:val="Compact"/>
            </w:pPr>
            <w:r>
              <w:t xml:space="preserve">IKEA smart home as HomeKit accessories</w:t>
            </w:r>
          </w:p>
        </w:tc>
      </w:tr>
    </w:tbl>
    <w:bookmarkEnd w:id="403"/>
    <w:bookmarkStart w:id="404" w:name="homekit-matter"/>
    <w:p>
      <w:pPr>
        <w:pStyle w:val="Heading3"/>
      </w:pPr>
      <w:r>
        <w:t xml:space="preserve">HomeKit + Matter</w:t>
      </w:r>
    </w:p>
    <w:p>
      <w:pPr>
        <w:pStyle w:val="FirstParagraph"/>
      </w:pPr>
      <w:r>
        <w:t xml:space="preserve">Since iOS 16.1, Matter devices appear as native accessories in the Home app. From the user’s perspective, there is no difference between a HAP device and a Matter device — both show up in the Home app with full control, automations, and Siri support.</w:t>
      </w:r>
    </w:p>
    <w:p>
      <w:pPr>
        <w:pStyle w:val="BodyText"/>
      </w:pPr>
      <w:r>
        <w:rPr>
          <w:b/>
          <w:bCs/>
        </w:rPr>
        <w:t xml:space="preserve">Implication for Above Deck:</w:t>
      </w:r>
      <w:r>
        <w:t xml:space="preserve"> </w:t>
      </w:r>
      <w:r>
        <w:t xml:space="preserve">If the Go server exposes boat systems as Matter devices, they will appear in HomeKit without implementing HAP at all. Matter is the recommended path — it gets HomeKit support for free alongside Google Home and Alexa.</w:t>
      </w:r>
    </w:p>
    <w:bookmarkEnd w:id="404"/>
    <w:bookmarkStart w:id="405" w:name="can-a-web-app-pwa-interact-with-homekit"/>
    <w:p>
      <w:pPr>
        <w:pStyle w:val="Heading3"/>
      </w:pPr>
      <w:r>
        <w:t xml:space="preserve">Can a Web App / PWA Interact with HomeKit?</w:t>
      </w:r>
    </w:p>
    <w:p>
      <w:pPr>
        <w:pStyle w:val="FirstParagraph"/>
      </w:pPr>
      <w:r>
        <w:rPr>
          <w:b/>
          <w:bCs/>
        </w:rPr>
        <w:t xml:space="preserve">No.</w:t>
      </w:r>
      <w:r>
        <w:t xml:space="preserve"> </w:t>
      </w:r>
      <w:r>
        <w:t xml:space="preserve">There is no web API, REST endpoint, or browser mechanism to interact with HomeKit. The HAP protocol is not accessible from a browser or PWA. HomeKit is strictly a native Apple framework (available in Swift/Objective-C via the HomeKit framework on iOS/macOS/tvOS/watchOS).</w:t>
      </w:r>
    </w:p>
    <w:p>
      <w:pPr>
        <w:pStyle w:val="BodyText"/>
      </w:pPr>
      <w:r>
        <w:t xml:space="preserve">A PWA cannot:</w:t>
      </w:r>
      <w:r>
        <w:t xml:space="preserve"> </w:t>
      </w:r>
      <w:r>
        <w:t xml:space="preserve">- Discover HomeKit accessories</w:t>
      </w:r>
      <w:r>
        <w:t xml:space="preserve"> </w:t>
      </w:r>
      <w:r>
        <w:t xml:space="preserve">- Pair with HomeKit accessories</w:t>
      </w:r>
      <w:r>
        <w:t xml:space="preserve"> </w:t>
      </w:r>
      <w:r>
        <w:t xml:space="preserve">- Read device state from HomeKit</w:t>
      </w:r>
      <w:r>
        <w:t xml:space="preserve"> </w:t>
      </w:r>
      <w:r>
        <w:t xml:space="preserve">- Send commands to HomeKit devices</w:t>
      </w:r>
      <w:r>
        <w:t xml:space="preserve"> </w:t>
      </w:r>
      <w:r>
        <w:t xml:space="preserve">- Create HomeKit automations</w:t>
      </w:r>
    </w:p>
    <w:p>
      <w:pPr>
        <w:pStyle w:val="BodyText"/>
      </w:pPr>
      <w:r>
        <w:t xml:space="preserve">The only way a web-based application can influence HomeKit is indirectly — by controlling a server that acts as a HomeKit bridge.</w:t>
      </w:r>
    </w:p>
    <w:bookmarkEnd w:id="405"/>
    <w:bookmarkStart w:id="406" w:name="hap-nodejs-and-homebridge"/>
    <w:p>
      <w:pPr>
        <w:pStyle w:val="Heading3"/>
      </w:pPr>
      <w:r>
        <w:t xml:space="preserve">HAP-NodeJS and Homebridge</w:t>
      </w:r>
    </w:p>
    <w:p>
      <w:pPr>
        <w:pStyle w:val="FirstParagraph"/>
      </w:pPr>
      <w:r>
        <w:rPr>
          <w:b/>
          <w:bCs/>
        </w:rPr>
        <w:t xml:space="preserve">HAP-NodeJS</w:t>
      </w:r>
      <w:r>
        <w:t xml:space="preserve"> </w:t>
      </w:r>
      <w:r>
        <w:t xml:space="preserve">is the open-source Node.js implementation of the HomeKit Accessory Protocol. It implements the full HAP stack — mDNS advertisement, SRP pairing, encrypted sessions, accessory/service/characteristic model. Any Node.js process using HAP-NodeJS can appear as a HomeKit accessory in the Home app.</w:t>
      </w:r>
    </w:p>
    <w:p>
      <w:pPr>
        <w:pStyle w:val="BodyText"/>
      </w:pPr>
      <w:r>
        <w:rPr>
          <w:b/>
          <w:bCs/>
        </w:rPr>
        <w:t xml:space="preserve">Homebridge</w:t>
      </w:r>
      <w:r>
        <w:t xml:space="preserve"> </w:t>
      </w:r>
      <w:r>
        <w:t xml:space="preserve">is built on HAP-NodeJS. It runs as a Node.js server on the local network and acts as a bridge, exposing non-HomeKit devices to the Home app through a plugin system. Over 2,000 community plugins exist.</w:t>
      </w:r>
    </w:p>
    <w:p>
      <w:pPr>
        <w:pStyle w:val="BodyText"/>
      </w:pPr>
      <w:r>
        <w:rPr>
          <w:b/>
          <w:bCs/>
        </w:rPr>
        <w:t xml:space="preserve">Relevance to Above Deck:</w:t>
      </w:r>
      <w:r>
        <w:t xml:space="preserve"> </w:t>
      </w:r>
      <w:r>
        <w:t xml:space="preserve">Homebridge proves the bridge pattern works. A server on the boat network can make any data source appear in HomeKit. However, Homebridge is Node.js — which conflicts with Above Deck’s Go-only backend principle.</w:t>
      </w:r>
    </w:p>
    <w:bookmarkEnd w:id="406"/>
    <w:bookmarkStart w:id="408" w:name="hap-in-go-brutellahap"/>
    <w:p>
      <w:pPr>
        <w:pStyle w:val="Heading3"/>
      </w:pPr>
      <w:r>
        <w:t xml:space="preserve">HAP in Go — brutella/hap</w:t>
      </w:r>
    </w:p>
    <w:p>
      <w:pPr>
        <w:pStyle w:val="FirstParagraph"/>
      </w:pPr>
      <w:r>
        <w:t xml:space="preserve">A pure Go implementation of HAP exists:</w:t>
      </w:r>
      <w:r>
        <w:t xml:space="preserve"> </w:t>
      </w:r>
      <w:hyperlink r:id="rId407">
        <w:r>
          <w:rPr>
            <w:rStyle w:val="Hyperlink"/>
            <w:b/>
            <w:bCs/>
          </w:rPr>
          <w:t xml:space="preserve">brutella/hap</w:t>
        </w:r>
      </w:hyperlink>
      <w:r>
        <w:t xml:space="preserve"> </w:t>
      </w:r>
      <w:r>
        <w:t xml:space="preserve">(Apache 2.0 license). It provides:</w:t>
      </w:r>
    </w:p>
    <w:p>
      <w:pPr>
        <w:pStyle w:val="Compact"/>
        <w:numPr>
          <w:ilvl w:val="0"/>
          <w:numId w:val="1061"/>
        </w:numPr>
      </w:pPr>
      <w:r>
        <w:t xml:space="preserve">Full HAP over IP implementation</w:t>
      </w:r>
    </w:p>
    <w:p>
      <w:pPr>
        <w:pStyle w:val="Compact"/>
        <w:numPr>
          <w:ilvl w:val="0"/>
          <w:numId w:val="1061"/>
        </w:numPr>
      </w:pPr>
      <w:r>
        <w:t xml:space="preserve">mDNS/DNS-SD service advertisement</w:t>
      </w:r>
    </w:p>
    <w:p>
      <w:pPr>
        <w:pStyle w:val="Compact"/>
        <w:numPr>
          <w:ilvl w:val="0"/>
          <w:numId w:val="1061"/>
        </w:numPr>
      </w:pPr>
      <w:r>
        <w:t xml:space="preserve">SRP pairing and encrypted sessions</w:t>
      </w:r>
    </w:p>
    <w:p>
      <w:pPr>
        <w:pStyle w:val="Compact"/>
        <w:numPr>
          <w:ilvl w:val="0"/>
          <w:numId w:val="1061"/>
        </w:numPr>
      </w:pPr>
      <w:r>
        <w:t xml:space="preserve">All HomeKit services and characteristics</w:t>
      </w:r>
    </w:p>
    <w:p>
      <w:pPr>
        <w:pStyle w:val="Compact"/>
        <w:numPr>
          <w:ilvl w:val="0"/>
          <w:numId w:val="1061"/>
        </w:numPr>
      </w:pPr>
      <w:r>
        <w:t xml:space="preserve">Bridge accessory support</w:t>
      </w:r>
    </w:p>
    <w:p>
      <w:pPr>
        <w:pStyle w:val="FirstParagraph"/>
      </w:pPr>
      <w:r>
        <w:t xml:space="preserve">This means Above Deck’s Go server could directly expose boat systems to HomeKit via HAP — no Node.js, no Homebridge. However, this only covers Apple HomeKit. Matter is the better investment because it covers all ecosystems with one implementation.</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Language</w:t>
            </w:r>
          </w:p>
        </w:tc>
        <w:tc>
          <w:tcPr/>
          <w:p>
            <w:pPr>
              <w:pStyle w:val="Compact"/>
              <w:jc w:val="center"/>
            </w:pPr>
            <w:r>
              <w:t xml:space="preserve">Covers HomeKit</w:t>
            </w:r>
          </w:p>
        </w:tc>
        <w:tc>
          <w:tcPr/>
          <w:p>
            <w:pPr>
              <w:pStyle w:val="Compact"/>
              <w:jc w:val="center"/>
            </w:pPr>
            <w:r>
              <w:t xml:space="preserve">Covers Google Home</w:t>
            </w:r>
          </w:p>
        </w:tc>
        <w:tc>
          <w:tcPr/>
          <w:p>
            <w:pPr>
              <w:pStyle w:val="Compact"/>
              <w:jc w:val="center"/>
            </w:pPr>
            <w:r>
              <w:t xml:space="preserve">Covers Alexa</w:t>
            </w:r>
          </w:p>
        </w:tc>
        <w:tc>
          <w:tcPr/>
          <w:p>
            <w:pPr>
              <w:pStyle w:val="Compact"/>
            </w:pPr>
            <w:r>
              <w:t xml:space="preserve">Effort</w:t>
            </w:r>
          </w:p>
        </w:tc>
      </w:tr>
      <w:tr>
        <w:tc>
          <w:tcPr/>
          <w:p>
            <w:pPr>
              <w:pStyle w:val="Compact"/>
            </w:pPr>
            <w:r>
              <w:t xml:space="preserve">brutella/hap</w:t>
            </w:r>
          </w:p>
        </w:tc>
        <w:tc>
          <w:tcPr/>
          <w:p>
            <w:pPr>
              <w:pStyle w:val="Compact"/>
            </w:pPr>
            <w:r>
              <w:t xml:space="preserve">Go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pPr>
            <w:r>
              <w:t xml:space="preserve">Medium</w:t>
            </w:r>
          </w:p>
        </w:tc>
      </w:tr>
      <w:tr>
        <w:tc>
          <w:tcPr/>
          <w:p>
            <w:pPr>
              <w:pStyle w:val="Compact"/>
            </w:pPr>
            <w:r>
              <w:t xml:space="preserve">Matter bridge</w:t>
            </w:r>
          </w:p>
        </w:tc>
        <w:tc>
          <w:tcPr/>
          <w:p>
            <w:pPr>
              <w:pStyle w:val="Compact"/>
            </w:pPr>
            <w:r>
              <w:t xml:space="preserve">Go</w:t>
            </w:r>
          </w:p>
        </w:tc>
        <w:tc>
          <w:tcPr/>
          <w:p>
            <w:pPr>
              <w:pStyle w:val="Compact"/>
              <w:jc w:val="center"/>
            </w:pPr>
            <w:r>
              <w:t xml:space="preserve">Yes (via Matter)</w:t>
            </w:r>
          </w:p>
        </w:tc>
        <w:tc>
          <w:tcPr/>
          <w:p>
            <w:pPr>
              <w:pStyle w:val="Compact"/>
              <w:jc w:val="center"/>
            </w:pPr>
            <w:r>
              <w:t xml:space="preserve">Yes</w:t>
            </w:r>
          </w:p>
        </w:tc>
        <w:tc>
          <w:tcPr/>
          <w:p>
            <w:pPr>
              <w:pStyle w:val="Compact"/>
              <w:jc w:val="center"/>
            </w:pPr>
            <w:r>
              <w:t xml:space="preserve">Yes</w:t>
            </w:r>
          </w:p>
        </w:tc>
        <w:tc>
          <w:tcPr/>
          <w:p>
            <w:pPr>
              <w:pStyle w:val="Compact"/>
            </w:pPr>
            <w:r>
              <w:t xml:space="preserve">Medium-High</w:t>
            </w:r>
          </w:p>
        </w:tc>
      </w:tr>
      <w:tr>
        <w:tc>
          <w:tcPr/>
          <w:p>
            <w:pPr>
              <w:pStyle w:val="Compact"/>
            </w:pPr>
            <w:r>
              <w:t xml:space="preserve">Homebridge plugin</w:t>
            </w:r>
          </w:p>
        </w:tc>
        <w:tc>
          <w:tcPr/>
          <w:p>
            <w:pPr>
              <w:pStyle w:val="Compact"/>
            </w:pPr>
            <w:r>
              <w:t xml:space="preserve">Node.js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pPr>
            <w:r>
              <w:t xml:space="preserve">Low</w:t>
            </w:r>
          </w:p>
        </w:tc>
      </w:tr>
      <w:tr>
        <w:tc>
          <w:tcPr/>
          <w:p>
            <w:pPr>
              <w:pStyle w:val="Compact"/>
            </w:pPr>
            <w:r>
              <w:t xml:space="preserve">Home Assistant bridge</w:t>
            </w:r>
          </w:p>
        </w:tc>
        <w:tc>
          <w:tcPr/>
          <w:p>
            <w:pPr>
              <w:pStyle w:val="Compact"/>
            </w:pPr>
            <w:r>
              <w:t xml:space="preserve">Python</w:t>
            </w:r>
          </w:p>
        </w:tc>
        <w:tc>
          <w:tcPr/>
          <w:p>
            <w:pPr>
              <w:pStyle w:val="Compact"/>
              <w:jc w:val="center"/>
            </w:pPr>
            <w:r>
              <w:t xml:space="preserve">Yes (via HA)</w:t>
            </w:r>
          </w:p>
        </w:tc>
        <w:tc>
          <w:tcPr/>
          <w:p>
            <w:pPr>
              <w:pStyle w:val="Compact"/>
              <w:jc w:val="center"/>
            </w:pPr>
            <w:r>
              <w:t xml:space="preserve">Yes (via HA)</w:t>
            </w:r>
          </w:p>
        </w:tc>
        <w:tc>
          <w:tcPr/>
          <w:p>
            <w:pPr>
              <w:pStyle w:val="Compact"/>
              <w:jc w:val="center"/>
            </w:pPr>
            <w:r>
              <w:t xml:space="preserve">Yes (via HA)</w:t>
            </w:r>
          </w:p>
        </w:tc>
        <w:tc>
          <w:tcPr/>
          <w:p>
            <w:pPr>
              <w:pStyle w:val="Compact"/>
            </w:pPr>
            <w:r>
              <w:t xml:space="preserve">Low (but adds dependency)</w:t>
            </w:r>
          </w:p>
        </w:tc>
      </w:tr>
    </w:tbl>
    <w:p>
      <w:r>
        <w:pict>
          <v:rect style="width:0;height:1.5pt" o:hralign="center" o:hrstd="t" o:hr="t"/>
        </w:pict>
      </w:r>
    </w:p>
    <w:bookmarkEnd w:id="408"/>
    <w:bookmarkEnd w:id="409"/>
    <w:bookmarkStart w:id="414" w:name="part-3-matter-as-the-universal-bridge"/>
    <w:p>
      <w:pPr>
        <w:pStyle w:val="Heading2"/>
      </w:pPr>
      <w:r>
        <w:t xml:space="preserve">Part 3: Matter as the Universal Bridge</w:t>
      </w:r>
    </w:p>
    <w:bookmarkStart w:id="410" w:name="one-implementation-all-ecosystems"/>
    <w:p>
      <w:pPr>
        <w:pStyle w:val="Heading3"/>
      </w:pPr>
      <w:r>
        <w:t xml:space="preserve">One Implementation, All Ecosystems</w:t>
      </w:r>
    </w:p>
    <w:p>
      <w:pPr>
        <w:pStyle w:val="FirstParagraph"/>
      </w:pPr>
      <w:r>
        <w:t xml:space="preserve">Matter’s defining feature for Above Deck is multi-admin. A single Matter device (or bridge) can be commissioned to up to five controllers simultaneously. This means:</w:t>
      </w:r>
    </w:p>
    <w:p>
      <w:pPr>
        <w:pStyle w:val="SourceCode"/>
      </w:pPr>
      <w:r>
        <w:rPr>
          <w:rStyle w:val="VerbatimChar"/>
        </w:rPr>
        <w:t xml:space="preserve">Above Deck Go Server</w:t>
      </w:r>
      <w:r>
        <w:br/>
      </w:r>
      <w:r>
        <w:rPr>
          <w:rStyle w:val="VerbatimChar"/>
        </w:rPr>
        <w:t xml:space="preserve">  └── Matter Bridge</w:t>
      </w:r>
      <w:r>
        <w:br/>
      </w:r>
      <w:r>
        <w:rPr>
          <w:rStyle w:val="VerbatimChar"/>
        </w:rPr>
        <w:t xml:space="preserve">        ├── Commissioned to: Apple Home (via HomePod)</w:t>
      </w:r>
      <w:r>
        <w:br/>
      </w:r>
      <w:r>
        <w:rPr>
          <w:rStyle w:val="VerbatimChar"/>
        </w:rPr>
        <w:t xml:space="preserve">        ├── Commissioned to: Google Home (via Nest Hub)</w:t>
      </w:r>
      <w:r>
        <w:br/>
      </w:r>
      <w:r>
        <w:rPr>
          <w:rStyle w:val="VerbatimChar"/>
        </w:rPr>
        <w:t xml:space="preserve">        ├── Commissioned to: Amazon Alexa (via Echo)</w:t>
      </w:r>
      <w:r>
        <w:br/>
      </w:r>
      <w:r>
        <w:rPr>
          <w:rStyle w:val="VerbatimChar"/>
        </w:rPr>
        <w:t xml:space="preserve">        ├── Commissioned to: Home Assistant</w:t>
      </w:r>
      <w:r>
        <w:br/>
      </w:r>
      <w:r>
        <w:rPr>
          <w:rStyle w:val="VerbatimChar"/>
        </w:rPr>
        <w:t xml:space="preserve">        └── Commissioned to: SmartThings</w:t>
      </w:r>
    </w:p>
    <w:p>
      <w:pPr>
        <w:pStyle w:val="FirstParagraph"/>
      </w:pPr>
      <w:r>
        <w:t xml:space="preserve">All five controllers see the same boat devices. One implementation in Go, five ecosystems served.</w:t>
      </w:r>
    </w:p>
    <w:bookmarkEnd w:id="410"/>
    <w:bookmarkStart w:id="411" w:name="multi-admin-how-it-works"/>
    <w:p>
      <w:pPr>
        <w:pStyle w:val="Heading3"/>
      </w:pPr>
      <w:r>
        <w:t xml:space="preserve">Multi-Admin: How It Works</w:t>
      </w:r>
    </w:p>
    <w:p>
      <w:pPr>
        <w:pStyle w:val="Compact"/>
        <w:numPr>
          <w:ilvl w:val="0"/>
          <w:numId w:val="1062"/>
        </w:numPr>
      </w:pPr>
      <w:r>
        <w:t xml:space="preserve">Above Deck’s Go server starts a Matter bridge on the local network</w:t>
      </w:r>
    </w:p>
    <w:p>
      <w:pPr>
        <w:pStyle w:val="Compact"/>
        <w:numPr>
          <w:ilvl w:val="0"/>
          <w:numId w:val="1062"/>
        </w:numPr>
      </w:pPr>
      <w:r>
        <w:t xml:space="preserve">First controller (e.g., Apple Home) commissions the bridge using the QR code / setup code</w:t>
      </w:r>
    </w:p>
    <w:p>
      <w:pPr>
        <w:pStyle w:val="Compact"/>
        <w:numPr>
          <w:ilvl w:val="0"/>
          <w:numId w:val="1062"/>
        </w:numPr>
      </w:pPr>
      <w:r>
        <w:t xml:space="preserve">From the first controller’s app, the user shares the bridge to additional controllers</w:t>
      </w:r>
    </w:p>
    <w:p>
      <w:pPr>
        <w:pStyle w:val="Compact"/>
        <w:numPr>
          <w:ilvl w:val="0"/>
          <w:numId w:val="1062"/>
        </w:numPr>
      </w:pPr>
      <w:r>
        <w:t xml:space="preserve">Each subsequent controller gets a temporary setup code — no re-scanning needed</w:t>
      </w:r>
    </w:p>
    <w:p>
      <w:pPr>
        <w:pStyle w:val="Compact"/>
        <w:numPr>
          <w:ilvl w:val="0"/>
          <w:numId w:val="1062"/>
        </w:numPr>
      </w:pPr>
      <w:r>
        <w:t xml:space="preserve">All controllers can read state and send commands independently</w:t>
      </w:r>
    </w:p>
    <w:p>
      <w:pPr>
        <w:pStyle w:val="Compact"/>
        <w:numPr>
          <w:ilvl w:val="0"/>
          <w:numId w:val="1062"/>
        </w:numPr>
      </w:pPr>
      <w:r>
        <w:t xml:space="preserve">The Matter standard guarantees at least five concurrent fabric memberships</w:t>
      </w:r>
    </w:p>
    <w:bookmarkEnd w:id="411"/>
    <w:bookmarkStart w:id="412" w:name="X9f591dc848f0e31569660c70e789b57ed5f281b"/>
    <w:p>
      <w:pPr>
        <w:pStyle w:val="Heading3"/>
      </w:pPr>
      <w:r>
        <w:t xml:space="preserve">What Above Deck Could Expose as Matter Devices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Boat System</w:t>
            </w:r>
          </w:p>
        </w:tc>
        <w:tc>
          <w:tcPr/>
          <w:p>
            <w:pPr>
              <w:pStyle w:val="Compact"/>
            </w:pPr>
            <w:r>
              <w:t xml:space="preserve">Matter Device Type</w:t>
            </w:r>
          </w:p>
        </w:tc>
        <w:tc>
          <w:tcPr/>
          <w:p>
            <w:pPr>
              <w:pStyle w:val="Compact"/>
            </w:pPr>
            <w:r>
              <w:t xml:space="preserve">Matter Cluster</w:t>
            </w:r>
          </w:p>
        </w:tc>
        <w:tc>
          <w:tcPr/>
          <w:p>
            <w:pPr>
              <w:pStyle w:val="Compact"/>
            </w:pPr>
            <w:r>
              <w:t xml:space="preserve">Data Source</w:t>
            </w:r>
          </w:p>
        </w:tc>
      </w:tr>
      <w:tr>
        <w:tc>
          <w:tcPr/>
          <w:p>
            <w:pPr>
              <w:pStyle w:val="Compact"/>
            </w:pPr>
            <w:r>
              <w:t xml:space="preserve">Cabin temperature</w:t>
            </w:r>
          </w:p>
        </w:tc>
        <w:tc>
          <w:tcPr/>
          <w:p>
            <w:pPr>
              <w:pStyle w:val="Compact"/>
            </w:pPr>
            <w:r>
              <w:t xml:space="preserve">Temperature Sensor</w:t>
            </w:r>
          </w:p>
        </w:tc>
        <w:tc>
          <w:tcPr/>
          <w:p>
            <w:pPr>
              <w:pStyle w:val="Compact"/>
            </w:pPr>
            <w:r>
              <w:t xml:space="preserve">Temperature Measurement</w:t>
            </w:r>
          </w:p>
        </w:tc>
        <w:tc>
          <w:tcPr/>
          <w:p>
            <w:pPr>
              <w:pStyle w:val="Compact"/>
            </w:pPr>
            <w:r>
              <w:t xml:space="preserve">Matter sensor / NMEA</w:t>
            </w:r>
          </w:p>
        </w:tc>
      </w:tr>
      <w:tr>
        <w:tc>
          <w:tcPr/>
          <w:p>
            <w:pPr>
              <w:pStyle w:val="Compact"/>
            </w:pPr>
            <w:r>
              <w:t xml:space="preserve">Engine room temperature</w:t>
            </w:r>
          </w:p>
        </w:tc>
        <w:tc>
          <w:tcPr/>
          <w:p>
            <w:pPr>
              <w:pStyle w:val="Compact"/>
            </w:pPr>
            <w:r>
              <w:t xml:space="preserve">Temperature Sensor</w:t>
            </w:r>
          </w:p>
        </w:tc>
        <w:tc>
          <w:tcPr/>
          <w:p>
            <w:pPr>
              <w:pStyle w:val="Compact"/>
            </w:pPr>
            <w:r>
              <w:t xml:space="preserve">Temperature Measurement</w:t>
            </w:r>
          </w:p>
        </w:tc>
        <w:tc>
          <w:tcPr/>
          <w:p>
            <w:pPr>
              <w:pStyle w:val="Compact"/>
            </w:pPr>
            <w:r>
              <w:t xml:space="preserve">Matter sensor</w:t>
            </w:r>
          </w:p>
        </w:tc>
      </w:tr>
      <w:tr>
        <w:tc>
          <w:tcPr/>
          <w:p>
            <w:pPr>
              <w:pStyle w:val="Compact"/>
            </w:pPr>
            <w:r>
              <w:t xml:space="preserve">Cabin humidity</w:t>
            </w:r>
          </w:p>
        </w:tc>
        <w:tc>
          <w:tcPr/>
          <w:p>
            <w:pPr>
              <w:pStyle w:val="Compact"/>
            </w:pPr>
            <w:r>
              <w:t xml:space="preserve">Humidity Sensor</w:t>
            </w:r>
          </w:p>
        </w:tc>
        <w:tc>
          <w:tcPr/>
          <w:p>
            <w:pPr>
              <w:pStyle w:val="Compact"/>
            </w:pPr>
            <w:r>
              <w:t xml:space="preserve">Relative Humidity</w:t>
            </w:r>
          </w:p>
        </w:tc>
        <w:tc>
          <w:tcPr/>
          <w:p>
            <w:pPr>
              <w:pStyle w:val="Compact"/>
            </w:pPr>
            <w:r>
              <w:t xml:space="preserve">Matter sensor</w:t>
            </w:r>
          </w:p>
        </w:tc>
      </w:tr>
      <w:tr>
        <w:tc>
          <w:tcPr/>
          <w:p>
            <w:pPr>
              <w:pStyle w:val="Compact"/>
            </w:pPr>
            <w:r>
              <w:t xml:space="preserve">Bilge water alarm</w:t>
            </w:r>
          </w:p>
        </w:tc>
        <w:tc>
          <w:tcPr/>
          <w:p>
            <w:pPr>
              <w:pStyle w:val="Compact"/>
            </w:pPr>
            <w:r>
              <w:t xml:space="preserve">Contact Sensor</w:t>
            </w:r>
          </w:p>
        </w:tc>
        <w:tc>
          <w:tcPr/>
          <w:p>
            <w:pPr>
              <w:pStyle w:val="Compact"/>
            </w:pPr>
            <w:r>
              <w:t xml:space="preserve">Boolean State</w:t>
            </w:r>
          </w:p>
        </w:tc>
        <w:tc>
          <w:tcPr/>
          <w:p>
            <w:pPr>
              <w:pStyle w:val="Compact"/>
            </w:pPr>
            <w:r>
              <w:t xml:space="preserve">Contact sensor in bilge</w:t>
            </w:r>
          </w:p>
        </w:tc>
      </w:tr>
      <w:tr>
        <w:tc>
          <w:tcPr/>
          <w:p>
            <w:pPr>
              <w:pStyle w:val="Compact"/>
            </w:pPr>
            <w:r>
              <w:t xml:space="preserve">Battery state of charge</w:t>
            </w:r>
          </w:p>
        </w:tc>
        <w:tc>
          <w:tcPr/>
          <w:p>
            <w:pPr>
              <w:pStyle w:val="Compact"/>
            </w:pPr>
            <w:r>
              <w:t xml:space="preserve">Power Source</w:t>
            </w:r>
          </w:p>
        </w:tc>
        <w:tc>
          <w:tcPr/>
          <w:p>
            <w:pPr>
              <w:pStyle w:val="Compact"/>
            </w:pPr>
            <w:r>
              <w:t xml:space="preserve">Power Source (battery)</w:t>
            </w:r>
          </w:p>
        </w:tc>
        <w:tc>
          <w:tcPr/>
          <w:p>
            <w:pPr>
              <w:pStyle w:val="Compact"/>
            </w:pPr>
            <w:r>
              <w:t xml:space="preserve">Victron via MQTT/VE.Direct</w:t>
            </w:r>
          </w:p>
        </w:tc>
      </w:tr>
      <w:tr>
        <w:tc>
          <w:tcPr/>
          <w:p>
            <w:pPr>
              <w:pStyle w:val="Compact"/>
            </w:pPr>
            <w:r>
              <w:t xml:space="preserve">Solar production</w:t>
            </w:r>
          </w:p>
        </w:tc>
        <w:tc>
          <w:tcPr/>
          <w:p>
            <w:pPr>
              <w:pStyle w:val="Compact"/>
            </w:pPr>
            <w:r>
              <w:t xml:space="preserve">Solar Panel (v1.4+)</w:t>
            </w:r>
          </w:p>
        </w:tc>
        <w:tc>
          <w:tcPr/>
          <w:p>
            <w:pPr>
              <w:pStyle w:val="Compact"/>
            </w:pPr>
            <w:r>
              <w:t xml:space="preserve">Electrical Energy Measurement</w:t>
            </w:r>
          </w:p>
        </w:tc>
        <w:tc>
          <w:tcPr/>
          <w:p>
            <w:pPr>
              <w:pStyle w:val="Compact"/>
            </w:pPr>
            <w:r>
              <w:t xml:space="preserve">Victron via MQTT</w:t>
            </w:r>
          </w:p>
        </w:tc>
      </w:tr>
      <w:tr>
        <w:tc>
          <w:tcPr/>
          <w:p>
            <w:pPr>
              <w:pStyle w:val="Compact"/>
            </w:pPr>
            <w:r>
              <w:t xml:space="preserve">Shore power status</w:t>
            </w:r>
          </w:p>
        </w:tc>
        <w:tc>
          <w:tcPr/>
          <w:p>
            <w:pPr>
              <w:pStyle w:val="Compact"/>
            </w:pPr>
            <w:r>
              <w:t xml:space="preserve">Smart Plug</w:t>
            </w:r>
          </w:p>
        </w:tc>
        <w:tc>
          <w:tcPr/>
          <w:p>
            <w:pPr>
              <w:pStyle w:val="Compact"/>
            </w:pPr>
            <w:r>
              <w:t xml:space="preserve">On/Off + Electrical Measurement</w:t>
            </w:r>
          </w:p>
        </w:tc>
        <w:tc>
          <w:tcPr/>
          <w:p>
            <w:pPr>
              <w:pStyle w:val="Compact"/>
            </w:pPr>
            <w:r>
              <w:t xml:space="preserve">Victron / sensor</w:t>
            </w:r>
          </w:p>
        </w:tc>
      </w:tr>
      <w:tr>
        <w:tc>
          <w:tcPr/>
          <w:p>
            <w:pPr>
              <w:pStyle w:val="Compact"/>
            </w:pPr>
            <w:r>
              <w:t xml:space="preserve">Cabin lighting</w:t>
            </w:r>
          </w:p>
        </w:tc>
        <w:tc>
          <w:tcPr/>
          <w:p>
            <w:pPr>
              <w:pStyle w:val="Compact"/>
            </w:pPr>
            <w:r>
              <w:t xml:space="preserve">Dimmable Light</w:t>
            </w:r>
          </w:p>
        </w:tc>
        <w:tc>
          <w:tcPr/>
          <w:p>
            <w:pPr>
              <w:pStyle w:val="Compact"/>
            </w:pPr>
            <w:r>
              <w:t xml:space="preserve">On/Off + Level Control</w:t>
            </w:r>
          </w:p>
        </w:tc>
        <w:tc>
          <w:tcPr/>
          <w:p>
            <w:pPr>
              <w:pStyle w:val="Compact"/>
            </w:pPr>
            <w:r>
              <w:t xml:space="preserve">Matter smart switches</w:t>
            </w:r>
          </w:p>
        </w:tc>
      </w:tr>
      <w:tr>
        <w:tc>
          <w:tcPr/>
          <w:p>
            <w:pPr>
              <w:pStyle w:val="Compact"/>
            </w:pPr>
            <w:r>
              <w:t xml:space="preserve">Navigation lights</w:t>
            </w:r>
          </w:p>
        </w:tc>
        <w:tc>
          <w:tcPr/>
          <w:p>
            <w:pPr>
              <w:pStyle w:val="Compact"/>
            </w:pPr>
            <w:r>
              <w:t xml:space="preserve">On/Off Switch</w:t>
            </w:r>
          </w:p>
        </w:tc>
        <w:tc>
          <w:tcPr/>
          <w:p>
            <w:pPr>
              <w:pStyle w:val="Compact"/>
            </w:pPr>
            <w:r>
              <w:t xml:space="preserve">On/Off</w:t>
            </w:r>
          </w:p>
        </w:tc>
        <w:tc>
          <w:tcPr/>
          <w:p>
            <w:pPr>
              <w:pStyle w:val="Compact"/>
            </w:pPr>
            <w:r>
              <w:t xml:space="preserve">Relay / Matter switch</w:t>
            </w:r>
          </w:p>
        </w:tc>
      </w:tr>
      <w:tr>
        <w:tc>
          <w:tcPr/>
          <w:p>
            <w:pPr>
              <w:pStyle w:val="Compact"/>
            </w:pPr>
            <w:r>
              <w:t xml:space="preserve">Anchor light</w:t>
            </w:r>
          </w:p>
        </w:tc>
        <w:tc>
          <w:tcPr/>
          <w:p>
            <w:pPr>
              <w:pStyle w:val="Compact"/>
            </w:pPr>
            <w:r>
              <w:t xml:space="preserve">On/Off Switch</w:t>
            </w:r>
          </w:p>
        </w:tc>
        <w:tc>
          <w:tcPr/>
          <w:p>
            <w:pPr>
              <w:pStyle w:val="Compact"/>
            </w:pPr>
            <w:r>
              <w:t xml:space="preserve">On/Off</w:t>
            </w:r>
          </w:p>
        </w:tc>
        <w:tc>
          <w:tcPr/>
          <w:p>
            <w:pPr>
              <w:pStyle w:val="Compact"/>
            </w:pPr>
            <w:r>
              <w:t xml:space="preserve">Relay / Matter switch</w:t>
            </w:r>
          </w:p>
        </w:tc>
      </w:tr>
      <w:tr>
        <w:tc>
          <w:tcPr/>
          <w:p>
            <w:pPr>
              <w:pStyle w:val="Compact"/>
            </w:pPr>
            <w:r>
              <w:t xml:space="preserve">Fridge/freezer temperature</w:t>
            </w:r>
          </w:p>
        </w:tc>
        <w:tc>
          <w:tcPr/>
          <w:p>
            <w:pPr>
              <w:pStyle w:val="Compact"/>
            </w:pPr>
            <w:r>
              <w:t xml:space="preserve">Temperature Sensor</w:t>
            </w:r>
          </w:p>
        </w:tc>
        <w:tc>
          <w:tcPr/>
          <w:p>
            <w:pPr>
              <w:pStyle w:val="Compact"/>
            </w:pPr>
            <w:r>
              <w:t xml:space="preserve">Temperature Measurement</w:t>
            </w:r>
          </w:p>
        </w:tc>
        <w:tc>
          <w:tcPr/>
          <w:p>
            <w:pPr>
              <w:pStyle w:val="Compact"/>
            </w:pPr>
            <w:r>
              <w:t xml:space="preserve">Matter sensor in fridge</w:t>
            </w:r>
          </w:p>
        </w:tc>
      </w:tr>
      <w:tr>
        <w:tc>
          <w:tcPr/>
          <w:p>
            <w:pPr>
              <w:pStyle w:val="Compact"/>
            </w:pPr>
            <w:r>
              <w:t xml:space="preserve">LPG gas detection</w:t>
            </w:r>
          </w:p>
        </w:tc>
        <w:tc>
          <w:tcPr/>
          <w:p>
            <w:pPr>
              <w:pStyle w:val="Compact"/>
            </w:pPr>
            <w:r>
              <w:t xml:space="preserve">Air Quality Sensor</w:t>
            </w:r>
          </w:p>
        </w:tc>
        <w:tc>
          <w:tcPr/>
          <w:p>
            <w:pPr>
              <w:pStyle w:val="Compact"/>
            </w:pPr>
            <w:r>
              <w:t xml:space="preserve">CO Concentration (v1.2+)</w:t>
            </w:r>
          </w:p>
        </w:tc>
        <w:tc>
          <w:tcPr/>
          <w:p>
            <w:pPr>
              <w:pStyle w:val="Compact"/>
            </w:pPr>
            <w:r>
              <w:t xml:space="preserve">Matter gas detector</w:t>
            </w:r>
          </w:p>
        </w:tc>
      </w:tr>
      <w:tr>
        <w:tc>
          <w:tcPr/>
          <w:p>
            <w:pPr>
              <w:pStyle w:val="Compact"/>
            </w:pPr>
            <w:r>
              <w:t xml:space="preserve">Motion (dock security)</w:t>
            </w:r>
          </w:p>
        </w:tc>
        <w:tc>
          <w:tcPr/>
          <w:p>
            <w:pPr>
              <w:pStyle w:val="Compact"/>
            </w:pPr>
            <w:r>
              <w:t xml:space="preserve">Occupancy Sensor</w:t>
            </w:r>
          </w:p>
        </w:tc>
        <w:tc>
          <w:tcPr/>
          <w:p>
            <w:pPr>
              <w:pStyle w:val="Compact"/>
            </w:pPr>
            <w:r>
              <w:t xml:space="preserve">Occupancy Sensing</w:t>
            </w:r>
          </w:p>
        </w:tc>
        <w:tc>
          <w:tcPr/>
          <w:p>
            <w:pPr>
              <w:pStyle w:val="Compact"/>
            </w:pPr>
            <w:r>
              <w:t xml:space="preserve">Matter motion sensor</w:t>
            </w:r>
          </w:p>
        </w:tc>
      </w:tr>
    </w:tbl>
    <w:bookmarkEnd w:id="412"/>
    <w:bookmarkStart w:id="413" w:name="the-bridge-architecture"/>
    <w:p>
      <w:pPr>
        <w:pStyle w:val="Heading3"/>
      </w:pPr>
      <w:r>
        <w:t xml:space="preserve">The Bridge Architecture</w:t>
      </w:r>
    </w:p>
    <w:p>
      <w:pPr>
        <w:pStyle w:val="SourceCode"/>
      </w:pPr>
      <w:r>
        <w:rPr>
          <w:rStyle w:val="VerbatimChar"/>
        </w:rPr>
        <w:t xml:space="preserve">┌──────────────────────────────────────────────────────────────┐</w:t>
      </w:r>
      <w:r>
        <w:br/>
      </w:r>
      <w:r>
        <w:rPr>
          <w:rStyle w:val="VerbatimChar"/>
        </w:rPr>
        <w:t xml:space="preserve">│                    Smart Home Ecosystems                      │</w:t>
      </w:r>
      <w:r>
        <w:br/>
      </w:r>
      <w:r>
        <w:rPr>
          <w:rStyle w:val="VerbatimChar"/>
        </w:rPr>
        <w:t xml:space="preserve">│                                                              │</w:t>
      </w:r>
      <w:r>
        <w:br/>
      </w:r>
      <w:r>
        <w:rPr>
          <w:rStyle w:val="VerbatimChar"/>
        </w:rPr>
        <w:t xml:space="preserve">│  ┌─────────┐  ┌─────────────┐  ┌───────┐  ┌──────────────┐ │</w:t>
      </w:r>
      <w:r>
        <w:br/>
      </w:r>
      <w:r>
        <w:rPr>
          <w:rStyle w:val="VerbatimChar"/>
        </w:rPr>
        <w:t xml:space="preserve">│  │ HomeKit │  │ Google Home  │  │ Alexa │  │ SmartThings  │ │</w:t>
      </w:r>
      <w:r>
        <w:br/>
      </w:r>
      <w:r>
        <w:rPr>
          <w:rStyle w:val="VerbatimChar"/>
        </w:rPr>
        <w:t xml:space="preserve">│  │(HomePod)│  │ (Nest Hub)   │  │(Echo) │  │   (Hub)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Matter Protocol                          │</w:t>
      </w:r>
      <w:r>
        <w:br/>
      </w:r>
      <w:r>
        <w:rPr>
          <w:rStyle w:val="VerbatimChar"/>
        </w:rPr>
        <w:t xml:space="preserve">│                      (local WiFi)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Above Deck Go Server                            │</w:t>
      </w:r>
      <w:r>
        <w:br/>
      </w:r>
      <w:r>
        <w:rPr>
          <w:rStyle w:val="VerbatimChar"/>
        </w:rPr>
        <w:t xml:space="preserve">│                            │                                 │</w:t>
      </w:r>
      <w:r>
        <w:br/>
      </w:r>
      <w:r>
        <w:rPr>
          <w:rStyle w:val="VerbatimChar"/>
        </w:rPr>
        <w:t xml:space="preserve">│  ┌─────────────────────────┴───────────────────────────────┐ │</w:t>
      </w:r>
      <w:r>
        <w:br/>
      </w:r>
      <w:r>
        <w:rPr>
          <w:rStyle w:val="VerbatimChar"/>
        </w:rPr>
        <w:t xml:space="preserve">│  │              Matter Bridge Module                        │ │</w:t>
      </w:r>
      <w:r>
        <w:br/>
      </w:r>
      <w:r>
        <w:rPr>
          <w:rStyle w:val="VerbatimChar"/>
        </w:rPr>
        <w:t xml:space="preserve">│  │  Exposes boat data as Matter device clusters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Unified Above Deck Data Model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NMEA │  │Victron│  │ MQTT │  │ Matter       │            │</w:t>
      </w:r>
      <w:r>
        <w:br/>
      </w:r>
      <w:r>
        <w:rPr>
          <w:rStyle w:val="VerbatimChar"/>
        </w:rPr>
        <w:t xml:space="preserve">│  │0183/ │  │VE.Dir │  │Sensor│  │ Controller   │            │</w:t>
      </w:r>
      <w:r>
        <w:br/>
      </w:r>
      <w:r>
        <w:rPr>
          <w:rStyle w:val="VerbatimChar"/>
        </w:rPr>
        <w:t xml:space="preserve">│  │ 2000 │  │/Modbus│  │ s    │  │ (inbound)    │            │</w:t>
      </w:r>
      <w:r>
        <w:br/>
      </w:r>
      <w:r>
        <w:rPr>
          <w:rStyle w:val="VerbatimChar"/>
        </w:rPr>
        <w:t xml:space="preserve">│  └──┬───┘  └──┬────┘  └──┬───┘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[NMEA bus] [Victron]  [ESP32]  [Thread mesh]</w:t>
      </w:r>
      <w:r>
        <w:br/>
      </w:r>
      <w:r>
        <w:rPr>
          <w:rStyle w:val="VerbatimChar"/>
        </w:rPr>
        <w:t xml:space="preserve">  GPS, wind   Cerbo GX   DIY     Off-the-shelf</w:t>
      </w:r>
      <w:r>
        <w:br/>
      </w:r>
      <w:r>
        <w:rPr>
          <w:rStyle w:val="VerbatimChar"/>
        </w:rPr>
        <w:t xml:space="preserve">  depth, AIS  solar,bat  sensors  Matter sensors</w:t>
      </w:r>
      <w:r>
        <w:br/>
      </w:r>
      <w:r>
        <w:br/>
      </w:r>
      <w:r>
        <w:rPr>
          <w:rStyle w:val="VerbatimChar"/>
        </w:rPr>
        <w:t xml:space="preserve">┌──────────────────────────────────────────────────────────────┐</w:t>
      </w:r>
      <w:r>
        <w:br/>
      </w:r>
      <w:r>
        <w:rPr>
          <w:rStyle w:val="VerbatimChar"/>
        </w:rPr>
        <w:t xml:space="preserve">│                    PWA (browser)                              │</w:t>
      </w:r>
      <w:r>
        <w:br/>
      </w:r>
      <w:r>
        <w:rPr>
          <w:rStyle w:val="VerbatimChar"/>
        </w:rPr>
        <w:t xml:space="preserve">│                                                              │</w:t>
      </w:r>
      <w:r>
        <w:br/>
      </w:r>
      <w:r>
        <w:rPr>
          <w:rStyle w:val="VerbatimChar"/>
        </w:rPr>
        <w:t xml:space="preserve">│  ┌────────────────────────────────────────────────────────┐  │</w:t>
      </w:r>
      <w:r>
        <w:br/>
      </w:r>
      <w:r>
        <w:rPr>
          <w:rStyle w:val="VerbatimChar"/>
        </w:rPr>
        <w:t xml:space="preserve">│  │           WebSocket connection to Go Server             │  │</w:t>
      </w:r>
      <w:r>
        <w:br/>
      </w:r>
      <w:r>
        <w:rPr>
          <w:rStyle w:val="VerbatimChar"/>
        </w:rPr>
        <w:t xml:space="preserve">│  │  (reads same data, sends commands, full MFD interface)  │  │</w:t>
      </w:r>
      <w:r>
        <w:br/>
      </w:r>
      <w:r>
        <w:rPr>
          <w:rStyle w:val="VerbatimChar"/>
        </w:rPr>
        <w:t xml:space="preserve">│  └────────────────────────────────────────────────────────┘  │</w:t>
      </w:r>
      <w:r>
        <w:br/>
      </w:r>
      <w:r>
        <w:rPr>
          <w:rStyle w:val="VerbatimChar"/>
        </w:rPr>
        <w:t xml:space="preserve">└──────────────────────────────────────────────────────────────┘</w:t>
      </w:r>
    </w:p>
    <w:p>
      <w:pPr>
        <w:pStyle w:val="FirstParagraph"/>
      </w:pPr>
      <w:r>
        <w:rPr>
          <w:b/>
          <w:bCs/>
        </w:rPr>
        <w:t xml:space="preserve">Two directions of Matter:</w:t>
      </w:r>
      <w:r>
        <w:t xml:space="preserve"> </w:t>
      </w:r>
      <w:r>
        <w:t xml:space="preserve">1.</w:t>
      </w:r>
      <w:r>
        <w:t xml:space="preserve"> </w:t>
      </w:r>
      <w:r>
        <w:rPr>
          <w:b/>
          <w:bCs/>
        </w:rPr>
        <w:t xml:space="preserve">Inbound (Controller)</w:t>
      </w:r>
      <w:r>
        <w:t xml:space="preserve"> </w:t>
      </w:r>
      <w:r>
        <w:t xml:space="preserve">— Above Deck discovers and reads off-the-shelf Matter sensors (temperature, contact, humidity). Data flows into the unified model alongside NMEA and Victron.</w:t>
      </w:r>
      <w:r>
        <w:t xml:space="preserve"> </w:t>
      </w:r>
      <w:r>
        <w:t xml:space="preserve">2.</w:t>
      </w:r>
      <w:r>
        <w:t xml:space="preserve"> </w:t>
      </w:r>
      <w:r>
        <w:rPr>
          <w:b/>
          <w:bCs/>
        </w:rPr>
        <w:t xml:space="preserve">Outbound (Bridge)</w:t>
      </w:r>
      <w:r>
        <w:t xml:space="preserve"> </w:t>
      </w:r>
      <w:r>
        <w:t xml:space="preserve">— Above Deck exposes NMEA/Victron/sensor data as Matter devices. HomeKit, Google Home, and Alexa can read boat status and control boat systems.</w:t>
      </w:r>
    </w:p>
    <w:p>
      <w:r>
        <w:pict>
          <v:rect style="width:0;height:1.5pt" o:hralign="center" o:hrstd="t" o:hr="t"/>
        </w:pict>
      </w:r>
    </w:p>
    <w:bookmarkEnd w:id="413"/>
    <w:bookmarkEnd w:id="414"/>
    <w:bookmarkStart w:id="422" w:name="part-4-pwa-limitations-with-smart-home"/>
    <w:p>
      <w:pPr>
        <w:pStyle w:val="Heading2"/>
      </w:pPr>
      <w:r>
        <w:t xml:space="preserve">Part 4: PWA Limitations with Smart Home</w:t>
      </w:r>
    </w:p>
    <w:bookmarkStart w:id="415" w:name="what-a-pwa-cannot-do"/>
    <w:p>
      <w:pPr>
        <w:pStyle w:val="Heading3"/>
      </w:pPr>
      <w:r>
        <w:t xml:space="preserve">What a PWA Cannot Do</w:t>
      </w:r>
    </w:p>
    <w:tbl>
      <w:tblPr>
        <w:tblStyle w:val="Table"/>
        <w:tblW w:type="pct" w:w="5000"/>
        <w:tblLayout w:type="fixed"/>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787"/>
        <w:gridCol w:w="1033"/>
        <w:gridCol w:w="3099"/>
      </w:tblGrid>
      <w:tr>
        <w:trPr>
          <w:tblHeader w:val="on"/>
        </w:trPr>
        <w:tc>
          <w:tcPr/>
          <w:p>
            <w:pPr>
              <w:pStyle w:val="Compact"/>
            </w:pPr>
            <w:r>
              <w:t xml:space="preserve">Capability</w:t>
            </w:r>
          </w:p>
        </w:tc>
        <w:tc>
          <w:tcPr/>
          <w:p>
            <w:pPr>
              <w:pStyle w:val="Compact"/>
              <w:jc w:val="center"/>
            </w:pPr>
            <w:r>
              <w:t xml:space="preserve">PWA Support</w:t>
            </w:r>
          </w:p>
        </w:tc>
        <w:tc>
          <w:tcPr/>
          <w:p>
            <w:pPr>
              <w:pStyle w:val="Compact"/>
            </w:pPr>
            <w:r>
              <w:t xml:space="preserve">Why</w:t>
            </w:r>
          </w:p>
        </w:tc>
      </w:tr>
      <w:tr>
        <w:tc>
          <w:tcPr/>
          <w:p>
            <w:pPr>
              <w:pStyle w:val="Compact"/>
            </w:pPr>
            <w:r>
              <w:t xml:space="preserve">Discover HomeKit accessories</w:t>
            </w:r>
          </w:p>
        </w:tc>
        <w:tc>
          <w:tcPr/>
          <w:p>
            <w:pPr>
              <w:pStyle w:val="Compact"/>
              <w:jc w:val="center"/>
            </w:pPr>
            <w:r>
              <w:t xml:space="preserve">No</w:t>
            </w:r>
          </w:p>
        </w:tc>
        <w:tc>
          <w:tcPr/>
          <w:p>
            <w:pPr>
              <w:pStyle w:val="Compact"/>
            </w:pPr>
            <w:r>
              <w:t xml:space="preserve">HAP is a native Apple framework, not a web API</w:t>
            </w:r>
          </w:p>
        </w:tc>
      </w:tr>
      <w:tr>
        <w:tc>
          <w:tcPr/>
          <w:p>
            <w:pPr>
              <w:pStyle w:val="Compact"/>
            </w:pPr>
            <w:r>
              <w:t xml:space="preserve">Control HomeKit devices</w:t>
            </w:r>
          </w:p>
        </w:tc>
        <w:tc>
          <w:tcPr/>
          <w:p>
            <w:pPr>
              <w:pStyle w:val="Compact"/>
              <w:jc w:val="center"/>
            </w:pPr>
            <w:r>
              <w:t xml:space="preserve">No</w:t>
            </w:r>
          </w:p>
        </w:tc>
        <w:tc>
          <w:tcPr/>
          <w:p>
            <w:pPr>
              <w:pStyle w:val="Compact"/>
            </w:pPr>
            <w:r>
              <w:t xml:space="preserve">No browser access to HomeKit</w:t>
            </w:r>
          </w:p>
        </w:tc>
      </w:tr>
      <w:tr>
        <w:tc>
          <w:tcPr/>
          <w:p>
            <w:pPr>
              <w:pStyle w:val="Compact"/>
            </w:pPr>
            <w:r>
              <w:t xml:space="preserve">Discover Google Home devices</w:t>
            </w:r>
          </w:p>
        </w:tc>
        <w:tc>
          <w:tcPr/>
          <w:p>
            <w:pPr>
              <w:pStyle w:val="Compact"/>
              <w:jc w:val="center"/>
            </w:pPr>
            <w:r>
              <w:t xml:space="preserve">No</w:t>
            </w:r>
          </w:p>
        </w:tc>
        <w:tc>
          <w:tcPr/>
          <w:p>
            <w:pPr>
              <w:pStyle w:val="Compact"/>
            </w:pPr>
            <w:r>
              <w:t xml:space="preserve">Google Home APIs are native Android/iOS SDKs</w:t>
            </w:r>
          </w:p>
        </w:tc>
      </w:tr>
      <w:tr>
        <w:tc>
          <w:tcPr/>
          <w:p>
            <w:pPr>
              <w:pStyle w:val="Compact"/>
            </w:pPr>
            <w:r>
              <w:t xml:space="preserve">Control Alexa devices</w:t>
            </w:r>
          </w:p>
        </w:tc>
        <w:tc>
          <w:tcPr/>
          <w:p>
            <w:pPr>
              <w:pStyle w:val="Compact"/>
              <w:jc w:val="center"/>
            </w:pPr>
            <w:r>
              <w:t xml:space="preserve">No</w:t>
            </w:r>
          </w:p>
        </w:tc>
        <w:tc>
          <w:tcPr/>
          <w:p>
            <w:pPr>
              <w:pStyle w:val="Compact"/>
            </w:pPr>
            <w:r>
              <w:t xml:space="preserve">Alexa APIs are cloud-based with OAuth, not browser-accessible</w:t>
            </w:r>
          </w:p>
        </w:tc>
      </w:tr>
      <w:tr>
        <w:tc>
          <w:tcPr/>
          <w:p>
            <w:pPr>
              <w:pStyle w:val="Compact"/>
            </w:pPr>
            <w:r>
              <w:t xml:space="preserve">Discover Matter devices on local network</w:t>
            </w:r>
          </w:p>
        </w:tc>
        <w:tc>
          <w:tcPr/>
          <w:p>
            <w:pPr>
              <w:pStyle w:val="Compact"/>
              <w:jc w:val="center"/>
            </w:pPr>
            <w:r>
              <w:t xml:space="preserve">No</w:t>
            </w:r>
          </w:p>
        </w:tc>
        <w:tc>
          <w:tcPr/>
          <w:p>
            <w:pPr>
              <w:pStyle w:val="Compact"/>
            </w:pPr>
            <w:r>
              <w:t xml:space="preserve">Matter commissioning requires mDNS, PASE crypto, certificate management</w:t>
            </w:r>
          </w:p>
        </w:tc>
      </w:tr>
      <w:tr>
        <w:tc>
          <w:tcPr/>
          <w:p>
            <w:pPr>
              <w:pStyle w:val="Compact"/>
            </w:pPr>
            <w:r>
              <w:t xml:space="preserve">Commission Matter devices</w:t>
            </w:r>
          </w:p>
        </w:tc>
        <w:tc>
          <w:tcPr/>
          <w:p>
            <w:pPr>
              <w:pStyle w:val="Compact"/>
              <w:jc w:val="center"/>
            </w:pPr>
            <w:r>
              <w:t xml:space="preserve">No</w:t>
            </w:r>
          </w:p>
        </w:tc>
        <w:tc>
          <w:tcPr/>
          <w:p>
            <w:pPr>
              <w:pStyle w:val="Compact"/>
            </w:pPr>
            <w:r>
              <w:t xml:space="preserve">Requires native platform APIs (Thread, BLE for commissioning)</w:t>
            </w:r>
          </w:p>
        </w:tc>
      </w:tr>
      <w:tr>
        <w:tc>
          <w:tcPr/>
          <w:p>
            <w:pPr>
              <w:pStyle w:val="Compact"/>
            </w:pPr>
            <w:r>
              <w:t xml:space="preserve">Access Siri or Google Assistant</w:t>
            </w:r>
          </w:p>
        </w:tc>
        <w:tc>
          <w:tcPr/>
          <w:p>
            <w:pPr>
              <w:pStyle w:val="Compact"/>
              <w:jc w:val="center"/>
            </w:pPr>
            <w:r>
              <w:t xml:space="preserve">No</w:t>
            </w:r>
          </w:p>
        </w:tc>
        <w:tc>
          <w:tcPr/>
          <w:p>
            <w:pPr>
              <w:pStyle w:val="Compact"/>
            </w:pPr>
            <w:r>
              <w:t xml:space="preserve">Voice assistants are native-only</w:t>
            </w:r>
          </w:p>
        </w:tc>
      </w:tr>
      <w:tr>
        <w:tc>
          <w:tcPr/>
          <w:p>
            <w:pPr>
              <w:pStyle w:val="Compact"/>
            </w:pPr>
            <w:r>
              <w:t xml:space="preserve">Run smart home automations</w:t>
            </w:r>
          </w:p>
        </w:tc>
        <w:tc>
          <w:tcPr/>
          <w:p>
            <w:pPr>
              <w:pStyle w:val="Compact"/>
              <w:jc w:val="center"/>
            </w:pPr>
            <w:r>
              <w:t xml:space="preserve">No</w:t>
            </w:r>
          </w:p>
        </w:tc>
        <w:tc>
          <w:tcPr/>
          <w:p>
            <w:pPr>
              <w:pStyle w:val="Compact"/>
            </w:pPr>
            <w:r>
              <w:t xml:space="preserve">Automation engines run on hubs, not in browsers</w:t>
            </w:r>
          </w:p>
        </w:tc>
      </w:tr>
    </w:tbl>
    <w:bookmarkEnd w:id="415"/>
    <w:bookmarkStart w:id="416" w:name="X4f8a8f1a25dd7ce9ba56a56b7328209a417d14e"/>
    <w:p>
      <w:pPr>
        <w:pStyle w:val="Heading3"/>
      </w:pPr>
      <w:r>
        <w:t xml:space="preserve">Why the Browser Sandbox Prevents Integration</w:t>
      </w:r>
    </w:p>
    <w:p>
      <w:pPr>
        <w:pStyle w:val="Compact"/>
        <w:numPr>
          <w:ilvl w:val="0"/>
          <w:numId w:val="1063"/>
        </w:numPr>
      </w:pPr>
      <w:r>
        <w:rPr>
          <w:b/>
          <w:bCs/>
        </w:rPr>
        <w:t xml:space="preserve">No raw network access</w:t>
      </w:r>
      <w:r>
        <w:t xml:space="preserve"> </w:t>
      </w:r>
      <w:r>
        <w:t xml:space="preserve">— HAP and Matter use mDNS discovery and custom TCP connections. Browsers cannot perform mDNS queries or open arbitrary TCP sockets.</w:t>
      </w:r>
    </w:p>
    <w:p>
      <w:pPr>
        <w:pStyle w:val="Compact"/>
        <w:numPr>
          <w:ilvl w:val="0"/>
          <w:numId w:val="1063"/>
        </w:numPr>
      </w:pPr>
      <w:r>
        <w:rPr>
          <w:b/>
          <w:bCs/>
        </w:rPr>
        <w:t xml:space="preserve">No BLE commissioning</w:t>
      </w:r>
      <w:r>
        <w:t xml:space="preserve"> </w:t>
      </w:r>
      <w:r>
        <w:t xml:space="preserve">— Matter device commissioning often uses BLE. iOS Safari does not support Web Bluetooth at all. Chrome supports Web Bluetooth but not the specific GATT profiles needed for Matter.</w:t>
      </w:r>
    </w:p>
    <w:p>
      <w:pPr>
        <w:pStyle w:val="Compact"/>
        <w:numPr>
          <w:ilvl w:val="0"/>
          <w:numId w:val="1063"/>
        </w:numPr>
      </w:pPr>
      <w:r>
        <w:rPr>
          <w:b/>
          <w:bCs/>
        </w:rPr>
        <w:t xml:space="preserve">No cryptographic pairing</w:t>
      </w:r>
      <w:r>
        <w:t xml:space="preserve"> </w:t>
      </w:r>
      <w:r>
        <w:t xml:space="preserve">— HAP’s SRP pairing and Matter’s SPAKE2+ (PASE) require protocol-level crypto exchanges that browsers cannot participate in.</w:t>
      </w:r>
    </w:p>
    <w:p>
      <w:pPr>
        <w:pStyle w:val="Compact"/>
        <w:numPr>
          <w:ilvl w:val="0"/>
          <w:numId w:val="1063"/>
        </w:numPr>
      </w:pPr>
      <w:r>
        <w:rPr>
          <w:b/>
          <w:bCs/>
        </w:rPr>
        <w:t xml:space="preserve">No persistent background process</w:t>
      </w:r>
      <w:r>
        <w:t xml:space="preserve"> </w:t>
      </w:r>
      <w:r>
        <w:t xml:space="preserve">— Smart home bridges must run continuously to respond to ecosystem queries. Service Workers cannot maintain persistent TCP connections or run indefinitely.</w:t>
      </w:r>
    </w:p>
    <w:p>
      <w:pPr>
        <w:pStyle w:val="Compact"/>
        <w:numPr>
          <w:ilvl w:val="0"/>
          <w:numId w:val="1063"/>
        </w:numPr>
      </w:pPr>
      <w:r>
        <w:rPr>
          <w:b/>
          <w:bCs/>
        </w:rPr>
        <w:t xml:space="preserve">No platform API access</w:t>
      </w:r>
      <w:r>
        <w:t xml:space="preserve"> </w:t>
      </w:r>
      <w:r>
        <w:t xml:space="preserve">— HomeKit (iOS), Google Home SDK (Android), and Alexa SDK are native-only frameworks.</w:t>
      </w:r>
    </w:p>
    <w:bookmarkEnd w:id="416"/>
    <w:bookmarkStart w:id="421" w:name="workarounds-that-do-work"/>
    <w:p>
      <w:pPr>
        <w:pStyle w:val="Heading3"/>
      </w:pPr>
      <w:r>
        <w:t xml:space="preserve">Workarounds That Do Work</w:t>
      </w:r>
    </w:p>
    <w:bookmarkStart w:id="417" w:name="X973e28055a6952ca33b09e67a4dc30687559735"/>
    <w:p>
      <w:pPr>
        <w:pStyle w:val="Heading4"/>
      </w:pPr>
      <w:r>
        <w:t xml:space="preserve">1. Above Deck Server as Matter Bridge (Primary Strategy)</w:t>
      </w:r>
    </w:p>
    <w:p>
      <w:pPr>
        <w:pStyle w:val="SourceCode"/>
      </w:pPr>
      <w:r>
        <w:rPr>
          <w:rStyle w:val="VerbatimChar"/>
        </w:rPr>
        <w:t xml:space="preserve">PWA ←→ WebSocket ←→ Above Deck Go Server ←→ Matter Bridge ←→ HomeKit/Google/Alexa</w:t>
      </w:r>
    </w:p>
    <w:p>
      <w:pPr>
        <w:pStyle w:val="FirstParagraph"/>
      </w:pPr>
      <w:r>
        <w:t xml:space="preserve">The PWA controls boat systems through the Go server over WebSocket. The Go server independently runs a Matter bridge that exposes the same data to smart home ecosystems. The PWA does not need to interact with smart home protocols — the server handles both interfaces.</w:t>
      </w:r>
    </w:p>
    <w:p>
      <w:pPr>
        <w:pStyle w:val="BodyText"/>
      </w:pPr>
      <w:r>
        <w:rPr>
          <w:b/>
          <w:bCs/>
        </w:rPr>
        <w:t xml:space="preserve">Advantages:</w:t>
      </w:r>
      <w:r>
        <w:t xml:space="preserve"> </w:t>
      </w:r>
      <w:r>
        <w:t xml:space="preserve">- PWA stays thin — no native dependencies</w:t>
      </w:r>
      <w:r>
        <w:t xml:space="preserve"> </w:t>
      </w:r>
      <w:r>
        <w:t xml:space="preserve">- Works on all browsers and platforms</w:t>
      </w:r>
      <w:r>
        <w:t xml:space="preserve"> </w:t>
      </w:r>
      <w:r>
        <w:t xml:space="preserve">- Matter bridge runs 24/7 on the server regardless of whether the PWA is open</w:t>
      </w:r>
      <w:r>
        <w:t xml:space="preserve"> </w:t>
      </w:r>
      <w:r>
        <w:t xml:space="preserve">- One codebase, two access paths (PWA + smart home apps)</w:t>
      </w:r>
    </w:p>
    <w:bookmarkEnd w:id="417"/>
    <w:bookmarkStart w:id="418" w:name="X680b830a5ec3315106d279306da20a959667c3f"/>
    <w:p>
      <w:pPr>
        <w:pStyle w:val="Heading4"/>
      </w:pPr>
      <w:r>
        <w:t xml:space="preserve">2. Native App Wrapper via Capacitor (Secondary Strategy)</w:t>
      </w:r>
    </w:p>
    <w:p>
      <w:pPr>
        <w:pStyle w:val="FirstParagraph"/>
      </w:pPr>
      <w:r>
        <w:t xml:space="preserve">A Capacitor wrapper around the PWA could access native HomeKit APIs on iOS:</w:t>
      </w:r>
    </w:p>
    <w:p>
      <w:pPr>
        <w:pStyle w:val="Compact"/>
        <w:numPr>
          <w:ilvl w:val="0"/>
          <w:numId w:val="1064"/>
        </w:numPr>
      </w:pPr>
      <w:r>
        <w:rPr>
          <w:b/>
          <w:bCs/>
        </w:rPr>
        <w:t xml:space="preserve">HomeKit framework</w:t>
      </w:r>
      <w:r>
        <w:t xml:space="preserve"> </w:t>
      </w:r>
      <w:r>
        <w:t xml:space="preserve">— Full accessory discovery, control, and automation via Swift</w:t>
      </w:r>
    </w:p>
    <w:p>
      <w:pPr>
        <w:pStyle w:val="Compact"/>
        <w:numPr>
          <w:ilvl w:val="0"/>
          <w:numId w:val="1064"/>
        </w:numPr>
      </w:pPr>
      <w:r>
        <w:rPr>
          <w:b/>
          <w:bCs/>
        </w:rPr>
        <w:t xml:space="preserve">Siri Shortcuts</w:t>
      </w:r>
      <w:r>
        <w:t xml:space="preserve"> </w:t>
      </w:r>
      <w:r>
        <w:t xml:space="preserve">— Register custom voice commands (</w:t>
      </w:r>
      <w:r>
        <w:t xml:space="preserve">“Hey Siri, check the bilge”</w:t>
      </w:r>
      <w:r>
        <w:t xml:space="preserve">)</w:t>
      </w:r>
    </w:p>
    <w:p>
      <w:pPr>
        <w:pStyle w:val="Compact"/>
        <w:numPr>
          <w:ilvl w:val="0"/>
          <w:numId w:val="1064"/>
        </w:numPr>
      </w:pPr>
      <w:r>
        <w:rPr>
          <w:b/>
          <w:bCs/>
        </w:rPr>
        <w:t xml:space="preserve">Background processing</w:t>
      </w:r>
      <w:r>
        <w:t xml:space="preserve"> </w:t>
      </w:r>
      <w:r>
        <w:t xml:space="preserve">— Maintain connections without browser limitations</w:t>
      </w:r>
    </w:p>
    <w:p>
      <w:pPr>
        <w:pStyle w:val="Compact"/>
        <w:numPr>
          <w:ilvl w:val="0"/>
          <w:numId w:val="1064"/>
        </w:numPr>
      </w:pPr>
      <w:r>
        <w:rPr>
          <w:b/>
          <w:bCs/>
        </w:rPr>
        <w:t xml:space="preserve">Push notifications</w:t>
      </w:r>
      <w:r>
        <w:t xml:space="preserve"> </w:t>
      </w:r>
      <w:r>
        <w:t xml:space="preserve">— Reliable alerts for boat alarms</w:t>
      </w:r>
    </w:p>
    <w:p>
      <w:pPr>
        <w:pStyle w:val="FirstParagraph"/>
      </w:pPr>
      <w:r>
        <w:t xml:space="preserve">However, this requires building and maintaining a custom Capacitor plugin that wraps Apple’s HomeKit framework. It also only covers Apple — not Google Home or Alexa. This is a lower priority than the Matter bridge approach.</w:t>
      </w:r>
    </w:p>
    <w:bookmarkEnd w:id="418"/>
    <w:bookmarkStart w:id="419" w:name="google-home-rest-api-cloud-based"/>
    <w:p>
      <w:pPr>
        <w:pStyle w:val="Heading4"/>
      </w:pPr>
      <w:r>
        <w:t xml:space="preserve">3. Google Home REST API (Cloud-Based)</w:t>
      </w:r>
    </w:p>
    <w:p>
      <w:pPr>
        <w:pStyle w:val="FirstParagraph"/>
      </w:pPr>
      <w:r>
        <w:t xml:space="preserve">Google provides a HomeGraph REST API for cloud-to-cloud integrations. A web app could theoretically call this API with proper OAuth authentication. However, this requires:</w:t>
      </w:r>
      <w:r>
        <w:t xml:space="preserve"> </w:t>
      </w:r>
      <w:r>
        <w:t xml:space="preserve">- Registering as a Google Smart Home Action</w:t>
      </w:r>
      <w:r>
        <w:t xml:space="preserve"> </w:t>
      </w:r>
      <w:r>
        <w:t xml:space="preserve">- Cloud infrastructure for the fulfillment endpoint</w:t>
      </w:r>
      <w:r>
        <w:t xml:space="preserve"> </w:t>
      </w:r>
      <w:r>
        <w:t xml:space="preserve">- Internet connectivity (useless offshore)</w:t>
      </w:r>
      <w:r>
        <w:t xml:space="preserve"> </w:t>
      </w:r>
      <w:r>
        <w:t xml:space="preserve">- Complex OAuth flow</w:t>
      </w:r>
    </w:p>
    <w:p>
      <w:pPr>
        <w:pStyle w:val="BodyText"/>
      </w:pPr>
      <w:r>
        <w:t xml:space="preserve">Not recommended for Above Deck. Matter local control is superior.</w:t>
      </w:r>
    </w:p>
    <w:bookmarkEnd w:id="419"/>
    <w:bookmarkStart w:id="420" w:name="home-assistant-as-middleware"/>
    <w:p>
      <w:pPr>
        <w:pStyle w:val="Heading4"/>
      </w:pPr>
      <w:r>
        <w:t xml:space="preserve">4. Home Assistant as Middleware</w:t>
      </w:r>
    </w:p>
    <w:p>
      <w:pPr>
        <w:pStyle w:val="FirstParagraph"/>
      </w:pPr>
      <w:r>
        <w:t xml:space="preserve">If a sailor already runs Home Assistant, the Above Deck Go server can push data to HA via MQTT. Home Assistant then bridges to HomeKit/Google/Alexa through its existing integrations. This is a zero-cost integration for Above Deck — just publish MQTT topics in the right format.</w:t>
      </w:r>
    </w:p>
    <w:p>
      <w:r>
        <w:pict>
          <v:rect style="width:0;height:1.5pt" o:hralign="center" o:hrstd="t" o:hr="t"/>
        </w:pict>
      </w:r>
    </w:p>
    <w:bookmarkEnd w:id="420"/>
    <w:bookmarkEnd w:id="421"/>
    <w:bookmarkEnd w:id="422"/>
    <w:bookmarkStart w:id="427" w:name="part-5-what-can-work-from-a-pwa"/>
    <w:p>
      <w:pPr>
        <w:pStyle w:val="Heading2"/>
      </w:pPr>
      <w:r>
        <w:t xml:space="preserve">Part 5: What CAN Work from a PWA</w:t>
      </w:r>
    </w:p>
    <w:p>
      <w:pPr>
        <w:pStyle w:val="FirstParagraph"/>
      </w:pPr>
      <w:r>
        <w:t xml:space="preserve">Despite the smart home limitations, PWAs retain useful capabilities for the Above Deck use case.</w:t>
      </w:r>
    </w:p>
    <w:bookmarkStart w:id="423" w:name="web-bluetooth-limited"/>
    <w:p>
      <w:pPr>
        <w:pStyle w:val="Heading3"/>
      </w:pPr>
      <w:r>
        <w:t xml:space="preserve">Web Bluetooth (Limited)</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Platform</w:t>
            </w:r>
          </w:p>
        </w:tc>
        <w:tc>
          <w:tcPr/>
          <w:p>
            <w:pPr>
              <w:pStyle w:val="Compact"/>
            </w:pPr>
            <w:r>
              <w:t xml:space="preserve">Support</w:t>
            </w:r>
          </w:p>
        </w:tc>
        <w:tc>
          <w:tcPr/>
          <w:p>
            <w:pPr>
              <w:pStyle w:val="Compact"/>
            </w:pPr>
            <w:r>
              <w:t xml:space="preserve">Limitations</w:t>
            </w:r>
          </w:p>
        </w:tc>
      </w:tr>
      <w:tr>
        <w:tc>
          <w:tcPr/>
          <w:p>
            <w:pPr>
              <w:pStyle w:val="Compact"/>
            </w:pPr>
            <w:r>
              <w:t xml:space="preserve">Chrome (Android)</w:t>
            </w:r>
          </w:p>
        </w:tc>
        <w:tc>
          <w:tcPr/>
          <w:p>
            <w:pPr>
              <w:pStyle w:val="Compact"/>
            </w:pPr>
            <w:r>
              <w:t xml:space="preserve">Yes</w:t>
            </w:r>
          </w:p>
        </w:tc>
        <w:tc>
          <w:tcPr/>
          <w:p>
            <w:pPr>
              <w:pStyle w:val="Compact"/>
            </w:pPr>
            <w:r>
              <w:t xml:space="preserve">Cannot scan for all devices; user must select from picker</w:t>
            </w:r>
          </w:p>
        </w:tc>
      </w:tr>
      <w:tr>
        <w:tc>
          <w:tcPr/>
          <w:p>
            <w:pPr>
              <w:pStyle w:val="Compact"/>
            </w:pPr>
            <w:r>
              <w:t xml:space="preserve">Chrome (Desktop)</w:t>
            </w:r>
          </w:p>
        </w:tc>
        <w:tc>
          <w:tcPr/>
          <w:p>
            <w:pPr>
              <w:pStyle w:val="Compact"/>
            </w:pPr>
            <w:r>
              <w:t xml:space="preserve">Yes</w:t>
            </w:r>
          </w:p>
        </w:tc>
        <w:tc>
          <w:tcPr/>
          <w:p>
            <w:pPr>
              <w:pStyle w:val="Compact"/>
            </w:pPr>
            <w:r>
              <w:t xml:space="preserve">Same picker limitation</w:t>
            </w:r>
          </w:p>
        </w:tc>
      </w:tr>
      <w:tr>
        <w:tc>
          <w:tcPr/>
          <w:p>
            <w:pPr>
              <w:pStyle w:val="Compact"/>
            </w:pPr>
            <w:r>
              <w:t xml:space="preserve">Safari (iOS/iPadOS)</w:t>
            </w:r>
          </w:p>
        </w:tc>
        <w:tc>
          <w:tcPr/>
          <w:p>
            <w:pPr>
              <w:pStyle w:val="Compact"/>
            </w:pPr>
            <w:r>
              <w:t xml:space="preserve">No</w:t>
            </w:r>
          </w:p>
        </w:tc>
        <w:tc>
          <w:tcPr/>
          <w:p>
            <w:pPr>
              <w:pStyle w:val="Compact"/>
            </w:pPr>
            <w:r>
              <w:t xml:space="preserve">Not supported at all</w:t>
            </w:r>
          </w:p>
        </w:tc>
      </w:tr>
      <w:tr>
        <w:tc>
          <w:tcPr/>
          <w:p>
            <w:pPr>
              <w:pStyle w:val="Compact"/>
            </w:pPr>
            <w:r>
              <w:t xml:space="preserve">Firefox</w:t>
            </w:r>
          </w:p>
        </w:tc>
        <w:tc>
          <w:tcPr/>
          <w:p>
            <w:pPr>
              <w:pStyle w:val="Compact"/>
            </w:pPr>
            <w:r>
              <w:t xml:space="preserve">No</w:t>
            </w:r>
          </w:p>
        </w:tc>
        <w:tc>
          <w:tcPr/>
          <w:p>
            <w:pPr>
              <w:pStyle w:val="Compact"/>
            </w:pPr>
            <w:r>
              <w:t xml:space="preserve">Not supported</w:t>
            </w:r>
          </w:p>
        </w:tc>
      </w:tr>
    </w:tbl>
    <w:p>
      <w:pPr>
        <w:pStyle w:val="BodyText"/>
      </w:pPr>
      <w:r>
        <w:rPr>
          <w:b/>
          <w:bCs/>
        </w:rPr>
        <w:t xml:space="preserve">Use case:</w:t>
      </w:r>
      <w:r>
        <w:t xml:space="preserve"> </w:t>
      </w:r>
      <w:r>
        <w:t xml:space="preserve">On Android, the PWA could directly read BLE sensors (Victron, temperature) without the Go server. Not viable on iOS — the primary tablet platform.</w:t>
      </w:r>
    </w:p>
    <w:bookmarkEnd w:id="423"/>
    <w:bookmarkStart w:id="424" w:name="websocket-to-local-server"/>
    <w:p>
      <w:pPr>
        <w:pStyle w:val="Heading3"/>
      </w:pPr>
      <w:r>
        <w:t xml:space="preserve">WebSocket to Local Server</w:t>
      </w:r>
    </w:p>
    <w:p>
      <w:pPr>
        <w:pStyle w:val="FirstParagraph"/>
      </w:pPr>
      <w:r>
        <w:t xml:space="preserve">The primary data path. Works on all platforms, all browsers.</w:t>
      </w:r>
    </w:p>
    <w:p>
      <w:pPr>
        <w:pStyle w:val="SourceCode"/>
      </w:pPr>
      <w:r>
        <w:rPr>
          <w:rStyle w:val="VerbatimChar"/>
        </w:rPr>
        <w:t xml:space="preserve">PWA ←→ WebSocket ←→ Go Server (local network)</w:t>
      </w:r>
    </w:p>
    <w:p>
      <w:pPr>
        <w:pStyle w:val="Compact"/>
        <w:numPr>
          <w:ilvl w:val="0"/>
          <w:numId w:val="1065"/>
        </w:numPr>
      </w:pPr>
      <w:r>
        <w:t xml:space="preserve">Real-time instrument data (NMEA, Victron, Matter sensors)</w:t>
      </w:r>
    </w:p>
    <w:p>
      <w:pPr>
        <w:pStyle w:val="Compact"/>
        <w:numPr>
          <w:ilvl w:val="0"/>
          <w:numId w:val="1065"/>
        </w:numPr>
      </w:pPr>
      <w:r>
        <w:t xml:space="preserve">Command relay (turn on lights, acknowledge alarms)</w:t>
      </w:r>
    </w:p>
    <w:p>
      <w:pPr>
        <w:pStyle w:val="Compact"/>
        <w:numPr>
          <w:ilvl w:val="0"/>
          <w:numId w:val="1065"/>
        </w:numPr>
      </w:pPr>
      <w:r>
        <w:t xml:space="preserve">Full bidirectional communication</w:t>
      </w:r>
    </w:p>
    <w:p>
      <w:pPr>
        <w:pStyle w:val="Compact"/>
        <w:numPr>
          <w:ilvl w:val="0"/>
          <w:numId w:val="1065"/>
        </w:numPr>
      </w:pPr>
      <w:r>
        <w:t xml:space="preserve">Works offline (local network, no internet needed)</w:t>
      </w:r>
    </w:p>
    <w:bookmarkEnd w:id="424"/>
    <w:bookmarkStart w:id="425" w:name="push-notifications"/>
    <w:p>
      <w:pPr>
        <w:pStyle w:val="Heading3"/>
      </w:pPr>
      <w:r>
        <w:t xml:space="preserve">Push Notifications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Platform</w:t>
            </w:r>
          </w:p>
        </w:tc>
        <w:tc>
          <w:tcPr/>
          <w:p>
            <w:pPr>
              <w:pStyle w:val="Compact"/>
            </w:pPr>
            <w:r>
              <w:t xml:space="preserve">Support</w:t>
            </w:r>
          </w:p>
        </w:tc>
        <w:tc>
          <w:tcPr/>
          <w:p>
            <w:pPr>
              <w:pStyle w:val="Compact"/>
            </w:pPr>
            <w:r>
              <w:t xml:space="preserve">Requirement</w:t>
            </w:r>
          </w:p>
        </w:tc>
      </w:tr>
      <w:tr>
        <w:tc>
          <w:tcPr/>
          <w:p>
            <w:pPr>
              <w:pStyle w:val="Compact"/>
            </w:pPr>
            <w:r>
              <w:t xml:space="preserve">Chrome (Android)</w:t>
            </w:r>
          </w:p>
        </w:tc>
        <w:tc>
          <w:tcPr/>
          <w:p>
            <w:pPr>
              <w:pStyle w:val="Compact"/>
            </w:pPr>
            <w:r>
              <w:t xml:space="preserve">Yes</w:t>
            </w:r>
          </w:p>
        </w:tc>
        <w:tc>
          <w:tcPr/>
          <w:p>
            <w:pPr>
              <w:pStyle w:val="Compact"/>
            </w:pPr>
            <w:r>
              <w:t xml:space="preserve">Service Worker + VAPID keys</w:t>
            </w:r>
          </w:p>
        </w:tc>
      </w:tr>
      <w:tr>
        <w:tc>
          <w:tcPr/>
          <w:p>
            <w:pPr>
              <w:pStyle w:val="Compact"/>
            </w:pPr>
            <w:r>
              <w:t xml:space="preserve">Safari (iOS 16.4+)</w:t>
            </w:r>
          </w:p>
        </w:tc>
        <w:tc>
          <w:tcPr/>
          <w:p>
            <w:pPr>
              <w:pStyle w:val="Compact"/>
            </w:pPr>
            <w:r>
              <w:t xml:space="preserve">Yes</w:t>
            </w:r>
          </w:p>
        </w:tc>
        <w:tc>
          <w:tcPr/>
          <w:p>
            <w:pPr>
              <w:pStyle w:val="Compact"/>
            </w:pPr>
            <w:r>
              <w:t xml:space="preserve">PWA must be installed (added to home screen)</w:t>
            </w:r>
          </w:p>
        </w:tc>
      </w:tr>
      <w:tr>
        <w:tc>
          <w:tcPr/>
          <w:p>
            <w:pPr>
              <w:pStyle w:val="Compact"/>
            </w:pPr>
            <w:r>
              <w:t xml:space="preserve">Chrome (Desktop)</w:t>
            </w:r>
          </w:p>
        </w:tc>
        <w:tc>
          <w:tcPr/>
          <w:p>
            <w:pPr>
              <w:pStyle w:val="Compact"/>
            </w:pPr>
            <w:r>
              <w:t xml:space="preserve">Yes</w:t>
            </w:r>
          </w:p>
        </w:tc>
        <w:tc>
          <w:tcPr/>
          <w:p>
            <w:pPr>
              <w:pStyle w:val="Compact"/>
            </w:pPr>
            <w:r>
              <w:t xml:space="preserve">Service Worker</w:t>
            </w:r>
          </w:p>
        </w:tc>
      </w:tr>
    </w:tbl>
    <w:p>
      <w:pPr>
        <w:pStyle w:val="BodyText"/>
      </w:pPr>
      <w:r>
        <w:rPr>
          <w:b/>
          <w:bCs/>
        </w:rPr>
        <w:t xml:space="preserve">Use case:</w:t>
      </w:r>
      <w:r>
        <w:t xml:space="preserve"> </w:t>
      </w:r>
      <w:r>
        <w:t xml:space="preserve">Alert when boat alarm triggers (bilge pump, anchor drag, battery low). The Go server sends a push notification via web push protocol. Works even when the PWA is not actively open (on Android; limited on iOS).</w:t>
      </w:r>
    </w:p>
    <w:bookmarkEnd w:id="425"/>
    <w:bookmarkStart w:id="426" w:name="service-worker-background-processing"/>
    <w:p>
      <w:pPr>
        <w:pStyle w:val="Heading3"/>
      </w:pPr>
      <w:r>
        <w:t xml:space="preserve">Service Worker Background Processing</w:t>
      </w:r>
    </w:p>
    <w:p>
      <w:pPr>
        <w:pStyle w:val="FirstParagraph"/>
      </w:pPr>
      <w:r>
        <w:t xml:space="preserve">Limited but useful:</w:t>
      </w:r>
    </w:p>
    <w:p>
      <w:pPr>
        <w:pStyle w:val="Compact"/>
        <w:numPr>
          <w:ilvl w:val="0"/>
          <w:numId w:val="1066"/>
        </w:numPr>
      </w:pPr>
      <w:r>
        <w:rPr>
          <w:b/>
          <w:bCs/>
        </w:rPr>
        <w:t xml:space="preserve">Cache management</w:t>
      </w:r>
      <w:r>
        <w:t xml:space="preserve"> </w:t>
      </w:r>
      <w:r>
        <w:t xml:space="preserve">— Pre-cache chart tiles, weather data</w:t>
      </w:r>
    </w:p>
    <w:p>
      <w:pPr>
        <w:pStyle w:val="Compact"/>
        <w:numPr>
          <w:ilvl w:val="0"/>
          <w:numId w:val="1066"/>
        </w:numPr>
      </w:pPr>
      <w:r>
        <w:rPr>
          <w:b/>
          <w:bCs/>
        </w:rPr>
        <w:t xml:space="preserve">Push event handling</w:t>
      </w:r>
      <w:r>
        <w:t xml:space="preserve"> </w:t>
      </w:r>
      <w:r>
        <w:t xml:space="preserve">— Receive and display alarm notifications</w:t>
      </w:r>
    </w:p>
    <w:p>
      <w:pPr>
        <w:pStyle w:val="Compact"/>
        <w:numPr>
          <w:ilvl w:val="0"/>
          <w:numId w:val="1066"/>
        </w:numPr>
      </w:pPr>
      <w:r>
        <w:rPr>
          <w:b/>
          <w:bCs/>
        </w:rPr>
        <w:t xml:space="preserve">Background Sync (Android only)</w:t>
      </w:r>
      <w:r>
        <w:t xml:space="preserve"> </w:t>
      </w:r>
      <w:r>
        <w:t xml:space="preserve">— Queue commands while offline, send when reconnected</w:t>
      </w:r>
    </w:p>
    <w:p>
      <w:pPr>
        <w:pStyle w:val="FirstParagraph"/>
      </w:pPr>
      <w:r>
        <w:t xml:space="preserve">Cannot maintain persistent WebSocket connections or run Matter protocol in the background.</w:t>
      </w:r>
    </w:p>
    <w:p>
      <w:r>
        <w:pict>
          <v:rect style="width:0;height:1.5pt" o:hralign="center" o:hrstd="t" o:hr="t"/>
        </w:pict>
      </w:r>
    </w:p>
    <w:bookmarkEnd w:id="426"/>
    <w:bookmarkEnd w:id="427"/>
    <w:bookmarkStart w:id="431" w:name="Xc41a927527e65258f7e9a958d4d72d6d5404713"/>
    <w:p>
      <w:pPr>
        <w:pStyle w:val="Heading2"/>
      </w:pPr>
      <w:r>
        <w:t xml:space="preserve">Part 6: Homebridge / HAP-NodeJS Pattern Analysis</w:t>
      </w:r>
    </w:p>
    <w:bookmarkStart w:id="428" w:name="how-homebridge-works"/>
    <w:p>
      <w:pPr>
        <w:pStyle w:val="Heading3"/>
      </w:pPr>
      <w:r>
        <w:t xml:space="preserve">How Homebridge Works</w:t>
      </w:r>
    </w:p>
    <w:p>
      <w:pPr>
        <w:pStyle w:val="SourceCode"/>
      </w:pPr>
      <w:r>
        <w:rPr>
          <w:rStyle w:val="VerbatimChar"/>
        </w:rPr>
        <w:t xml:space="preserve">┌─────────────────────────────────────────────────────┐</w:t>
      </w:r>
      <w:r>
        <w:br/>
      </w:r>
      <w:r>
        <w:rPr>
          <w:rStyle w:val="VerbatimChar"/>
        </w:rPr>
        <w:t xml:space="preserve">│                 Apple Home App                        │</w:t>
      </w:r>
      <w:r>
        <w:br/>
      </w:r>
      <w:r>
        <w:rPr>
          <w:rStyle w:val="VerbatimChar"/>
        </w:rPr>
        <w:t xml:space="preserve">│           (discovers via mDNS/Bonjour)               │</w:t>
      </w:r>
      <w:r>
        <w:br/>
      </w:r>
      <w:r>
        <w:rPr>
          <w:rStyle w:val="VerbatimChar"/>
        </w:rPr>
        <w:t xml:space="preserve">└───────────────────────┬─────────────────────────────┘</w:t>
      </w:r>
      <w:r>
        <w:br/>
      </w:r>
      <w:r>
        <w:rPr>
          <w:rStyle w:val="VerbatimChar"/>
        </w:rPr>
        <w:t xml:space="preserve">                        │ HAP (encrypted HTTP/TCP)</w:t>
      </w:r>
      <w:r>
        <w:br/>
      </w:r>
      <w:r>
        <w:rPr>
          <w:rStyle w:val="VerbatimChar"/>
        </w:rPr>
        <w:t xml:space="preserve">┌───────────────────────┴─────────────────────────────┐</w:t>
      </w:r>
      <w:r>
        <w:br/>
      </w:r>
      <w:r>
        <w:rPr>
          <w:rStyle w:val="VerbatimChar"/>
        </w:rPr>
        <w:t xml:space="preserve">│              Homebridge (Node.js server)              │</w:t>
      </w:r>
      <w:r>
        <w:br/>
      </w:r>
      <w:r>
        <w:rPr>
          <w:rStyle w:val="VerbatimChar"/>
        </w:rPr>
        <w:t xml:space="preserve">│                                                      │</w:t>
      </w:r>
      <w:r>
        <w:br/>
      </w:r>
      <w:r>
        <w:rPr>
          <w:rStyle w:val="VerbatimChar"/>
        </w:rPr>
        <w:t xml:space="preserve">│  ┌────────────────────────────────────────────────┐  │</w:t>
      </w:r>
      <w:r>
        <w:br/>
      </w:r>
      <w:r>
        <w:rPr>
          <w:rStyle w:val="VerbatimChar"/>
        </w:rPr>
        <w:t xml:space="preserve">│  │          HAP-NodeJS Core Library                │  │</w:t>
      </w:r>
      <w:r>
        <w:br/>
      </w:r>
      <w:r>
        <w:rPr>
          <w:rStyle w:val="VerbatimChar"/>
        </w:rPr>
        <w:t xml:space="preserve">│  │  - mDNS/DNS-SD advertisement                   │  │</w:t>
      </w:r>
      <w:r>
        <w:br/>
      </w:r>
      <w:r>
        <w:rPr>
          <w:rStyle w:val="VerbatimChar"/>
        </w:rPr>
        <w:t xml:space="preserve">│  │  - SRP pairing                                 │  │</w:t>
      </w:r>
      <w:r>
        <w:br/>
      </w:r>
      <w:r>
        <w:rPr>
          <w:rStyle w:val="VerbatimChar"/>
        </w:rPr>
        <w:t xml:space="preserve">│  │  - Encrypted session management                │  │</w:t>
      </w:r>
      <w:r>
        <w:br/>
      </w:r>
      <w:r>
        <w:rPr>
          <w:rStyle w:val="VerbatimChar"/>
        </w:rPr>
        <w:t xml:space="preserve">│  │  - Accessory/Service/Characteristic model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│Plugin A │  │Plugin B │  │Plugin C │  ...          │</w:t>
      </w:r>
      <w:r>
        <w:br/>
      </w:r>
      <w:r>
        <w:rPr>
          <w:rStyle w:val="VerbatimChar"/>
        </w:rPr>
        <w:t xml:space="preserve">│  │(Ring)   │  │(Nest)   │  │(MQTT)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[Ring API]   [Nest API]   [MQTT broker]</w:t>
      </w:r>
    </w:p>
    <w:p>
      <w:pPr>
        <w:pStyle w:val="Compact"/>
        <w:numPr>
          <w:ilvl w:val="0"/>
          <w:numId w:val="1067"/>
        </w:numPr>
      </w:pPr>
      <w:r>
        <w:t xml:space="preserve">Homebridge starts and loads plugins</w:t>
      </w:r>
    </w:p>
    <w:p>
      <w:pPr>
        <w:pStyle w:val="Compact"/>
        <w:numPr>
          <w:ilvl w:val="0"/>
          <w:numId w:val="1067"/>
        </w:numPr>
      </w:pPr>
      <w:r>
        <w:t xml:space="preserve">Each plugin registers accessories with services and characteristics</w:t>
      </w:r>
    </w:p>
    <w:p>
      <w:pPr>
        <w:pStyle w:val="Compact"/>
        <w:numPr>
          <w:ilvl w:val="0"/>
          <w:numId w:val="1067"/>
        </w:numPr>
      </w:pPr>
      <w:r>
        <w:t xml:space="preserve">HAP-NodeJS advertises the bridge on the local network via mDNS</w:t>
      </w:r>
    </w:p>
    <w:p>
      <w:pPr>
        <w:pStyle w:val="Compact"/>
        <w:numPr>
          <w:ilvl w:val="0"/>
          <w:numId w:val="1067"/>
        </w:numPr>
      </w:pPr>
      <w:r>
        <w:t xml:space="preserve">User pairs with the bridge in the Home app using the setup code</w:t>
      </w:r>
    </w:p>
    <w:p>
      <w:pPr>
        <w:pStyle w:val="Compact"/>
        <w:numPr>
          <w:ilvl w:val="0"/>
          <w:numId w:val="1067"/>
        </w:numPr>
      </w:pPr>
      <w:r>
        <w:t xml:space="preserve">Home app discovers all child accessories through the bridge</w:t>
      </w:r>
    </w:p>
    <w:p>
      <w:pPr>
        <w:pStyle w:val="Compact"/>
        <w:numPr>
          <w:ilvl w:val="0"/>
          <w:numId w:val="1067"/>
        </w:numPr>
      </w:pPr>
      <w:r>
        <w:t xml:space="preserve">When the user reads state or sends commands, HAP-NodeJS routes to the appropriate plugin</w:t>
      </w:r>
    </w:p>
    <w:p>
      <w:pPr>
        <w:pStyle w:val="Compact"/>
        <w:numPr>
          <w:ilvl w:val="0"/>
          <w:numId w:val="1067"/>
        </w:numPr>
      </w:pPr>
      <w:r>
        <w:t xml:space="preserve">Plugins translate between HomeKit and the actual device API</w:t>
      </w:r>
    </w:p>
    <w:bookmarkEnd w:id="428"/>
    <w:bookmarkStart w:id="429" w:name="Xf5db25b96851201e5ebc2009046e1c20ce0d838"/>
    <w:p>
      <w:pPr>
        <w:pStyle w:val="Heading3"/>
      </w:pPr>
      <w:r>
        <w:t xml:space="preserve">Could Above Deck’s Go Server Replace Homebridge?</w:t>
      </w:r>
    </w:p>
    <w:p>
      <w:pPr>
        <w:pStyle w:val="FirstParagraph"/>
      </w:pPr>
      <w:r>
        <w:t xml:space="preserve">Yes, using</w:t>
      </w:r>
      <w:r>
        <w:t xml:space="preserve"> </w:t>
      </w:r>
      <w:r>
        <w:rPr>
          <w:b/>
          <w:bCs/>
        </w:rPr>
        <w:t xml:space="preserve">brutella/hap</w:t>
      </w:r>
      <w:r>
        <w:t xml:space="preserve"> </w:t>
      </w:r>
      <w:r>
        <w:t xml:space="preserve">(Go HAP implementation):</w:t>
      </w:r>
    </w:p>
    <w:p>
      <w:pPr>
        <w:pStyle w:val="SourceCode"/>
      </w:pPr>
      <w:r>
        <w:rPr>
          <w:rStyle w:val="CommentTok"/>
        </w:rPr>
        <w:t xml:space="preserve">// Conceptual: exposing cabin temperature to HomeKit</w:t>
      </w:r>
      <w:r>
        <w:br/>
      </w:r>
      <w:r>
        <w:rPr>
          <w:rStyle w:val="NormalTok"/>
        </w:rPr>
        <w:t xml:space="preserve">bridge </w:t>
      </w:r>
      <w:r>
        <w:rPr>
          <w:rStyle w:val="OperatorTok"/>
        </w:rPr>
        <w:t xml:space="preserve">:=</w:t>
      </w:r>
      <w:r>
        <w:rPr>
          <w:rStyle w:val="NormalTok"/>
        </w:rPr>
        <w:t xml:space="preserve"> accessory</w:t>
      </w:r>
      <w:r>
        <w:rPr>
          <w:rStyle w:val="OperatorTok"/>
        </w:rPr>
        <w:t xml:space="preserve">.</w:t>
      </w:r>
      <w:r>
        <w:rPr>
          <w:rStyle w:val="NormalTok"/>
        </w:rPr>
        <w:t xml:space="preserve">NewBridge</w:t>
      </w:r>
      <w:r>
        <w:rPr>
          <w:rStyle w:val="OperatorTok"/>
        </w:rPr>
        <w:t xml:space="preserve">(</w:t>
      </w:r>
      <w:r>
        <w:rPr>
          <w:rStyle w:val="NormalTok"/>
        </w:rPr>
        <w:t xml:space="preserve">accessory</w:t>
      </w:r>
      <w:r>
        <w:rPr>
          <w:rStyle w:val="OperatorTok"/>
        </w:rPr>
        <w:t xml:space="preserve">.</w:t>
      </w:r>
      <w:r>
        <w:rPr>
          <w:rStyle w:val="NormalTok"/>
        </w:rPr>
        <w:t xml:space="preserve">Info</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"Above Deck"</w:t>
      </w:r>
      <w:r>
        <w:rPr>
          <w:rStyle w:val="OperatorTok"/>
        </w:rPr>
        <w:t xml:space="preserve">})</w:t>
      </w:r>
      <w:r>
        <w:br/>
      </w:r>
      <w:r>
        <w:br/>
      </w:r>
      <w:r>
        <w:rPr>
          <w:rStyle w:val="NormalTok"/>
        </w:rPr>
        <w:t xml:space="preserve">cabinTemp </w:t>
      </w:r>
      <w:r>
        <w:rPr>
          <w:rStyle w:val="OperatorTok"/>
        </w:rPr>
        <w:t xml:space="preserve">:=</w:t>
      </w:r>
      <w:r>
        <w:rPr>
          <w:rStyle w:val="NormalTok"/>
        </w:rPr>
        <w:t xml:space="preserve"> accessory</w:t>
      </w:r>
      <w:r>
        <w:rPr>
          <w:rStyle w:val="OperatorTok"/>
        </w:rPr>
        <w:t xml:space="preserve">.</w:t>
      </w:r>
      <w:r>
        <w:rPr>
          <w:rStyle w:val="NormalTok"/>
        </w:rPr>
        <w:t xml:space="preserve">NewTemperatureSensor</w:t>
      </w:r>
      <w:r>
        <w:rPr>
          <w:rStyle w:val="OperatorTok"/>
        </w:rPr>
        <w:t xml:space="preserve">(</w:t>
      </w:r>
      <w:r>
        <w:rPr>
          <w:rStyle w:val="NormalTok"/>
        </w:rPr>
        <w:t xml:space="preserve">accessory</w:t>
      </w:r>
      <w:r>
        <w:rPr>
          <w:rStyle w:val="OperatorTok"/>
        </w:rPr>
        <w:t xml:space="preserve">.</w:t>
      </w:r>
      <w:r>
        <w:rPr>
          <w:rStyle w:val="NormalTok"/>
        </w:rPr>
        <w:t xml:space="preserve">Info</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"Cabin Temperature"</w:t>
      </w:r>
      <w:r>
        <w:rPr>
          <w:rStyle w:val="OperatorTok"/>
        </w:rPr>
        <w:t xml:space="preserve">,</w:t>
      </w:r>
      <w:r>
        <w:br/>
      </w:r>
      <w:r>
        <w:rPr>
          <w:rStyle w:val="OperatorTok"/>
        </w:rPr>
        <w:t xml:space="preserve">})</w:t>
      </w:r>
      <w:r>
        <w:br/>
      </w:r>
      <w:r>
        <w:rPr>
          <w:rStyle w:val="NormalTok"/>
        </w:rPr>
        <w:t xml:space="preserve">cabinTemp</w:t>
      </w:r>
      <w:r>
        <w:rPr>
          <w:rStyle w:val="OperatorTok"/>
        </w:rPr>
        <w:t xml:space="preserve">.</w:t>
      </w:r>
      <w:r>
        <w:rPr>
          <w:rStyle w:val="NormalTok"/>
        </w:rPr>
        <w:t xml:space="preserve">TempSensor</w:t>
      </w:r>
      <w:r>
        <w:rPr>
          <w:rStyle w:val="OperatorTok"/>
        </w:rPr>
        <w:t xml:space="preserve">.</w:t>
      </w:r>
      <w:r>
        <w:rPr>
          <w:rStyle w:val="NormalTok"/>
        </w:rPr>
        <w:t xml:space="preserve">CurrentTemperature</w:t>
      </w:r>
      <w:r>
        <w:rPr>
          <w:rStyle w:val="OperatorTok"/>
        </w:rPr>
        <w:t xml:space="preserve">.</w:t>
      </w:r>
      <w:r>
        <w:rPr>
          <w:rStyle w:val="NormalTok"/>
        </w:rPr>
        <w:t xml:space="preserve">SetValue</w:t>
      </w:r>
      <w:r>
        <w:rPr>
          <w:rStyle w:val="OperatorTok"/>
        </w:rPr>
        <w:t xml:space="preserve">(</w:t>
      </w:r>
      <w:r>
        <w:rPr>
          <w:rStyle w:val="FloatTok"/>
        </w:rPr>
        <w:t xml:space="preserve">22.5</w:t>
      </w:r>
      <w:r>
        <w:rPr>
          <w:rStyle w:val="OperatorTok"/>
        </w:rPr>
        <w:t xml:space="preserve">)</w:t>
      </w:r>
      <w:r>
        <w:br/>
      </w:r>
      <w:r>
        <w:br/>
      </w:r>
      <w:r>
        <w:rPr>
          <w:rStyle w:val="NormalTok"/>
        </w:rPr>
        <w:t xml:space="preserve">server</w:t>
      </w:r>
      <w:r>
        <w:rPr>
          <w:rStyle w:val="OperatorTok"/>
        </w:rPr>
        <w:t xml:space="preserve">,</w:t>
      </w:r>
      <w:r>
        <w:rPr>
          <w:rStyle w:val="NormalTok"/>
        </w:rPr>
        <w:t xml:space="preserve"> _ </w:t>
      </w:r>
      <w:r>
        <w:rPr>
          <w:rStyle w:val="OperatorTok"/>
        </w:rPr>
        <w:t xml:space="preserve">:=</w:t>
      </w:r>
      <w:r>
        <w:rPr>
          <w:rStyle w:val="NormalTok"/>
        </w:rPr>
        <w:t xml:space="preserve"> hap</w:t>
      </w:r>
      <w:r>
        <w:rPr>
          <w:rStyle w:val="OperatorTok"/>
        </w:rPr>
        <w:t xml:space="preserve">.</w:t>
      </w:r>
      <w:r>
        <w:rPr>
          <w:rStyle w:val="NormalTok"/>
        </w:rPr>
        <w:t xml:space="preserve">NewServer</w:t>
      </w:r>
      <w:r>
        <w:rPr>
          <w:rStyle w:val="OperatorTok"/>
        </w:rPr>
        <w:t xml:space="preserve">(</w:t>
      </w:r>
      <w:r>
        <w:rPr>
          <w:rStyle w:val="NormalTok"/>
        </w:rPr>
        <w:t xml:space="preserve">hap</w:t>
      </w:r>
      <w:r>
        <w:rPr>
          <w:rStyle w:val="OperatorTok"/>
        </w:rPr>
        <w:t xml:space="preserve">.</w:t>
      </w:r>
      <w:r>
        <w:rPr>
          <w:rStyle w:val="NormalTok"/>
        </w:rPr>
        <w:t xml:space="preserve">NewFsStore</w:t>
      </w:r>
      <w:r>
        <w:rPr>
          <w:rStyle w:val="OperatorTok"/>
        </w:rPr>
        <w:t xml:space="preserve">(</w:t>
      </w:r>
      <w:r>
        <w:rPr>
          <w:rStyle w:val="StringTok"/>
        </w:rPr>
        <w:t xml:space="preserve">"./db"</w:t>
      </w:r>
      <w:r>
        <w:rPr>
          <w:rStyle w:val="OperatorTok"/>
        </w:rPr>
        <w:t xml:space="preserve">),</w:t>
      </w:r>
      <w:r>
        <w:rPr>
          <w:rStyle w:val="NormalTok"/>
        </w:rPr>
        <w:t xml:space="preserve"> bridge</w:t>
      </w:r>
      <w:r>
        <w:rPr>
          <w:rStyle w:val="OperatorTok"/>
        </w:rPr>
        <w:t xml:space="preserve">.</w:t>
      </w:r>
      <w:r>
        <w:rPr>
          <w:rStyle w:val="NormalTok"/>
        </w:rPr>
        <w:t xml:space="preserve">A</w:t>
      </w:r>
      <w:r>
        <w:rPr>
          <w:rStyle w:val="OperatorTok"/>
        </w:rPr>
        <w:t xml:space="preserve">,</w:t>
      </w:r>
      <w:r>
        <w:rPr>
          <w:rStyle w:val="NormalTok"/>
        </w:rPr>
        <w:t xml:space="preserve"> cabinTemp</w:t>
      </w:r>
      <w:r>
        <w:rPr>
          <w:rStyle w:val="OperatorTok"/>
        </w:rPr>
        <w:t xml:space="preserve">.</w:t>
      </w:r>
      <w:r>
        <w:rPr>
          <w:rStyle w:val="NormalTok"/>
        </w:rPr>
        <w:t xml:space="preserve">A</w:t>
      </w:r>
      <w:r>
        <w:rPr>
          <w:rStyle w:val="OperatorTok"/>
        </w:rPr>
        <w:t xml:space="preserve">)</w:t>
      </w:r>
      <w:r>
        <w:br/>
      </w:r>
      <w:r>
        <w:rPr>
          <w:rStyle w:val="NormalTok"/>
        </w:rPr>
        <w:t xml:space="preserve">server</w:t>
      </w:r>
      <w:r>
        <w:rPr>
          <w:rStyle w:val="OperatorTok"/>
        </w:rPr>
        <w:t xml:space="preserve">.</w:t>
      </w:r>
      <w:r>
        <w:rPr>
          <w:rStyle w:val="NormalTok"/>
        </w:rPr>
        <w:t xml:space="preserve">ListenAndServe</w:t>
      </w:r>
      <w:r>
        <w:rPr>
          <w:rStyle w:val="OperatorTok"/>
        </w:rPr>
        <w:t xml:space="preserve">(</w:t>
      </w:r>
      <w:r>
        <w:rPr>
          <w:rStyle w:val="NormalTok"/>
        </w:rPr>
        <w:t xml:space="preserve">ctx</w:t>
      </w:r>
      <w:r>
        <w:rPr>
          <w:rStyle w:val="OperatorTok"/>
        </w:rPr>
        <w:t xml:space="preserve">)</w:t>
      </w:r>
    </w:p>
    <w:p>
      <w:pPr>
        <w:pStyle w:val="FirstParagraph"/>
      </w:pPr>
      <w:r>
        <w:t xml:space="preserve">This would make cabin temperature appear in Apple Home. But it only covers HomeKit — not Google Home or Alexa. The same effort invested in a Matter bridge covers all three.</w:t>
      </w:r>
    </w:p>
    <w:bookmarkEnd w:id="429"/>
    <w:bookmarkStart w:id="430" w:name="recommendation-matter-over-hap"/>
    <w:p>
      <w:pPr>
        <w:pStyle w:val="Heading3"/>
      </w:pPr>
      <w:r>
        <w:t xml:space="preserve">Recommendation: Matter Over HAP</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Factor</w:t>
            </w:r>
          </w:p>
        </w:tc>
        <w:tc>
          <w:tcPr/>
          <w:p>
            <w:pPr>
              <w:pStyle w:val="Compact"/>
            </w:pPr>
            <w:r>
              <w:t xml:space="preserve">HAP (brutella/hap)</w:t>
            </w:r>
          </w:p>
        </w:tc>
        <w:tc>
          <w:tcPr/>
          <w:p>
            <w:pPr>
              <w:pStyle w:val="Compact"/>
            </w:pPr>
            <w:r>
              <w:t xml:space="preserve">Matter</w:t>
            </w:r>
          </w:p>
        </w:tc>
      </w:tr>
      <w:tr>
        <w:tc>
          <w:tcPr/>
          <w:p>
            <w:pPr>
              <w:pStyle w:val="Compact"/>
            </w:pPr>
            <w:r>
              <w:t xml:space="preserve">Ecosystem coverage</w:t>
            </w:r>
          </w:p>
        </w:tc>
        <w:tc>
          <w:tcPr/>
          <w:p>
            <w:pPr>
              <w:pStyle w:val="Compact"/>
            </w:pPr>
            <w:r>
              <w:t xml:space="preserve">Apple HomeKit only</w:t>
            </w:r>
          </w:p>
        </w:tc>
        <w:tc>
          <w:tcPr/>
          <w:p>
            <w:pPr>
              <w:pStyle w:val="Compact"/>
            </w:pPr>
            <w:r>
              <w:t xml:space="preserve">HomeKit + Google Home + Alexa + SmartThings + HA</w:t>
            </w:r>
          </w:p>
        </w:tc>
      </w:tr>
      <w:tr>
        <w:tc>
          <w:tcPr/>
          <w:p>
            <w:pPr>
              <w:pStyle w:val="Compact"/>
            </w:pPr>
            <w:r>
              <w:t xml:space="preserve">Go library maturity</w:t>
            </w:r>
          </w:p>
        </w:tc>
        <w:tc>
          <w:tcPr/>
          <w:p>
            <w:pPr>
              <w:pStyle w:val="Compact"/>
            </w:pPr>
            <w:r>
              <w:t xml:space="preserve">Mature (brutella/hap)</w:t>
            </w:r>
          </w:p>
        </w:tc>
        <w:tc>
          <w:tcPr/>
          <w:p>
            <w:pPr>
              <w:pStyle w:val="Compact"/>
            </w:pPr>
            <w:r>
              <w:t xml:space="preserve">Early (gomat, custom implementation)</w:t>
            </w:r>
          </w:p>
        </w:tc>
      </w:tr>
      <w:tr>
        <w:tc>
          <w:tcPr/>
          <w:p>
            <w:pPr>
              <w:pStyle w:val="Compact"/>
            </w:pPr>
            <w:r>
              <w:t xml:space="preserve">Implementation effort</w:t>
            </w:r>
          </w:p>
        </w:tc>
        <w:tc>
          <w:tcPr/>
          <w:p>
            <w:pPr>
              <w:pStyle w:val="Compact"/>
            </w:pPr>
            <w:r>
              <w:t xml:space="preserve">Lower</w:t>
            </w:r>
          </w:p>
        </w:tc>
        <w:tc>
          <w:tcPr/>
          <w:p>
            <w:pPr>
              <w:pStyle w:val="Compact"/>
            </w:pPr>
            <w:r>
              <w:t xml:space="preserve">Higher</w:t>
            </w:r>
          </w:p>
        </w:tc>
      </w:tr>
      <w:tr>
        <w:tc>
          <w:tcPr/>
          <w:p>
            <w:pPr>
              <w:pStyle w:val="Compact"/>
            </w:pPr>
            <w:r>
              <w:t xml:space="preserve">Standards body</w:t>
            </w:r>
          </w:p>
        </w:tc>
        <w:tc>
          <w:tcPr/>
          <w:p>
            <w:pPr>
              <w:pStyle w:val="Compact"/>
            </w:pPr>
            <w:r>
              <w:t xml:space="preserve">Apple proprietary (MFi for commercial)</w:t>
            </w:r>
          </w:p>
        </w:tc>
        <w:tc>
          <w:tcPr/>
          <w:p>
            <w:pPr>
              <w:pStyle w:val="Compact"/>
            </w:pPr>
            <w:r>
              <w:t xml:space="preserve">Open standard (CSA)</w:t>
            </w:r>
          </w:p>
        </w:tc>
      </w:tr>
      <w:tr>
        <w:tc>
          <w:tcPr/>
          <w:p>
            <w:pPr>
              <w:pStyle w:val="Compact"/>
            </w:pPr>
            <w:r>
              <w:t xml:space="preserve">Future-proofing</w:t>
            </w:r>
          </w:p>
        </w:tc>
        <w:tc>
          <w:tcPr/>
          <w:p>
            <w:pPr>
              <w:pStyle w:val="Compact"/>
            </w:pPr>
            <w:r>
              <w:t xml:space="preserve">Apple may deprecate HAP in favour of Matter</w:t>
            </w:r>
          </w:p>
        </w:tc>
        <w:tc>
          <w:tcPr/>
          <w:p>
            <w:pPr>
              <w:pStyle w:val="Compact"/>
            </w:pPr>
            <w:r>
              <w:t xml:space="preserve">Industry standard, growing</w:t>
            </w:r>
          </w:p>
        </w:tc>
      </w:tr>
      <w:tr>
        <w:tc>
          <w:tcPr/>
          <w:p>
            <w:pPr>
              <w:pStyle w:val="Compact"/>
            </w:pPr>
            <w:r>
              <w:t xml:space="preserve">Commercial licensing</w:t>
            </w:r>
          </w:p>
        </w:tc>
        <w:tc>
          <w:tcPr/>
          <w:p>
            <w:pPr>
              <w:pStyle w:val="Compact"/>
            </w:pPr>
            <w:r>
              <w:t xml:space="preserve">MFi required for commercial HAP devices</w:t>
            </w:r>
          </w:p>
        </w:tc>
        <w:tc>
          <w:tcPr/>
          <w:p>
            <w:pPr>
              <w:pStyle w:val="Compact"/>
            </w:pPr>
            <w:r>
              <w:t xml:space="preserve">No licensing required</w:t>
            </w:r>
          </w:p>
        </w:tc>
      </w:tr>
    </w:tbl>
    <w:p>
      <w:pPr>
        <w:pStyle w:val="BodyText"/>
      </w:pPr>
      <w:r>
        <w:rPr>
          <w:b/>
          <w:bCs/>
        </w:rPr>
        <w:t xml:space="preserve">Verdict:</w:t>
      </w:r>
      <w:r>
        <w:t xml:space="preserve"> </w:t>
      </w:r>
      <w:r>
        <w:t xml:space="preserve">Matter is the right investment. HAP via brutella/hap is a viable fallback if Matter implementation takes too long, but it should not be the primary strategy.</w:t>
      </w:r>
    </w:p>
    <w:p>
      <w:r>
        <w:pict>
          <v:rect style="width:0;height:1.5pt" o:hralign="center" o:hrstd="t" o:hr="t"/>
        </w:pict>
      </w:r>
    </w:p>
    <w:bookmarkEnd w:id="430"/>
    <w:bookmarkEnd w:id="431"/>
    <w:bookmarkStart w:id="436" w:name="part-7-home-assistant-integration"/>
    <w:p>
      <w:pPr>
        <w:pStyle w:val="Heading2"/>
      </w:pPr>
      <w:r>
        <w:t xml:space="preserve">Part 7: Home Assistant Integration</w:t>
      </w:r>
    </w:p>
    <w:bookmarkStart w:id="432" w:name="home-assistant-as-an-alternative-hub"/>
    <w:p>
      <w:pPr>
        <w:pStyle w:val="Heading3"/>
      </w:pPr>
      <w:r>
        <w:t xml:space="preserve">Home Assistant as an Alternative Hub</w:t>
      </w:r>
    </w:p>
    <w:p>
      <w:pPr>
        <w:pStyle w:val="FirstParagraph"/>
      </w:pPr>
      <w:r>
        <w:t xml:space="preserve">Many sailors already run Home Assistant (often on the same Raspberry Pi as SignalK). For these users, Above Deck should integrate with HA rather than replace it.</w:t>
      </w:r>
    </w:p>
    <w:bookmarkEnd w:id="432"/>
    <w:bookmarkStart w:id="433" w:name="integration-architecture-mqtt-bridge"/>
    <w:p>
      <w:pPr>
        <w:pStyle w:val="Heading3"/>
      </w:pPr>
      <w:r>
        <w:t xml:space="preserve">Integration Architecture: MQTT Bridge</w:t>
      </w:r>
    </w:p>
    <w:p>
      <w:pPr>
        <w:pStyle w:val="SourceCode"/>
      </w:pPr>
      <w:r>
        <w:rPr>
          <w:rStyle w:val="VerbatimChar"/>
        </w:rPr>
        <w:t xml:space="preserve">Above Deck Go Server</w:t>
      </w:r>
      <w:r>
        <w:br/>
      </w:r>
      <w:r>
        <w:rPr>
          <w:rStyle w:val="VerbatimChar"/>
        </w:rPr>
        <w:t xml:space="preserve">    │</w:t>
      </w:r>
      <w:r>
        <w:br/>
      </w:r>
      <w:r>
        <w:rPr>
          <w:rStyle w:val="VerbatimChar"/>
        </w:rPr>
        <w:t xml:space="preserve">    ├── MQTT publish: above-deck/cabin/temperature → 22.5</w:t>
      </w:r>
      <w:r>
        <w:br/>
      </w:r>
      <w:r>
        <w:rPr>
          <w:rStyle w:val="VerbatimChar"/>
        </w:rPr>
        <w:t xml:space="preserve">    ├── MQTT publish: above-deck/bilge/aft/status → "dry"</w:t>
      </w:r>
      <w:r>
        <w:br/>
      </w:r>
      <w:r>
        <w:rPr>
          <w:rStyle w:val="VerbatimChar"/>
        </w:rPr>
        <w:t xml:space="preserve">    ├── MQTT publish: above-deck/battery/house/soc → 78</w:t>
      </w:r>
      <w:r>
        <w:br/>
      </w:r>
      <w:r>
        <w:rPr>
          <w:rStyle w:val="VerbatimChar"/>
        </w:rPr>
        <w:t xml:space="preserve">    ├── MQTT publish: above-deck/solar/production → 450</w:t>
      </w:r>
      <w:r>
        <w:br/>
      </w:r>
      <w:r>
        <w:rPr>
          <w:rStyle w:val="VerbatimChar"/>
        </w:rPr>
        <w:t xml:space="preserve">    │</w:t>
      </w:r>
      <w:r>
        <w:br/>
      </w:r>
      <w:r>
        <w:rPr>
          <w:rStyle w:val="VerbatimChar"/>
        </w:rPr>
        <w:t xml:space="preserve">    └── MQTT subscribe: above-deck/lighting/cabin/set → on/off</w:t>
      </w:r>
      <w:r>
        <w:br/>
      </w:r>
      <w:r>
        <w:rPr>
          <w:rStyle w:val="VerbatimChar"/>
        </w:rPr>
        <w:t xml:space="preserve">                         above-deck/lighting/nav/set → on/off</w:t>
      </w:r>
      <w:r>
        <w:br/>
      </w:r>
      <w:r>
        <w:br/>
      </w:r>
      <w:r>
        <w:rPr>
          <w:rStyle w:val="VerbatimChar"/>
        </w:rPr>
        <w:t xml:space="preserve">Home Assistant</w:t>
      </w:r>
      <w:r>
        <w:br/>
      </w:r>
      <w:r>
        <w:rPr>
          <w:rStyle w:val="VerbatimChar"/>
        </w:rPr>
        <w:t xml:space="preserve">    │</w:t>
      </w:r>
      <w:r>
        <w:br/>
      </w:r>
      <w:r>
        <w:rPr>
          <w:rStyle w:val="VerbatimChar"/>
        </w:rPr>
        <w:t xml:space="preserve">    ├── MQTT integration (auto-discovers Above Deck topics)</w:t>
      </w:r>
      <w:r>
        <w:br/>
      </w:r>
      <w:r>
        <w:rPr>
          <w:rStyle w:val="VerbatimChar"/>
        </w:rPr>
        <w:t xml:space="preserve">    ├── Exposes to HomeKit (via HomeKit Bridge integration)</w:t>
      </w:r>
      <w:r>
        <w:br/>
      </w:r>
      <w:r>
        <w:rPr>
          <w:rStyle w:val="VerbatimChar"/>
        </w:rPr>
        <w:t xml:space="preserve">    ├── Exposes to Google Home (via Nabu Casa / manual)</w:t>
      </w:r>
      <w:r>
        <w:br/>
      </w:r>
      <w:r>
        <w:rPr>
          <w:rStyle w:val="VerbatimChar"/>
        </w:rPr>
        <w:t xml:space="preserve">    ├── Exposes to Alexa (via Nabu Casa / manual)</w:t>
      </w:r>
      <w:r>
        <w:br/>
      </w:r>
      <w:r>
        <w:rPr>
          <w:rStyle w:val="VerbatimChar"/>
        </w:rPr>
        <w:t xml:space="preserve">    └── Exposes as Matter devices (via Matterbridge add-on)</w:t>
      </w:r>
    </w:p>
    <w:p>
      <w:pPr>
        <w:pStyle w:val="FirstParagraph"/>
      </w:pPr>
      <w:r>
        <w:rPr>
          <w:b/>
          <w:bCs/>
        </w:rPr>
        <w:t xml:space="preserve">MQTT auto-discovery:</w:t>
      </w:r>
      <w:r>
        <w:t xml:space="preserve"> </w:t>
      </w:r>
      <w:r>
        <w:t xml:space="preserve">Home Assistant supports MQTT auto-discovery. If Above Deck publishes device configuration in the correct format on</w:t>
      </w:r>
      <w:r>
        <w:t xml:space="preserve"> </w:t>
      </w:r>
      <w:r>
        <w:rPr>
          <w:rStyle w:val="VerbatimChar"/>
        </w:rPr>
        <w:t xml:space="preserve">homeassistant/sensor/...</w:t>
      </w:r>
      <w:r>
        <w:t xml:space="preserve"> </w:t>
      </w:r>
      <w:r>
        <w:t xml:space="preserve">topics, HA will automatically create entities for all boat systems — zero manual configuration for the sailor.</w:t>
      </w:r>
    </w:p>
    <w:bookmarkEnd w:id="433"/>
    <w:bookmarkStart w:id="434" w:name="bbn-os-precedent"/>
    <w:p>
      <w:pPr>
        <w:pStyle w:val="Heading3"/>
      </w:pPr>
      <w:r>
        <w:t xml:space="preserve">BBN OS Precedent</w:t>
      </w:r>
    </w:p>
    <w:p>
      <w:pPr>
        <w:pStyle w:val="FirstParagraph"/>
      </w:pPr>
      <w:r>
        <w:t xml:space="preserve">BBN OS (Bareboat Necessities) already bridges SignalK to Home Assistant via MQTT:</w:t>
      </w:r>
    </w:p>
    <w:p>
      <w:pPr>
        <w:pStyle w:val="Compact"/>
        <w:numPr>
          <w:ilvl w:val="0"/>
          <w:numId w:val="1068"/>
        </w:numPr>
      </w:pPr>
      <w:r>
        <w:t xml:space="preserve">SignalK reads NMEA 0183/2000 data from the boat network</w:t>
      </w:r>
    </w:p>
    <w:p>
      <w:pPr>
        <w:pStyle w:val="Compact"/>
        <w:numPr>
          <w:ilvl w:val="0"/>
          <w:numId w:val="1068"/>
        </w:numPr>
      </w:pPr>
      <w:r>
        <w:t xml:space="preserve">signalk-mqtt-bridge plugin publishes SignalK paths as MQTT topics</w:t>
      </w:r>
    </w:p>
    <w:p>
      <w:pPr>
        <w:pStyle w:val="Compact"/>
        <w:numPr>
          <w:ilvl w:val="0"/>
          <w:numId w:val="1068"/>
        </w:numPr>
      </w:pPr>
      <w:r>
        <w:t xml:space="preserve">Mosquitto MQTT broker runs locally</w:t>
      </w:r>
    </w:p>
    <w:p>
      <w:pPr>
        <w:pStyle w:val="Compact"/>
        <w:numPr>
          <w:ilvl w:val="0"/>
          <w:numId w:val="1068"/>
        </w:numPr>
      </w:pPr>
      <w:r>
        <w:t xml:space="preserve">Home Assistant subscribes to MQTT topics</w:t>
      </w:r>
    </w:p>
    <w:p>
      <w:pPr>
        <w:pStyle w:val="Compact"/>
        <w:numPr>
          <w:ilvl w:val="0"/>
          <w:numId w:val="1068"/>
        </w:numPr>
      </w:pPr>
      <w:r>
        <w:t xml:space="preserve">Home Assistant exposes boat data to HomeKit/Google/Alexa</w:t>
      </w:r>
    </w:p>
    <w:p>
      <w:pPr>
        <w:pStyle w:val="FirstParagraph"/>
      </w:pPr>
      <w:r>
        <w:t xml:space="preserve">This proves the pattern works. Above Deck improves on it by:</w:t>
      </w:r>
      <w:r>
        <w:t xml:space="preserve"> </w:t>
      </w:r>
      <w:r>
        <w:t xml:space="preserve">- Publishing MQTT directly from the Go server (no SignalK dependency)</w:t>
      </w:r>
      <w:r>
        <w:t xml:space="preserve"> </w:t>
      </w:r>
      <w:r>
        <w:t xml:space="preserve">- Using MQTT auto-discovery format (zero config in HA)</w:t>
      </w:r>
      <w:r>
        <w:t xml:space="preserve"> </w:t>
      </w:r>
      <w:r>
        <w:t xml:space="preserve">- Exposing a richer data set (Matter sensors + NMEA + Victron in one stream)</w:t>
      </w:r>
    </w:p>
    <w:bookmarkEnd w:id="434"/>
    <w:bookmarkStart w:id="435" w:name="matterbridge"/>
    <w:p>
      <w:pPr>
        <w:pStyle w:val="Heading3"/>
      </w:pPr>
      <w:r>
        <w:t xml:space="preserve">Matterbridge</w:t>
      </w:r>
    </w:p>
    <w:p>
      <w:pPr>
        <w:pStyle w:val="FirstParagraph"/>
      </w:pPr>
      <w:r>
        <w:rPr>
          <w:b/>
          <w:bCs/>
        </w:rPr>
        <w:t xml:space="preserve">Matterbridge</w:t>
      </w:r>
      <w:r>
        <w:t xml:space="preserve"> </w:t>
      </w:r>
      <w:r>
        <w:t xml:space="preserve">is a Node.js-based Matter bridge plugin manager. It can expose Home Assistant entities, Zigbee2MQTT devices, Shelly devices, and more as Matter accessories. Runs on devices with as little as 512MB RAM.</w:t>
      </w:r>
    </w:p>
    <w:p>
      <w:pPr>
        <w:pStyle w:val="BodyText"/>
      </w:pPr>
      <w:r>
        <w:t xml:space="preserve">If Above Deck publishes via MQTT, Matterbridge can pick up those topics and expose them as Matter devices — without Above Deck implementing Matter itself. This is a lower-effort alternative:</w:t>
      </w:r>
    </w:p>
    <w:p>
      <w:pPr>
        <w:pStyle w:val="SourceCode"/>
      </w:pPr>
      <w:r>
        <w:rPr>
          <w:rStyle w:val="VerbatimChar"/>
        </w:rPr>
        <w:t xml:space="preserve">Above Deck Go Server → MQTT → Matterbridge → Matter → HomeKit/Google/Alexa</w:t>
      </w:r>
    </w:p>
    <w:p>
      <w:pPr>
        <w:pStyle w:val="FirstParagraph"/>
      </w:pPr>
      <w:r>
        <w:t xml:space="preserve">The downside: adds a Node.js dependency (Matterbridge). The upside: works today, proven, and buys time to build the native Go Matter bridge.</w:t>
      </w:r>
    </w:p>
    <w:p>
      <w:r>
        <w:pict>
          <v:rect style="width:0;height:1.5pt" o:hralign="center" o:hrstd="t" o:hr="t"/>
        </w:pict>
      </w:r>
    </w:p>
    <w:bookmarkEnd w:id="435"/>
    <w:bookmarkEnd w:id="436"/>
    <w:bookmarkStart w:id="440" w:name="part-8-voice-control-opportunities"/>
    <w:p>
      <w:pPr>
        <w:pStyle w:val="Heading2"/>
      </w:pPr>
      <w:r>
        <w:t xml:space="preserve">Part 8: Voice Control Opportunities</w:t>
      </w:r>
    </w:p>
    <w:bookmarkStart w:id="437" w:name="X31215b26b8ed5a17a57a2acb955aa1a6446879a"/>
    <w:p>
      <w:pPr>
        <w:pStyle w:val="Heading3"/>
      </w:pPr>
      <w:r>
        <w:t xml:space="preserve">Voice Assistants via Smart Home Ecosystems</w:t>
      </w:r>
    </w:p>
    <w:p>
      <w:pPr>
        <w:pStyle w:val="FirstParagraph"/>
      </w:pPr>
      <w:r>
        <w:t xml:space="preserve">If Above Deck exposes boat systems as Matter devices, voice control comes for free:</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Voice Assistant</w:t>
            </w:r>
          </w:p>
        </w:tc>
        <w:tc>
          <w:tcPr/>
          <w:p>
            <w:pPr>
              <w:pStyle w:val="Compact"/>
            </w:pPr>
            <w:r>
              <w:t xml:space="preserve">Trigger</w:t>
            </w:r>
          </w:p>
        </w:tc>
        <w:tc>
          <w:tcPr/>
          <w:p>
            <w:pPr>
              <w:pStyle w:val="Compact"/>
            </w:pPr>
            <w:r>
              <w:t xml:space="preserve">Example</w:t>
            </w:r>
          </w:p>
        </w:tc>
        <w:tc>
          <w:tcPr/>
          <w:p>
            <w:pPr>
              <w:pStyle w:val="Compact"/>
            </w:pPr>
            <w:r>
              <w:t xml:space="preserve">Requires</w:t>
            </w:r>
          </w:p>
        </w:tc>
      </w:tr>
      <w:tr>
        <w:tc>
          <w:tcPr/>
          <w:p>
            <w:pPr>
              <w:pStyle w:val="Compact"/>
            </w:pPr>
            <w:r>
              <w:t xml:space="preserve">Siri</w:t>
            </w:r>
          </w:p>
        </w:tc>
        <w:tc>
          <w:tcPr/>
          <w:p>
            <w:pPr>
              <w:pStyle w:val="Compact"/>
            </w:pPr>
            <w:r>
              <w:t xml:space="preserve">“Hey Siri, …”</w:t>
            </w:r>
          </w:p>
        </w:tc>
        <w:tc>
          <w:tcPr/>
          <w:p>
            <w:pPr>
              <w:pStyle w:val="Compact"/>
            </w:pPr>
            <w:r>
              <w:t xml:space="preserve">“Hey Siri, what’s the cabin temperature?”</w:t>
            </w:r>
          </w:p>
        </w:tc>
        <w:tc>
          <w:tcPr/>
          <w:p>
            <w:pPr>
              <w:pStyle w:val="Compact"/>
            </w:pPr>
            <w:r>
              <w:t xml:space="preserve">HomePod or iPhone on boat WiFi</w:t>
            </w:r>
          </w:p>
        </w:tc>
      </w:tr>
      <w:tr>
        <w:tc>
          <w:tcPr/>
          <w:p>
            <w:pPr>
              <w:pStyle w:val="Compact"/>
            </w:pPr>
            <w:r>
              <w:t xml:space="preserve">Google Assistant</w:t>
            </w:r>
          </w:p>
        </w:tc>
        <w:tc>
          <w:tcPr/>
          <w:p>
            <w:pPr>
              <w:pStyle w:val="Compact"/>
            </w:pPr>
            <w:r>
              <w:t xml:space="preserve">“Hey Google, …”</w:t>
            </w:r>
          </w:p>
        </w:tc>
        <w:tc>
          <w:tcPr/>
          <w:p>
            <w:pPr>
              <w:pStyle w:val="Compact"/>
            </w:pPr>
            <w:r>
              <w:t xml:space="preserve">“Hey Google, turn off the cabin lights”</w:t>
            </w:r>
          </w:p>
        </w:tc>
        <w:tc>
          <w:tcPr/>
          <w:p>
            <w:pPr>
              <w:pStyle w:val="Compact"/>
            </w:pPr>
            <w:r>
              <w:t xml:space="preserve">Nest speaker/hub on boat WiFi</w:t>
            </w:r>
          </w:p>
        </w:tc>
      </w:tr>
      <w:tr>
        <w:tc>
          <w:tcPr/>
          <w:p>
            <w:pPr>
              <w:pStyle w:val="Compact"/>
            </w:pPr>
            <w:r>
              <w:t xml:space="preserve">Alexa</w:t>
            </w:r>
          </w:p>
        </w:tc>
        <w:tc>
          <w:tcPr/>
          <w:p>
            <w:pPr>
              <w:pStyle w:val="Compact"/>
            </w:pPr>
            <w:r>
              <w:t xml:space="preserve">“Alexa, …”</w:t>
            </w:r>
          </w:p>
        </w:tc>
        <w:tc>
          <w:tcPr/>
          <w:p>
            <w:pPr>
              <w:pStyle w:val="Compact"/>
            </w:pPr>
            <w:r>
              <w:t xml:space="preserve">“Alexa, what’s the battery level?”</w:t>
            </w:r>
          </w:p>
        </w:tc>
        <w:tc>
          <w:tcPr/>
          <w:p>
            <w:pPr>
              <w:pStyle w:val="Compact"/>
            </w:pPr>
            <w:r>
              <w:t xml:space="preserve">Echo device on boat WiFi</w:t>
            </w:r>
          </w:p>
        </w:tc>
      </w:tr>
    </w:tbl>
    <w:p>
      <w:pPr>
        <w:pStyle w:val="BodyText"/>
      </w:pPr>
      <w:r>
        <w:rPr>
          <w:b/>
          <w:bCs/>
        </w:rPr>
        <w:t xml:space="preserve">Requirements:</w:t>
      </w:r>
      <w:r>
        <w:t xml:space="preserve"> </w:t>
      </w:r>
      <w:r>
        <w:t xml:space="preserve">A smart home hub device on the boat’s local network, and internet connectivity for cloud-based voice processing (Siri, Google, Alexa all require internet for speech recognition).</w:t>
      </w:r>
    </w:p>
    <w:bookmarkEnd w:id="437"/>
    <w:bookmarkStart w:id="438" w:name="offline-voice-the-d3kos-approach"/>
    <w:p>
      <w:pPr>
        <w:pStyle w:val="Heading3"/>
      </w:pPr>
      <w:r>
        <w:t xml:space="preserve">Offline Voice: The d3kOS Approach</w:t>
      </w:r>
    </w:p>
    <w:p>
      <w:pPr>
        <w:pStyle w:val="FirstParagraph"/>
      </w:pPr>
      <w:r>
        <w:t xml:space="preserve">d3kOS implements a fully offline voice pipeline:</w:t>
      </w:r>
    </w:p>
    <w:p>
      <w:pPr>
        <w:pStyle w:val="SourceCode"/>
      </w:pPr>
      <w:r>
        <w:rPr>
          <w:rStyle w:val="VerbatimChar"/>
        </w:rPr>
        <w:t xml:space="preserve">Microphone (16kHz)</w:t>
      </w:r>
      <w:r>
        <w:br/>
      </w:r>
      <w:r>
        <w:rPr>
          <w:rStyle w:val="VerbatimChar"/>
        </w:rPr>
        <w:t xml:space="preserve">    → PocketSphinx (wake word "Helm") — &lt;500ms</w:t>
      </w:r>
      <w:r>
        <w:br/>
      </w:r>
      <w:r>
        <w:rPr>
          <w:rStyle w:val="VerbatimChar"/>
        </w:rPr>
        <w:t xml:space="preserve">    → Vosk (speech-to-text) — &lt;1s</w:t>
      </w:r>
      <w:r>
        <w:br/>
      </w:r>
      <w:r>
        <w:rPr>
          <w:rStyle w:val="VerbatimChar"/>
        </w:rPr>
        <w:t xml:space="preserve">    → Phi-2 via llama.cpp (AI reasoning) — &lt;1s</w:t>
      </w:r>
      <w:r>
        <w:br/>
      </w:r>
      <w:r>
        <w:rPr>
          <w:rStyle w:val="VerbatimChar"/>
        </w:rPr>
        <w:t xml:space="preserve">    → Piper (text-to-speech) — &lt;500ms</w:t>
      </w:r>
      <w:r>
        <w:br/>
      </w:r>
      <w:r>
        <w:rPr>
          <w:rStyle w:val="VerbatimChar"/>
        </w:rPr>
        <w:t xml:space="preserve">    → Speaker output</w:t>
      </w:r>
    </w:p>
    <w:p>
      <w:pPr>
        <w:pStyle w:val="FirstParagraph"/>
      </w:pPr>
      <w:r>
        <w:rPr>
          <w:b/>
          <w:bCs/>
        </w:rPr>
        <w:t xml:space="preserve">Total latency:</w:t>
      </w:r>
      <w:r>
        <w:t xml:space="preserve"> </w:t>
      </w:r>
      <w:r>
        <w:t xml:space="preserve">~2-3 seconds from wake word to spoken response. All processing on a Raspberry Pi 4, no internet required.</w:t>
      </w:r>
    </w:p>
    <w:bookmarkEnd w:id="438"/>
    <w:bookmarkStart w:id="439" w:name="which-approach-is-better-for-boats"/>
    <w:p>
      <w:pPr>
        <w:pStyle w:val="Heading3"/>
      </w:pPr>
      <w:r>
        <w:t xml:space="preserve">Which Approach is Better for Boats?</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640"/>
        <w:gridCol w:w="2640"/>
        <w:gridCol w:w="2640"/>
      </w:tblGrid>
      <w:tr>
        <w:trPr>
          <w:tblHeader w:val="on"/>
        </w:trPr>
        <w:tc>
          <w:tcPr/>
          <w:p>
            <w:pPr>
              <w:pStyle w:val="Compact"/>
            </w:pPr>
            <w:r>
              <w:t xml:space="preserve">Factor</w:t>
            </w:r>
          </w:p>
        </w:tc>
        <w:tc>
          <w:tcPr/>
          <w:p>
            <w:pPr>
              <w:pStyle w:val="Compact"/>
              <w:jc w:val="center"/>
            </w:pPr>
            <w:r>
              <w:t xml:space="preserve">Cloud Voice (Siri/Google/Alexa)</w:t>
            </w:r>
          </w:p>
        </w:tc>
        <w:tc>
          <w:tcPr/>
          <w:p>
            <w:pPr>
              <w:pStyle w:val="Compact"/>
              <w:jc w:val="center"/>
            </w:pPr>
            <w:r>
              <w:t xml:space="preserve">Offline Voice (Vosk/Piper)</w:t>
            </w:r>
          </w:p>
        </w:tc>
      </w:tr>
      <w:tr>
        <w:tc>
          <w:tcPr/>
          <w:p>
            <w:pPr>
              <w:pStyle w:val="Compact"/>
            </w:pPr>
            <w:r>
              <w:t xml:space="preserve">Internet required</w:t>
            </w:r>
          </w:p>
        </w:tc>
        <w:tc>
          <w:tcPr/>
          <w:p>
            <w:pPr>
              <w:pStyle w:val="Compact"/>
              <w:jc w:val="center"/>
            </w:pPr>
            <w:r>
              <w:t xml:space="preserve">Yes</w:t>
            </w:r>
          </w:p>
        </w:tc>
        <w:tc>
          <w:tcPr/>
          <w:p>
            <w:pPr>
              <w:pStyle w:val="Compact"/>
              <w:jc w:val="center"/>
            </w:pPr>
            <w:r>
              <w:t xml:space="preserve">No</w:t>
            </w:r>
          </w:p>
        </w:tc>
      </w:tr>
      <w:tr>
        <w:tc>
          <w:tcPr/>
          <w:p>
            <w:pPr>
              <w:pStyle w:val="Compact"/>
            </w:pPr>
            <w:r>
              <w:t xml:space="preserve">Works offshore</w:t>
            </w:r>
          </w:p>
        </w:tc>
        <w:tc>
          <w:tcPr/>
          <w:p>
            <w:pPr>
              <w:pStyle w:val="Compact"/>
              <w:jc w:val="center"/>
            </w:pPr>
            <w:r>
              <w:t xml:space="preserve">No</w:t>
            </w:r>
          </w:p>
        </w:tc>
        <w:tc>
          <w:tcPr/>
          <w:p>
            <w:pPr>
              <w:pStyle w:val="Compact"/>
              <w:jc w:val="center"/>
            </w:pPr>
            <w:r>
              <w:t xml:space="preserve">Yes</w:t>
            </w:r>
          </w:p>
        </w:tc>
      </w:tr>
      <w:tr>
        <w:tc>
          <w:tcPr/>
          <w:p>
            <w:pPr>
              <w:pStyle w:val="Compact"/>
            </w:pPr>
            <w:r>
              <w:t xml:space="preserve">Works at dock (with WiFi)</w:t>
            </w:r>
          </w:p>
        </w:tc>
        <w:tc>
          <w:tcPr/>
          <w:p>
            <w:pPr>
              <w:pStyle w:val="Compact"/>
              <w:jc w:val="center"/>
            </w:pPr>
            <w:r>
              <w:t xml:space="preserve">Yes</w:t>
            </w:r>
          </w:p>
        </w:tc>
        <w:tc>
          <w:tcPr/>
          <w:p>
            <w:pPr>
              <w:pStyle w:val="Compact"/>
              <w:jc w:val="center"/>
            </w:pPr>
            <w:r>
              <w:t xml:space="preserve">Yes</w:t>
            </w:r>
          </w:p>
        </w:tc>
      </w:tr>
      <w:tr>
        <w:tc>
          <w:tcPr/>
          <w:p>
            <w:pPr>
              <w:pStyle w:val="Compact"/>
            </w:pPr>
            <w:r>
              <w:t xml:space="preserve">Setup complexity</w:t>
            </w:r>
          </w:p>
        </w:tc>
        <w:tc>
          <w:tcPr/>
          <w:p>
            <w:pPr>
              <w:pStyle w:val="Compact"/>
              <w:jc w:val="center"/>
            </w:pPr>
            <w:r>
              <w:t xml:space="preserve">Low (consumer hardware)</w:t>
            </w:r>
          </w:p>
        </w:tc>
        <w:tc>
          <w:tcPr/>
          <w:p>
            <w:pPr>
              <w:pStyle w:val="Compact"/>
              <w:jc w:val="center"/>
            </w:pPr>
            <w:r>
              <w:t xml:space="preserve">High (Raspberry Pi + configuration)</w:t>
            </w:r>
          </w:p>
        </w:tc>
      </w:tr>
      <w:tr>
        <w:tc>
          <w:tcPr/>
          <w:p>
            <w:pPr>
              <w:pStyle w:val="Compact"/>
            </w:pPr>
            <w:r>
              <w:t xml:space="preserve">Voice recognition quality</w:t>
            </w:r>
          </w:p>
        </w:tc>
        <w:tc>
          <w:tcPr/>
          <w:p>
            <w:pPr>
              <w:pStyle w:val="Compact"/>
              <w:jc w:val="center"/>
            </w:pPr>
            <w:r>
              <w:t xml:space="preserve">Excellent</w:t>
            </w:r>
          </w:p>
        </w:tc>
        <w:tc>
          <w:tcPr/>
          <w:p>
            <w:pPr>
              <w:pStyle w:val="Compact"/>
              <w:jc w:val="center"/>
            </w:pPr>
            <w:r>
              <w:t xml:space="preserve">Good (improving, language-dependent)</w:t>
            </w:r>
          </w:p>
        </w:tc>
      </w:tr>
      <w:tr>
        <w:tc>
          <w:tcPr/>
          <w:p>
            <w:pPr>
              <w:pStyle w:val="Compact"/>
            </w:pPr>
            <w:r>
              <w:t xml:space="preserve">Ecosystem integration</w:t>
            </w:r>
          </w:p>
        </w:tc>
        <w:tc>
          <w:tcPr/>
          <w:p>
            <w:pPr>
              <w:pStyle w:val="Compact"/>
              <w:jc w:val="center"/>
            </w:pPr>
            <w:r>
              <w:t xml:space="preserve">Native (controls all smart home)</w:t>
            </w:r>
          </w:p>
        </w:tc>
        <w:tc>
          <w:tcPr/>
          <w:p>
            <w:pPr>
              <w:pStyle w:val="Compact"/>
              <w:jc w:val="center"/>
            </w:pPr>
            <w:r>
              <w:t xml:space="preserve">Custom (Above Deck commands only)</w:t>
            </w:r>
          </w:p>
        </w:tc>
      </w:tr>
      <w:tr>
        <w:tc>
          <w:tcPr/>
          <w:p>
            <w:pPr>
              <w:pStyle w:val="Compact"/>
            </w:pPr>
            <w:r>
              <w:t xml:space="preserve">Hardware cost</w:t>
            </w:r>
          </w:p>
        </w:tc>
        <w:tc>
          <w:tcPr/>
          <w:p>
            <w:pPr>
              <w:pStyle w:val="Compact"/>
              <w:jc w:val="center"/>
            </w:pPr>
            <w:r>
              <w:t xml:space="preserve">USD 50-150 (smart speaker)</w:t>
            </w:r>
          </w:p>
        </w:tc>
        <w:tc>
          <w:tcPr/>
          <w:p>
            <w:pPr>
              <w:pStyle w:val="Compact"/>
              <w:jc w:val="center"/>
            </w:pPr>
            <w:r>
              <w:t xml:space="preserve">USD 10-30 (USB microphone + speaker)</w:t>
            </w:r>
          </w:p>
        </w:tc>
      </w:tr>
      <w:tr>
        <w:tc>
          <w:tcPr/>
          <w:p>
            <w:pPr>
              <w:pStyle w:val="Compact"/>
            </w:pPr>
            <w:r>
              <w:t xml:space="preserve">Maintenance</w:t>
            </w:r>
          </w:p>
        </w:tc>
        <w:tc>
          <w:tcPr/>
          <w:p>
            <w:pPr>
              <w:pStyle w:val="Compact"/>
              <w:jc w:val="center"/>
            </w:pPr>
            <w:r>
              <w:t xml:space="preserve">Zero (cloud-managed)</w:t>
            </w:r>
          </w:p>
        </w:tc>
        <w:tc>
          <w:tcPr/>
          <w:p>
            <w:pPr>
              <w:pStyle w:val="Compact"/>
              <w:jc w:val="center"/>
            </w:pPr>
            <w:r>
              <w:t xml:space="preserve">Self-managed (model updates)</w:t>
            </w:r>
          </w:p>
        </w:tc>
      </w:tr>
      <w:tr>
        <w:tc>
          <w:tcPr/>
          <w:p>
            <w:pPr>
              <w:pStyle w:val="Compact"/>
            </w:pPr>
            <w:r>
              <w:t xml:space="preserve">Privacy</w:t>
            </w:r>
          </w:p>
        </w:tc>
        <w:tc>
          <w:tcPr/>
          <w:p>
            <w:pPr>
              <w:pStyle w:val="Compact"/>
              <w:jc w:val="center"/>
            </w:pPr>
            <w:r>
              <w:t xml:space="preserve">Voice sent to cloud</w:t>
            </w:r>
          </w:p>
        </w:tc>
        <w:tc>
          <w:tcPr/>
          <w:p>
            <w:pPr>
              <w:pStyle w:val="Compact"/>
              <w:jc w:val="center"/>
            </w:pPr>
            <w:r>
              <w:t xml:space="preserve">Fully local</w:t>
            </w:r>
          </w:p>
        </w:tc>
      </w:tr>
    </w:tbl>
    <w:p>
      <w:pPr>
        <w:pStyle w:val="BodyText"/>
      </w:pPr>
      <w:r>
        <w:rPr>
          <w:b/>
          <w:bCs/>
        </w:rPr>
        <w:t xml:space="preserve">Recommendation for Above Deck:</w:t>
      </w:r>
    </w:p>
    <w:p>
      <w:pPr>
        <w:pStyle w:val="Compact"/>
        <w:numPr>
          <w:ilvl w:val="0"/>
          <w:numId w:val="1069"/>
        </w:numPr>
      </w:pPr>
      <w:r>
        <w:rPr>
          <w:b/>
          <w:bCs/>
        </w:rPr>
        <w:t xml:space="preserve">Priority 1 (docked):</w:t>
      </w:r>
      <w:r>
        <w:t xml:space="preserve"> </w:t>
      </w:r>
      <w:r>
        <w:t xml:space="preserve">Matter bridge enables Siri/Google/Alexa voice for free. Most sailors have a smart speaker. Zero development effort for voice — it comes with the smart home integration.</w:t>
      </w:r>
    </w:p>
    <w:p>
      <w:pPr>
        <w:pStyle w:val="Compact"/>
        <w:numPr>
          <w:ilvl w:val="0"/>
          <w:numId w:val="1069"/>
        </w:numPr>
      </w:pPr>
      <w:r>
        <w:rPr>
          <w:b/>
          <w:bCs/>
        </w:rPr>
        <w:t xml:space="preserve">Priority 2 (offshore):</w:t>
      </w:r>
      <w:r>
        <w:t xml:space="preserve"> </w:t>
      </w:r>
      <w:r>
        <w:t xml:space="preserve">Investigate offline voice as a future feature. The d3kOS pattern (Vosk + Piper) is proven on Pi hardware. This would be a Go service wrapping Vosk’s C library or using its gRPC/WebSocket API.</w:t>
      </w:r>
    </w:p>
    <w:p>
      <w:pPr>
        <w:pStyle w:val="Compact"/>
        <w:numPr>
          <w:ilvl w:val="0"/>
          <w:numId w:val="1069"/>
        </w:numPr>
      </w:pPr>
      <w:r>
        <w:rPr>
          <w:b/>
          <w:bCs/>
        </w:rPr>
        <w:t xml:space="preserve">Do not build both simultaneously.</w:t>
      </w:r>
      <w:r>
        <w:t xml:space="preserve"> </w:t>
      </w:r>
      <w:r>
        <w:t xml:space="preserve">Matter bridge first. Offline voice is a separate, later project.</w:t>
      </w:r>
    </w:p>
    <w:p>
      <w:r>
        <w:pict>
          <v:rect style="width:0;height:1.5pt" o:hralign="center" o:hrstd="t" o:hr="t"/>
        </w:pict>
      </w:r>
    </w:p>
    <w:bookmarkEnd w:id="439"/>
    <w:bookmarkEnd w:id="440"/>
    <w:bookmarkStart w:id="447" w:name="part-9-recommendations-for-above-deck"/>
    <w:p>
      <w:pPr>
        <w:pStyle w:val="Heading2"/>
      </w:pPr>
      <w:r>
        <w:t xml:space="preserve">Part 9: Recommendations for Above Deck</w:t>
      </w:r>
    </w:p>
    <w:bookmarkStart w:id="441" w:name="priority-1-matter-bridge-in-go-server"/>
    <w:p>
      <w:pPr>
        <w:pStyle w:val="Heading3"/>
      </w:pPr>
      <w:r>
        <w:t xml:space="preserve">Priority 1: Matter Bridge in Go Server</w:t>
      </w:r>
    </w:p>
    <w:p>
      <w:pPr>
        <w:pStyle w:val="FirstParagraph"/>
      </w:pPr>
      <w:r>
        <w:rPr>
          <w:b/>
          <w:bCs/>
        </w:rPr>
        <w:t xml:space="preserve">What:</w:t>
      </w:r>
      <w:r>
        <w:t xml:space="preserve"> </w:t>
      </w:r>
      <w:r>
        <w:t xml:space="preserve">The Go server exposes boat systems (NMEA, Victron, Matter sensors) as a Matter bridge device on the local network.</w:t>
      </w:r>
    </w:p>
    <w:p>
      <w:pPr>
        <w:pStyle w:val="BodyText"/>
      </w:pPr>
      <w:r>
        <w:rPr>
          <w:b/>
          <w:bCs/>
        </w:rPr>
        <w:t xml:space="preserve">Why:</w:t>
      </w:r>
      <w:r>
        <w:t xml:space="preserve"> </w:t>
      </w:r>
      <w:r>
        <w:t xml:space="preserve">One implementation gives access to HomeKit, Google Home, Alexa, SmartThings, and Home Assistant simultaneously. Multi-admin means a single bridge can be paired with all ecosystems at once.</w:t>
      </w:r>
    </w:p>
    <w:p>
      <w:pPr>
        <w:pStyle w:val="BodyText"/>
      </w:pPr>
      <w:r>
        <w:rPr>
          <w:b/>
          <w:bCs/>
        </w:rPr>
        <w:t xml:space="preserve">Implementation path:</w:t>
      </w:r>
      <w:r>
        <w:t xml:space="preserve"> </w:t>
      </w:r>
      <w:r>
        <w:t xml:space="preserve">1. Use</w:t>
      </w:r>
      <w:r>
        <w:t xml:space="preserve"> </w:t>
      </w:r>
      <w:r>
        <w:rPr>
          <w:rStyle w:val="VerbatimChar"/>
        </w:rPr>
        <w:t xml:space="preserve">gomat</w:t>
      </w:r>
      <w:r>
        <w:t xml:space="preserve"> </w:t>
      </w:r>
      <w:r>
        <w:t xml:space="preserve">(github.com/tom-code/gomat) as reference for Matter protocol in Go</w:t>
      </w:r>
      <w:r>
        <w:t xml:space="preserve"> </w:t>
      </w:r>
      <w:r>
        <w:t xml:space="preserve">2. Implement bridge device type with relevant clusters (Temperature, Humidity, Contact Sensor, On/Off, Power Source, Electrical Measurement)</w:t>
      </w:r>
      <w:r>
        <w:t xml:space="preserve"> </w:t>
      </w:r>
      <w:r>
        <w:t xml:space="preserve">3. Test against</w:t>
      </w:r>
      <w:r>
        <w:t xml:space="preserve"> </w:t>
      </w:r>
      <w:r>
        <w:rPr>
          <w:rStyle w:val="VerbatimChar"/>
        </w:rPr>
        <w:t xml:space="preserve">connectedhomeip</w:t>
      </w:r>
      <w:r>
        <w:t xml:space="preserve"> </w:t>
      </w:r>
      <w:r>
        <w:t xml:space="preserve">virtual devices in CI</w:t>
      </w:r>
      <w:r>
        <w:t xml:space="preserve"> </w:t>
      </w:r>
      <w:r>
        <w:t xml:space="preserve">4. Commission to Apple Home, Google Home, and Alexa for end-to-end validation</w:t>
      </w:r>
    </w:p>
    <w:p>
      <w:pPr>
        <w:pStyle w:val="BodyText"/>
      </w:pPr>
      <w:r>
        <w:rPr>
          <w:b/>
          <w:bCs/>
        </w:rPr>
        <w:t xml:space="preserve">Estimated scope:</w:t>
      </w:r>
      <w:r>
        <w:t xml:space="preserve"> </w:t>
      </w:r>
      <w:r>
        <w:t xml:space="preserve">3,000-5,000 lines of Go (see</w:t>
      </w:r>
      <w:r>
        <w:t xml:space="preserve"> </w:t>
      </w:r>
      <w:hyperlink r:id="rId391">
        <w:r>
          <w:rPr>
            <w:rStyle w:val="Hyperlink"/>
          </w:rPr>
          <w:t xml:space="preserve">Matter Protocol research</w:t>
        </w:r>
      </w:hyperlink>
      <w:r>
        <w:t xml:space="preserve"> </w:t>
      </w:r>
      <w:r>
        <w:t xml:space="preserve">for detailed breakdown).</w:t>
      </w:r>
    </w:p>
    <w:bookmarkEnd w:id="441"/>
    <w:bookmarkStart w:id="442" w:name="Xb147e59f476305d66e243e7296f50d95438c6d7"/>
    <w:p>
      <w:pPr>
        <w:pStyle w:val="Heading3"/>
      </w:pPr>
      <w:r>
        <w:t xml:space="preserve">Priority 2: MQTT for Home Assistant Integration</w:t>
      </w:r>
    </w:p>
    <w:p>
      <w:pPr>
        <w:pStyle w:val="FirstParagraph"/>
      </w:pPr>
      <w:r>
        <w:rPr>
          <w:b/>
          <w:bCs/>
        </w:rPr>
        <w:t xml:space="preserve">What:</w:t>
      </w:r>
      <w:r>
        <w:t xml:space="preserve"> </w:t>
      </w:r>
      <w:r>
        <w:t xml:space="preserve">Publish boat data as MQTT topics with Home Assistant auto-discovery format.</w:t>
      </w:r>
    </w:p>
    <w:p>
      <w:pPr>
        <w:pStyle w:val="BodyText"/>
      </w:pPr>
      <w:r>
        <w:rPr>
          <w:b/>
          <w:bCs/>
        </w:rPr>
        <w:t xml:space="preserve">Why:</w:t>
      </w:r>
      <w:r>
        <w:t xml:space="preserve"> </w:t>
      </w:r>
      <w:r>
        <w:t xml:space="preserve">Cheap, proven, works today. Many sailors already run Home Assistant. MQTT auto-discovery means zero configuration in HA. Through HA’s existing bridges, boat data reaches HomeKit/Google/Alexa even before the native Matter bridge is built.</w:t>
      </w:r>
    </w:p>
    <w:p>
      <w:pPr>
        <w:pStyle w:val="BodyText"/>
      </w:pPr>
      <w:r>
        <w:rPr>
          <w:b/>
          <w:bCs/>
        </w:rPr>
        <w:t xml:space="preserve">Implementation effort:</w:t>
      </w:r>
      <w:r>
        <w:t xml:space="preserve"> </w:t>
      </w:r>
      <w:r>
        <w:t xml:space="preserve">Low. Add MQTT publish to existing adapters. Format messages per HA MQTT discovery spec.</w:t>
      </w:r>
    </w:p>
    <w:p>
      <w:pPr>
        <w:pStyle w:val="BodyText"/>
      </w:pPr>
      <w:r>
        <w:rPr>
          <w:b/>
          <w:bCs/>
        </w:rPr>
        <w:t xml:space="preserve">Timeline advantage:</w:t>
      </w:r>
      <w:r>
        <w:t xml:space="preserve"> </w:t>
      </w:r>
      <w:r>
        <w:t xml:space="preserve">Can ship immediately while Matter bridge is in development. Sailors with Home Assistant get smart home integration from day one.</w:t>
      </w:r>
    </w:p>
    <w:bookmarkEnd w:id="442"/>
    <w:bookmarkStart w:id="443" w:name="priority-3-hap-via-brutellahap-fallback"/>
    <w:p>
      <w:pPr>
        <w:pStyle w:val="Heading3"/>
      </w:pPr>
      <w:r>
        <w:t xml:space="preserve">Priority 3: HAP via brutella/hap (Fallback)</w:t>
      </w:r>
    </w:p>
    <w:p>
      <w:pPr>
        <w:pStyle w:val="FirstParagraph"/>
      </w:pPr>
      <w:r>
        <w:rPr>
          <w:b/>
          <w:bCs/>
        </w:rPr>
        <w:t xml:space="preserve">What:</w:t>
      </w:r>
      <w:r>
        <w:t xml:space="preserve"> </w:t>
      </w:r>
      <w:r>
        <w:t xml:space="preserve">If Matter implementation timeline is too long, use brutella/hap to expose boat systems directly to HomeKit.</w:t>
      </w:r>
    </w:p>
    <w:p>
      <w:pPr>
        <w:pStyle w:val="BodyText"/>
      </w:pPr>
      <w:r>
        <w:rPr>
          <w:b/>
          <w:bCs/>
        </w:rPr>
        <w:t xml:space="preserve">Why:</w:t>
      </w:r>
      <w:r>
        <w:t xml:space="preserve"> </w:t>
      </w:r>
      <w:r>
        <w:t xml:space="preserve">Mature Go library, well-documented, Apache 2.0 license. Gets HomeKit working quickly.</w:t>
      </w:r>
    </w:p>
    <w:p>
      <w:pPr>
        <w:pStyle w:val="BodyText"/>
      </w:pPr>
      <w:r>
        <w:rPr>
          <w:b/>
          <w:bCs/>
        </w:rPr>
        <w:t xml:space="preserve">Limitation:</w:t>
      </w:r>
      <w:r>
        <w:t xml:space="preserve"> </w:t>
      </w:r>
      <w:r>
        <w:t xml:space="preserve">Only covers Apple HomeKit. Would need separate integrations for Google Home and Alexa.</w:t>
      </w:r>
    </w:p>
    <w:p>
      <w:pPr>
        <w:pStyle w:val="BodyText"/>
      </w:pPr>
      <w:r>
        <w:rPr>
          <w:b/>
          <w:bCs/>
        </w:rPr>
        <w:t xml:space="preserve">When to trigger:</w:t>
      </w:r>
      <w:r>
        <w:t xml:space="preserve"> </w:t>
      </w:r>
      <w:r>
        <w:t xml:space="preserve">If Matter bridge is more than 6 months away from shipping and users are requesting HomeKit integration.</w:t>
      </w:r>
    </w:p>
    <w:bookmarkEnd w:id="443"/>
    <w:bookmarkStart w:id="444" w:name="pwa-strategy-unchanged"/>
    <w:p>
      <w:pPr>
        <w:pStyle w:val="Heading3"/>
      </w:pPr>
      <w:r>
        <w:t xml:space="preserve">PWA Strategy: Unchanged</w:t>
      </w:r>
    </w:p>
    <w:p>
      <w:pPr>
        <w:pStyle w:val="FirstParagraph"/>
      </w:pPr>
      <w:r>
        <w:t xml:space="preserve">The PWA remains the primary user interface. Smart home integration happens entirely through the Go server. The PWA does not need to interact with HomeKit, Google Home, or Alexa — it connects to the same Go server that the Matter bridge connects to.</w:t>
      </w:r>
    </w:p>
    <w:p>
      <w:pPr>
        <w:pStyle w:val="SourceCode"/>
      </w:pPr>
      <w:r>
        <w:rPr>
          <w:rStyle w:val="VerbatimChar"/>
        </w:rPr>
        <w:t xml:space="preserve">User at the helm:     PWA → WebSocket → Go Server → Instruments</w:t>
      </w:r>
      <w:r>
        <w:br/>
      </w:r>
      <w:r>
        <w:rPr>
          <w:rStyle w:val="VerbatimChar"/>
        </w:rPr>
        <w:t xml:space="preserve">User on the couch:    Apple Home → Matter → Go Server → Instruments</w:t>
      </w:r>
      <w:r>
        <w:br/>
      </w:r>
      <w:r>
        <w:rPr>
          <w:rStyle w:val="VerbatimChar"/>
        </w:rPr>
        <w:t xml:space="preserve">User asks Siri:       Siri → HomeKit → Matter → Go Server → Instruments</w:t>
      </w:r>
      <w:r>
        <w:br/>
      </w:r>
      <w:r>
        <w:rPr>
          <w:rStyle w:val="VerbatimChar"/>
        </w:rPr>
        <w:t xml:space="preserve">User abroad:          Apple Home (remote) → iCloud → HomePod → Matter → Go Server</w:t>
      </w:r>
    </w:p>
    <w:p>
      <w:pPr>
        <w:pStyle w:val="FirstParagraph"/>
      </w:pPr>
      <w:r>
        <w:t xml:space="preserve">All paths lead to the same Go server and the same data model. The PWA and smart home ecosystems are parallel access methods, not competing approaches.</w:t>
      </w:r>
    </w:p>
    <w:bookmarkEnd w:id="444"/>
    <w:bookmarkStart w:id="445" w:name="implementation-roadmap"/>
    <w:p>
      <w:pPr>
        <w:pStyle w:val="Heading3"/>
      </w:pPr>
      <w:r>
        <w:t xml:space="preserve">Implementation Roadmap</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80"/>
        <w:gridCol w:w="1980"/>
        <w:gridCol w:w="1980"/>
        <w:gridCol w:w="198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Effort</w:t>
            </w:r>
          </w:p>
        </w:tc>
        <w:tc>
          <w:tcPr/>
          <w:p>
            <w:pPr>
              <w:pStyle w:val="Compact"/>
            </w:pPr>
            <w:r>
              <w:t xml:space="preserve">Prerequisite</w:t>
            </w:r>
          </w:p>
        </w:tc>
      </w:tr>
      <w:tr>
        <w:tc>
          <w:tcPr/>
          <w:p>
            <w:pPr>
              <w:pStyle w:val="Compact"/>
            </w:pPr>
            <w:r>
              <w:t xml:space="preserve">1</w:t>
            </w:r>
          </w:p>
        </w:tc>
        <w:tc>
          <w:tcPr/>
          <w:p>
            <w:pPr>
              <w:pStyle w:val="Compact"/>
            </w:pPr>
            <w:r>
              <w:t xml:space="preserve">MQTT publish with HA auto-discovery</w:t>
            </w:r>
          </w:p>
        </w:tc>
        <w:tc>
          <w:tcPr/>
          <w:p>
            <w:pPr>
              <w:pStyle w:val="Compact"/>
            </w:pPr>
            <w:r>
              <w:t xml:space="preserve">1-2 weeks</w:t>
            </w:r>
          </w:p>
        </w:tc>
        <w:tc>
          <w:tcPr/>
          <w:p>
            <w:pPr>
              <w:pStyle w:val="Compact"/>
            </w:pPr>
            <w:r>
              <w:t xml:space="preserve">MQTT adapter in Go server</w:t>
            </w:r>
          </w:p>
        </w:tc>
      </w:tr>
      <w:tr>
        <w:tc>
          <w:tcPr/>
          <w:p>
            <w:pPr>
              <w:pStyle w:val="Compact"/>
            </w:pPr>
            <w:r>
              <w:t xml:space="preserve">2</w:t>
            </w:r>
          </w:p>
        </w:tc>
        <w:tc>
          <w:tcPr/>
          <w:p>
            <w:pPr>
              <w:pStyle w:val="Compact"/>
            </w:pPr>
            <w:r>
              <w:t xml:space="preserve">Matter controller (inbound — read sensors)</w:t>
            </w:r>
          </w:p>
        </w:tc>
        <w:tc>
          <w:tcPr/>
          <w:p>
            <w:pPr>
              <w:pStyle w:val="Compact"/>
            </w:pPr>
            <w:r>
              <w:t xml:space="preserve">4-6 weeks</w:t>
            </w:r>
          </w:p>
        </w:tc>
        <w:tc>
          <w:tcPr/>
          <w:p>
            <w:pPr>
              <w:pStyle w:val="Compact"/>
            </w:pPr>
            <w:r>
              <w:t xml:space="preserve">Go Matter protocol implementation</w:t>
            </w:r>
          </w:p>
        </w:tc>
      </w:tr>
      <w:tr>
        <w:tc>
          <w:tcPr/>
          <w:p>
            <w:pPr>
              <w:pStyle w:val="Compact"/>
            </w:pPr>
            <w:r>
              <w:t xml:space="preserve">3</w:t>
            </w:r>
          </w:p>
        </w:tc>
        <w:tc>
          <w:tcPr/>
          <w:p>
            <w:pPr>
              <w:pStyle w:val="Compact"/>
            </w:pPr>
            <w:r>
              <w:t xml:space="preserve">Matter bridge (outbound — expose to ecosystems)</w:t>
            </w:r>
          </w:p>
        </w:tc>
        <w:tc>
          <w:tcPr/>
          <w:p>
            <w:pPr>
              <w:pStyle w:val="Compact"/>
            </w:pPr>
            <w:r>
              <w:t xml:space="preserve">4-6 weeks</w:t>
            </w:r>
          </w:p>
        </w:tc>
        <w:tc>
          <w:tcPr/>
          <w:p>
            <w:pPr>
              <w:pStyle w:val="Compact"/>
            </w:pPr>
            <w:r>
              <w:t xml:space="preserve">Phase 2 controller working</w:t>
            </w:r>
          </w:p>
        </w:tc>
      </w:tr>
      <w:tr>
        <w:tc>
          <w:tcPr/>
          <w:p>
            <w:pPr>
              <w:pStyle w:val="Compact"/>
            </w:pPr>
            <w:r>
              <w:t xml:space="preserve">4</w:t>
            </w:r>
          </w:p>
        </w:tc>
        <w:tc>
          <w:tcPr/>
          <w:p>
            <w:pPr>
              <w:pStyle w:val="Compact"/>
            </w:pPr>
            <w:r>
              <w:t xml:space="preserve">Multi-admin commissioning (all ecosystems)</w:t>
            </w:r>
          </w:p>
        </w:tc>
        <w:tc>
          <w:tcPr/>
          <w:p>
            <w:pPr>
              <w:pStyle w:val="Compact"/>
            </w:pPr>
            <w:r>
              <w:t xml:space="preserve">2-3 weeks</w:t>
            </w:r>
          </w:p>
        </w:tc>
        <w:tc>
          <w:tcPr/>
          <w:p>
            <w:pPr>
              <w:pStyle w:val="Compact"/>
            </w:pPr>
            <w:r>
              <w:t xml:space="preserve">Phase 3 bridge working</w:t>
            </w:r>
          </w:p>
        </w:tc>
      </w:tr>
      <w:tr>
        <w:tc>
          <w:tcPr/>
          <w:p>
            <w:pPr>
              <w:pStyle w:val="Compact"/>
            </w:pPr>
            <w:r>
              <w:t xml:space="preserve">5</w:t>
            </w:r>
          </w:p>
        </w:tc>
        <w:tc>
          <w:tcPr/>
          <w:p>
            <w:pPr>
              <w:pStyle w:val="Compact"/>
            </w:pPr>
            <w:r>
              <w:t xml:space="preserve">HAP fallback via brutella/hap (if needed)</w:t>
            </w:r>
          </w:p>
        </w:tc>
        <w:tc>
          <w:tcPr/>
          <w:p>
            <w:pPr>
              <w:pStyle w:val="Compact"/>
            </w:pPr>
            <w:r>
              <w:t xml:space="preserve">2-3 weeks</w:t>
            </w:r>
          </w:p>
        </w:tc>
        <w:tc>
          <w:tcPr/>
          <w:p>
            <w:pPr>
              <w:pStyle w:val="Compact"/>
            </w:pPr>
            <w:r>
              <w:t xml:space="preserve">Only if Phase 3 is delayed</w:t>
            </w:r>
          </w:p>
        </w:tc>
      </w:tr>
      <w:tr>
        <w:tc>
          <w:tcPr/>
          <w:p>
            <w:pPr>
              <w:pStyle w:val="Compact"/>
            </w:pPr>
            <w:r>
              <w:t xml:space="preserve">6</w:t>
            </w:r>
          </w:p>
        </w:tc>
        <w:tc>
          <w:tcPr/>
          <w:p>
            <w:pPr>
              <w:pStyle w:val="Compact"/>
            </w:pPr>
            <w:r>
              <w:t xml:space="preserve">Offline voice (Vosk + Piper)</w:t>
            </w:r>
          </w:p>
        </w:tc>
        <w:tc>
          <w:tcPr/>
          <w:p>
            <w:pPr>
              <w:pStyle w:val="Compact"/>
            </w:pPr>
            <w:r>
              <w:t xml:space="preserve">6-8 weeks</w:t>
            </w:r>
          </w:p>
        </w:tc>
        <w:tc>
          <w:tcPr/>
          <w:p>
            <w:pPr>
              <w:pStyle w:val="Compact"/>
            </w:pPr>
            <w:r>
              <w:t xml:space="preserve">Independent of other phases</w:t>
            </w:r>
          </w:p>
        </w:tc>
      </w:tr>
    </w:tbl>
    <w:bookmarkEnd w:id="445"/>
    <w:bookmarkStart w:id="446" w:name="summary-decision-matrix"/>
    <w:p>
      <w:pPr>
        <w:pStyle w:val="Heading3"/>
      </w:pPr>
      <w:r>
        <w:t xml:space="preserve">Summary Decision Matrix</w:t>
      </w:r>
    </w:p>
    <w:tbl>
      <w:tblPr>
        <w:tblStyle w:val="Table"/>
        <w:tblW w:type="auto" w:w="0"/>
        <w:tblLook w:firstRow="1" w:lastRow="0" w:firstColumn="0" w:lastColumn="0" w:noHBand="0" w:noVBand="0" w:val="002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84"/>
        <w:gridCol w:w="1584"/>
        <w:gridCol w:w="1584"/>
        <w:gridCol w:w="1584"/>
        <w:gridCol w:w="1584"/>
      </w:tblGrid>
      <w:tr>
        <w:trPr>
          <w:tblHeader w:val="on"/>
        </w:trPr>
        <w:tc>
          <w:tcPr/>
          <w:p>
            <w:pPr>
              <w:pStyle w:val="Compact"/>
            </w:pPr>
            <w:r>
              <w:t xml:space="preserve">Integration</w:t>
            </w:r>
          </w:p>
        </w:tc>
        <w:tc>
          <w:tcPr/>
          <w:p>
            <w:pPr>
              <w:pStyle w:val="Compact"/>
            </w:pPr>
            <w:r>
              <w:t xml:space="preserve">Covers</w:t>
            </w:r>
          </w:p>
        </w:tc>
        <w:tc>
          <w:tcPr/>
          <w:p>
            <w:pPr>
              <w:pStyle w:val="Compact"/>
            </w:pPr>
            <w:r>
              <w:t xml:space="preserve">Effort</w:t>
            </w:r>
          </w:p>
        </w:tc>
        <w:tc>
          <w:tcPr/>
          <w:p>
            <w:pPr>
              <w:pStyle w:val="Compact"/>
            </w:pPr>
            <w:r>
              <w:t xml:space="preserve">Internet</w:t>
            </w:r>
          </w:p>
        </w:tc>
        <w:tc>
          <w:tcPr/>
          <w:p>
            <w:pPr>
              <w:pStyle w:val="Compact"/>
            </w:pPr>
            <w:r>
              <w:t xml:space="preserve">Recommendation</w:t>
            </w:r>
          </w:p>
        </w:tc>
      </w:tr>
      <w:tr>
        <w:tc>
          <w:tcPr/>
          <w:p>
            <w:pPr>
              <w:pStyle w:val="Compact"/>
            </w:pPr>
            <w:r>
              <w:t xml:space="preserve">Matter bridge (Go)</w:t>
            </w:r>
          </w:p>
        </w:tc>
        <w:tc>
          <w:tcPr/>
          <w:p>
            <w:pPr>
              <w:pStyle w:val="Compact"/>
            </w:pPr>
            <w:r>
              <w:t xml:space="preserve">HomeKit + Google + Alexa + SmartThings + HA</w:t>
            </w:r>
          </w:p>
        </w:tc>
        <w:tc>
          <w:tcPr/>
          <w:p>
            <w:pPr>
              <w:pStyle w:val="Compact"/>
            </w:pPr>
            <w:r>
              <w:t xml:space="preserve">High</w:t>
            </w:r>
          </w:p>
        </w:tc>
        <w:tc>
          <w:tcPr/>
          <w:p>
            <w:pPr>
              <w:pStyle w:val="Compact"/>
            </w:pPr>
            <w:r>
              <w:t xml:space="preserve">No (local)</w:t>
            </w:r>
          </w:p>
        </w:tc>
        <w:tc>
          <w:tcPr/>
          <w:p>
            <w:pPr>
              <w:pStyle w:val="Compact"/>
            </w:pPr>
            <w:r>
              <w:t xml:space="preserve">Primary strategy</w:t>
            </w:r>
          </w:p>
        </w:tc>
      </w:tr>
      <w:tr>
        <w:tc>
          <w:tcPr/>
          <w:p>
            <w:pPr>
              <w:pStyle w:val="Compact"/>
            </w:pPr>
            <w:r>
              <w:t xml:space="preserve">MQTT → Home Assistant</w:t>
            </w:r>
          </w:p>
        </w:tc>
        <w:tc>
          <w:tcPr/>
          <w:p>
            <w:pPr>
              <w:pStyle w:val="Compact"/>
            </w:pPr>
            <w:r>
              <w:t xml:space="preserve">HomeKit + Google + Alexa (via HA bridges)</w:t>
            </w:r>
          </w:p>
        </w:tc>
        <w:tc>
          <w:tcPr/>
          <w:p>
            <w:pPr>
              <w:pStyle w:val="Compact"/>
            </w:pPr>
            <w:r>
              <w:t xml:space="preserve">Low</w:t>
            </w:r>
          </w:p>
        </w:tc>
        <w:tc>
          <w:tcPr/>
          <w:p>
            <w:pPr>
              <w:pStyle w:val="Compact"/>
            </w:pPr>
            <w:r>
              <w:t xml:space="preserve">No (local)</w:t>
            </w:r>
          </w:p>
        </w:tc>
        <w:tc>
          <w:tcPr/>
          <w:p>
            <w:pPr>
              <w:pStyle w:val="Compact"/>
            </w:pPr>
            <w:r>
              <w:t xml:space="preserve">Ship first, bridge to Matter</w:t>
            </w:r>
          </w:p>
        </w:tc>
      </w:tr>
      <w:tr>
        <w:tc>
          <w:tcPr/>
          <w:p>
            <w:pPr>
              <w:pStyle w:val="Compact"/>
            </w:pPr>
            <w:r>
              <w:t xml:space="preserve">HAP via brutella/hap</w:t>
            </w:r>
          </w:p>
        </w:tc>
        <w:tc>
          <w:tcPr/>
          <w:p>
            <w:pPr>
              <w:pStyle w:val="Compact"/>
            </w:pPr>
            <w:r>
              <w:t xml:space="preserve">HomeKit only</w:t>
            </w:r>
          </w:p>
        </w:tc>
        <w:tc>
          <w:tcPr/>
          <w:p>
            <w:pPr>
              <w:pStyle w:val="Compact"/>
            </w:pPr>
            <w:r>
              <w:t xml:space="preserve">Medium</w:t>
            </w:r>
          </w:p>
        </w:tc>
        <w:tc>
          <w:tcPr/>
          <w:p>
            <w:pPr>
              <w:pStyle w:val="Compact"/>
            </w:pPr>
            <w:r>
              <w:t xml:space="preserve">No (local)</w:t>
            </w:r>
          </w:p>
        </w:tc>
        <w:tc>
          <w:tcPr/>
          <w:p>
            <w:pPr>
              <w:pStyle w:val="Compact"/>
            </w:pPr>
            <w:r>
              <w:t xml:space="preserve">Fallback if Matter is delayed</w:t>
            </w:r>
          </w:p>
        </w:tc>
      </w:tr>
      <w:tr>
        <w:tc>
          <w:tcPr/>
          <w:p>
            <w:pPr>
              <w:pStyle w:val="Compact"/>
            </w:pPr>
            <w:r>
              <w:t xml:space="preserve">Google Home REST API</w:t>
            </w:r>
          </w:p>
        </w:tc>
        <w:tc>
          <w:tcPr/>
          <w:p>
            <w:pPr>
              <w:pStyle w:val="Compact"/>
            </w:pPr>
            <w:r>
              <w:t xml:space="preserve">Google Home only</w:t>
            </w:r>
          </w:p>
        </w:tc>
        <w:tc>
          <w:tcPr/>
          <w:p>
            <w:pPr>
              <w:pStyle w:val="Compact"/>
            </w:pPr>
            <w:r>
              <w:t xml:space="preserve">Medium</w:t>
            </w:r>
          </w:p>
        </w:tc>
        <w:tc>
          <w:tcPr/>
          <w:p>
            <w:pPr>
              <w:pStyle w:val="Compact"/>
            </w:pPr>
            <w:r>
              <w:t xml:space="preserve">Yes (cloud)</w:t>
            </w:r>
          </w:p>
        </w:tc>
        <w:tc>
          <w:tcPr/>
          <w:p>
            <w:pPr>
              <w:pStyle w:val="Compact"/>
            </w:pPr>
            <w:r>
              <w:t xml:space="preserve">Not recommended</w:t>
            </w:r>
          </w:p>
        </w:tc>
      </w:tr>
      <w:tr>
        <w:tc>
          <w:tcPr/>
          <w:p>
            <w:pPr>
              <w:pStyle w:val="Compact"/>
            </w:pPr>
            <w:r>
              <w:t xml:space="preserve">Alexa Smart Home Skill</w:t>
            </w:r>
          </w:p>
        </w:tc>
        <w:tc>
          <w:tcPr/>
          <w:p>
            <w:pPr>
              <w:pStyle w:val="Compact"/>
            </w:pPr>
            <w:r>
              <w:t xml:space="preserve">Alexa only</w:t>
            </w:r>
          </w:p>
        </w:tc>
        <w:tc>
          <w:tcPr/>
          <w:p>
            <w:pPr>
              <w:pStyle w:val="Compact"/>
            </w:pPr>
            <w:r>
              <w:t xml:space="preserve">Medium</w:t>
            </w:r>
          </w:p>
        </w:tc>
        <w:tc>
          <w:tcPr/>
          <w:p>
            <w:pPr>
              <w:pStyle w:val="Compact"/>
            </w:pPr>
            <w:r>
              <w:t xml:space="preserve">Yes (cloud)</w:t>
            </w:r>
          </w:p>
        </w:tc>
        <w:tc>
          <w:tcPr/>
          <w:p>
            <w:pPr>
              <w:pStyle w:val="Compact"/>
            </w:pPr>
            <w:r>
              <w:t xml:space="preserve">Not recommended</w:t>
            </w:r>
          </w:p>
        </w:tc>
      </w:tr>
      <w:tr>
        <w:tc>
          <w:tcPr/>
          <w:p>
            <w:pPr>
              <w:pStyle w:val="Compact"/>
            </w:pPr>
            <w:r>
              <w:t xml:space="preserve">Capacitor + HomeKit</w:t>
            </w:r>
          </w:p>
        </w:tc>
        <w:tc>
          <w:tcPr/>
          <w:p>
            <w:pPr>
              <w:pStyle w:val="Compact"/>
            </w:pPr>
            <w:r>
              <w:t xml:space="preserve">HomeKit only (iOS native)</w:t>
            </w:r>
          </w:p>
        </w:tc>
        <w:tc>
          <w:tcPr/>
          <w:p>
            <w:pPr>
              <w:pStyle w:val="Compact"/>
            </w:pPr>
            <w:r>
              <w:t xml:space="preserve">High</w:t>
            </w:r>
          </w:p>
        </w:tc>
        <w:tc>
          <w:tcPr/>
          <w:p>
            <w:pPr>
              <w:pStyle w:val="Compact"/>
            </w:pPr>
            <w:r>
              <w:t xml:space="preserve">No</w:t>
            </w:r>
          </w:p>
        </w:tc>
        <w:tc>
          <w:tcPr/>
          <w:p>
            <w:pPr>
              <w:pStyle w:val="Compact"/>
            </w:pPr>
            <w:r>
              <w:t xml:space="preserve">Not recommended (native lock-in)</w:t>
            </w:r>
          </w:p>
        </w:tc>
      </w:tr>
      <w:tr>
        <w:tc>
          <w:tcPr/>
          <w:p>
            <w:pPr>
              <w:pStyle w:val="Compact"/>
            </w:pPr>
            <w:r>
              <w:t xml:space="preserve">Matterbridge (Node.js)</w:t>
            </w:r>
          </w:p>
        </w:tc>
        <w:tc>
          <w:tcPr/>
          <w:p>
            <w:pPr>
              <w:pStyle w:val="Compact"/>
            </w:pPr>
            <w:r>
              <w:t xml:space="preserve">All via Matter</w:t>
            </w:r>
          </w:p>
        </w:tc>
        <w:tc>
          <w:tcPr/>
          <w:p>
            <w:pPr>
              <w:pStyle w:val="Compact"/>
            </w:pPr>
            <w:r>
              <w:t xml:space="preserve">Low</w:t>
            </w:r>
          </w:p>
        </w:tc>
        <w:tc>
          <w:tcPr/>
          <w:p>
            <w:pPr>
              <w:pStyle w:val="Compact"/>
            </w:pPr>
            <w:r>
              <w:t xml:space="preserve">No (local)</w:t>
            </w:r>
          </w:p>
        </w:tc>
        <w:tc>
          <w:tcPr/>
          <w:p>
            <w:pPr>
              <w:pStyle w:val="Compact"/>
            </w:pPr>
            <w:r>
              <w:t xml:space="preserve">Alternative if avoiding Go Matter</w:t>
            </w:r>
          </w:p>
        </w:tc>
      </w:tr>
    </w:tbl>
    <w:p>
      <w:r>
        <w:pict>
          <v:rect style="width:0;height:1.5pt" o:hralign="center" o:hrstd="t" o:hr="t"/>
        </w:pict>
      </w:r>
    </w:p>
    <w:bookmarkEnd w:id="446"/>
    <w:bookmarkEnd w:id="447"/>
    <w:bookmarkStart w:id="500" w:name="sources-2"/>
    <w:p>
      <w:pPr>
        <w:pStyle w:val="Heading2"/>
      </w:pPr>
      <w:r>
        <w:t xml:space="preserve">Sources</w:t>
      </w:r>
    </w:p>
    <w:bookmarkStart w:id="454" w:name="apple-homekit-hap"/>
    <w:p>
      <w:pPr>
        <w:pStyle w:val="Heading3"/>
      </w:pPr>
      <w:r>
        <w:t xml:space="preserve">Apple HomeKit / HAP</w:t>
      </w:r>
    </w:p>
    <w:p>
      <w:pPr>
        <w:pStyle w:val="Compact"/>
        <w:numPr>
          <w:ilvl w:val="0"/>
          <w:numId w:val="1070"/>
        </w:numPr>
      </w:pPr>
      <w:hyperlink r:id="rId448">
        <w:r>
          <w:rPr>
            <w:rStyle w:val="Hyperlink"/>
          </w:rPr>
          <w:t xml:space="preserve">HomeKit Communication Security — Apple Support</w:t>
        </w:r>
      </w:hyperlink>
    </w:p>
    <w:p>
      <w:pPr>
        <w:pStyle w:val="Compact"/>
        <w:numPr>
          <w:ilvl w:val="0"/>
          <w:numId w:val="1070"/>
        </w:numPr>
      </w:pPr>
      <w:hyperlink r:id="rId449">
        <w:r>
          <w:rPr>
            <w:rStyle w:val="Hyperlink"/>
          </w:rPr>
          <w:t xml:space="preserve">Complete HomeKit Guide — LinkdHome</w:t>
        </w:r>
      </w:hyperlink>
    </w:p>
    <w:p>
      <w:pPr>
        <w:pStyle w:val="Compact"/>
        <w:numPr>
          <w:ilvl w:val="0"/>
          <w:numId w:val="1070"/>
        </w:numPr>
      </w:pPr>
      <w:hyperlink r:id="rId407">
        <w:r>
          <w:rPr>
            <w:rStyle w:val="Hyperlink"/>
          </w:rPr>
          <w:t xml:space="preserve">brutella/hap — Go HAP Implementation</w:t>
        </w:r>
      </w:hyperlink>
    </w:p>
    <w:p>
      <w:pPr>
        <w:pStyle w:val="Compact"/>
        <w:numPr>
          <w:ilvl w:val="0"/>
          <w:numId w:val="1070"/>
        </w:numPr>
      </w:pPr>
      <w:hyperlink r:id="rId450">
        <w:r>
          <w:rPr>
            <w:rStyle w:val="Hyperlink"/>
          </w:rPr>
          <w:t xml:space="preserve">HAP-NodeJS — Homebridge Wiki</w:t>
        </w:r>
      </w:hyperlink>
    </w:p>
    <w:p>
      <w:pPr>
        <w:pStyle w:val="Compact"/>
        <w:numPr>
          <w:ilvl w:val="0"/>
          <w:numId w:val="1070"/>
        </w:numPr>
      </w:pPr>
      <w:hyperlink r:id="rId451">
        <w:r>
          <w:rPr>
            <w:rStyle w:val="Hyperlink"/>
          </w:rPr>
          <w:t xml:space="preserve">HAP-NodeJS GitHub</w:t>
        </w:r>
      </w:hyperlink>
    </w:p>
    <w:p>
      <w:pPr>
        <w:pStyle w:val="Compact"/>
        <w:numPr>
          <w:ilvl w:val="0"/>
          <w:numId w:val="1070"/>
        </w:numPr>
      </w:pPr>
      <w:hyperlink r:id="rId452">
        <w:r>
          <w:rPr>
            <w:rStyle w:val="Hyperlink"/>
          </w:rPr>
          <w:t xml:space="preserve">Homebridge — Add Any Device to HomeKit</w:t>
        </w:r>
      </w:hyperlink>
    </w:p>
    <w:p>
      <w:pPr>
        <w:pStyle w:val="Compact"/>
        <w:numPr>
          <w:ilvl w:val="0"/>
          <w:numId w:val="1070"/>
        </w:numPr>
      </w:pPr>
      <w:hyperlink r:id="rId453">
        <w:r>
          <w:rPr>
            <w:rStyle w:val="Hyperlink"/>
          </w:rPr>
          <w:t xml:space="preserve">HomeKit API — Apple Developer</w:t>
        </w:r>
      </w:hyperlink>
    </w:p>
    <w:bookmarkEnd w:id="454"/>
    <w:bookmarkStart w:id="461" w:name="google-home-1"/>
    <w:p>
      <w:pPr>
        <w:pStyle w:val="Heading3"/>
      </w:pPr>
      <w:r>
        <w:t xml:space="preserve">Google Home</w:t>
      </w:r>
    </w:p>
    <w:p>
      <w:pPr>
        <w:pStyle w:val="Compact"/>
        <w:numPr>
          <w:ilvl w:val="0"/>
          <w:numId w:val="1071"/>
        </w:numPr>
      </w:pPr>
      <w:hyperlink r:id="rId455">
        <w:r>
          <w:rPr>
            <w:rStyle w:val="Hyperlink"/>
          </w:rPr>
          <w:t xml:space="preserve">Google Home APIs — Developer Documentation</w:t>
        </w:r>
      </w:hyperlink>
    </w:p>
    <w:p>
      <w:pPr>
        <w:pStyle w:val="Compact"/>
        <w:numPr>
          <w:ilvl w:val="0"/>
          <w:numId w:val="1071"/>
        </w:numPr>
      </w:pPr>
      <w:hyperlink r:id="rId456">
        <w:r>
          <w:rPr>
            <w:rStyle w:val="Hyperlink"/>
          </w:rPr>
          <w:t xml:space="preserve">Build the Future of Home with Google Home APIs — Google Blog</w:t>
        </w:r>
      </w:hyperlink>
    </w:p>
    <w:p>
      <w:pPr>
        <w:pStyle w:val="Compact"/>
        <w:numPr>
          <w:ilvl w:val="0"/>
          <w:numId w:val="1071"/>
        </w:numPr>
      </w:pPr>
      <w:hyperlink r:id="rId457">
        <w:r>
          <w:rPr>
            <w:rStyle w:val="Hyperlink"/>
          </w:rPr>
          <w:t xml:space="preserve">Home APIs: Enabling All Developers — Google Blog</w:t>
        </w:r>
      </w:hyperlink>
    </w:p>
    <w:p>
      <w:pPr>
        <w:pStyle w:val="Compact"/>
        <w:numPr>
          <w:ilvl w:val="0"/>
          <w:numId w:val="1071"/>
        </w:numPr>
      </w:pPr>
      <w:hyperlink r:id="rId458">
        <w:r>
          <w:rPr>
            <w:rStyle w:val="Hyperlink"/>
          </w:rPr>
          <w:t xml:space="preserve">Matter on Google Home — Developer Documentation</w:t>
        </w:r>
      </w:hyperlink>
    </w:p>
    <w:p>
      <w:pPr>
        <w:pStyle w:val="Compact"/>
        <w:numPr>
          <w:ilvl w:val="0"/>
          <w:numId w:val="1071"/>
        </w:numPr>
      </w:pPr>
      <w:hyperlink r:id="rId459">
        <w:r>
          <w:rPr>
            <w:rStyle w:val="Hyperlink"/>
          </w:rPr>
          <w:t xml:space="preserve">HomeGraph REST API — Google</w:t>
        </w:r>
      </w:hyperlink>
    </w:p>
    <w:p>
      <w:pPr>
        <w:pStyle w:val="Compact"/>
        <w:numPr>
          <w:ilvl w:val="0"/>
          <w:numId w:val="1071"/>
        </w:numPr>
      </w:pPr>
      <w:hyperlink r:id="rId460">
        <w:r>
          <w:rPr>
            <w:rStyle w:val="Hyperlink"/>
          </w:rPr>
          <w:t xml:space="preserve">Google Home 2026 Setup Guide — OnOff.gr</w:t>
        </w:r>
      </w:hyperlink>
    </w:p>
    <w:bookmarkEnd w:id="461"/>
    <w:bookmarkStart w:id="466" w:name="amazon-alexa-1"/>
    <w:p>
      <w:pPr>
        <w:pStyle w:val="Heading3"/>
      </w:pPr>
      <w:r>
        <w:t xml:space="preserve">Amazon Alexa</w:t>
      </w:r>
    </w:p>
    <w:p>
      <w:pPr>
        <w:pStyle w:val="Compact"/>
        <w:numPr>
          <w:ilvl w:val="0"/>
          <w:numId w:val="1072"/>
        </w:numPr>
      </w:pPr>
      <w:hyperlink r:id="rId462">
        <w:r>
          <w:rPr>
            <w:rStyle w:val="Hyperlink"/>
          </w:rPr>
          <w:t xml:space="preserve">Connect Your Device to Alexa with Matter — Alexa Developer</w:t>
        </w:r>
      </w:hyperlink>
    </w:p>
    <w:p>
      <w:pPr>
        <w:pStyle w:val="Compact"/>
        <w:numPr>
          <w:ilvl w:val="0"/>
          <w:numId w:val="1072"/>
        </w:numPr>
      </w:pPr>
      <w:hyperlink r:id="rId463">
        <w:r>
          <w:rPr>
            <w:rStyle w:val="Hyperlink"/>
          </w:rPr>
          <w:t xml:space="preserve">Build Matter with Alexa — Amazon Developer</w:t>
        </w:r>
      </w:hyperlink>
    </w:p>
    <w:p>
      <w:pPr>
        <w:pStyle w:val="Compact"/>
        <w:numPr>
          <w:ilvl w:val="0"/>
          <w:numId w:val="1072"/>
        </w:numPr>
      </w:pPr>
      <w:hyperlink r:id="rId464">
        <w:r>
          <w:rPr>
            <w:rStyle w:val="Hyperlink"/>
          </w:rPr>
          <w:t xml:space="preserve">Alexa Smart Home Development Options</w:t>
        </w:r>
      </w:hyperlink>
    </w:p>
    <w:p>
      <w:pPr>
        <w:pStyle w:val="Compact"/>
        <w:numPr>
          <w:ilvl w:val="0"/>
          <w:numId w:val="1072"/>
        </w:numPr>
      </w:pPr>
      <w:hyperlink r:id="rId465">
        <w:r>
          <w:rPr>
            <w:rStyle w:val="Hyperlink"/>
          </w:rPr>
          <w:t xml:space="preserve">Amazon Enhanced Device Development with ESP32-C6</w:t>
        </w:r>
      </w:hyperlink>
    </w:p>
    <w:bookmarkEnd w:id="466"/>
    <w:bookmarkStart w:id="470" w:name="samsung-smartthings-1"/>
    <w:p>
      <w:pPr>
        <w:pStyle w:val="Heading3"/>
      </w:pPr>
      <w:r>
        <w:t xml:space="preserve">Samsung SmartThings</w:t>
      </w:r>
    </w:p>
    <w:p>
      <w:pPr>
        <w:pStyle w:val="Compact"/>
        <w:numPr>
          <w:ilvl w:val="0"/>
          <w:numId w:val="1073"/>
        </w:numPr>
      </w:pPr>
      <w:hyperlink r:id="rId467">
        <w:r>
          <w:rPr>
            <w:rStyle w:val="Hyperlink"/>
          </w:rPr>
          <w:t xml:space="preserve">SmartThings x Matter Integration — SmartThings Support</w:t>
        </w:r>
      </w:hyperlink>
    </w:p>
    <w:p>
      <w:pPr>
        <w:pStyle w:val="Compact"/>
        <w:numPr>
          <w:ilvl w:val="0"/>
          <w:numId w:val="1073"/>
        </w:numPr>
      </w:pPr>
      <w:hyperlink r:id="rId468">
        <w:r>
          <w:rPr>
            <w:rStyle w:val="Hyperlink"/>
          </w:rPr>
          <w:t xml:space="preserve">Connect Matter Devices with SmartThings</w:t>
        </w:r>
      </w:hyperlink>
    </w:p>
    <w:p>
      <w:pPr>
        <w:pStyle w:val="Compact"/>
        <w:numPr>
          <w:ilvl w:val="0"/>
          <w:numId w:val="1073"/>
        </w:numPr>
      </w:pPr>
      <w:hyperlink r:id="rId469">
        <w:r>
          <w:rPr>
            <w:rStyle w:val="Hyperlink"/>
          </w:rPr>
          <w:t xml:space="preserve">SmartThings First to Support Matter 1.5 — matter-smarthome.de</w:t>
        </w:r>
      </w:hyperlink>
    </w:p>
    <w:bookmarkEnd w:id="470"/>
    <w:bookmarkStart w:id="476" w:name="home-assistant-1"/>
    <w:p>
      <w:pPr>
        <w:pStyle w:val="Heading3"/>
      </w:pPr>
      <w:r>
        <w:t xml:space="preserve">Home Assistant</w:t>
      </w:r>
    </w:p>
    <w:p>
      <w:pPr>
        <w:pStyle w:val="Compact"/>
        <w:numPr>
          <w:ilvl w:val="0"/>
          <w:numId w:val="1074"/>
        </w:numPr>
      </w:pPr>
      <w:hyperlink r:id="rId471">
        <w:r>
          <w:rPr>
            <w:rStyle w:val="Hyperlink"/>
          </w:rPr>
          <w:t xml:space="preserve">Home Assistant Matter Integration</w:t>
        </w:r>
      </w:hyperlink>
    </w:p>
    <w:p>
      <w:pPr>
        <w:pStyle w:val="Compact"/>
        <w:numPr>
          <w:ilvl w:val="0"/>
          <w:numId w:val="1074"/>
        </w:numPr>
      </w:pPr>
      <w:hyperlink r:id="rId472">
        <w:r>
          <w:rPr>
            <w:rStyle w:val="Hyperlink"/>
          </w:rPr>
          <w:t xml:space="preserve">Home Assistant HomeKit Bridge Integration</w:t>
        </w:r>
      </w:hyperlink>
    </w:p>
    <w:p>
      <w:pPr>
        <w:pStyle w:val="Compact"/>
        <w:numPr>
          <w:ilvl w:val="0"/>
          <w:numId w:val="1074"/>
        </w:numPr>
      </w:pPr>
      <w:hyperlink r:id="rId473">
        <w:r>
          <w:rPr>
            <w:rStyle w:val="Hyperlink"/>
          </w:rPr>
          <w:t xml:space="preserve">Home Assistant Alexa Smart Home</w:t>
        </w:r>
      </w:hyperlink>
    </w:p>
    <w:p>
      <w:pPr>
        <w:pStyle w:val="Compact"/>
        <w:numPr>
          <w:ilvl w:val="0"/>
          <w:numId w:val="1074"/>
        </w:numPr>
      </w:pPr>
      <w:hyperlink r:id="rId474">
        <w:r>
          <w:rPr>
            <w:rStyle w:val="Hyperlink"/>
          </w:rPr>
          <w:t xml:space="preserve">Expose HA Devices via Matter Hub — SmartHomeScene</w:t>
        </w:r>
      </w:hyperlink>
    </w:p>
    <w:p>
      <w:pPr>
        <w:pStyle w:val="Compact"/>
        <w:numPr>
          <w:ilvl w:val="0"/>
          <w:numId w:val="1074"/>
        </w:numPr>
      </w:pPr>
      <w:hyperlink r:id="rId475">
        <w:r>
          <w:rPr>
            <w:rStyle w:val="Hyperlink"/>
          </w:rPr>
          <w:t xml:space="preserve">Home Assistant Matter Hub — GitHub</w:t>
        </w:r>
      </w:hyperlink>
    </w:p>
    <w:bookmarkEnd w:id="476"/>
    <w:bookmarkStart w:id="481" w:name="matter-protocol"/>
    <w:p>
      <w:pPr>
        <w:pStyle w:val="Heading3"/>
      </w:pPr>
      <w:r>
        <w:t xml:space="preserve">Matter Protocol</w:t>
      </w:r>
    </w:p>
    <w:p>
      <w:pPr>
        <w:pStyle w:val="Compact"/>
        <w:numPr>
          <w:ilvl w:val="0"/>
          <w:numId w:val="1075"/>
        </w:numPr>
      </w:pPr>
      <w:hyperlink r:id="rId477">
        <w:r>
          <w:rPr>
            <w:rStyle w:val="Hyperlink"/>
          </w:rPr>
          <w:t xml:space="preserve">Matter Multi-Admin — CSA-IOT</w:t>
        </w:r>
      </w:hyperlink>
    </w:p>
    <w:p>
      <w:pPr>
        <w:pStyle w:val="Compact"/>
        <w:numPr>
          <w:ilvl w:val="0"/>
          <w:numId w:val="1075"/>
        </w:numPr>
      </w:pPr>
      <w:hyperlink r:id="rId478">
        <w:r>
          <w:rPr>
            <w:rStyle w:val="Hyperlink"/>
          </w:rPr>
          <w:t xml:space="preserve">Matter Multi-Admin Guide — Matter Alpha</w:t>
        </w:r>
      </w:hyperlink>
    </w:p>
    <w:p>
      <w:pPr>
        <w:pStyle w:val="Compact"/>
        <w:numPr>
          <w:ilvl w:val="0"/>
          <w:numId w:val="1075"/>
        </w:numPr>
      </w:pPr>
      <w:hyperlink r:id="rId479">
        <w:r>
          <w:rPr>
            <w:rStyle w:val="Hyperlink"/>
          </w:rPr>
          <w:t xml:space="preserve">Multi-Admin Sharing — Silicon Labs</w:t>
        </w:r>
      </w:hyperlink>
    </w:p>
    <w:p>
      <w:pPr>
        <w:pStyle w:val="Compact"/>
        <w:numPr>
          <w:ilvl w:val="0"/>
          <w:numId w:val="1075"/>
        </w:numPr>
      </w:pPr>
      <w:hyperlink r:id="rId480">
        <w:r>
          <w:rPr>
            <w:rStyle w:val="Hyperlink"/>
          </w:rPr>
          <w:t xml:space="preserve">What is a Matter Controller — matter-smarthome.de</w:t>
        </w:r>
      </w:hyperlink>
    </w:p>
    <w:bookmarkEnd w:id="481"/>
    <w:bookmarkStart w:id="485" w:name="matterbridge-1"/>
    <w:p>
      <w:pPr>
        <w:pStyle w:val="Heading3"/>
      </w:pPr>
      <w:r>
        <w:t xml:space="preserve">Matterbridge</w:t>
      </w:r>
    </w:p>
    <w:p>
      <w:pPr>
        <w:pStyle w:val="Compact"/>
        <w:numPr>
          <w:ilvl w:val="0"/>
          <w:numId w:val="1076"/>
        </w:numPr>
      </w:pPr>
      <w:hyperlink r:id="rId482">
        <w:r>
          <w:rPr>
            <w:rStyle w:val="Hyperlink"/>
          </w:rPr>
          <w:t xml:space="preserve">Matterbridge — Matter Plugin Manager</w:t>
        </w:r>
      </w:hyperlink>
    </w:p>
    <w:p>
      <w:pPr>
        <w:pStyle w:val="Compact"/>
        <w:numPr>
          <w:ilvl w:val="0"/>
          <w:numId w:val="1076"/>
        </w:numPr>
      </w:pPr>
      <w:hyperlink r:id="rId483">
        <w:r>
          <w:rPr>
            <w:rStyle w:val="Hyperlink"/>
          </w:rPr>
          <w:t xml:space="preserve">Matterbridge GitHub</w:t>
        </w:r>
      </w:hyperlink>
    </w:p>
    <w:p>
      <w:pPr>
        <w:pStyle w:val="Compact"/>
        <w:numPr>
          <w:ilvl w:val="0"/>
          <w:numId w:val="1076"/>
        </w:numPr>
      </w:pPr>
      <w:hyperlink r:id="rId484">
        <w:r>
          <w:rPr>
            <w:rStyle w:val="Hyperlink"/>
          </w:rPr>
          <w:t xml:space="preserve">4 Reasons Matterbridge is the Best HA Add-on — XDA</w:t>
        </w:r>
      </w:hyperlink>
    </w:p>
    <w:bookmarkEnd w:id="485"/>
    <w:bookmarkStart w:id="490" w:name="marine-bbn-os"/>
    <w:p>
      <w:pPr>
        <w:pStyle w:val="Heading3"/>
      </w:pPr>
      <w:r>
        <w:t xml:space="preserve">Marine / BBN OS</w:t>
      </w:r>
    </w:p>
    <w:p>
      <w:pPr>
        <w:pStyle w:val="Compact"/>
        <w:numPr>
          <w:ilvl w:val="0"/>
          <w:numId w:val="1077"/>
        </w:numPr>
      </w:pPr>
      <w:hyperlink r:id="rId486">
        <w:r>
          <w:rPr>
            <w:rStyle w:val="Hyperlink"/>
          </w:rPr>
          <w:t xml:space="preserve">BBN Marine OS — Bareboat Necessities</w:t>
        </w:r>
      </w:hyperlink>
    </w:p>
    <w:p>
      <w:pPr>
        <w:pStyle w:val="Compact"/>
        <w:numPr>
          <w:ilvl w:val="0"/>
          <w:numId w:val="1077"/>
        </w:numPr>
      </w:pPr>
      <w:hyperlink r:id="rId487">
        <w:r>
          <w:rPr>
            <w:rStyle w:val="Hyperlink"/>
          </w:rPr>
          <w:t xml:space="preserve">Bridging SignalK and Home Assistant via MQTT — HA Community</w:t>
        </w:r>
      </w:hyperlink>
    </w:p>
    <w:p>
      <w:pPr>
        <w:pStyle w:val="Compact"/>
        <w:numPr>
          <w:ilvl w:val="0"/>
          <w:numId w:val="1077"/>
        </w:numPr>
      </w:pPr>
      <w:hyperlink r:id="rId488">
        <w:r>
          <w:rPr>
            <w:rStyle w:val="Hyperlink"/>
          </w:rPr>
          <w:t xml:space="preserve">NMEA 0183 to Home Assistant — Smart Boat Innovations</w:t>
        </w:r>
      </w:hyperlink>
    </w:p>
    <w:p>
      <w:pPr>
        <w:pStyle w:val="Compact"/>
        <w:numPr>
          <w:ilvl w:val="0"/>
          <w:numId w:val="1077"/>
        </w:numPr>
      </w:pPr>
      <w:hyperlink r:id="rId489">
        <w:r>
          <w:rPr>
            <w:rStyle w:val="Hyperlink"/>
          </w:rPr>
          <w:t xml:space="preserve">d3kOS GitHub</w:t>
        </w:r>
      </w:hyperlink>
    </w:p>
    <w:bookmarkEnd w:id="490"/>
    <w:bookmarkStart w:id="495" w:name="pwa-limitations"/>
    <w:p>
      <w:pPr>
        <w:pStyle w:val="Heading3"/>
      </w:pPr>
      <w:r>
        <w:t xml:space="preserve">PWA Limitations</w:t>
      </w:r>
    </w:p>
    <w:p>
      <w:pPr>
        <w:pStyle w:val="Compact"/>
        <w:numPr>
          <w:ilvl w:val="0"/>
          <w:numId w:val="1078"/>
        </w:numPr>
      </w:pPr>
      <w:hyperlink r:id="rId491">
        <w:r>
          <w:rPr>
            <w:rStyle w:val="Hyperlink"/>
          </w:rPr>
          <w:t xml:space="preserve">PWA iOS Limitations and Safari Support 2026 — MagicBell</w:t>
        </w:r>
      </w:hyperlink>
    </w:p>
    <w:p>
      <w:pPr>
        <w:pStyle w:val="Compact"/>
        <w:numPr>
          <w:ilvl w:val="0"/>
          <w:numId w:val="1078"/>
        </w:numPr>
      </w:pPr>
      <w:hyperlink r:id="rId492">
        <w:r>
          <w:rPr>
            <w:rStyle w:val="Hyperlink"/>
          </w:rPr>
          <w:t xml:space="preserve">PWAs on iOS 2025 — Medium</w:t>
        </w:r>
      </w:hyperlink>
    </w:p>
    <w:p>
      <w:pPr>
        <w:pStyle w:val="Compact"/>
        <w:numPr>
          <w:ilvl w:val="0"/>
          <w:numId w:val="1078"/>
        </w:numPr>
      </w:pPr>
      <w:hyperlink r:id="rId493">
        <w:r>
          <w:rPr>
            <w:rStyle w:val="Hyperlink"/>
          </w:rPr>
          <w:t xml:space="preserve">Web Bluetooth Browser Support — BeaconZone</w:t>
        </w:r>
      </w:hyperlink>
    </w:p>
    <w:p>
      <w:pPr>
        <w:pStyle w:val="Compact"/>
        <w:numPr>
          <w:ilvl w:val="0"/>
          <w:numId w:val="1078"/>
        </w:numPr>
      </w:pPr>
      <w:hyperlink r:id="rId494">
        <w:r>
          <w:rPr>
            <w:rStyle w:val="Hyperlink"/>
          </w:rPr>
          <w:t xml:space="preserve">Capacitor Documentation</w:t>
        </w:r>
      </w:hyperlink>
    </w:p>
    <w:bookmarkEnd w:id="495"/>
    <w:bookmarkStart w:id="499" w:name="voice-offline"/>
    <w:p>
      <w:pPr>
        <w:pStyle w:val="Heading3"/>
      </w:pPr>
      <w:r>
        <w:t xml:space="preserve">Voice / Offline</w:t>
      </w:r>
    </w:p>
    <w:p>
      <w:pPr>
        <w:pStyle w:val="Compact"/>
        <w:numPr>
          <w:ilvl w:val="0"/>
          <w:numId w:val="1079"/>
        </w:numPr>
      </w:pPr>
      <w:hyperlink r:id="rId496">
        <w:r>
          <w:rPr>
            <w:rStyle w:val="Hyperlink"/>
          </w:rPr>
          <w:t xml:space="preserve">Vosk Offline Speech Recognition API</w:t>
        </w:r>
      </w:hyperlink>
    </w:p>
    <w:p>
      <w:pPr>
        <w:pStyle w:val="Compact"/>
        <w:numPr>
          <w:ilvl w:val="0"/>
          <w:numId w:val="1079"/>
        </w:numPr>
      </w:pPr>
      <w:hyperlink r:id="rId497">
        <w:r>
          <w:rPr>
            <w:rStyle w:val="Hyperlink"/>
          </w:rPr>
          <w:t xml:space="preserve">Piper TTS Offline on Raspberry Pi — rmauro.dev</w:t>
        </w:r>
      </w:hyperlink>
    </w:p>
    <w:p>
      <w:pPr>
        <w:pStyle w:val="Compact"/>
        <w:numPr>
          <w:ilvl w:val="0"/>
          <w:numId w:val="1079"/>
        </w:numPr>
      </w:pPr>
      <w:hyperlink r:id="rId498">
        <w:r>
          <w:rPr>
            <w:rStyle w:val="Hyperlink"/>
          </w:rPr>
          <w:t xml:space="preserve">Faster Local Voice AI — GitHub</w:t>
        </w:r>
      </w:hyperlink>
    </w:p>
    <w:bookmarkEnd w:id="499"/>
    <w:bookmarkEnd w:id="500"/>
    <w:bookmarkEnd w:id="5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3" Target="./d3kos-and-marine-os-deep-dive.md" TargetMode="External" /><Relationship Type="http://schemas.openxmlformats.org/officeDocument/2006/relationships/hyperlink" Id="rId299" Target="./go-marine-ecosystem.md" TargetMode="External" /><Relationship Type="http://schemas.openxmlformats.org/officeDocument/2006/relationships/hyperlink" Id="rId300" Target="./hardware-connectivity-technologies.md" TargetMode="External" /><Relationship Type="http://schemas.openxmlformats.org/officeDocument/2006/relationships/hyperlink" Id="rId391" Target="./matter-protocol-iot-integration.md" TargetMode="External" /><Relationship Type="http://schemas.openxmlformats.org/officeDocument/2006/relationships/hyperlink" Id="rId392" Target="./pwa-and-mobile-capabilities.md" TargetMode="External" /><Relationship Type="http://schemas.openxmlformats.org/officeDocument/2006/relationships/hyperlink" Id="rId301" Target="./sailor-hardware-landscape.md" TargetMode="External" /><Relationship Type="http://schemas.openxmlformats.org/officeDocument/2006/relationships/hyperlink" Id="rId366" Target="https://actisense.com/news/understanding-pgns-nmea-2000-and-j1939/" TargetMode="External" /><Relationship Type="http://schemas.openxmlformats.org/officeDocument/2006/relationships/hyperlink" Id="rId496" Target="https://alphacephei.com/vosk/" TargetMode="External" /><Relationship Type="http://schemas.openxmlformats.org/officeDocument/2006/relationships/hyperlink" Id="rId213" Target="https://bareboat-necessities.github.io/my-bareboat/" TargetMode="External" /><Relationship Type="http://schemas.openxmlformats.org/officeDocument/2006/relationships/hyperlink" Id="rId486" Target="https://bareboat-necessities.wixsite.com/my-bareboat" TargetMode="External" /><Relationship Type="http://schemas.openxmlformats.org/officeDocument/2006/relationships/hyperlink" Id="rId220" Target="https://bergie.iki.fi/blog/signalk-boat-iot/" TargetMode="External" /><Relationship Type="http://schemas.openxmlformats.org/officeDocument/2006/relationships/hyperlink" Id="rId193" Target="https://blog.arduino.cc/2026/02/25/the-new-arduino-matter-discovery-bundle-is-everything-you-need-to-learn-experiment-and-build-with-matter/" TargetMode="External" /><Relationship Type="http://schemas.openxmlformats.org/officeDocument/2006/relationships/hyperlink" Id="rId381" Target="https://blog.mbedded.ninja/programming/operating-systems/linux/how-to-use-socketcan-with-the-command-line-in-linux/" TargetMode="External" /><Relationship Type="http://schemas.openxmlformats.org/officeDocument/2006/relationships/hyperlink" Id="rId203" Target="https://blog.noforeignland.com/off-grid-boat-communications-with-meshtastic/" TargetMode="External" /><Relationship Type="http://schemas.openxmlformats.org/officeDocument/2006/relationships/hyperlink" Id="rId377" Target="https://canable.io/" TargetMode="External" /><Relationship Type="http://schemas.openxmlformats.org/officeDocument/2006/relationships/hyperlink" Id="rId494" Target="https://capacitorjs.com/docs/ios" TargetMode="External" /><Relationship Type="http://schemas.openxmlformats.org/officeDocument/2006/relationships/hyperlink" Id="rId487" Target="https://community.home-assistant.io/t/bridging-signalk-server-nmea-and-home-assistant-using-signalk-mqtt-bridge-and-mosquitto-mqtt/642640" TargetMode="External" /><Relationship Type="http://schemas.openxmlformats.org/officeDocument/2006/relationships/hyperlink" Id="rId370" Target="https://copperhilltech.com/blog/can-bus-tutorial-typical-can-bus-applications/" TargetMode="External" /><Relationship Type="http://schemas.openxmlformats.org/officeDocument/2006/relationships/hyperlink" Id="rId358" Target="https://copperhilltech.com/blog/can-bus-unplugged-a-deep-dive-into-its-origins-growth-and-future/" TargetMode="External" /><Relationship Type="http://schemas.openxmlformats.org/officeDocument/2006/relationships/hyperlink" Id="rId368" Target="https://copperhilltech.com/blog/controller-area-network-can-bus-bus-arbitration/" TargetMode="External" /><Relationship Type="http://schemas.openxmlformats.org/officeDocument/2006/relationships/hyperlink" Id="rId178" Target="https://copperhilltech.com/pican-m-nmea-0183-nmea-2000-hat-for-raspberry-pi/" TargetMode="External" /><Relationship Type="http://schemas.openxmlformats.org/officeDocument/2006/relationships/hyperlink" Id="rId187" Target="https://csa-iot.org/all-solutions/matter/" TargetMode="External" /><Relationship Type="http://schemas.openxmlformats.org/officeDocument/2006/relationships/hyperlink" Id="rId477" Target="https://csa-iot.org/newsroom/matter-multi-admin/" TargetMode="External" /><Relationship Type="http://schemas.openxmlformats.org/officeDocument/2006/relationships/hyperlink" Id="rId365" Target="https://deepwiki.com/canboat/canboat/3.1-nmea-2000-and-can-bus" TargetMode="External" /><Relationship Type="http://schemas.openxmlformats.org/officeDocument/2006/relationships/hyperlink" Id="rId463" Target="https://developer.amazon.com/en-US/alexa/matter" TargetMode="External" /><Relationship Type="http://schemas.openxmlformats.org/officeDocument/2006/relationships/hyperlink" Id="rId465" Target="https://developer.amazon.com/en-US/blogs/alexa/device-makers/2026/03/enhanced-device-development-capabilities" TargetMode="External" /><Relationship Type="http://schemas.openxmlformats.org/officeDocument/2006/relationships/hyperlink" Id="rId464" Target="https://developer.amazon.com/en-US/docs/alexa/smarthome/development-options.html" TargetMode="External" /><Relationship Type="http://schemas.openxmlformats.org/officeDocument/2006/relationships/hyperlink" Id="rId462" Target="https://developer.amazon.com/en-US/docs/alexa/smarthome/matter-support.html" TargetMode="External" /><Relationship Type="http://schemas.openxmlformats.org/officeDocument/2006/relationships/hyperlink" Id="rId453" Target="https://developer.apple.com/documentation/homekit" TargetMode="External" /><Relationship Type="http://schemas.openxmlformats.org/officeDocument/2006/relationships/hyperlink" Id="rId217" Target="https://developer.chrome.com/docs/capabilities/serial" TargetMode="External" /><Relationship Type="http://schemas.openxmlformats.org/officeDocument/2006/relationships/hyperlink" Id="rId216" Target="https://developer.mozilla.org/en-US/docs/Web/API/Web_Serial_API" TargetMode="External" /><Relationship Type="http://schemas.openxmlformats.org/officeDocument/2006/relationships/hyperlink" Id="rId456" Target="https://developers.googleblog.com/en/build-the-future-of-home-with-google-home-apis/" TargetMode="External" /><Relationship Type="http://schemas.openxmlformats.org/officeDocument/2006/relationships/hyperlink" Id="rId457" Target="https://developers.googleblog.com/en/home-apis-enabling-all-developers-to-build-for-the-home/" TargetMode="External" /><Relationship Type="http://schemas.openxmlformats.org/officeDocument/2006/relationships/hyperlink" Id="rId455" Target="https://developers.home.google.com/apis" TargetMode="External" /><Relationship Type="http://schemas.openxmlformats.org/officeDocument/2006/relationships/hyperlink" Id="rId458" Target="https://developers.home.google.com/matter" TargetMode="External" /><Relationship Type="http://schemas.openxmlformats.org/officeDocument/2006/relationships/hyperlink" Id="rId459" Target="https://developers.home.google.com/reference/home-graph/rest" TargetMode="External" /><Relationship Type="http://schemas.openxmlformats.org/officeDocument/2006/relationships/hyperlink" Id="rId479" Target="https://docs.silabs.com/matter/latest/matter-ecosystems/multicontroller-ecosystem" TargetMode="External" /><Relationship Type="http://schemas.openxmlformats.org/officeDocument/2006/relationships/hyperlink" Id="rId362" Target="https://en.wikipedia.org/wiki/CAN_FD" TargetMode="External" /><Relationship Type="http://schemas.openxmlformats.org/officeDocument/2006/relationships/hyperlink" Id="rId356" Target="https://en.wikipedia.org/wiki/CAN_bus" TargetMode="External" /><Relationship Type="http://schemas.openxmlformats.org/officeDocument/2006/relationships/hyperlink" Id="rId372" Target="https://en.wikipedia.org/wiki/ISO_11783" TargetMode="External" /><Relationship Type="http://schemas.openxmlformats.org/officeDocument/2006/relationships/hyperlink" Id="rId363" Target="https://en.wikipedia.org/wiki/NMEA_2000" TargetMode="External" /><Relationship Type="http://schemas.openxmlformats.org/officeDocument/2006/relationships/hyperlink" Id="rId367" Target="https://endige.com/2050/nmea-2000-pgns-deciphered/" TargetMode="External" /><Relationship Type="http://schemas.openxmlformats.org/officeDocument/2006/relationships/hyperlink" Id="rId218" Target="https://github.com/101100/nmea-simple" TargetMode="External" /><Relationship Type="http://schemas.openxmlformats.org/officeDocument/2006/relationships/hyperlink" Id="rId483" Target="https://github.com/Luligu/matterbridge" TargetMode="External" /><Relationship Type="http://schemas.openxmlformats.org/officeDocument/2006/relationships/hyperlink" Id="rId489" Target="https://github.com/SkipperDon/d3kOS" TargetMode="External" /><Relationship Type="http://schemas.openxmlformats.org/officeDocument/2006/relationships/hyperlink" Id="rId345" Target="https://github.com/aldas/go-nmea-client" TargetMode="External" /><Relationship Type="http://schemas.openxmlformats.org/officeDocument/2006/relationships/hyperlink" Id="rId341" Target="https://github.com/angelodlfrtr/go-can" TargetMode="External" /><Relationship Type="http://schemas.openxmlformats.org/officeDocument/2006/relationships/hyperlink" Id="rId344" Target="https://github.com/boatkit-io/n2k" TargetMode="External" /><Relationship Type="http://schemas.openxmlformats.org/officeDocument/2006/relationships/hyperlink" Id="rId337" Target="https://github.com/brutella/can" TargetMode="External" /><Relationship Type="http://schemas.openxmlformats.org/officeDocument/2006/relationships/hyperlink" Id="rId407" Target="https://github.com/brutella/hap" TargetMode="External" /><Relationship Type="http://schemas.openxmlformats.org/officeDocument/2006/relationships/hyperlink" Id="rId347" Target="https://github.com/canboat/canboat" TargetMode="External" /><Relationship Type="http://schemas.openxmlformats.org/officeDocument/2006/relationships/hyperlink" Id="rId378" Target="https://github.com/candle-usb/candleLight_fw" TargetMode="External" /><Relationship Type="http://schemas.openxmlformats.org/officeDocument/2006/relationships/hyperlink" Id="rId336" Target="https://github.com/einride/can-go" TargetMode="External" /><Relationship Type="http://schemas.openxmlformats.org/officeDocument/2006/relationships/hyperlink" Id="rId339" Target="https://github.com/go-daq/canbus" TargetMode="External" /><Relationship Type="http://schemas.openxmlformats.org/officeDocument/2006/relationships/hyperlink" Id="rId451" Target="https://github.com/homebridge/HAP-NodeJS" TargetMode="External" /><Relationship Type="http://schemas.openxmlformats.org/officeDocument/2006/relationships/hyperlink" Id="rId450" Target="https://github.com/homebridge/HAP-NodeJS/wiki/HomeKit-Terminology" TargetMode="External" /><Relationship Type="http://schemas.openxmlformats.org/officeDocument/2006/relationships/hyperlink" Id="rId338" Target="https://github.com/linklayer/go-socketcan" TargetMode="External" /><Relationship Type="http://schemas.openxmlformats.org/officeDocument/2006/relationships/hyperlink" Id="rId376" Target="https://github.com/linux-can/can-utils" TargetMode="External" /><Relationship Type="http://schemas.openxmlformats.org/officeDocument/2006/relationships/hyperlink" Id="rId498" Target="https://github.com/m15-ai/Faster-Local-Voice-AI" TargetMode="External" /><Relationship Type="http://schemas.openxmlformats.org/officeDocument/2006/relationships/hyperlink" Id="rId202" Target="https://github.com/meri-imperiumi/signalk-meshtastic" TargetMode="External" /><Relationship Type="http://schemas.openxmlformats.org/officeDocument/2006/relationships/hyperlink" Id="rId340" Target="https://github.com/notnil/canbus" TargetMode="External" /><Relationship Type="http://schemas.openxmlformats.org/officeDocument/2006/relationships/hyperlink" Id="rId191" Target="https://github.com/project-chip/connectedhomeip" TargetMode="External" /><Relationship Type="http://schemas.openxmlformats.org/officeDocument/2006/relationships/hyperlink" Id="rId475" Target="https://github.com/t0bst4r/home-assistant-matter-hub" TargetMode="External" /><Relationship Type="http://schemas.openxmlformats.org/officeDocument/2006/relationships/hyperlink" Id="rId190" Target="https://github.com/tom-code/gomat" TargetMode="External" /><Relationship Type="http://schemas.openxmlformats.org/officeDocument/2006/relationships/hyperlink" Id="rId183" Target="https://github.com/wellenvogel/esp32-nmea2000" TargetMode="External" /><Relationship Type="http://schemas.openxmlformats.org/officeDocument/2006/relationships/hyperlink" Id="rId180" Target="https://hackaday.com/2025/09/20/a-ruggedized-raspberry-pi-for-sailors/" TargetMode="External" /><Relationship Type="http://schemas.openxmlformats.org/officeDocument/2006/relationships/hyperlink" Id="rId189" Target="https://handbook.buildwithmatter.com/specification/" TargetMode="External" /><Relationship Type="http://schemas.openxmlformats.org/officeDocument/2006/relationships/hyperlink" Id="rId222" Target="https://improvesailing.com/navigation/chartplotter/tablet" TargetMode="External" /><Relationship Type="http://schemas.openxmlformats.org/officeDocument/2006/relationships/hyperlink" Id="rId449" Target="https://linkdhome.com/articles/complete-homekit-guide" TargetMode="External" /><Relationship Type="http://schemas.openxmlformats.org/officeDocument/2006/relationships/hyperlink" Id="rId199" Target="https://manuals.plus/m/b284e88d91c7a77f03e13de58bd572a6ed09f8482c2ae3b53570ddc3aa9d993b.pdf" TargetMode="External" /><Relationship Type="http://schemas.openxmlformats.org/officeDocument/2006/relationships/hyperlink" Id="rId188" Target="https://matter-smarthome.de/en/development/the-matter-standard-in-2026-a-status-review/" TargetMode="External" /><Relationship Type="http://schemas.openxmlformats.org/officeDocument/2006/relationships/hyperlink" Id="rId480" Target="https://matter-smarthome.de/en/know-how/what-is-a-matter-controller/" TargetMode="External" /><Relationship Type="http://schemas.openxmlformats.org/officeDocument/2006/relationships/hyperlink" Id="rId469" Target="https://matter-smarthome.de/en/products/smartthings-is-the-first-platform-to-support-matter-1-5/" TargetMode="External" /><Relationship Type="http://schemas.openxmlformats.org/officeDocument/2006/relationships/hyperlink" Id="rId482" Target="https://matterbridge.io/" TargetMode="External" /><Relationship Type="http://schemas.openxmlformats.org/officeDocument/2006/relationships/hyperlink" Id="rId214" Target="https://open-boat-projects.org/en/" TargetMode="External" /><Relationship Type="http://schemas.openxmlformats.org/officeDocument/2006/relationships/hyperlink" Id="rId204" Target="https://open-boat-projects.org/en/lora-bootsmonitor/" TargetMode="External" /><Relationship Type="http://schemas.openxmlformats.org/officeDocument/2006/relationships/hyperlink" Id="rId182" Target="https://open-boat-projects.org/en/nmea2000-and-esp32/" TargetMode="External" /><Relationship Type="http://schemas.openxmlformats.org/officeDocument/2006/relationships/hyperlink" Id="rId212" Target="https://openmarine.net/openplotter" TargetMode="External" /><Relationship Type="http://schemas.openxmlformats.org/officeDocument/2006/relationships/hyperlink" Id="rId192" Target="https://openthread.io/guides/border-router/espressif-esp32" TargetMode="External" /><Relationship Type="http://schemas.openxmlformats.org/officeDocument/2006/relationships/hyperlink" Id="rId196" Target="https://panbo.com/digital-switching-raymarine-empirbus-simrad-naviops-offshore-octoplex-garmin-and-czone/" TargetMode="External" /><Relationship Type="http://schemas.openxmlformats.org/officeDocument/2006/relationships/hyperlink" Id="rId195" Target="https://panbo.com/garmin-onehelm-html5-1-lumishore-seakeeper-and-shadow-caster/" TargetMode="External" /><Relationship Type="http://schemas.openxmlformats.org/officeDocument/2006/relationships/hyperlink" Id="rId468" Target="https://partners.smartthings.com/matter" TargetMode="External" /><Relationship Type="http://schemas.openxmlformats.org/officeDocument/2006/relationships/hyperlink" Id="rId375" Target="https://pkg.go.dev/github.com/boatkit-io/n2k" TargetMode="External" /><Relationship Type="http://schemas.openxmlformats.org/officeDocument/2006/relationships/hyperlink" Id="rId492" Target="https://ravi6997.medium.com/pwas-on-ios-in-2025-why-your-web-app-might-beat-native-0b1c35acf845" TargetMode="External" /><Relationship Type="http://schemas.openxmlformats.org/officeDocument/2006/relationships/hyperlink" Id="rId497" Target="https://rmauro.dev/how-to-run-piper-tts-on-your-raspberry-pi-offline-voice-zero-internet-needed/" TargetMode="External" /><Relationship Type="http://schemas.openxmlformats.org/officeDocument/2006/relationships/hyperlink" Id="rId181" Target="https://seabits.com/nmea-2000-powered-raspberry-pi/" TargetMode="External" /><Relationship Type="http://schemas.openxmlformats.org/officeDocument/2006/relationships/hyperlink" Id="rId179" Target="https://shop.wegmatt.com/products/openmarine-macarthur-hat" TargetMode="External" /><Relationship Type="http://schemas.openxmlformats.org/officeDocument/2006/relationships/hyperlink" Id="rId201" Target="https://signalk.org/2025/signalk-meshtastic/" TargetMode="External" /><Relationship Type="http://schemas.openxmlformats.org/officeDocument/2006/relationships/hyperlink" Id="rId184" Target="https://signalk.org/SensESP/" TargetMode="External" /><Relationship Type="http://schemas.openxmlformats.org/officeDocument/2006/relationships/hyperlink" Id="rId210" Target="https://signalk.org/overview/" TargetMode="External" /><Relationship Type="http://schemas.openxmlformats.org/officeDocument/2006/relationships/hyperlink" Id="rId211" Target="https://signalk.org/specification/1.7.0/doc/data_model.html" TargetMode="External" /><Relationship Type="http://schemas.openxmlformats.org/officeDocument/2006/relationships/hyperlink" Id="rId373" Target="https://sitaltech.com/arinc-825-standard-explained-breaking-down-the-basics/" TargetMode="External" /><Relationship Type="http://schemas.openxmlformats.org/officeDocument/2006/relationships/hyperlink" Id="rId488" Target="https://smartboatinnovations.com/nmea-0183-home-assistant-wifi-signal-k-serial/" TargetMode="External" /><Relationship Type="http://schemas.openxmlformats.org/officeDocument/2006/relationships/hyperlink" Id="rId474" Target="https://smarthomescene.com/guides/exposing-home-assistant-entities-as-matter-devices/" TargetMode="External" /><Relationship Type="http://schemas.openxmlformats.org/officeDocument/2006/relationships/hyperlink" Id="rId383" Target="https://solar-assistant.io/help/battery/canbus" TargetMode="External" /><Relationship Type="http://schemas.openxmlformats.org/officeDocument/2006/relationships/hyperlink" Id="rId448" Target="https://support.apple.com/guide/security/communication-security-sec3a881ccb1/web" TargetMode="External" /><Relationship Type="http://schemas.openxmlformats.org/officeDocument/2006/relationships/hyperlink" Id="rId467" Target="https://support.smartthings.com/hc/en-us/articles/11219700390804-SmartThings-x-Matter-Integration" TargetMode="External" /><Relationship Type="http://schemas.openxmlformats.org/officeDocument/2006/relationships/hyperlink" Id="rId452" Target="https://www.addtohomekit.com/blog/homebridge/" TargetMode="External" /><Relationship Type="http://schemas.openxmlformats.org/officeDocument/2006/relationships/hyperlink" Id="rId374" Target="https://www.arinc-825.com/" TargetMode="External" /><Relationship Type="http://schemas.openxmlformats.org/officeDocument/2006/relationships/hyperlink" Id="rId387" Target="https://www.autopi.io/blog/can-bus-explained/" TargetMode="External" /><Relationship Type="http://schemas.openxmlformats.org/officeDocument/2006/relationships/hyperlink" Id="rId379" Target="https://www.autopi.io/blog/raspberry-pi-can-bus-explained/" TargetMode="External" /><Relationship Type="http://schemas.openxmlformats.org/officeDocument/2006/relationships/hyperlink" Id="rId493" Target="https://www.beaconzone.co.uk/blog/browser-support-for-web-bluetooth/" TargetMode="External" /><Relationship Type="http://schemas.openxmlformats.org/officeDocument/2006/relationships/hyperlink" Id="rId380" Target="https://www.beyondlogic.org/adding-can-controller-area-network-to-the-raspberry-pi/" TargetMode="External" /><Relationship Type="http://schemas.openxmlformats.org/officeDocument/2006/relationships/hyperlink" Id="rId357" Target="https://www.bosch.com/stories/the-controller-area-network/" TargetMode="External" /><Relationship Type="http://schemas.openxmlformats.org/officeDocument/2006/relationships/hyperlink" Id="rId359" Target="https://www.can-cia.org/can-knowledge/history-of-can-technology" TargetMode="External" /><Relationship Type="http://schemas.openxmlformats.org/officeDocument/2006/relationships/hyperlink" Id="rId221" Target="https://www.cruisingworld.com/budgeting-for-electronics/" TargetMode="External" /><Relationship Type="http://schemas.openxmlformats.org/officeDocument/2006/relationships/hyperlink" Id="rId371" Target="https://www.csselectronics.com/pages/canopen-tutorial-simple-intro" TargetMode="External" /><Relationship Type="http://schemas.openxmlformats.org/officeDocument/2006/relationships/hyperlink" Id="rId185" Target="https://www.csselectronics.com/pages/nmea-2000-n2k-intro-tutorial" TargetMode="External" /><Relationship Type="http://schemas.openxmlformats.org/officeDocument/2006/relationships/hyperlink" Id="rId386" Target="https://www.csselectronics.com/products/nmea-2000-dbc-file-pgn-database" TargetMode="External" /><Relationship Type="http://schemas.openxmlformats.org/officeDocument/2006/relationships/hyperlink" Id="rId364" Target="https://www.embien.com/automotive-insights/exploring-the-nmea-2000-protocol" TargetMode="External" /><Relationship Type="http://schemas.openxmlformats.org/officeDocument/2006/relationships/hyperlink" Id="rId382" Target="https://www.evwest.com/support/CAN%20Bus%20Communication%20Spec.pdf" TargetMode="External" /><Relationship Type="http://schemas.openxmlformats.org/officeDocument/2006/relationships/hyperlink" Id="rId360" Target="https://www.gridconnect.com/blogs/news/can-fd-the-next-big-fast-thing" TargetMode="External" /><Relationship Type="http://schemas.openxmlformats.org/officeDocument/2006/relationships/hyperlink" Id="rId473" Target="https://www.home-assistant.io/integrations/alexa.smart_home/" TargetMode="External" /><Relationship Type="http://schemas.openxmlformats.org/officeDocument/2006/relationships/hyperlink" Id="rId472" Target="https://www.home-assistant.io/integrations/homekit/" TargetMode="External" /><Relationship Type="http://schemas.openxmlformats.org/officeDocument/2006/relationships/hyperlink" Id="rId471" Target="https://www.home-assistant.io/integrations/matter/" TargetMode="External" /><Relationship Type="http://schemas.openxmlformats.org/officeDocument/2006/relationships/hyperlink" Id="rId207" Target="https://www.home-assistant.io/integrations/victron_ble/" TargetMode="External" /><Relationship Type="http://schemas.openxmlformats.org/officeDocument/2006/relationships/hyperlink" Id="rId491" Target="https://www.magicbell.com/blog/pwa-ios-limitations-safari-support-complete-guide" TargetMode="External" /><Relationship Type="http://schemas.openxmlformats.org/officeDocument/2006/relationships/hyperlink" Id="rId478" Target="https://www.matteralpha.com/how-to/matter-multi-admin-share-devices-across-ecosystems" TargetMode="External" /><Relationship Type="http://schemas.openxmlformats.org/officeDocument/2006/relationships/hyperlink" Id="rId223" Target="https://www.morganscloud.com/2023/03/26/autopilot-buyers-guide/" TargetMode="External" /><Relationship Type="http://schemas.openxmlformats.org/officeDocument/2006/relationships/hyperlink" Id="rId369" Target="https://www.ni.com/en/shop/seamlessly-connect-to-third-party-devices-and-supervisory-system/controller-area-network--can--overview.html" TargetMode="External" /><Relationship Type="http://schemas.openxmlformats.org/officeDocument/2006/relationships/hyperlink" Id="rId361" Target="https://www.ni.com/en/shop/seamlessly-connect-to-third-party-devices-and-supervisory-system/understanding-can-with-flexible-data-rate--can-fd-.html" TargetMode="External" /><Relationship Type="http://schemas.openxmlformats.org/officeDocument/2006/relationships/hyperlink" Id="rId460" Target="https://www.onoff.gr/blog/en/smart-home/google-home-2026-complete-setup-guide/" TargetMode="External" /><Relationship Type="http://schemas.openxmlformats.org/officeDocument/2006/relationships/hyperlink" Id="rId197" Target="https://www.raymarine.com/en-us/our-products/digital-boating/lighthouse-apps" TargetMode="External" /><Relationship Type="http://schemas.openxmlformats.org/officeDocument/2006/relationships/hyperlink" Id="rId198" Target="https://www.raymarine.com/en-us/our-products/digital-boating/yachtsense-ecosystem" TargetMode="External" /><Relationship Type="http://schemas.openxmlformats.org/officeDocument/2006/relationships/hyperlink" Id="rId384" Target="https://www.victronenergy.com/live/battery_compatibility:can-bus_bms-cable" TargetMode="External" /><Relationship Type="http://schemas.openxmlformats.org/officeDocument/2006/relationships/hyperlink" Id="rId208" Target="https://www.victronenergy.com/markets/marine/sailing-yacht" TargetMode="External" /><Relationship Type="http://schemas.openxmlformats.org/officeDocument/2006/relationships/hyperlink" Id="rId206" Target="https://www.victronenergy.com/upload/documents/Technical-Information-Data-communication-with-Victron-Energy-products_EN.pdf" TargetMode="External" /><Relationship Type="http://schemas.openxmlformats.org/officeDocument/2006/relationships/hyperlink" Id="rId484" Target="https://www.xda-developers.com/matterbridge-best-home-assistant-add-on/" TargetMode="External" /><Relationship Type="http://schemas.openxmlformats.org/officeDocument/2006/relationships/hyperlink" Id="rId385" Target="https://www.yachtingmonthly.com/gear/digital-switching-controlling-your-yacht-from-your-phone-90929" TargetMode="External" /></Relationships>
</file>

<file path=word/_rels/footnotes.xml.rels><?xml version="1.0" encoding="UTF-8"?><Relationships xmlns="http://schemas.openxmlformats.org/package/2006/relationships"><Relationship Type="http://schemas.openxmlformats.org/officeDocument/2006/relationships/hyperlink" Id="rId393" Target="./d3kos-and-marine-os-deep-dive.md" TargetMode="External" /><Relationship Type="http://schemas.openxmlformats.org/officeDocument/2006/relationships/hyperlink" Id="rId299" Target="./go-marine-ecosystem.md" TargetMode="External" /><Relationship Type="http://schemas.openxmlformats.org/officeDocument/2006/relationships/hyperlink" Id="rId300" Target="./hardware-connectivity-technologies.md" TargetMode="External" /><Relationship Type="http://schemas.openxmlformats.org/officeDocument/2006/relationships/hyperlink" Id="rId391" Target="./matter-protocol-iot-integration.md" TargetMode="External" /><Relationship Type="http://schemas.openxmlformats.org/officeDocument/2006/relationships/hyperlink" Id="rId392" Target="./pwa-and-mobile-capabilities.md" TargetMode="External" /><Relationship Type="http://schemas.openxmlformats.org/officeDocument/2006/relationships/hyperlink" Id="rId301" Target="./sailor-hardware-landscape.md" TargetMode="External" /><Relationship Type="http://schemas.openxmlformats.org/officeDocument/2006/relationships/hyperlink" Id="rId366" Target="https://actisense.com/news/understanding-pgns-nmea-2000-and-j1939/" TargetMode="External" /><Relationship Type="http://schemas.openxmlformats.org/officeDocument/2006/relationships/hyperlink" Id="rId496" Target="https://alphacephei.com/vosk/" TargetMode="External" /><Relationship Type="http://schemas.openxmlformats.org/officeDocument/2006/relationships/hyperlink" Id="rId213" Target="https://bareboat-necessities.github.io/my-bareboat/" TargetMode="External" /><Relationship Type="http://schemas.openxmlformats.org/officeDocument/2006/relationships/hyperlink" Id="rId486" Target="https://bareboat-necessities.wixsite.com/my-bareboat" TargetMode="External" /><Relationship Type="http://schemas.openxmlformats.org/officeDocument/2006/relationships/hyperlink" Id="rId220" Target="https://bergie.iki.fi/blog/signalk-boat-iot/" TargetMode="External" /><Relationship Type="http://schemas.openxmlformats.org/officeDocument/2006/relationships/hyperlink" Id="rId193" Target="https://blog.arduino.cc/2026/02/25/the-new-arduino-matter-discovery-bundle-is-everything-you-need-to-learn-experiment-and-build-with-matter/" TargetMode="External" /><Relationship Type="http://schemas.openxmlformats.org/officeDocument/2006/relationships/hyperlink" Id="rId381" Target="https://blog.mbedded.ninja/programming/operating-systems/linux/how-to-use-socketcan-with-the-command-line-in-linux/" TargetMode="External" /><Relationship Type="http://schemas.openxmlformats.org/officeDocument/2006/relationships/hyperlink" Id="rId203" Target="https://blog.noforeignland.com/off-grid-boat-communications-with-meshtastic/" TargetMode="External" /><Relationship Type="http://schemas.openxmlformats.org/officeDocument/2006/relationships/hyperlink" Id="rId377" Target="https://canable.io/" TargetMode="External" /><Relationship Type="http://schemas.openxmlformats.org/officeDocument/2006/relationships/hyperlink" Id="rId494" Target="https://capacitorjs.com/docs/ios" TargetMode="External" /><Relationship Type="http://schemas.openxmlformats.org/officeDocument/2006/relationships/hyperlink" Id="rId487" Target="https://community.home-assistant.io/t/bridging-signalk-server-nmea-and-home-assistant-using-signalk-mqtt-bridge-and-mosquitto-mqtt/642640" TargetMode="External" /><Relationship Type="http://schemas.openxmlformats.org/officeDocument/2006/relationships/hyperlink" Id="rId370" Target="https://copperhilltech.com/blog/can-bus-tutorial-typical-can-bus-applications/" TargetMode="External" /><Relationship Type="http://schemas.openxmlformats.org/officeDocument/2006/relationships/hyperlink" Id="rId358" Target="https://copperhilltech.com/blog/can-bus-unplugged-a-deep-dive-into-its-origins-growth-and-future/" TargetMode="External" /><Relationship Type="http://schemas.openxmlformats.org/officeDocument/2006/relationships/hyperlink" Id="rId368" Target="https://copperhilltech.com/blog/controller-area-network-can-bus-bus-arbitration/" TargetMode="External" /><Relationship Type="http://schemas.openxmlformats.org/officeDocument/2006/relationships/hyperlink" Id="rId178" Target="https://copperhilltech.com/pican-m-nmea-0183-nmea-2000-hat-for-raspberry-pi/" TargetMode="External" /><Relationship Type="http://schemas.openxmlformats.org/officeDocument/2006/relationships/hyperlink" Id="rId187" Target="https://csa-iot.org/all-solutions/matter/" TargetMode="External" /><Relationship Type="http://schemas.openxmlformats.org/officeDocument/2006/relationships/hyperlink" Id="rId477" Target="https://csa-iot.org/newsroom/matter-multi-admin/" TargetMode="External" /><Relationship Type="http://schemas.openxmlformats.org/officeDocument/2006/relationships/hyperlink" Id="rId365" Target="https://deepwiki.com/canboat/canboat/3.1-nmea-2000-and-can-bus" TargetMode="External" /><Relationship Type="http://schemas.openxmlformats.org/officeDocument/2006/relationships/hyperlink" Id="rId463" Target="https://developer.amazon.com/en-US/alexa/matter" TargetMode="External" /><Relationship Type="http://schemas.openxmlformats.org/officeDocument/2006/relationships/hyperlink" Id="rId465" Target="https://developer.amazon.com/en-US/blogs/alexa/device-makers/2026/03/enhanced-device-development-capabilities" TargetMode="External" /><Relationship Type="http://schemas.openxmlformats.org/officeDocument/2006/relationships/hyperlink" Id="rId464" Target="https://developer.amazon.com/en-US/docs/alexa/smarthome/development-options.html" TargetMode="External" /><Relationship Type="http://schemas.openxmlformats.org/officeDocument/2006/relationships/hyperlink" Id="rId462" Target="https://developer.amazon.com/en-US/docs/alexa/smarthome/matter-support.html" TargetMode="External" /><Relationship Type="http://schemas.openxmlformats.org/officeDocument/2006/relationships/hyperlink" Id="rId453" Target="https://developer.apple.com/documentation/homekit" TargetMode="External" /><Relationship Type="http://schemas.openxmlformats.org/officeDocument/2006/relationships/hyperlink" Id="rId217" Target="https://developer.chrome.com/docs/capabilities/serial" TargetMode="External" /><Relationship Type="http://schemas.openxmlformats.org/officeDocument/2006/relationships/hyperlink" Id="rId216" Target="https://developer.mozilla.org/en-US/docs/Web/API/Web_Serial_API" TargetMode="External" /><Relationship Type="http://schemas.openxmlformats.org/officeDocument/2006/relationships/hyperlink" Id="rId456" Target="https://developers.googleblog.com/en/build-the-future-of-home-with-google-home-apis/" TargetMode="External" /><Relationship Type="http://schemas.openxmlformats.org/officeDocument/2006/relationships/hyperlink" Id="rId457" Target="https://developers.googleblog.com/en/home-apis-enabling-all-developers-to-build-for-the-home/" TargetMode="External" /><Relationship Type="http://schemas.openxmlformats.org/officeDocument/2006/relationships/hyperlink" Id="rId455" Target="https://developers.home.google.com/apis" TargetMode="External" /><Relationship Type="http://schemas.openxmlformats.org/officeDocument/2006/relationships/hyperlink" Id="rId458" Target="https://developers.home.google.com/matter" TargetMode="External" /><Relationship Type="http://schemas.openxmlformats.org/officeDocument/2006/relationships/hyperlink" Id="rId459" Target="https://developers.home.google.com/reference/home-graph/rest" TargetMode="External" /><Relationship Type="http://schemas.openxmlformats.org/officeDocument/2006/relationships/hyperlink" Id="rId479" Target="https://docs.silabs.com/matter/latest/matter-ecosystems/multicontroller-ecosystem" TargetMode="External" /><Relationship Type="http://schemas.openxmlformats.org/officeDocument/2006/relationships/hyperlink" Id="rId362" Target="https://en.wikipedia.org/wiki/CAN_FD" TargetMode="External" /><Relationship Type="http://schemas.openxmlformats.org/officeDocument/2006/relationships/hyperlink" Id="rId356" Target="https://en.wikipedia.org/wiki/CAN_bus" TargetMode="External" /><Relationship Type="http://schemas.openxmlformats.org/officeDocument/2006/relationships/hyperlink" Id="rId372" Target="https://en.wikipedia.org/wiki/ISO_11783" TargetMode="External" /><Relationship Type="http://schemas.openxmlformats.org/officeDocument/2006/relationships/hyperlink" Id="rId363" Target="https://en.wikipedia.org/wiki/NMEA_2000" TargetMode="External" /><Relationship Type="http://schemas.openxmlformats.org/officeDocument/2006/relationships/hyperlink" Id="rId367" Target="https://endige.com/2050/nmea-2000-pgns-deciphered/" TargetMode="External" /><Relationship Type="http://schemas.openxmlformats.org/officeDocument/2006/relationships/hyperlink" Id="rId218" Target="https://github.com/101100/nmea-simple" TargetMode="External" /><Relationship Type="http://schemas.openxmlformats.org/officeDocument/2006/relationships/hyperlink" Id="rId483" Target="https://github.com/Luligu/matterbridge" TargetMode="External" /><Relationship Type="http://schemas.openxmlformats.org/officeDocument/2006/relationships/hyperlink" Id="rId489" Target="https://github.com/SkipperDon/d3kOS" TargetMode="External" /><Relationship Type="http://schemas.openxmlformats.org/officeDocument/2006/relationships/hyperlink" Id="rId345" Target="https://github.com/aldas/go-nmea-client" TargetMode="External" /><Relationship Type="http://schemas.openxmlformats.org/officeDocument/2006/relationships/hyperlink" Id="rId341" Target="https://github.com/angelodlfrtr/go-can" TargetMode="External" /><Relationship Type="http://schemas.openxmlformats.org/officeDocument/2006/relationships/hyperlink" Id="rId344" Target="https://github.com/boatkit-io/n2k" TargetMode="External" /><Relationship Type="http://schemas.openxmlformats.org/officeDocument/2006/relationships/hyperlink" Id="rId337" Target="https://github.com/brutella/can" TargetMode="External" /><Relationship Type="http://schemas.openxmlformats.org/officeDocument/2006/relationships/hyperlink" Id="rId407" Target="https://github.com/brutella/hap" TargetMode="External" /><Relationship Type="http://schemas.openxmlformats.org/officeDocument/2006/relationships/hyperlink" Id="rId347" Target="https://github.com/canboat/canboat" TargetMode="External" /><Relationship Type="http://schemas.openxmlformats.org/officeDocument/2006/relationships/hyperlink" Id="rId378" Target="https://github.com/candle-usb/candleLight_fw" TargetMode="External" /><Relationship Type="http://schemas.openxmlformats.org/officeDocument/2006/relationships/hyperlink" Id="rId336" Target="https://github.com/einride/can-go" TargetMode="External" /><Relationship Type="http://schemas.openxmlformats.org/officeDocument/2006/relationships/hyperlink" Id="rId339" Target="https://github.com/go-daq/canbus" TargetMode="External" /><Relationship Type="http://schemas.openxmlformats.org/officeDocument/2006/relationships/hyperlink" Id="rId451" Target="https://github.com/homebridge/HAP-NodeJS" TargetMode="External" /><Relationship Type="http://schemas.openxmlformats.org/officeDocument/2006/relationships/hyperlink" Id="rId450" Target="https://github.com/homebridge/HAP-NodeJS/wiki/HomeKit-Terminology" TargetMode="External" /><Relationship Type="http://schemas.openxmlformats.org/officeDocument/2006/relationships/hyperlink" Id="rId338" Target="https://github.com/linklayer/go-socketcan" TargetMode="External" /><Relationship Type="http://schemas.openxmlformats.org/officeDocument/2006/relationships/hyperlink" Id="rId376" Target="https://github.com/linux-can/can-utils" TargetMode="External" /><Relationship Type="http://schemas.openxmlformats.org/officeDocument/2006/relationships/hyperlink" Id="rId498" Target="https://github.com/m15-ai/Faster-Local-Voice-AI" TargetMode="External" /><Relationship Type="http://schemas.openxmlformats.org/officeDocument/2006/relationships/hyperlink" Id="rId202" Target="https://github.com/meri-imperiumi/signalk-meshtastic" TargetMode="External" /><Relationship Type="http://schemas.openxmlformats.org/officeDocument/2006/relationships/hyperlink" Id="rId340" Target="https://github.com/notnil/canbus" TargetMode="External" /><Relationship Type="http://schemas.openxmlformats.org/officeDocument/2006/relationships/hyperlink" Id="rId191" Target="https://github.com/project-chip/connectedhomeip" TargetMode="External" /><Relationship Type="http://schemas.openxmlformats.org/officeDocument/2006/relationships/hyperlink" Id="rId475" Target="https://github.com/t0bst4r/home-assistant-matter-hub" TargetMode="External" /><Relationship Type="http://schemas.openxmlformats.org/officeDocument/2006/relationships/hyperlink" Id="rId190" Target="https://github.com/tom-code/gomat" TargetMode="External" /><Relationship Type="http://schemas.openxmlformats.org/officeDocument/2006/relationships/hyperlink" Id="rId183" Target="https://github.com/wellenvogel/esp32-nmea2000" TargetMode="External" /><Relationship Type="http://schemas.openxmlformats.org/officeDocument/2006/relationships/hyperlink" Id="rId180" Target="https://hackaday.com/2025/09/20/a-ruggedized-raspberry-pi-for-sailors/" TargetMode="External" /><Relationship Type="http://schemas.openxmlformats.org/officeDocument/2006/relationships/hyperlink" Id="rId189" Target="https://handbook.buildwithmatter.com/specification/" TargetMode="External" /><Relationship Type="http://schemas.openxmlformats.org/officeDocument/2006/relationships/hyperlink" Id="rId222" Target="https://improvesailing.com/navigation/chartplotter/tablet" TargetMode="External" /><Relationship Type="http://schemas.openxmlformats.org/officeDocument/2006/relationships/hyperlink" Id="rId449" Target="https://linkdhome.com/articles/complete-homekit-guide" TargetMode="External" /><Relationship Type="http://schemas.openxmlformats.org/officeDocument/2006/relationships/hyperlink" Id="rId199" Target="https://manuals.plus/m/b284e88d91c7a77f03e13de58bd572a6ed09f8482c2ae3b53570ddc3aa9d993b.pdf" TargetMode="External" /><Relationship Type="http://schemas.openxmlformats.org/officeDocument/2006/relationships/hyperlink" Id="rId188" Target="https://matter-smarthome.de/en/development/the-matter-standard-in-2026-a-status-review/" TargetMode="External" /><Relationship Type="http://schemas.openxmlformats.org/officeDocument/2006/relationships/hyperlink" Id="rId480" Target="https://matter-smarthome.de/en/know-how/what-is-a-matter-controller/" TargetMode="External" /><Relationship Type="http://schemas.openxmlformats.org/officeDocument/2006/relationships/hyperlink" Id="rId469" Target="https://matter-smarthome.de/en/products/smartthings-is-the-first-platform-to-support-matter-1-5/" TargetMode="External" /><Relationship Type="http://schemas.openxmlformats.org/officeDocument/2006/relationships/hyperlink" Id="rId482" Target="https://matterbridge.io/" TargetMode="External" /><Relationship Type="http://schemas.openxmlformats.org/officeDocument/2006/relationships/hyperlink" Id="rId214" Target="https://open-boat-projects.org/en/" TargetMode="External" /><Relationship Type="http://schemas.openxmlformats.org/officeDocument/2006/relationships/hyperlink" Id="rId204" Target="https://open-boat-projects.org/en/lora-bootsmonitor/" TargetMode="External" /><Relationship Type="http://schemas.openxmlformats.org/officeDocument/2006/relationships/hyperlink" Id="rId182" Target="https://open-boat-projects.org/en/nmea2000-and-esp32/" TargetMode="External" /><Relationship Type="http://schemas.openxmlformats.org/officeDocument/2006/relationships/hyperlink" Id="rId212" Target="https://openmarine.net/openplotter" TargetMode="External" /><Relationship Type="http://schemas.openxmlformats.org/officeDocument/2006/relationships/hyperlink" Id="rId192" Target="https://openthread.io/guides/border-router/espressif-esp32" TargetMode="External" /><Relationship Type="http://schemas.openxmlformats.org/officeDocument/2006/relationships/hyperlink" Id="rId196" Target="https://panbo.com/digital-switching-raymarine-empirbus-simrad-naviops-offshore-octoplex-garmin-and-czone/" TargetMode="External" /><Relationship Type="http://schemas.openxmlformats.org/officeDocument/2006/relationships/hyperlink" Id="rId195" Target="https://panbo.com/garmin-onehelm-html5-1-lumishore-seakeeper-and-shadow-caster/" TargetMode="External" /><Relationship Type="http://schemas.openxmlformats.org/officeDocument/2006/relationships/hyperlink" Id="rId468" Target="https://partners.smartthings.com/matter" TargetMode="External" /><Relationship Type="http://schemas.openxmlformats.org/officeDocument/2006/relationships/hyperlink" Id="rId375" Target="https://pkg.go.dev/github.com/boatkit-io/n2k" TargetMode="External" /><Relationship Type="http://schemas.openxmlformats.org/officeDocument/2006/relationships/hyperlink" Id="rId492" Target="https://ravi6997.medium.com/pwas-on-ios-in-2025-why-your-web-app-might-beat-native-0b1c35acf845" TargetMode="External" /><Relationship Type="http://schemas.openxmlformats.org/officeDocument/2006/relationships/hyperlink" Id="rId497" Target="https://rmauro.dev/how-to-run-piper-tts-on-your-raspberry-pi-offline-voice-zero-internet-needed/" TargetMode="External" /><Relationship Type="http://schemas.openxmlformats.org/officeDocument/2006/relationships/hyperlink" Id="rId181" Target="https://seabits.com/nmea-2000-powered-raspberry-pi/" TargetMode="External" /><Relationship Type="http://schemas.openxmlformats.org/officeDocument/2006/relationships/hyperlink" Id="rId179" Target="https://shop.wegmatt.com/products/openmarine-macarthur-hat" TargetMode="External" /><Relationship Type="http://schemas.openxmlformats.org/officeDocument/2006/relationships/hyperlink" Id="rId201" Target="https://signalk.org/2025/signalk-meshtastic/" TargetMode="External" /><Relationship Type="http://schemas.openxmlformats.org/officeDocument/2006/relationships/hyperlink" Id="rId184" Target="https://signalk.org/SensESP/" TargetMode="External" /><Relationship Type="http://schemas.openxmlformats.org/officeDocument/2006/relationships/hyperlink" Id="rId210" Target="https://signalk.org/overview/" TargetMode="External" /><Relationship Type="http://schemas.openxmlformats.org/officeDocument/2006/relationships/hyperlink" Id="rId211" Target="https://signalk.org/specification/1.7.0/doc/data_model.html" TargetMode="External" /><Relationship Type="http://schemas.openxmlformats.org/officeDocument/2006/relationships/hyperlink" Id="rId373" Target="https://sitaltech.com/arinc-825-standard-explained-breaking-down-the-basics/" TargetMode="External" /><Relationship Type="http://schemas.openxmlformats.org/officeDocument/2006/relationships/hyperlink" Id="rId488" Target="https://smartboatinnovations.com/nmea-0183-home-assistant-wifi-signal-k-serial/" TargetMode="External" /><Relationship Type="http://schemas.openxmlformats.org/officeDocument/2006/relationships/hyperlink" Id="rId474" Target="https://smarthomescene.com/guides/exposing-home-assistant-entities-as-matter-devices/" TargetMode="External" /><Relationship Type="http://schemas.openxmlformats.org/officeDocument/2006/relationships/hyperlink" Id="rId383" Target="https://solar-assistant.io/help/battery/canbus" TargetMode="External" /><Relationship Type="http://schemas.openxmlformats.org/officeDocument/2006/relationships/hyperlink" Id="rId448" Target="https://support.apple.com/guide/security/communication-security-sec3a881ccb1/web" TargetMode="External" /><Relationship Type="http://schemas.openxmlformats.org/officeDocument/2006/relationships/hyperlink" Id="rId467" Target="https://support.smartthings.com/hc/en-us/articles/11219700390804-SmartThings-x-Matter-Integration" TargetMode="External" /><Relationship Type="http://schemas.openxmlformats.org/officeDocument/2006/relationships/hyperlink" Id="rId452" Target="https://www.addtohomekit.com/blog/homebridge/" TargetMode="External" /><Relationship Type="http://schemas.openxmlformats.org/officeDocument/2006/relationships/hyperlink" Id="rId374" Target="https://www.arinc-825.com/" TargetMode="External" /><Relationship Type="http://schemas.openxmlformats.org/officeDocument/2006/relationships/hyperlink" Id="rId387" Target="https://www.autopi.io/blog/can-bus-explained/" TargetMode="External" /><Relationship Type="http://schemas.openxmlformats.org/officeDocument/2006/relationships/hyperlink" Id="rId379" Target="https://www.autopi.io/blog/raspberry-pi-can-bus-explained/" TargetMode="External" /><Relationship Type="http://schemas.openxmlformats.org/officeDocument/2006/relationships/hyperlink" Id="rId493" Target="https://www.beaconzone.co.uk/blog/browser-support-for-web-bluetooth/" TargetMode="External" /><Relationship Type="http://schemas.openxmlformats.org/officeDocument/2006/relationships/hyperlink" Id="rId380" Target="https://www.beyondlogic.org/adding-can-controller-area-network-to-the-raspberry-pi/" TargetMode="External" /><Relationship Type="http://schemas.openxmlformats.org/officeDocument/2006/relationships/hyperlink" Id="rId357" Target="https://www.bosch.com/stories/the-controller-area-network/" TargetMode="External" /><Relationship Type="http://schemas.openxmlformats.org/officeDocument/2006/relationships/hyperlink" Id="rId359" Target="https://www.can-cia.org/can-knowledge/history-of-can-technology" TargetMode="External" /><Relationship Type="http://schemas.openxmlformats.org/officeDocument/2006/relationships/hyperlink" Id="rId221" Target="https://www.cruisingworld.com/budgeting-for-electronics/" TargetMode="External" /><Relationship Type="http://schemas.openxmlformats.org/officeDocument/2006/relationships/hyperlink" Id="rId371" Target="https://www.csselectronics.com/pages/canopen-tutorial-simple-intro" TargetMode="External" /><Relationship Type="http://schemas.openxmlformats.org/officeDocument/2006/relationships/hyperlink" Id="rId185" Target="https://www.csselectronics.com/pages/nmea-2000-n2k-intro-tutorial" TargetMode="External" /><Relationship Type="http://schemas.openxmlformats.org/officeDocument/2006/relationships/hyperlink" Id="rId386" Target="https://www.csselectronics.com/products/nmea-2000-dbc-file-pgn-database" TargetMode="External" /><Relationship Type="http://schemas.openxmlformats.org/officeDocument/2006/relationships/hyperlink" Id="rId364" Target="https://www.embien.com/automotive-insights/exploring-the-nmea-2000-protocol" TargetMode="External" /><Relationship Type="http://schemas.openxmlformats.org/officeDocument/2006/relationships/hyperlink" Id="rId382" Target="https://www.evwest.com/support/CAN%20Bus%20Communication%20Spec.pdf" TargetMode="External" /><Relationship Type="http://schemas.openxmlformats.org/officeDocument/2006/relationships/hyperlink" Id="rId360" Target="https://www.gridconnect.com/blogs/news/can-fd-the-next-big-fast-thing" TargetMode="External" /><Relationship Type="http://schemas.openxmlformats.org/officeDocument/2006/relationships/hyperlink" Id="rId473" Target="https://www.home-assistant.io/integrations/alexa.smart_home/" TargetMode="External" /><Relationship Type="http://schemas.openxmlformats.org/officeDocument/2006/relationships/hyperlink" Id="rId472" Target="https://www.home-assistant.io/integrations/homekit/" TargetMode="External" /><Relationship Type="http://schemas.openxmlformats.org/officeDocument/2006/relationships/hyperlink" Id="rId471" Target="https://www.home-assistant.io/integrations/matter/" TargetMode="External" /><Relationship Type="http://schemas.openxmlformats.org/officeDocument/2006/relationships/hyperlink" Id="rId207" Target="https://www.home-assistant.io/integrations/victron_ble/" TargetMode="External" /><Relationship Type="http://schemas.openxmlformats.org/officeDocument/2006/relationships/hyperlink" Id="rId491" Target="https://www.magicbell.com/blog/pwa-ios-limitations-safari-support-complete-guide" TargetMode="External" /><Relationship Type="http://schemas.openxmlformats.org/officeDocument/2006/relationships/hyperlink" Id="rId478" Target="https://www.matteralpha.com/how-to/matter-multi-admin-share-devices-across-ecosystems" TargetMode="External" /><Relationship Type="http://schemas.openxmlformats.org/officeDocument/2006/relationships/hyperlink" Id="rId223" Target="https://www.morganscloud.com/2023/03/26/autopilot-buyers-guide/" TargetMode="External" /><Relationship Type="http://schemas.openxmlformats.org/officeDocument/2006/relationships/hyperlink" Id="rId369" Target="https://www.ni.com/en/shop/seamlessly-connect-to-third-party-devices-and-supervisory-system/controller-area-network--can--overview.html" TargetMode="External" /><Relationship Type="http://schemas.openxmlformats.org/officeDocument/2006/relationships/hyperlink" Id="rId361" Target="https://www.ni.com/en/shop/seamlessly-connect-to-third-party-devices-and-supervisory-system/understanding-can-with-flexible-data-rate--can-fd-.html" TargetMode="External" /><Relationship Type="http://schemas.openxmlformats.org/officeDocument/2006/relationships/hyperlink" Id="rId460" Target="https://www.onoff.gr/blog/en/smart-home/google-home-2026-complete-setup-guide/" TargetMode="External" /><Relationship Type="http://schemas.openxmlformats.org/officeDocument/2006/relationships/hyperlink" Id="rId197" Target="https://www.raymarine.com/en-us/our-products/digital-boating/lighthouse-apps" TargetMode="External" /><Relationship Type="http://schemas.openxmlformats.org/officeDocument/2006/relationships/hyperlink" Id="rId198" Target="https://www.raymarine.com/en-us/our-products/digital-boating/yachtsense-ecosystem" TargetMode="External" /><Relationship Type="http://schemas.openxmlformats.org/officeDocument/2006/relationships/hyperlink" Id="rId384" Target="https://www.victronenergy.com/live/battery_compatibility:can-bus_bms-cable" TargetMode="External" /><Relationship Type="http://schemas.openxmlformats.org/officeDocument/2006/relationships/hyperlink" Id="rId208" Target="https://www.victronenergy.com/markets/marine/sailing-yacht" TargetMode="External" /><Relationship Type="http://schemas.openxmlformats.org/officeDocument/2006/relationships/hyperlink" Id="rId206" Target="https://www.victronenergy.com/upload/documents/Technical-Information-Data-communication-with-Victron-Energy-products_EN.pdf" TargetMode="External" /><Relationship Type="http://schemas.openxmlformats.org/officeDocument/2006/relationships/hyperlink" Id="rId484" Target="https://www.xda-developers.com/matterbridge-best-home-assistant-add-on/" TargetMode="External" /><Relationship Type="http://schemas.openxmlformats.org/officeDocument/2006/relationships/hyperlink" Id="rId385" Target="https://www.yachtingmonthly.com/gear/digital-switching-controlling-your-yacht-from-your-phone-909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Above Deck — Comprehensive Research &amp; Vision Report</dc:title>
  <dc:creator>Above Deck Project</dc:creator>
  <cp:keywords/>
  <dcterms:created xsi:type="dcterms:W3CDTF">2026-03-21T10:20:38Z</dcterms:created>
  <dcterms:modified xsi:type="dcterms:W3CDTF">2026-03-21T10:20:38Z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Market Analysis, Technology Architecture, Hardware &amp; IoT, Product Vision</vt:lpwstr>
  </property>
</Properties>
</file>