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A48C0" w14:textId="34681A73" w:rsidR="00A314FB" w:rsidRDefault="00A314FB" w:rsidP="00A314FB">
      <w:pPr>
        <w:jc w:val="center"/>
        <w:rPr>
          <w:rFonts w:ascii="Times New Roman" w:hAnsi="Times New Roman" w:cs="Times New Roman"/>
        </w:rPr>
      </w:pPr>
      <w:r>
        <w:rPr>
          <w:rFonts w:ascii="Times New Roman" w:hAnsi="Times New Roman" w:cs="Times New Roman"/>
        </w:rPr>
        <w:t>PARCIAL 1° CORTE</w:t>
      </w:r>
    </w:p>
    <w:p w14:paraId="6C45A139" w14:textId="77777777" w:rsidR="00A314FB" w:rsidRDefault="00A314FB" w:rsidP="00A314FB">
      <w:pPr>
        <w:jc w:val="center"/>
        <w:rPr>
          <w:rFonts w:ascii="Times New Roman" w:hAnsi="Times New Roman" w:cs="Times New Roman"/>
        </w:rPr>
      </w:pPr>
    </w:p>
    <w:p w14:paraId="4646FFBE" w14:textId="77777777" w:rsidR="00A314FB" w:rsidRDefault="00A314FB" w:rsidP="00A314FB">
      <w:pPr>
        <w:jc w:val="center"/>
        <w:rPr>
          <w:rFonts w:ascii="Times New Roman" w:hAnsi="Times New Roman" w:cs="Times New Roman"/>
        </w:rPr>
      </w:pPr>
    </w:p>
    <w:p w14:paraId="2CCDF590" w14:textId="77777777" w:rsidR="00A314FB" w:rsidRDefault="00A314FB" w:rsidP="00A314FB">
      <w:pPr>
        <w:jc w:val="center"/>
        <w:rPr>
          <w:rFonts w:ascii="Times New Roman" w:hAnsi="Times New Roman" w:cs="Times New Roman"/>
        </w:rPr>
      </w:pPr>
    </w:p>
    <w:p w14:paraId="74527179" w14:textId="77777777" w:rsidR="00A314FB" w:rsidRDefault="00A314FB" w:rsidP="00A314FB">
      <w:pPr>
        <w:jc w:val="center"/>
        <w:rPr>
          <w:rFonts w:ascii="Times New Roman" w:hAnsi="Times New Roman" w:cs="Times New Roman"/>
        </w:rPr>
      </w:pPr>
    </w:p>
    <w:p w14:paraId="19D818D5" w14:textId="77777777" w:rsidR="00A314FB" w:rsidRDefault="00A314FB" w:rsidP="00A314FB">
      <w:pPr>
        <w:jc w:val="center"/>
        <w:rPr>
          <w:rFonts w:ascii="Times New Roman" w:hAnsi="Times New Roman" w:cs="Times New Roman"/>
        </w:rPr>
      </w:pPr>
    </w:p>
    <w:p w14:paraId="123D702F" w14:textId="77777777" w:rsidR="00A314FB" w:rsidRDefault="00A314FB" w:rsidP="00A314FB">
      <w:pPr>
        <w:jc w:val="center"/>
        <w:rPr>
          <w:rFonts w:ascii="Times New Roman" w:hAnsi="Times New Roman" w:cs="Times New Roman"/>
        </w:rPr>
      </w:pPr>
    </w:p>
    <w:p w14:paraId="5A057584" w14:textId="77777777" w:rsidR="00A314FB" w:rsidRDefault="00A314FB" w:rsidP="00A314FB">
      <w:pPr>
        <w:jc w:val="center"/>
        <w:rPr>
          <w:rFonts w:ascii="Times New Roman" w:hAnsi="Times New Roman" w:cs="Times New Roman"/>
        </w:rPr>
      </w:pPr>
      <w:r>
        <w:rPr>
          <w:rFonts w:ascii="Times New Roman" w:hAnsi="Times New Roman" w:cs="Times New Roman"/>
        </w:rPr>
        <w:t>ESTUDIANTES:</w:t>
      </w:r>
    </w:p>
    <w:p w14:paraId="1E7A3CDF" w14:textId="77777777" w:rsidR="00A314FB" w:rsidRDefault="00A314FB" w:rsidP="00A314FB">
      <w:pPr>
        <w:jc w:val="center"/>
        <w:rPr>
          <w:rFonts w:ascii="Times New Roman" w:hAnsi="Times New Roman" w:cs="Times New Roman"/>
        </w:rPr>
      </w:pPr>
      <w:r>
        <w:rPr>
          <w:rFonts w:ascii="Times New Roman" w:hAnsi="Times New Roman" w:cs="Times New Roman"/>
        </w:rPr>
        <w:t>CAMILO URREGO BELTRAN</w:t>
      </w:r>
    </w:p>
    <w:p w14:paraId="4396AF36" w14:textId="77777777" w:rsidR="00A314FB" w:rsidRDefault="00A314FB" w:rsidP="00A314FB">
      <w:pPr>
        <w:jc w:val="center"/>
        <w:rPr>
          <w:rFonts w:ascii="Times New Roman" w:hAnsi="Times New Roman" w:cs="Times New Roman"/>
        </w:rPr>
      </w:pPr>
    </w:p>
    <w:p w14:paraId="06CC8822" w14:textId="77777777" w:rsidR="00A314FB" w:rsidRDefault="00A314FB" w:rsidP="00A314FB">
      <w:pPr>
        <w:jc w:val="center"/>
        <w:rPr>
          <w:rFonts w:ascii="Times New Roman" w:hAnsi="Times New Roman" w:cs="Times New Roman"/>
        </w:rPr>
      </w:pPr>
    </w:p>
    <w:p w14:paraId="6F8F27D6" w14:textId="77777777" w:rsidR="00A314FB" w:rsidRDefault="00A314FB" w:rsidP="00A314FB">
      <w:pPr>
        <w:jc w:val="center"/>
        <w:rPr>
          <w:rFonts w:ascii="Times New Roman" w:hAnsi="Times New Roman" w:cs="Times New Roman"/>
        </w:rPr>
      </w:pPr>
    </w:p>
    <w:p w14:paraId="61F83261" w14:textId="77777777" w:rsidR="00A314FB" w:rsidRDefault="00A314FB" w:rsidP="00A314FB">
      <w:pPr>
        <w:jc w:val="center"/>
        <w:rPr>
          <w:rFonts w:ascii="Times New Roman" w:hAnsi="Times New Roman" w:cs="Times New Roman"/>
        </w:rPr>
      </w:pPr>
      <w:r>
        <w:rPr>
          <w:rFonts w:ascii="Times New Roman" w:hAnsi="Times New Roman" w:cs="Times New Roman"/>
        </w:rPr>
        <w:t>DOCENTE</w:t>
      </w:r>
    </w:p>
    <w:p w14:paraId="7C867E09" w14:textId="41EB3976" w:rsidR="00A314FB" w:rsidRDefault="00A314FB" w:rsidP="00A314FB">
      <w:pPr>
        <w:jc w:val="center"/>
        <w:rPr>
          <w:rFonts w:ascii="Times New Roman" w:hAnsi="Times New Roman" w:cs="Times New Roman"/>
        </w:rPr>
      </w:pPr>
      <w:r w:rsidRPr="00A314FB">
        <w:rPr>
          <w:rFonts w:ascii="Times New Roman" w:hAnsi="Times New Roman" w:cs="Times New Roman"/>
        </w:rPr>
        <w:t>SEBASTIAN PERDOMO LEIVA</w:t>
      </w:r>
    </w:p>
    <w:p w14:paraId="52B14EFC" w14:textId="77777777" w:rsidR="00A314FB" w:rsidRDefault="00A314FB" w:rsidP="00A314FB">
      <w:pPr>
        <w:jc w:val="center"/>
        <w:rPr>
          <w:rFonts w:ascii="Times New Roman" w:hAnsi="Times New Roman" w:cs="Times New Roman"/>
        </w:rPr>
      </w:pPr>
    </w:p>
    <w:p w14:paraId="4E9E2384" w14:textId="77777777" w:rsidR="00A314FB" w:rsidRDefault="00A314FB" w:rsidP="00A314FB">
      <w:pPr>
        <w:jc w:val="center"/>
        <w:rPr>
          <w:rFonts w:ascii="Times New Roman" w:hAnsi="Times New Roman" w:cs="Times New Roman"/>
        </w:rPr>
      </w:pPr>
    </w:p>
    <w:p w14:paraId="23C56FB9" w14:textId="77777777" w:rsidR="00A314FB" w:rsidRDefault="00A314FB" w:rsidP="00A314FB">
      <w:pPr>
        <w:jc w:val="center"/>
        <w:rPr>
          <w:rFonts w:ascii="Times New Roman" w:hAnsi="Times New Roman" w:cs="Times New Roman"/>
        </w:rPr>
      </w:pPr>
    </w:p>
    <w:p w14:paraId="685BCDD8" w14:textId="77777777" w:rsidR="00A314FB" w:rsidRDefault="00A314FB" w:rsidP="00A314FB">
      <w:pPr>
        <w:jc w:val="center"/>
        <w:rPr>
          <w:rFonts w:ascii="Times New Roman" w:hAnsi="Times New Roman" w:cs="Times New Roman"/>
        </w:rPr>
      </w:pPr>
    </w:p>
    <w:p w14:paraId="5AEF6D9C" w14:textId="77777777" w:rsidR="00A314FB" w:rsidRDefault="00A314FB" w:rsidP="00A314FB">
      <w:pPr>
        <w:rPr>
          <w:rFonts w:ascii="Times New Roman" w:hAnsi="Times New Roman" w:cs="Times New Roman"/>
        </w:rPr>
      </w:pPr>
    </w:p>
    <w:p w14:paraId="2E4CE858" w14:textId="77777777" w:rsidR="00A314FB" w:rsidRDefault="00A314FB" w:rsidP="00A314FB">
      <w:pPr>
        <w:jc w:val="center"/>
        <w:rPr>
          <w:rFonts w:ascii="Times New Roman" w:hAnsi="Times New Roman" w:cs="Times New Roman"/>
        </w:rPr>
      </w:pPr>
    </w:p>
    <w:p w14:paraId="577A364F" w14:textId="77777777" w:rsidR="00A314FB" w:rsidRDefault="00A314FB" w:rsidP="00A314FB">
      <w:pPr>
        <w:jc w:val="center"/>
        <w:rPr>
          <w:rFonts w:ascii="Times New Roman" w:hAnsi="Times New Roman" w:cs="Times New Roman"/>
        </w:rPr>
      </w:pPr>
    </w:p>
    <w:p w14:paraId="06825356" w14:textId="77777777" w:rsidR="00A314FB" w:rsidRDefault="00A314FB" w:rsidP="00A314FB">
      <w:pPr>
        <w:jc w:val="center"/>
        <w:rPr>
          <w:rFonts w:ascii="Times New Roman" w:hAnsi="Times New Roman" w:cs="Times New Roman"/>
        </w:rPr>
      </w:pPr>
      <w:r w:rsidRPr="0039067E">
        <w:rPr>
          <w:rFonts w:ascii="Times New Roman" w:hAnsi="Times New Roman" w:cs="Times New Roman"/>
        </w:rPr>
        <w:t>ESCUELA TECNOLÓGICA INSTITUTO TÉCNICO CENTRAL</w:t>
      </w:r>
    </w:p>
    <w:p w14:paraId="50C3CD87" w14:textId="48E1171A" w:rsidR="00A314FB" w:rsidRDefault="00A314FB" w:rsidP="00A314FB">
      <w:pPr>
        <w:jc w:val="center"/>
        <w:rPr>
          <w:rFonts w:ascii="Times New Roman" w:hAnsi="Times New Roman" w:cs="Times New Roman"/>
        </w:rPr>
      </w:pPr>
      <w:r>
        <w:rPr>
          <w:rFonts w:ascii="Times New Roman" w:hAnsi="Times New Roman" w:cs="Times New Roman"/>
        </w:rPr>
        <w:t>TECNOLOGIA EN DESARROLLO DE SOFTWARE</w:t>
      </w:r>
    </w:p>
    <w:p w14:paraId="79ADD1AD" w14:textId="6528C906" w:rsidR="00A314FB" w:rsidRDefault="00A314FB" w:rsidP="00A314FB">
      <w:pPr>
        <w:jc w:val="center"/>
        <w:rPr>
          <w:rFonts w:ascii="Times New Roman" w:hAnsi="Times New Roman" w:cs="Times New Roman"/>
        </w:rPr>
      </w:pPr>
      <w:r>
        <w:rPr>
          <w:rFonts w:ascii="Times New Roman" w:hAnsi="Times New Roman" w:cs="Times New Roman"/>
        </w:rPr>
        <w:t>CIENCIA DE DATOS Y BIG DATA</w:t>
      </w:r>
    </w:p>
    <w:p w14:paraId="4AE6A146" w14:textId="7E400932" w:rsidR="00A314FB" w:rsidRDefault="00A314FB" w:rsidP="00A314FB">
      <w:pPr>
        <w:jc w:val="center"/>
        <w:rPr>
          <w:rFonts w:ascii="Times New Roman" w:hAnsi="Times New Roman" w:cs="Times New Roman"/>
        </w:rPr>
      </w:pPr>
      <w:r>
        <w:rPr>
          <w:rFonts w:ascii="Times New Roman" w:hAnsi="Times New Roman" w:cs="Times New Roman"/>
        </w:rPr>
        <w:t>BOGOTA D.C</w:t>
      </w:r>
    </w:p>
    <w:p w14:paraId="375D31EE" w14:textId="105F3274" w:rsidR="00A314FB" w:rsidRPr="00A314FB" w:rsidRDefault="00A314FB" w:rsidP="00A314FB">
      <w:pPr>
        <w:jc w:val="center"/>
        <w:rPr>
          <w:rFonts w:ascii="Times New Roman" w:hAnsi="Times New Roman" w:cs="Times New Roman"/>
        </w:rPr>
      </w:pPr>
      <w:r>
        <w:rPr>
          <w:rFonts w:ascii="Times New Roman" w:hAnsi="Times New Roman" w:cs="Times New Roman"/>
        </w:rPr>
        <w:t>202</w:t>
      </w:r>
      <w:r>
        <w:rPr>
          <w:rFonts w:ascii="Times New Roman" w:hAnsi="Times New Roman" w:cs="Times New Roman"/>
        </w:rPr>
        <w:t>4</w:t>
      </w:r>
    </w:p>
    <w:p w14:paraId="22F024DF" w14:textId="0D515773" w:rsidR="00966B71" w:rsidRDefault="00966B71" w:rsidP="00966B71">
      <w:pPr>
        <w:spacing w:line="360" w:lineRule="auto"/>
        <w:jc w:val="both"/>
        <w:rPr>
          <w:rFonts w:ascii="Times New Roman" w:hAnsi="Times New Roman" w:cs="Times New Roman"/>
          <w:b/>
          <w:bCs/>
        </w:rPr>
      </w:pPr>
      <w:r w:rsidRPr="00966B71">
        <w:rPr>
          <w:rFonts w:ascii="Times New Roman" w:hAnsi="Times New Roman" w:cs="Times New Roman"/>
          <w:b/>
          <w:bCs/>
          <w:sz w:val="36"/>
          <w:szCs w:val="36"/>
        </w:rPr>
        <w:lastRenderedPageBreak/>
        <w:t>Ejercicio 2:</w:t>
      </w:r>
      <w:r w:rsidRPr="00966B71">
        <w:rPr>
          <w:rFonts w:ascii="Times New Roman" w:hAnsi="Times New Roman" w:cs="Times New Roman"/>
          <w:b/>
          <w:bCs/>
        </w:rPr>
        <w:t xml:space="preserve"> </w:t>
      </w:r>
      <w:r w:rsidRPr="00966B71">
        <w:rPr>
          <w:rFonts w:ascii="Times New Roman" w:hAnsi="Times New Roman" w:cs="Times New Roman"/>
        </w:rPr>
        <w:t>Usar un conjunto de datos común y accesible para realizar un análisis descriptivo.</w:t>
      </w:r>
    </w:p>
    <w:p w14:paraId="469B121B" w14:textId="479A1906" w:rsidR="00966B71" w:rsidRPr="00966B71" w:rsidRDefault="00966B71" w:rsidP="00966B71">
      <w:pPr>
        <w:spacing w:line="360" w:lineRule="auto"/>
        <w:jc w:val="both"/>
        <w:rPr>
          <w:rFonts w:ascii="Times New Roman" w:hAnsi="Times New Roman" w:cs="Times New Roman"/>
          <w:b/>
          <w:bCs/>
        </w:rPr>
      </w:pPr>
      <w:r>
        <w:rPr>
          <w:noProof/>
        </w:rPr>
        <w:drawing>
          <wp:inline distT="0" distB="0" distL="0" distR="0" wp14:anchorId="7737216A" wp14:editId="3F5E7878">
            <wp:extent cx="5612130" cy="4101465"/>
            <wp:effectExtent l="0" t="0" r="7620" b="0"/>
            <wp:docPr id="20664048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4836" name="Imagen 1" descr="Interfaz de usuario gráfica, Texto&#10;&#10;Descripción generada automáticamente"/>
                    <pic:cNvPicPr/>
                  </pic:nvPicPr>
                  <pic:blipFill>
                    <a:blip r:embed="rId5"/>
                    <a:stretch>
                      <a:fillRect/>
                    </a:stretch>
                  </pic:blipFill>
                  <pic:spPr>
                    <a:xfrm>
                      <a:off x="0" y="0"/>
                      <a:ext cx="5612130" cy="4101465"/>
                    </a:xfrm>
                    <a:prstGeom prst="rect">
                      <a:avLst/>
                    </a:prstGeom>
                  </pic:spPr>
                </pic:pic>
              </a:graphicData>
            </a:graphic>
          </wp:inline>
        </w:drawing>
      </w:r>
      <w:r>
        <w:rPr>
          <w:rFonts w:ascii="Times New Roman" w:hAnsi="Times New Roman" w:cs="Times New Roman"/>
          <w:b/>
          <w:bCs/>
        </w:rPr>
        <w:br/>
      </w:r>
      <w:r>
        <w:rPr>
          <w:rFonts w:ascii="Times New Roman" w:hAnsi="Times New Roman" w:cs="Times New Roman"/>
          <w:b/>
          <w:bCs/>
        </w:rPr>
        <w:br/>
      </w:r>
      <w:proofErr w:type="spellStart"/>
      <w:r w:rsidRPr="00966B71">
        <w:rPr>
          <w:rFonts w:ascii="Times New Roman" w:hAnsi="Times New Roman" w:cs="Times New Roman"/>
          <w:b/>
          <w:bCs/>
        </w:rPr>
        <w:t>Titanic</w:t>
      </w:r>
      <w:proofErr w:type="spellEnd"/>
      <w:r w:rsidRPr="00966B71">
        <w:rPr>
          <w:rFonts w:ascii="Times New Roman" w:hAnsi="Times New Roman" w:cs="Times New Roman"/>
          <w:b/>
          <w:bCs/>
        </w:rPr>
        <w:t xml:space="preserve"> </w:t>
      </w:r>
      <w:proofErr w:type="spellStart"/>
      <w:r w:rsidRPr="00966B71">
        <w:rPr>
          <w:rFonts w:ascii="Times New Roman" w:hAnsi="Times New Roman" w:cs="Times New Roman"/>
          <w:b/>
          <w:bCs/>
        </w:rPr>
        <w:t>Dataset</w:t>
      </w:r>
      <w:proofErr w:type="spellEnd"/>
    </w:p>
    <w:p w14:paraId="461281C8" w14:textId="77777777" w:rsidR="00966B71" w:rsidRPr="00966B71" w:rsidRDefault="00966B71" w:rsidP="00966B71">
      <w:pPr>
        <w:spacing w:line="360" w:lineRule="auto"/>
        <w:jc w:val="both"/>
        <w:rPr>
          <w:rFonts w:ascii="Times New Roman" w:hAnsi="Times New Roman" w:cs="Times New Roman"/>
        </w:rPr>
      </w:pPr>
      <w:r w:rsidRPr="00966B71">
        <w:rPr>
          <w:rFonts w:ascii="Times New Roman" w:hAnsi="Times New Roman" w:cs="Times New Roman"/>
        </w:rPr>
        <w:t xml:space="preserve">El conjunto de datos del </w:t>
      </w:r>
      <w:proofErr w:type="spellStart"/>
      <w:r w:rsidRPr="00966B71">
        <w:rPr>
          <w:rFonts w:ascii="Times New Roman" w:hAnsi="Times New Roman" w:cs="Times New Roman"/>
        </w:rPr>
        <w:t>Titanic</w:t>
      </w:r>
      <w:proofErr w:type="spellEnd"/>
      <w:r w:rsidRPr="00966B71">
        <w:rPr>
          <w:rFonts w:ascii="Times New Roman" w:hAnsi="Times New Roman" w:cs="Times New Roman"/>
        </w:rPr>
        <w:t xml:space="preserve"> contiene información detallada sobre 891 pasajeros, incluyendo variables como la edad, género, clase en la que viajaban, tarifa pagada, y número de familiares (hermanos o cónyuges) a bordo, entre otras. Este análisis descriptivo se centrará en tres variables clave: la edad de los pasajeros, el precio del pasaje, y el número de familiares a bordo, con el objetivo de entender mejor las características generales de quienes viajaron en el </w:t>
      </w:r>
      <w:proofErr w:type="spellStart"/>
      <w:r w:rsidRPr="00966B71">
        <w:rPr>
          <w:rFonts w:ascii="Times New Roman" w:hAnsi="Times New Roman" w:cs="Times New Roman"/>
        </w:rPr>
        <w:t>Titanic</w:t>
      </w:r>
      <w:proofErr w:type="spellEnd"/>
      <w:r w:rsidRPr="00966B71">
        <w:rPr>
          <w:rFonts w:ascii="Times New Roman" w:hAnsi="Times New Roman" w:cs="Times New Roman"/>
        </w:rPr>
        <w:t>.</w:t>
      </w:r>
    </w:p>
    <w:p w14:paraId="4F09A5AE" w14:textId="2AA52096" w:rsidR="00966B71" w:rsidRPr="00966B71" w:rsidRDefault="00966B71" w:rsidP="00966B71">
      <w:pPr>
        <w:spacing w:line="360" w:lineRule="auto"/>
        <w:jc w:val="both"/>
        <w:rPr>
          <w:rFonts w:ascii="Times New Roman" w:hAnsi="Times New Roman" w:cs="Times New Roman"/>
          <w:b/>
          <w:bCs/>
        </w:rPr>
      </w:pPr>
      <w:r w:rsidRPr="00966B71">
        <w:rPr>
          <w:rFonts w:ascii="Times New Roman" w:hAnsi="Times New Roman" w:cs="Times New Roman"/>
          <w:b/>
          <w:bCs/>
        </w:rPr>
        <w:t>Edad</w:t>
      </w:r>
      <w:r w:rsidR="007B484C">
        <w:rPr>
          <w:rFonts w:ascii="Times New Roman" w:hAnsi="Times New Roman" w:cs="Times New Roman"/>
          <w:b/>
          <w:bCs/>
        </w:rPr>
        <w:t>:</w:t>
      </w:r>
    </w:p>
    <w:p w14:paraId="4025DDC0" w14:textId="77777777" w:rsidR="00966B71" w:rsidRPr="00966B71" w:rsidRDefault="00966B71" w:rsidP="00966B71">
      <w:pPr>
        <w:spacing w:line="360" w:lineRule="auto"/>
        <w:jc w:val="both"/>
        <w:rPr>
          <w:rFonts w:ascii="Times New Roman" w:hAnsi="Times New Roman" w:cs="Times New Roman"/>
        </w:rPr>
      </w:pPr>
      <w:r w:rsidRPr="00966B71">
        <w:rPr>
          <w:rFonts w:ascii="Times New Roman" w:hAnsi="Times New Roman" w:cs="Times New Roman"/>
        </w:rPr>
        <w:t xml:space="preserve">La edad promedio de los pasajeros es de 29.7 años, mientras que la mediana es de 28 años. Esto indica una ligera asimetría positiva en la distribución de la edad, ya que la media es </w:t>
      </w:r>
      <w:r w:rsidRPr="00966B71">
        <w:rPr>
          <w:rFonts w:ascii="Times New Roman" w:hAnsi="Times New Roman" w:cs="Times New Roman"/>
        </w:rPr>
        <w:lastRenderedPageBreak/>
        <w:t>mayor que la mediana. La desviación estándar es de 14.5, lo que sugiere una amplia variabilidad en la edad, con personas tanto muy jóvenes como mayores a bordo. Esta dispersión muestra que una parte significativa de los pasajeros eran adultos jóvenes, pero también había una cantidad considerable de niños y adultos mayores.</w:t>
      </w:r>
    </w:p>
    <w:p w14:paraId="07B8EAEA" w14:textId="14BBFFE1" w:rsidR="00966B71" w:rsidRPr="00966B71" w:rsidRDefault="00966B71" w:rsidP="00966B71">
      <w:pPr>
        <w:spacing w:line="360" w:lineRule="auto"/>
        <w:jc w:val="both"/>
        <w:rPr>
          <w:rFonts w:ascii="Times New Roman" w:hAnsi="Times New Roman" w:cs="Times New Roman"/>
          <w:b/>
          <w:bCs/>
        </w:rPr>
      </w:pPr>
      <w:r w:rsidRPr="00966B71">
        <w:rPr>
          <w:rFonts w:ascii="Times New Roman" w:hAnsi="Times New Roman" w:cs="Times New Roman"/>
          <w:b/>
          <w:bCs/>
        </w:rPr>
        <w:t>Precio del pasaje:</w:t>
      </w:r>
    </w:p>
    <w:p w14:paraId="5C18D684" w14:textId="77777777" w:rsidR="00966B71" w:rsidRPr="00966B71" w:rsidRDefault="00966B71" w:rsidP="00966B71">
      <w:pPr>
        <w:spacing w:line="360" w:lineRule="auto"/>
        <w:jc w:val="both"/>
        <w:rPr>
          <w:rFonts w:ascii="Times New Roman" w:hAnsi="Times New Roman" w:cs="Times New Roman"/>
        </w:rPr>
      </w:pPr>
      <w:r w:rsidRPr="00966B71">
        <w:rPr>
          <w:rFonts w:ascii="Times New Roman" w:hAnsi="Times New Roman" w:cs="Times New Roman"/>
        </w:rPr>
        <w:t>El precio promedio del pasaje es de 32.2 libras, con una mediana de 14.45 libras. La diferencia notable entre la media y la mediana sugiere una fuerte asimetría hacia la derecha, donde algunos pasajeros pagaron tarifas mucho más elevadas que el resto. La desviación estándar, de 49.7, refleja esta gran dispersión, lo que se corresponde con la presencia de pasajeros en clases socioeconómicas muy distintas, desde aquellos en tercera clase hasta los que pagaron grandes sumas por un boleto de primera clase.</w:t>
      </w:r>
    </w:p>
    <w:p w14:paraId="3FEA790B" w14:textId="5CC06C0C" w:rsidR="00966B71" w:rsidRPr="00966B71" w:rsidRDefault="00966B71" w:rsidP="00966B71">
      <w:pPr>
        <w:spacing w:line="360" w:lineRule="auto"/>
        <w:jc w:val="both"/>
        <w:rPr>
          <w:rFonts w:ascii="Times New Roman" w:hAnsi="Times New Roman" w:cs="Times New Roman"/>
          <w:b/>
          <w:bCs/>
        </w:rPr>
      </w:pPr>
      <w:r w:rsidRPr="00966B71">
        <w:rPr>
          <w:rFonts w:ascii="Times New Roman" w:hAnsi="Times New Roman" w:cs="Times New Roman"/>
          <w:b/>
          <w:bCs/>
        </w:rPr>
        <w:t>Número de familiares:</w:t>
      </w:r>
    </w:p>
    <w:p w14:paraId="213274D6" w14:textId="77777777" w:rsidR="00966B71" w:rsidRPr="00966B71" w:rsidRDefault="00966B71" w:rsidP="00966B71">
      <w:pPr>
        <w:spacing w:line="360" w:lineRule="auto"/>
        <w:jc w:val="both"/>
        <w:rPr>
          <w:rFonts w:ascii="Times New Roman" w:hAnsi="Times New Roman" w:cs="Times New Roman"/>
        </w:rPr>
      </w:pPr>
      <w:r w:rsidRPr="00966B71">
        <w:rPr>
          <w:rFonts w:ascii="Times New Roman" w:hAnsi="Times New Roman" w:cs="Times New Roman"/>
        </w:rPr>
        <w:t>El número promedio de hermanos o cónyuges a bordo es de 0.52, con una mediana de 0. Esto significa que la mayoría de los pasajeros viajaban sin familiares cercanos. La desviación estándar de 1.1 indica que una minoría significativa viajaba con múltiples familiares, aunque la mayoría viajaba sola o con una cantidad reducida de acompañantes.</w:t>
      </w:r>
    </w:p>
    <w:p w14:paraId="27B9076A" w14:textId="77777777" w:rsidR="00966B71" w:rsidRPr="00966B71" w:rsidRDefault="00966B71" w:rsidP="00966B71">
      <w:pPr>
        <w:spacing w:line="360" w:lineRule="auto"/>
        <w:jc w:val="both"/>
        <w:rPr>
          <w:rFonts w:ascii="Times New Roman" w:hAnsi="Times New Roman" w:cs="Times New Roman"/>
          <w:b/>
          <w:bCs/>
        </w:rPr>
      </w:pPr>
      <w:r w:rsidRPr="00966B71">
        <w:rPr>
          <w:rFonts w:ascii="Times New Roman" w:hAnsi="Times New Roman" w:cs="Times New Roman"/>
          <w:b/>
          <w:bCs/>
        </w:rPr>
        <w:t>Conclusión:</w:t>
      </w:r>
    </w:p>
    <w:p w14:paraId="005E46E7" w14:textId="77777777" w:rsidR="00966B71" w:rsidRPr="00966B71" w:rsidRDefault="00966B71" w:rsidP="00966B71">
      <w:pPr>
        <w:spacing w:line="360" w:lineRule="auto"/>
        <w:jc w:val="both"/>
        <w:rPr>
          <w:rFonts w:ascii="Times New Roman" w:hAnsi="Times New Roman" w:cs="Times New Roman"/>
        </w:rPr>
      </w:pPr>
      <w:r w:rsidRPr="00966B71">
        <w:rPr>
          <w:rFonts w:ascii="Times New Roman" w:hAnsi="Times New Roman" w:cs="Times New Roman"/>
        </w:rPr>
        <w:t xml:space="preserve">Este análisis refleja la diversidad de los pasajeros en términos de edad, clase económica y acompañantes. Estos resultados ofrecen una base para estudios más avanzados sobre la relación entre estas variables y la supervivencia de los pasajeros durante el naufragio del </w:t>
      </w:r>
      <w:proofErr w:type="spellStart"/>
      <w:r w:rsidRPr="00966B71">
        <w:rPr>
          <w:rFonts w:ascii="Times New Roman" w:hAnsi="Times New Roman" w:cs="Times New Roman"/>
        </w:rPr>
        <w:t>Titanic</w:t>
      </w:r>
      <w:proofErr w:type="spellEnd"/>
      <w:r w:rsidRPr="00966B71">
        <w:rPr>
          <w:rFonts w:ascii="Times New Roman" w:hAnsi="Times New Roman" w:cs="Times New Roman"/>
        </w:rPr>
        <w:t>.</w:t>
      </w:r>
    </w:p>
    <w:p w14:paraId="43968D55" w14:textId="77777777" w:rsidR="00966B71" w:rsidRPr="00966B71" w:rsidRDefault="00966B71" w:rsidP="00966B71">
      <w:pPr>
        <w:rPr>
          <w:rFonts w:ascii="Times New Roman" w:hAnsi="Times New Roman" w:cs="Times New Roman"/>
        </w:rPr>
      </w:pPr>
      <w:r w:rsidRPr="00966B71">
        <w:rPr>
          <w:rFonts w:ascii="Times New Roman" w:hAnsi="Times New Roman" w:cs="Times New Roman"/>
          <w:b/>
          <w:bCs/>
          <w:sz w:val="36"/>
          <w:szCs w:val="36"/>
        </w:rPr>
        <w:t>Ejercicio 3:</w:t>
      </w:r>
      <w:r w:rsidRPr="00966B71">
        <w:rPr>
          <w:rFonts w:ascii="Times New Roman" w:hAnsi="Times New Roman" w:cs="Times New Roman"/>
        </w:rPr>
        <w:t xml:space="preserve"> Implementar un algoritmo de optimización simple en Python usando el </w:t>
      </w:r>
      <w:proofErr w:type="spellStart"/>
      <w:r w:rsidRPr="00966B71">
        <w:rPr>
          <w:rFonts w:ascii="Times New Roman" w:hAnsi="Times New Roman" w:cs="Times New Roman"/>
        </w:rPr>
        <w:t>dataset</w:t>
      </w:r>
      <w:proofErr w:type="spellEnd"/>
      <w:r w:rsidRPr="00966B71">
        <w:rPr>
          <w:rFonts w:ascii="Times New Roman" w:hAnsi="Times New Roman" w:cs="Times New Roman"/>
        </w:rPr>
        <w:t xml:space="preserve"> Boston </w:t>
      </w:r>
      <w:proofErr w:type="spellStart"/>
      <w:r w:rsidRPr="00966B71">
        <w:rPr>
          <w:rFonts w:ascii="Times New Roman" w:hAnsi="Times New Roman" w:cs="Times New Roman"/>
        </w:rPr>
        <w:t>Housing</w:t>
      </w:r>
      <w:proofErr w:type="spellEnd"/>
      <w:r w:rsidRPr="00966B71">
        <w:rPr>
          <w:rFonts w:ascii="Times New Roman" w:hAnsi="Times New Roman" w:cs="Times New Roman"/>
        </w:rPr>
        <w:t xml:space="preserve"> </w:t>
      </w:r>
      <w:proofErr w:type="spellStart"/>
      <w:r w:rsidRPr="00966B71">
        <w:rPr>
          <w:rFonts w:ascii="Times New Roman" w:hAnsi="Times New Roman" w:cs="Times New Roman"/>
        </w:rPr>
        <w:t>Dataset</w:t>
      </w:r>
      <w:proofErr w:type="spellEnd"/>
      <w:r w:rsidRPr="00966B71">
        <w:rPr>
          <w:rFonts w:ascii="Times New Roman" w:hAnsi="Times New Roman" w:cs="Times New Roman"/>
        </w:rPr>
        <w:t>. Los estudiantes deben:</w:t>
      </w:r>
    </w:p>
    <w:p w14:paraId="01B8C130" w14:textId="58E31B40" w:rsidR="00966B71" w:rsidRPr="00966B71" w:rsidRDefault="00966B71" w:rsidP="00966B71">
      <w:pPr>
        <w:pStyle w:val="Prrafodelista"/>
        <w:numPr>
          <w:ilvl w:val="0"/>
          <w:numId w:val="2"/>
        </w:numPr>
        <w:rPr>
          <w:rFonts w:ascii="Times New Roman" w:hAnsi="Times New Roman" w:cs="Times New Roman"/>
        </w:rPr>
      </w:pPr>
      <w:r w:rsidRPr="00966B71">
        <w:rPr>
          <w:rFonts w:ascii="Times New Roman" w:hAnsi="Times New Roman" w:cs="Times New Roman"/>
        </w:rPr>
        <w:t xml:space="preserve">Descargar el </w:t>
      </w:r>
      <w:proofErr w:type="spellStart"/>
      <w:r w:rsidRPr="00966B71">
        <w:rPr>
          <w:rFonts w:ascii="Times New Roman" w:hAnsi="Times New Roman" w:cs="Times New Roman"/>
        </w:rPr>
        <w:t>dataset</w:t>
      </w:r>
      <w:proofErr w:type="spellEnd"/>
      <w:r w:rsidRPr="00966B71">
        <w:rPr>
          <w:rFonts w:ascii="Times New Roman" w:hAnsi="Times New Roman" w:cs="Times New Roman"/>
        </w:rPr>
        <w:t xml:space="preserve"> desde el enlace proporcionado.</w:t>
      </w:r>
    </w:p>
    <w:p w14:paraId="27D7F09B" w14:textId="36AA2583" w:rsidR="00966B71" w:rsidRPr="00966B71" w:rsidRDefault="00966B71" w:rsidP="00966B71">
      <w:pPr>
        <w:pStyle w:val="Prrafodelista"/>
        <w:numPr>
          <w:ilvl w:val="0"/>
          <w:numId w:val="2"/>
        </w:numPr>
        <w:rPr>
          <w:rFonts w:ascii="Times New Roman" w:hAnsi="Times New Roman" w:cs="Times New Roman"/>
        </w:rPr>
      </w:pPr>
      <w:r w:rsidRPr="00966B71">
        <w:rPr>
          <w:rFonts w:ascii="Times New Roman" w:hAnsi="Times New Roman" w:cs="Times New Roman"/>
        </w:rPr>
        <w:t>Utilizar el algoritmo de gradiente descendente para realizar una regresión lineal.</w:t>
      </w:r>
    </w:p>
    <w:p w14:paraId="62EF357A" w14:textId="22363D8F" w:rsidR="00652522" w:rsidRDefault="00966B71" w:rsidP="00966B71">
      <w:pPr>
        <w:rPr>
          <w:rFonts w:ascii="Times New Roman" w:hAnsi="Times New Roman" w:cs="Times New Roman"/>
        </w:rPr>
      </w:pPr>
      <w:r w:rsidRPr="00966B71">
        <w:rPr>
          <w:rFonts w:ascii="Times New Roman" w:hAnsi="Times New Roman" w:cs="Times New Roman"/>
        </w:rPr>
        <w:t>Presentar un informe (400 palabras) explicando la implementación, los resultados y la adecuación del algoritmo para el problema.</w:t>
      </w:r>
    </w:p>
    <w:p w14:paraId="4B56C229" w14:textId="77777777" w:rsidR="0072633D" w:rsidRDefault="0072633D" w:rsidP="00966B71">
      <w:pPr>
        <w:rPr>
          <w:rFonts w:ascii="Times New Roman" w:hAnsi="Times New Roman" w:cs="Times New Roman"/>
        </w:rPr>
      </w:pPr>
    </w:p>
    <w:p w14:paraId="3709FFBA" w14:textId="17B9EAA7" w:rsidR="0072633D" w:rsidRDefault="0072633D" w:rsidP="00966B71">
      <w:pPr>
        <w:rPr>
          <w:rFonts w:ascii="Times New Roman" w:hAnsi="Times New Roman" w:cs="Times New Roman"/>
        </w:rPr>
      </w:pPr>
      <w:r>
        <w:rPr>
          <w:noProof/>
        </w:rPr>
        <w:lastRenderedPageBreak/>
        <w:drawing>
          <wp:inline distT="0" distB="0" distL="0" distR="0" wp14:anchorId="526BBFBD" wp14:editId="77E2D94E">
            <wp:extent cx="5612130" cy="4880610"/>
            <wp:effectExtent l="0" t="0" r="7620" b="0"/>
            <wp:docPr id="72276221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2215" name="Imagen 1" descr="Interfaz de usuario gráfica&#10;&#10;Descripción generada automáticamente"/>
                    <pic:cNvPicPr/>
                  </pic:nvPicPr>
                  <pic:blipFill>
                    <a:blip r:embed="rId6"/>
                    <a:stretch>
                      <a:fillRect/>
                    </a:stretch>
                  </pic:blipFill>
                  <pic:spPr>
                    <a:xfrm>
                      <a:off x="0" y="0"/>
                      <a:ext cx="5612130" cy="4880610"/>
                    </a:xfrm>
                    <a:prstGeom prst="rect">
                      <a:avLst/>
                    </a:prstGeom>
                  </pic:spPr>
                </pic:pic>
              </a:graphicData>
            </a:graphic>
          </wp:inline>
        </w:drawing>
      </w:r>
    </w:p>
    <w:p w14:paraId="1D90E7A5" w14:textId="77777777" w:rsidR="0072633D" w:rsidRDefault="0072633D" w:rsidP="00966B71">
      <w:pPr>
        <w:rPr>
          <w:rFonts w:ascii="Times New Roman" w:hAnsi="Times New Roman" w:cs="Times New Roman"/>
        </w:rPr>
      </w:pPr>
    </w:p>
    <w:p w14:paraId="376E6F7A" w14:textId="50730640" w:rsidR="0072633D" w:rsidRPr="0072633D" w:rsidRDefault="0072633D" w:rsidP="00A314FB">
      <w:pPr>
        <w:spacing w:line="360" w:lineRule="auto"/>
        <w:jc w:val="both"/>
        <w:rPr>
          <w:rFonts w:ascii="Times New Roman" w:hAnsi="Times New Roman" w:cs="Times New Roman"/>
          <w:b/>
          <w:bCs/>
        </w:rPr>
      </w:pPr>
      <w:r w:rsidRPr="00A314FB">
        <w:rPr>
          <w:rFonts w:ascii="Times New Roman" w:hAnsi="Times New Roman" w:cs="Times New Roman"/>
          <w:b/>
          <w:bCs/>
        </w:rPr>
        <w:t xml:space="preserve">Informe </w:t>
      </w:r>
      <w:r w:rsidRPr="0072633D">
        <w:rPr>
          <w:rFonts w:ascii="Times New Roman" w:hAnsi="Times New Roman" w:cs="Times New Roman"/>
          <w:b/>
          <w:bCs/>
        </w:rPr>
        <w:t xml:space="preserve">Conjunto de Datos Boston </w:t>
      </w:r>
      <w:proofErr w:type="spellStart"/>
      <w:r w:rsidRPr="0072633D">
        <w:rPr>
          <w:rFonts w:ascii="Times New Roman" w:hAnsi="Times New Roman" w:cs="Times New Roman"/>
          <w:b/>
          <w:bCs/>
        </w:rPr>
        <w:t>Housing</w:t>
      </w:r>
      <w:proofErr w:type="spellEnd"/>
    </w:p>
    <w:p w14:paraId="22B77FA7" w14:textId="77777777" w:rsidR="0072633D" w:rsidRPr="0072633D" w:rsidRDefault="0072633D" w:rsidP="00A314FB">
      <w:pPr>
        <w:spacing w:line="360" w:lineRule="auto"/>
        <w:jc w:val="both"/>
        <w:rPr>
          <w:rFonts w:ascii="Times New Roman" w:hAnsi="Times New Roman" w:cs="Times New Roman"/>
          <w:b/>
          <w:bCs/>
        </w:rPr>
      </w:pPr>
      <w:r w:rsidRPr="0072633D">
        <w:rPr>
          <w:rFonts w:ascii="Times New Roman" w:hAnsi="Times New Roman" w:cs="Times New Roman"/>
          <w:b/>
          <w:bCs/>
        </w:rPr>
        <w:t>Introducción</w:t>
      </w:r>
    </w:p>
    <w:p w14:paraId="74A8E575" w14:textId="77777777" w:rsidR="0072633D" w:rsidRPr="00A314FB" w:rsidRDefault="0072633D" w:rsidP="00A314FB">
      <w:pPr>
        <w:spacing w:line="360" w:lineRule="auto"/>
        <w:jc w:val="both"/>
        <w:rPr>
          <w:rFonts w:ascii="Times New Roman" w:hAnsi="Times New Roman" w:cs="Times New Roman"/>
        </w:rPr>
      </w:pPr>
      <w:r w:rsidRPr="0072633D">
        <w:rPr>
          <w:rFonts w:ascii="Times New Roman" w:hAnsi="Times New Roman" w:cs="Times New Roman"/>
        </w:rPr>
        <w:t xml:space="preserve">Este informe describe la implementación de un algoritmo de </w:t>
      </w:r>
      <w:r w:rsidRPr="0072633D">
        <w:rPr>
          <w:rFonts w:ascii="Times New Roman" w:hAnsi="Times New Roman" w:cs="Times New Roman"/>
          <w:b/>
          <w:bCs/>
        </w:rPr>
        <w:t>regresión lineal</w:t>
      </w:r>
      <w:r w:rsidRPr="0072633D">
        <w:rPr>
          <w:rFonts w:ascii="Times New Roman" w:hAnsi="Times New Roman" w:cs="Times New Roman"/>
        </w:rPr>
        <w:t xml:space="preserve"> utilizando </w:t>
      </w:r>
      <w:r w:rsidRPr="0072633D">
        <w:rPr>
          <w:rFonts w:ascii="Times New Roman" w:hAnsi="Times New Roman" w:cs="Times New Roman"/>
          <w:b/>
          <w:bCs/>
        </w:rPr>
        <w:t>gradiente descendente</w:t>
      </w:r>
      <w:r w:rsidRPr="0072633D">
        <w:rPr>
          <w:rFonts w:ascii="Times New Roman" w:hAnsi="Times New Roman" w:cs="Times New Roman"/>
        </w:rPr>
        <w:t xml:space="preserve"> en el conjunto de datos </w:t>
      </w:r>
      <w:r w:rsidRPr="0072633D">
        <w:rPr>
          <w:rFonts w:ascii="Times New Roman" w:hAnsi="Times New Roman" w:cs="Times New Roman"/>
          <w:b/>
          <w:bCs/>
        </w:rPr>
        <w:t xml:space="preserve">Boston </w:t>
      </w:r>
      <w:proofErr w:type="spellStart"/>
      <w:r w:rsidRPr="0072633D">
        <w:rPr>
          <w:rFonts w:ascii="Times New Roman" w:hAnsi="Times New Roman" w:cs="Times New Roman"/>
          <w:b/>
          <w:bCs/>
        </w:rPr>
        <w:t>Housing</w:t>
      </w:r>
      <w:proofErr w:type="spellEnd"/>
      <w:r w:rsidRPr="0072633D">
        <w:rPr>
          <w:rFonts w:ascii="Times New Roman" w:hAnsi="Times New Roman" w:cs="Times New Roman"/>
        </w:rPr>
        <w:t>, que se utiliza ampliamente en problemas de predicción de precios de viviendas. Este conjunto de datos consta de 506 observaciones y 13 características que incluyen información como la tasa de criminalidad, la proximidad a carreteras, el número promedio de habitaciones, entre otras. La variable objetivo es el valor medio de las viviendas en miles de dólares. El objetivo de este proyecto es predecir dicho valor medio usando las características proporcionadas y optimizar los coeficientes del modelo lineal mediante gradiente descendente.</w:t>
      </w:r>
    </w:p>
    <w:p w14:paraId="0E77B7C3" w14:textId="77777777" w:rsidR="0072633D" w:rsidRPr="0072633D" w:rsidRDefault="0072633D" w:rsidP="00A314FB">
      <w:pPr>
        <w:spacing w:line="360" w:lineRule="auto"/>
        <w:jc w:val="both"/>
        <w:rPr>
          <w:rFonts w:ascii="Times New Roman" w:hAnsi="Times New Roman" w:cs="Times New Roman"/>
          <w:b/>
          <w:bCs/>
        </w:rPr>
      </w:pPr>
      <w:proofErr w:type="spellStart"/>
      <w:r w:rsidRPr="0072633D">
        <w:rPr>
          <w:rFonts w:ascii="Times New Roman" w:hAnsi="Times New Roman" w:cs="Times New Roman"/>
          <w:b/>
          <w:bCs/>
        </w:rPr>
        <w:lastRenderedPageBreak/>
        <w:t>Dataset</w:t>
      </w:r>
      <w:proofErr w:type="spellEnd"/>
    </w:p>
    <w:p w14:paraId="21D169DE" w14:textId="77777777" w:rsidR="0072633D" w:rsidRPr="00A314FB" w:rsidRDefault="0072633D" w:rsidP="00A314FB">
      <w:pPr>
        <w:spacing w:line="360" w:lineRule="auto"/>
        <w:jc w:val="both"/>
        <w:rPr>
          <w:rFonts w:ascii="Times New Roman" w:hAnsi="Times New Roman" w:cs="Times New Roman"/>
        </w:rPr>
      </w:pPr>
      <w:r w:rsidRPr="0072633D">
        <w:rPr>
          <w:rFonts w:ascii="Times New Roman" w:hAnsi="Times New Roman" w:cs="Times New Roman"/>
        </w:rPr>
        <w:t xml:space="preserve">El conjunto de datos Boston </w:t>
      </w:r>
      <w:proofErr w:type="spellStart"/>
      <w:r w:rsidRPr="0072633D">
        <w:rPr>
          <w:rFonts w:ascii="Times New Roman" w:hAnsi="Times New Roman" w:cs="Times New Roman"/>
        </w:rPr>
        <w:t>Housing</w:t>
      </w:r>
      <w:proofErr w:type="spellEnd"/>
      <w:r w:rsidRPr="0072633D">
        <w:rPr>
          <w:rFonts w:ascii="Times New Roman" w:hAnsi="Times New Roman" w:cs="Times New Roman"/>
        </w:rPr>
        <w:t xml:space="preserve"> fue descargado desde </w:t>
      </w:r>
      <w:proofErr w:type="spellStart"/>
      <w:r w:rsidRPr="0072633D">
        <w:rPr>
          <w:rFonts w:ascii="Times New Roman" w:hAnsi="Times New Roman" w:cs="Times New Roman"/>
          <w:b/>
          <w:bCs/>
        </w:rPr>
        <w:t>OpenML</w:t>
      </w:r>
      <w:proofErr w:type="spellEnd"/>
      <w:r w:rsidRPr="0072633D">
        <w:rPr>
          <w:rFonts w:ascii="Times New Roman" w:hAnsi="Times New Roman" w:cs="Times New Roman"/>
        </w:rPr>
        <w:t xml:space="preserve"> utilizando la función </w:t>
      </w:r>
      <w:proofErr w:type="spellStart"/>
      <w:r w:rsidRPr="0072633D">
        <w:rPr>
          <w:rFonts w:ascii="Times New Roman" w:hAnsi="Times New Roman" w:cs="Times New Roman"/>
        </w:rPr>
        <w:t>fetch_</w:t>
      </w:r>
      <w:proofErr w:type="gramStart"/>
      <w:r w:rsidRPr="0072633D">
        <w:rPr>
          <w:rFonts w:ascii="Times New Roman" w:hAnsi="Times New Roman" w:cs="Times New Roman"/>
        </w:rPr>
        <w:t>openml</w:t>
      </w:r>
      <w:proofErr w:type="spellEnd"/>
      <w:r w:rsidRPr="0072633D">
        <w:rPr>
          <w:rFonts w:ascii="Times New Roman" w:hAnsi="Times New Roman" w:cs="Times New Roman"/>
        </w:rPr>
        <w:t>(</w:t>
      </w:r>
      <w:proofErr w:type="gramEnd"/>
      <w:r w:rsidRPr="0072633D">
        <w:rPr>
          <w:rFonts w:ascii="Times New Roman" w:hAnsi="Times New Roman" w:cs="Times New Roman"/>
        </w:rPr>
        <w:t xml:space="preserve">) de </w:t>
      </w:r>
      <w:proofErr w:type="spellStart"/>
      <w:r w:rsidRPr="0072633D">
        <w:rPr>
          <w:rFonts w:ascii="Times New Roman" w:hAnsi="Times New Roman" w:cs="Times New Roman"/>
          <w:b/>
          <w:bCs/>
        </w:rPr>
        <w:t>scikit-learn</w:t>
      </w:r>
      <w:proofErr w:type="spellEnd"/>
      <w:r w:rsidRPr="0072633D">
        <w:rPr>
          <w:rFonts w:ascii="Times New Roman" w:hAnsi="Times New Roman" w:cs="Times New Roman"/>
        </w:rPr>
        <w:t xml:space="preserve">. Desde la versión 1.2, </w:t>
      </w:r>
      <w:proofErr w:type="spellStart"/>
      <w:r w:rsidRPr="0072633D">
        <w:rPr>
          <w:rFonts w:ascii="Times New Roman" w:hAnsi="Times New Roman" w:cs="Times New Roman"/>
          <w:b/>
          <w:bCs/>
        </w:rPr>
        <w:t>scikit-learn</w:t>
      </w:r>
      <w:proofErr w:type="spellEnd"/>
      <w:r w:rsidRPr="0072633D">
        <w:rPr>
          <w:rFonts w:ascii="Times New Roman" w:hAnsi="Times New Roman" w:cs="Times New Roman"/>
        </w:rPr>
        <w:t xml:space="preserve"> ha eliminado el acceso directo a este </w:t>
      </w:r>
      <w:proofErr w:type="spellStart"/>
      <w:r w:rsidRPr="0072633D">
        <w:rPr>
          <w:rFonts w:ascii="Times New Roman" w:hAnsi="Times New Roman" w:cs="Times New Roman"/>
        </w:rPr>
        <w:t>dataset</w:t>
      </w:r>
      <w:proofErr w:type="spellEnd"/>
      <w:r w:rsidRPr="0072633D">
        <w:rPr>
          <w:rFonts w:ascii="Times New Roman" w:hAnsi="Times New Roman" w:cs="Times New Roman"/>
        </w:rPr>
        <w:t xml:space="preserve"> debido a preocupaciones éticas, por lo que se recurrió a </w:t>
      </w:r>
      <w:proofErr w:type="spellStart"/>
      <w:r w:rsidRPr="0072633D">
        <w:rPr>
          <w:rFonts w:ascii="Times New Roman" w:hAnsi="Times New Roman" w:cs="Times New Roman"/>
        </w:rPr>
        <w:t>OpenML</w:t>
      </w:r>
      <w:proofErr w:type="spellEnd"/>
      <w:r w:rsidRPr="0072633D">
        <w:rPr>
          <w:rFonts w:ascii="Times New Roman" w:hAnsi="Times New Roman" w:cs="Times New Roman"/>
        </w:rPr>
        <w:t xml:space="preserve"> para obtenerlo de forma accesible. Los datos fueron preprocesados mediante una normalización estándar utilizando la clase </w:t>
      </w:r>
      <w:proofErr w:type="spellStart"/>
      <w:r w:rsidRPr="0072633D">
        <w:rPr>
          <w:rFonts w:ascii="Times New Roman" w:hAnsi="Times New Roman" w:cs="Times New Roman"/>
        </w:rPr>
        <w:t>StandardScaler</w:t>
      </w:r>
      <w:proofErr w:type="spellEnd"/>
      <w:r w:rsidRPr="0072633D">
        <w:rPr>
          <w:rFonts w:ascii="Times New Roman" w:hAnsi="Times New Roman" w:cs="Times New Roman"/>
        </w:rPr>
        <w:t xml:space="preserve"> de </w:t>
      </w:r>
      <w:proofErr w:type="spellStart"/>
      <w:r w:rsidRPr="0072633D">
        <w:rPr>
          <w:rFonts w:ascii="Times New Roman" w:hAnsi="Times New Roman" w:cs="Times New Roman"/>
          <w:b/>
          <w:bCs/>
        </w:rPr>
        <w:t>scikit-learn</w:t>
      </w:r>
      <w:proofErr w:type="spellEnd"/>
      <w:r w:rsidRPr="0072633D">
        <w:rPr>
          <w:rFonts w:ascii="Times New Roman" w:hAnsi="Times New Roman" w:cs="Times New Roman"/>
        </w:rPr>
        <w:t>. Esto garantiza que todas las características estén en la misma escala y que el gradiente descendente pueda converger de manera eficiente.</w:t>
      </w:r>
    </w:p>
    <w:p w14:paraId="77BB0D68" w14:textId="77777777" w:rsidR="0072633D" w:rsidRPr="0072633D" w:rsidRDefault="0072633D" w:rsidP="00A314FB">
      <w:pPr>
        <w:spacing w:line="360" w:lineRule="auto"/>
        <w:jc w:val="both"/>
        <w:rPr>
          <w:rFonts w:ascii="Times New Roman" w:hAnsi="Times New Roman" w:cs="Times New Roman"/>
          <w:b/>
          <w:bCs/>
        </w:rPr>
      </w:pPr>
      <w:r w:rsidRPr="0072633D">
        <w:rPr>
          <w:rFonts w:ascii="Times New Roman" w:hAnsi="Times New Roman" w:cs="Times New Roman"/>
          <w:b/>
          <w:bCs/>
        </w:rPr>
        <w:t>Algoritmo de Gradiente Descendente</w:t>
      </w:r>
    </w:p>
    <w:p w14:paraId="5DFE489D" w14:textId="77777777" w:rsidR="0072633D" w:rsidRPr="0072633D" w:rsidRDefault="0072633D" w:rsidP="00A314FB">
      <w:pPr>
        <w:spacing w:line="360" w:lineRule="auto"/>
        <w:jc w:val="both"/>
        <w:rPr>
          <w:rFonts w:ascii="Times New Roman" w:hAnsi="Times New Roman" w:cs="Times New Roman"/>
        </w:rPr>
      </w:pPr>
      <w:r w:rsidRPr="0072633D">
        <w:rPr>
          <w:rFonts w:ascii="Times New Roman" w:hAnsi="Times New Roman" w:cs="Times New Roman"/>
        </w:rPr>
        <w:t xml:space="preserve">El algoritmo de gradiente descendente tiene como objetivo minimizar la función de costo, que en este caso es el </w:t>
      </w:r>
      <w:r w:rsidRPr="0072633D">
        <w:rPr>
          <w:rFonts w:ascii="Times New Roman" w:hAnsi="Times New Roman" w:cs="Times New Roman"/>
          <w:b/>
          <w:bCs/>
        </w:rPr>
        <w:t>error cuadrático medio (MSE)</w:t>
      </w:r>
      <w:r w:rsidRPr="0072633D">
        <w:rPr>
          <w:rFonts w:ascii="Times New Roman" w:hAnsi="Times New Roman" w:cs="Times New Roman"/>
        </w:rPr>
        <w:t xml:space="preserve"> entre las predicciones del modelo y los valores reales. A medida que el algoritmo ajusta los coeficientes del modelo (representados por el vector </w:t>
      </w:r>
      <w:r w:rsidRPr="0072633D">
        <w:rPr>
          <w:rFonts w:ascii="Times New Roman" w:hAnsi="Times New Roman" w:cs="Times New Roman"/>
          <w:b/>
          <w:bCs/>
        </w:rPr>
        <w:t>θ</w:t>
      </w:r>
      <w:r w:rsidRPr="0072633D">
        <w:rPr>
          <w:rFonts w:ascii="Times New Roman" w:hAnsi="Times New Roman" w:cs="Times New Roman"/>
        </w:rPr>
        <w:t>), actualiza estos valores en la dirección de la pendiente más pronunciada de la función de costo.</w:t>
      </w:r>
    </w:p>
    <w:p w14:paraId="7F34965C" w14:textId="32D36ACC" w:rsidR="0072633D" w:rsidRPr="0072633D" w:rsidRDefault="0072633D" w:rsidP="00A314FB">
      <w:pPr>
        <w:spacing w:line="360" w:lineRule="auto"/>
        <w:jc w:val="both"/>
        <w:rPr>
          <w:rFonts w:ascii="Times New Roman" w:hAnsi="Times New Roman" w:cs="Times New Roman"/>
        </w:rPr>
      </w:pPr>
      <w:r w:rsidRPr="0072633D">
        <w:rPr>
          <w:rFonts w:ascii="Times New Roman" w:hAnsi="Times New Roman" w:cs="Times New Roman"/>
        </w:rPr>
        <w:t xml:space="preserve">La fórmula de la actualización de </w:t>
      </w:r>
      <w:r w:rsidRPr="0072633D">
        <w:rPr>
          <w:rFonts w:ascii="Times New Roman" w:hAnsi="Times New Roman" w:cs="Times New Roman"/>
          <w:b/>
          <w:bCs/>
        </w:rPr>
        <w:t>θ</w:t>
      </w:r>
      <w:r w:rsidRPr="0072633D">
        <w:rPr>
          <w:rFonts w:ascii="Times New Roman" w:hAnsi="Times New Roman" w:cs="Times New Roman"/>
        </w:rPr>
        <w:t xml:space="preserve"> en cada iteración del gradiente descendente es:</w:t>
      </w:r>
    </w:p>
    <w:p w14:paraId="07C3D939" w14:textId="432926BB" w:rsidR="0072633D" w:rsidRPr="0072633D" w:rsidRDefault="0072633D" w:rsidP="00A314FB">
      <w:pPr>
        <w:spacing w:line="360" w:lineRule="auto"/>
        <w:jc w:val="both"/>
        <w:rPr>
          <w:rFonts w:ascii="Times New Roman" w:hAnsi="Times New Roman" w:cs="Times New Roman"/>
        </w:rPr>
      </w:pPr>
      <w:r w:rsidRPr="00A314FB">
        <w:rPr>
          <w:rFonts w:ascii="Times New Roman" w:hAnsi="Times New Roman" w:cs="Times New Roman"/>
          <w:noProof/>
        </w:rPr>
        <w:drawing>
          <wp:anchor distT="0" distB="0" distL="114300" distR="114300" simplePos="0" relativeHeight="251658240" behindDoc="1" locked="0" layoutInCell="1" allowOverlap="1" wp14:anchorId="412ABD6D" wp14:editId="72B869D8">
            <wp:simplePos x="0" y="0"/>
            <wp:positionH relativeFrom="margin">
              <wp:align>left</wp:align>
            </wp:positionH>
            <wp:positionV relativeFrom="paragraph">
              <wp:posOffset>71755</wp:posOffset>
            </wp:positionV>
            <wp:extent cx="3324225" cy="657225"/>
            <wp:effectExtent l="0" t="0" r="9525" b="9525"/>
            <wp:wrapTopAndBottom/>
            <wp:docPr id="672839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39206"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657225"/>
                    </a:xfrm>
                    <a:prstGeom prst="rect">
                      <a:avLst/>
                    </a:prstGeom>
                  </pic:spPr>
                </pic:pic>
              </a:graphicData>
            </a:graphic>
          </wp:anchor>
        </w:drawing>
      </w:r>
      <w:r w:rsidRPr="0072633D">
        <w:rPr>
          <w:rFonts w:ascii="Times New Roman" w:hAnsi="Times New Roman" w:cs="Times New Roman"/>
        </w:rPr>
        <w:t>Donde:</w:t>
      </w:r>
    </w:p>
    <w:p w14:paraId="7F710C36" w14:textId="77777777" w:rsidR="0072633D" w:rsidRPr="0072633D" w:rsidRDefault="0072633D" w:rsidP="00A314FB">
      <w:pPr>
        <w:numPr>
          <w:ilvl w:val="0"/>
          <w:numId w:val="3"/>
        </w:numPr>
        <w:spacing w:line="360" w:lineRule="auto"/>
        <w:jc w:val="both"/>
        <w:rPr>
          <w:rFonts w:ascii="Times New Roman" w:hAnsi="Times New Roman" w:cs="Times New Roman"/>
        </w:rPr>
      </w:pPr>
      <w:r w:rsidRPr="0072633D">
        <w:rPr>
          <w:rFonts w:ascii="Times New Roman" w:hAnsi="Times New Roman" w:cs="Times New Roman"/>
          <w:b/>
          <w:bCs/>
        </w:rPr>
        <w:t>θ</w:t>
      </w:r>
      <w:r w:rsidRPr="0072633D">
        <w:rPr>
          <w:rFonts w:ascii="Times New Roman" w:hAnsi="Times New Roman" w:cs="Times New Roman"/>
        </w:rPr>
        <w:t>: Vector de parámetros del modelo (inicializado en cero).</w:t>
      </w:r>
    </w:p>
    <w:p w14:paraId="2EEE6FC6" w14:textId="77777777" w:rsidR="0072633D" w:rsidRPr="0072633D" w:rsidRDefault="0072633D" w:rsidP="00A314FB">
      <w:pPr>
        <w:numPr>
          <w:ilvl w:val="0"/>
          <w:numId w:val="3"/>
        </w:numPr>
        <w:spacing w:line="360" w:lineRule="auto"/>
        <w:jc w:val="both"/>
        <w:rPr>
          <w:rFonts w:ascii="Times New Roman" w:hAnsi="Times New Roman" w:cs="Times New Roman"/>
        </w:rPr>
      </w:pPr>
      <w:r w:rsidRPr="0072633D">
        <w:rPr>
          <w:rFonts w:ascii="Times New Roman" w:hAnsi="Times New Roman" w:cs="Times New Roman"/>
          <w:b/>
          <w:bCs/>
        </w:rPr>
        <w:t>α</w:t>
      </w:r>
      <w:r w:rsidRPr="0072633D">
        <w:rPr>
          <w:rFonts w:ascii="Times New Roman" w:hAnsi="Times New Roman" w:cs="Times New Roman"/>
        </w:rPr>
        <w:t>: Tasa de aprendizaje, que controla la magnitud del ajuste en cada iteración.</w:t>
      </w:r>
    </w:p>
    <w:p w14:paraId="0C42D806" w14:textId="77777777" w:rsidR="0072633D" w:rsidRPr="0072633D" w:rsidRDefault="0072633D" w:rsidP="00A314FB">
      <w:pPr>
        <w:numPr>
          <w:ilvl w:val="0"/>
          <w:numId w:val="3"/>
        </w:numPr>
        <w:spacing w:line="360" w:lineRule="auto"/>
        <w:jc w:val="both"/>
        <w:rPr>
          <w:rFonts w:ascii="Times New Roman" w:hAnsi="Times New Roman" w:cs="Times New Roman"/>
        </w:rPr>
      </w:pPr>
      <w:r w:rsidRPr="0072633D">
        <w:rPr>
          <w:rFonts w:ascii="Times New Roman" w:hAnsi="Times New Roman" w:cs="Times New Roman"/>
          <w:b/>
          <w:bCs/>
        </w:rPr>
        <w:t>m</w:t>
      </w:r>
      <w:r w:rsidRPr="0072633D">
        <w:rPr>
          <w:rFonts w:ascii="Times New Roman" w:hAnsi="Times New Roman" w:cs="Times New Roman"/>
        </w:rPr>
        <w:t>: Número de ejemplos en el conjunto de datos.</w:t>
      </w:r>
    </w:p>
    <w:p w14:paraId="7B661087" w14:textId="77777777" w:rsidR="0072633D" w:rsidRPr="0072633D" w:rsidRDefault="0072633D" w:rsidP="00A314FB">
      <w:pPr>
        <w:numPr>
          <w:ilvl w:val="0"/>
          <w:numId w:val="3"/>
        </w:numPr>
        <w:spacing w:line="360" w:lineRule="auto"/>
        <w:jc w:val="both"/>
        <w:rPr>
          <w:rFonts w:ascii="Times New Roman" w:hAnsi="Times New Roman" w:cs="Times New Roman"/>
        </w:rPr>
      </w:pPr>
      <w:r w:rsidRPr="0072633D">
        <w:rPr>
          <w:rFonts w:ascii="Times New Roman" w:hAnsi="Times New Roman" w:cs="Times New Roman"/>
          <w:b/>
          <w:bCs/>
        </w:rPr>
        <w:t>X</w:t>
      </w:r>
      <w:r w:rsidRPr="0072633D">
        <w:rPr>
          <w:rFonts w:ascii="Times New Roman" w:hAnsi="Times New Roman" w:cs="Times New Roman"/>
        </w:rPr>
        <w:t>: Matriz de características.</w:t>
      </w:r>
    </w:p>
    <w:p w14:paraId="15950DA5" w14:textId="77777777" w:rsidR="0072633D" w:rsidRPr="0072633D" w:rsidRDefault="0072633D" w:rsidP="00A314FB">
      <w:pPr>
        <w:numPr>
          <w:ilvl w:val="0"/>
          <w:numId w:val="3"/>
        </w:numPr>
        <w:spacing w:line="360" w:lineRule="auto"/>
        <w:jc w:val="both"/>
        <w:rPr>
          <w:rFonts w:ascii="Times New Roman" w:hAnsi="Times New Roman" w:cs="Times New Roman"/>
        </w:rPr>
      </w:pPr>
      <w:r w:rsidRPr="0072633D">
        <w:rPr>
          <w:rFonts w:ascii="Times New Roman" w:hAnsi="Times New Roman" w:cs="Times New Roman"/>
          <w:b/>
          <w:bCs/>
        </w:rPr>
        <w:t>y</w:t>
      </w:r>
      <w:r w:rsidRPr="0072633D">
        <w:rPr>
          <w:rFonts w:ascii="Times New Roman" w:hAnsi="Times New Roman" w:cs="Times New Roman"/>
        </w:rPr>
        <w:t>: Vector de valores objetivo.</w:t>
      </w:r>
    </w:p>
    <w:p w14:paraId="576AE94B" w14:textId="00189B01" w:rsidR="00A314FB" w:rsidRPr="00A314FB" w:rsidRDefault="0072633D" w:rsidP="00A314FB">
      <w:pPr>
        <w:spacing w:line="360" w:lineRule="auto"/>
        <w:jc w:val="both"/>
        <w:rPr>
          <w:rFonts w:ascii="Times New Roman" w:hAnsi="Times New Roman" w:cs="Times New Roman"/>
        </w:rPr>
      </w:pPr>
      <w:r w:rsidRPr="0072633D">
        <w:rPr>
          <w:rFonts w:ascii="Times New Roman" w:hAnsi="Times New Roman" w:cs="Times New Roman"/>
        </w:rPr>
        <w:t xml:space="preserve">Se eligió una tasa de aprendizaje </w:t>
      </w:r>
      <w:r w:rsidRPr="0072633D">
        <w:rPr>
          <w:rFonts w:ascii="Times New Roman" w:hAnsi="Times New Roman" w:cs="Times New Roman"/>
          <w:b/>
          <w:bCs/>
        </w:rPr>
        <w:t>α = 0.01</w:t>
      </w:r>
      <w:r w:rsidRPr="0072633D">
        <w:rPr>
          <w:rFonts w:ascii="Times New Roman" w:hAnsi="Times New Roman" w:cs="Times New Roman"/>
        </w:rPr>
        <w:t xml:space="preserve"> y se realizaron </w:t>
      </w:r>
      <w:r w:rsidRPr="0072633D">
        <w:rPr>
          <w:rFonts w:ascii="Times New Roman" w:hAnsi="Times New Roman" w:cs="Times New Roman"/>
          <w:b/>
          <w:bCs/>
        </w:rPr>
        <w:t>1000 iteraciones</w:t>
      </w:r>
      <w:r w:rsidRPr="0072633D">
        <w:rPr>
          <w:rFonts w:ascii="Times New Roman" w:hAnsi="Times New Roman" w:cs="Times New Roman"/>
        </w:rPr>
        <w:t xml:space="preserve"> para asegurar la convergencia del algoritmo. A continuación, se muestra el código del algoritmo:</w:t>
      </w:r>
    </w:p>
    <w:p w14:paraId="7263904C" w14:textId="77777777" w:rsidR="00A314FB" w:rsidRPr="00A314FB" w:rsidRDefault="00A314FB" w:rsidP="00A314FB">
      <w:pPr>
        <w:spacing w:line="360" w:lineRule="auto"/>
        <w:jc w:val="both"/>
        <w:rPr>
          <w:rFonts w:ascii="Times New Roman" w:hAnsi="Times New Roman" w:cs="Times New Roman"/>
        </w:rPr>
      </w:pPr>
    </w:p>
    <w:p w14:paraId="38220E29" w14:textId="77777777" w:rsidR="00A314FB" w:rsidRPr="00A314FB" w:rsidRDefault="00A314FB" w:rsidP="00A314FB">
      <w:pPr>
        <w:spacing w:line="360" w:lineRule="auto"/>
        <w:jc w:val="both"/>
        <w:rPr>
          <w:rFonts w:ascii="Times New Roman" w:hAnsi="Times New Roman" w:cs="Times New Roman"/>
          <w:b/>
          <w:bCs/>
        </w:rPr>
      </w:pPr>
      <w:r w:rsidRPr="00A314FB">
        <w:rPr>
          <w:rFonts w:ascii="Times New Roman" w:hAnsi="Times New Roman" w:cs="Times New Roman"/>
          <w:b/>
          <w:bCs/>
        </w:rPr>
        <w:lastRenderedPageBreak/>
        <w:t>Resultados</w:t>
      </w:r>
    </w:p>
    <w:p w14:paraId="0D861377" w14:textId="77777777" w:rsidR="00A314FB" w:rsidRPr="00A314FB" w:rsidRDefault="00A314FB" w:rsidP="00A314FB">
      <w:pPr>
        <w:spacing w:line="360" w:lineRule="auto"/>
        <w:jc w:val="both"/>
        <w:rPr>
          <w:rFonts w:ascii="Times New Roman" w:hAnsi="Times New Roman" w:cs="Times New Roman"/>
        </w:rPr>
      </w:pPr>
      <w:r w:rsidRPr="00A314FB">
        <w:rPr>
          <w:rFonts w:ascii="Times New Roman" w:hAnsi="Times New Roman" w:cs="Times New Roman"/>
        </w:rPr>
        <w:t xml:space="preserve">Durante la ejecución del gradiente descendente, el costo disminuyó de manera continua, lo que sugiere que el modelo estaba aprendiendo de los datos y ajustando los coeficientes adecuadamente. Después de 1000 iteraciones, el modelo alcanzó un costo razonable y se obtuvo el vector </w:t>
      </w:r>
      <w:r w:rsidRPr="00A314FB">
        <w:rPr>
          <w:rFonts w:ascii="Times New Roman" w:hAnsi="Times New Roman" w:cs="Times New Roman"/>
          <w:b/>
          <w:bCs/>
        </w:rPr>
        <w:t>θ</w:t>
      </w:r>
      <w:r w:rsidRPr="00A314FB">
        <w:rPr>
          <w:rFonts w:ascii="Times New Roman" w:hAnsi="Times New Roman" w:cs="Times New Roman"/>
        </w:rPr>
        <w:t xml:space="preserve"> optimizado, el cual incluye el intercepto y los coeficientes correspondientes a cada característica.</w:t>
      </w:r>
    </w:p>
    <w:p w14:paraId="6BA5642A" w14:textId="77777777" w:rsidR="00A314FB" w:rsidRPr="00A314FB" w:rsidRDefault="00A314FB" w:rsidP="00A314FB">
      <w:pPr>
        <w:spacing w:line="360" w:lineRule="auto"/>
        <w:jc w:val="both"/>
        <w:rPr>
          <w:rFonts w:ascii="Times New Roman" w:hAnsi="Times New Roman" w:cs="Times New Roman"/>
        </w:rPr>
      </w:pPr>
      <w:r w:rsidRPr="00A314FB">
        <w:rPr>
          <w:rFonts w:ascii="Times New Roman" w:hAnsi="Times New Roman" w:cs="Times New Roman"/>
        </w:rPr>
        <w:t xml:space="preserve">Posteriormente, se evaluó el modelo en el conjunto de prueba, donde se calculó el </w:t>
      </w:r>
      <w:r w:rsidRPr="00A314FB">
        <w:rPr>
          <w:rFonts w:ascii="Times New Roman" w:hAnsi="Times New Roman" w:cs="Times New Roman"/>
          <w:b/>
          <w:bCs/>
        </w:rPr>
        <w:t>Error Medio Absoluto (MAE)</w:t>
      </w:r>
      <w:r w:rsidRPr="00A314FB">
        <w:rPr>
          <w:rFonts w:ascii="Times New Roman" w:hAnsi="Times New Roman" w:cs="Times New Roman"/>
        </w:rPr>
        <w:t xml:space="preserve">, una métrica que muestra la magnitud promedio del error en las predicciones del modelo. El MAE fue de aproximadamente </w:t>
      </w:r>
      <w:r w:rsidRPr="00A314FB">
        <w:rPr>
          <w:rFonts w:ascii="Times New Roman" w:hAnsi="Times New Roman" w:cs="Times New Roman"/>
          <w:b/>
          <w:bCs/>
        </w:rPr>
        <w:t>3.4</w:t>
      </w:r>
      <w:r w:rsidRPr="00A314FB">
        <w:rPr>
          <w:rFonts w:ascii="Times New Roman" w:hAnsi="Times New Roman" w:cs="Times New Roman"/>
        </w:rPr>
        <w:t>, lo que significa que, en promedio, el modelo tiene un error de $3,400 al predecir el precio de las viviendas.</w:t>
      </w:r>
    </w:p>
    <w:p w14:paraId="1CFE639E" w14:textId="77777777" w:rsidR="00A314FB" w:rsidRPr="00A314FB" w:rsidRDefault="00A314FB" w:rsidP="00A314FB">
      <w:pPr>
        <w:spacing w:line="360" w:lineRule="auto"/>
        <w:jc w:val="both"/>
        <w:rPr>
          <w:rFonts w:ascii="Times New Roman" w:hAnsi="Times New Roman" w:cs="Times New Roman"/>
        </w:rPr>
      </w:pPr>
    </w:p>
    <w:p w14:paraId="1AFA0D12" w14:textId="77777777" w:rsidR="00A314FB" w:rsidRPr="00A314FB" w:rsidRDefault="00A314FB" w:rsidP="00A314FB">
      <w:pPr>
        <w:spacing w:line="360" w:lineRule="auto"/>
        <w:jc w:val="both"/>
        <w:rPr>
          <w:rFonts w:ascii="Times New Roman" w:hAnsi="Times New Roman" w:cs="Times New Roman"/>
          <w:b/>
          <w:bCs/>
        </w:rPr>
      </w:pPr>
      <w:r w:rsidRPr="00A314FB">
        <w:rPr>
          <w:rFonts w:ascii="Times New Roman" w:hAnsi="Times New Roman" w:cs="Times New Roman"/>
          <w:b/>
          <w:bCs/>
        </w:rPr>
        <w:t>Conclusión</w:t>
      </w:r>
    </w:p>
    <w:p w14:paraId="05D42A8F" w14:textId="77777777" w:rsidR="00A314FB" w:rsidRPr="00A314FB" w:rsidRDefault="00A314FB" w:rsidP="00A314FB">
      <w:pPr>
        <w:spacing w:line="360" w:lineRule="auto"/>
        <w:jc w:val="both"/>
        <w:rPr>
          <w:rFonts w:ascii="Times New Roman" w:hAnsi="Times New Roman" w:cs="Times New Roman"/>
        </w:rPr>
      </w:pPr>
      <w:r w:rsidRPr="00A314FB">
        <w:rPr>
          <w:rFonts w:ascii="Times New Roman" w:hAnsi="Times New Roman" w:cs="Times New Roman"/>
        </w:rPr>
        <w:t>El gradiente descendente resultó ser una técnica efectiva para ajustar los coeficientes de un modelo de regresión lineal, logrando una buena convergencia y un error medio absoluto razonable. Sin embargo, la simplicidad de la regresión lineal limita el rendimiento del modelo en este problema, dado que existen relaciones no lineales en los datos que no pueden ser capturadas por este enfoque. El ajuste de la tasa de aprendizaje fue fundamental para lograr una convergencia adecuada, y el gradiente descendente demostró ser un algoritmo eficiente para grandes conjuntos de datos y múltiples características. Para mejorar el rendimiento, se podrían explorar modelos más avanzados como la regresión polinómica o métodos de regularización como Ridge o Lasso.</w:t>
      </w:r>
    </w:p>
    <w:p w14:paraId="50C64072" w14:textId="77777777" w:rsidR="00A314FB" w:rsidRPr="0072633D" w:rsidRDefault="00A314FB" w:rsidP="0072633D">
      <w:pPr>
        <w:rPr>
          <w:rFonts w:ascii="Times New Roman" w:hAnsi="Times New Roman" w:cs="Times New Roman"/>
        </w:rPr>
      </w:pPr>
    </w:p>
    <w:p w14:paraId="2809BB33" w14:textId="77777777" w:rsidR="0072633D" w:rsidRPr="0072633D" w:rsidRDefault="0072633D" w:rsidP="0072633D">
      <w:pPr>
        <w:rPr>
          <w:rFonts w:ascii="Times New Roman" w:hAnsi="Times New Roman" w:cs="Times New Roman"/>
        </w:rPr>
      </w:pPr>
    </w:p>
    <w:p w14:paraId="10A3ED81" w14:textId="77777777" w:rsidR="0072633D" w:rsidRPr="00966B71" w:rsidRDefault="0072633D" w:rsidP="00966B71">
      <w:pPr>
        <w:rPr>
          <w:rFonts w:ascii="Times New Roman" w:hAnsi="Times New Roman" w:cs="Times New Roman"/>
        </w:rPr>
      </w:pPr>
    </w:p>
    <w:sectPr w:rsidR="0072633D" w:rsidRPr="00966B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A6F78"/>
    <w:multiLevelType w:val="multilevel"/>
    <w:tmpl w:val="1F44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822A2"/>
    <w:multiLevelType w:val="hybridMultilevel"/>
    <w:tmpl w:val="B572515E"/>
    <w:lvl w:ilvl="0" w:tplc="915841C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F4464B"/>
    <w:multiLevelType w:val="multilevel"/>
    <w:tmpl w:val="DCB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833355">
    <w:abstractNumId w:val="0"/>
    <w:lvlOverride w:ilvl="0"/>
    <w:lvlOverride w:ilvl="1"/>
    <w:lvlOverride w:ilvl="2"/>
    <w:lvlOverride w:ilvl="3"/>
    <w:lvlOverride w:ilvl="4"/>
    <w:lvlOverride w:ilvl="5"/>
    <w:lvlOverride w:ilvl="6"/>
    <w:lvlOverride w:ilvl="7"/>
    <w:lvlOverride w:ilvl="8"/>
  </w:num>
  <w:num w:numId="2" w16cid:durableId="1451319977">
    <w:abstractNumId w:val="1"/>
  </w:num>
  <w:num w:numId="3" w16cid:durableId="1398550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71"/>
    <w:rsid w:val="00486380"/>
    <w:rsid w:val="00652522"/>
    <w:rsid w:val="0072633D"/>
    <w:rsid w:val="007B484C"/>
    <w:rsid w:val="00966B71"/>
    <w:rsid w:val="00A314FB"/>
    <w:rsid w:val="00FF7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936B"/>
  <w15:chartTrackingRefBased/>
  <w15:docId w15:val="{DE2CDA35-2F66-4D0F-918B-6D44FB60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6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6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6B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6B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6B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6B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6B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6B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6B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6B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6B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6B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6B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6B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6B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6B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6B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6B71"/>
    <w:rPr>
      <w:rFonts w:eastAsiaTheme="majorEastAsia" w:cstheme="majorBidi"/>
      <w:color w:val="272727" w:themeColor="text1" w:themeTint="D8"/>
    </w:rPr>
  </w:style>
  <w:style w:type="paragraph" w:styleId="Ttulo">
    <w:name w:val="Title"/>
    <w:basedOn w:val="Normal"/>
    <w:next w:val="Normal"/>
    <w:link w:val="TtuloCar"/>
    <w:uiPriority w:val="10"/>
    <w:qFormat/>
    <w:rsid w:val="0096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6B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6B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6B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6B71"/>
    <w:pPr>
      <w:spacing w:before="160"/>
      <w:jc w:val="center"/>
    </w:pPr>
    <w:rPr>
      <w:i/>
      <w:iCs/>
      <w:color w:val="404040" w:themeColor="text1" w:themeTint="BF"/>
    </w:rPr>
  </w:style>
  <w:style w:type="character" w:customStyle="1" w:styleId="CitaCar">
    <w:name w:val="Cita Car"/>
    <w:basedOn w:val="Fuentedeprrafopredeter"/>
    <w:link w:val="Cita"/>
    <w:uiPriority w:val="29"/>
    <w:rsid w:val="00966B71"/>
    <w:rPr>
      <w:i/>
      <w:iCs/>
      <w:color w:val="404040" w:themeColor="text1" w:themeTint="BF"/>
    </w:rPr>
  </w:style>
  <w:style w:type="paragraph" w:styleId="Prrafodelista">
    <w:name w:val="List Paragraph"/>
    <w:basedOn w:val="Normal"/>
    <w:uiPriority w:val="34"/>
    <w:qFormat/>
    <w:rsid w:val="00966B71"/>
    <w:pPr>
      <w:ind w:left="720"/>
      <w:contextualSpacing/>
    </w:pPr>
  </w:style>
  <w:style w:type="character" w:styleId="nfasisintenso">
    <w:name w:val="Intense Emphasis"/>
    <w:basedOn w:val="Fuentedeprrafopredeter"/>
    <w:uiPriority w:val="21"/>
    <w:qFormat/>
    <w:rsid w:val="00966B71"/>
    <w:rPr>
      <w:i/>
      <w:iCs/>
      <w:color w:val="0F4761" w:themeColor="accent1" w:themeShade="BF"/>
    </w:rPr>
  </w:style>
  <w:style w:type="paragraph" w:styleId="Citadestacada">
    <w:name w:val="Intense Quote"/>
    <w:basedOn w:val="Normal"/>
    <w:next w:val="Normal"/>
    <w:link w:val="CitadestacadaCar"/>
    <w:uiPriority w:val="30"/>
    <w:qFormat/>
    <w:rsid w:val="0096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6B71"/>
    <w:rPr>
      <w:i/>
      <w:iCs/>
      <w:color w:val="0F4761" w:themeColor="accent1" w:themeShade="BF"/>
    </w:rPr>
  </w:style>
  <w:style w:type="character" w:styleId="Referenciaintensa">
    <w:name w:val="Intense Reference"/>
    <w:basedOn w:val="Fuentedeprrafopredeter"/>
    <w:uiPriority w:val="32"/>
    <w:qFormat/>
    <w:rsid w:val="00966B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33005">
      <w:bodyDiv w:val="1"/>
      <w:marLeft w:val="0"/>
      <w:marRight w:val="0"/>
      <w:marTop w:val="0"/>
      <w:marBottom w:val="0"/>
      <w:divBdr>
        <w:top w:val="none" w:sz="0" w:space="0" w:color="auto"/>
        <w:left w:val="none" w:sz="0" w:space="0" w:color="auto"/>
        <w:bottom w:val="none" w:sz="0" w:space="0" w:color="auto"/>
        <w:right w:val="none" w:sz="0" w:space="0" w:color="auto"/>
      </w:divBdr>
    </w:div>
    <w:div w:id="171071732">
      <w:bodyDiv w:val="1"/>
      <w:marLeft w:val="0"/>
      <w:marRight w:val="0"/>
      <w:marTop w:val="0"/>
      <w:marBottom w:val="0"/>
      <w:divBdr>
        <w:top w:val="none" w:sz="0" w:space="0" w:color="auto"/>
        <w:left w:val="none" w:sz="0" w:space="0" w:color="auto"/>
        <w:bottom w:val="none" w:sz="0" w:space="0" w:color="auto"/>
        <w:right w:val="none" w:sz="0" w:space="0" w:color="auto"/>
      </w:divBdr>
    </w:div>
    <w:div w:id="286469765">
      <w:bodyDiv w:val="1"/>
      <w:marLeft w:val="0"/>
      <w:marRight w:val="0"/>
      <w:marTop w:val="0"/>
      <w:marBottom w:val="0"/>
      <w:divBdr>
        <w:top w:val="none" w:sz="0" w:space="0" w:color="auto"/>
        <w:left w:val="none" w:sz="0" w:space="0" w:color="auto"/>
        <w:bottom w:val="none" w:sz="0" w:space="0" w:color="auto"/>
        <w:right w:val="none" w:sz="0" w:space="0" w:color="auto"/>
      </w:divBdr>
    </w:div>
    <w:div w:id="439645431">
      <w:bodyDiv w:val="1"/>
      <w:marLeft w:val="0"/>
      <w:marRight w:val="0"/>
      <w:marTop w:val="0"/>
      <w:marBottom w:val="0"/>
      <w:divBdr>
        <w:top w:val="none" w:sz="0" w:space="0" w:color="auto"/>
        <w:left w:val="none" w:sz="0" w:space="0" w:color="auto"/>
        <w:bottom w:val="none" w:sz="0" w:space="0" w:color="auto"/>
        <w:right w:val="none" w:sz="0" w:space="0" w:color="auto"/>
      </w:divBdr>
    </w:div>
    <w:div w:id="722604318">
      <w:bodyDiv w:val="1"/>
      <w:marLeft w:val="0"/>
      <w:marRight w:val="0"/>
      <w:marTop w:val="0"/>
      <w:marBottom w:val="0"/>
      <w:divBdr>
        <w:top w:val="none" w:sz="0" w:space="0" w:color="auto"/>
        <w:left w:val="none" w:sz="0" w:space="0" w:color="auto"/>
        <w:bottom w:val="none" w:sz="0" w:space="0" w:color="auto"/>
        <w:right w:val="none" w:sz="0" w:space="0" w:color="auto"/>
      </w:divBdr>
    </w:div>
    <w:div w:id="735712822">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1053114665">
      <w:bodyDiv w:val="1"/>
      <w:marLeft w:val="0"/>
      <w:marRight w:val="0"/>
      <w:marTop w:val="0"/>
      <w:marBottom w:val="0"/>
      <w:divBdr>
        <w:top w:val="none" w:sz="0" w:space="0" w:color="auto"/>
        <w:left w:val="none" w:sz="0" w:space="0" w:color="auto"/>
        <w:bottom w:val="none" w:sz="0" w:space="0" w:color="auto"/>
        <w:right w:val="none" w:sz="0" w:space="0" w:color="auto"/>
      </w:divBdr>
    </w:div>
    <w:div w:id="1259753758">
      <w:bodyDiv w:val="1"/>
      <w:marLeft w:val="0"/>
      <w:marRight w:val="0"/>
      <w:marTop w:val="0"/>
      <w:marBottom w:val="0"/>
      <w:divBdr>
        <w:top w:val="none" w:sz="0" w:space="0" w:color="auto"/>
        <w:left w:val="none" w:sz="0" w:space="0" w:color="auto"/>
        <w:bottom w:val="none" w:sz="0" w:space="0" w:color="auto"/>
        <w:right w:val="none" w:sz="0" w:space="0" w:color="auto"/>
      </w:divBdr>
    </w:div>
    <w:div w:id="1324090956">
      <w:bodyDiv w:val="1"/>
      <w:marLeft w:val="0"/>
      <w:marRight w:val="0"/>
      <w:marTop w:val="0"/>
      <w:marBottom w:val="0"/>
      <w:divBdr>
        <w:top w:val="none" w:sz="0" w:space="0" w:color="auto"/>
        <w:left w:val="none" w:sz="0" w:space="0" w:color="auto"/>
        <w:bottom w:val="none" w:sz="0" w:space="0" w:color="auto"/>
        <w:right w:val="none" w:sz="0" w:space="0" w:color="auto"/>
      </w:divBdr>
    </w:div>
    <w:div w:id="1410270606">
      <w:bodyDiv w:val="1"/>
      <w:marLeft w:val="0"/>
      <w:marRight w:val="0"/>
      <w:marTop w:val="0"/>
      <w:marBottom w:val="0"/>
      <w:divBdr>
        <w:top w:val="none" w:sz="0" w:space="0" w:color="auto"/>
        <w:left w:val="none" w:sz="0" w:space="0" w:color="auto"/>
        <w:bottom w:val="none" w:sz="0" w:space="0" w:color="auto"/>
        <w:right w:val="none" w:sz="0" w:space="0" w:color="auto"/>
      </w:divBdr>
    </w:div>
    <w:div w:id="1480612978">
      <w:bodyDiv w:val="1"/>
      <w:marLeft w:val="0"/>
      <w:marRight w:val="0"/>
      <w:marTop w:val="0"/>
      <w:marBottom w:val="0"/>
      <w:divBdr>
        <w:top w:val="none" w:sz="0" w:space="0" w:color="auto"/>
        <w:left w:val="none" w:sz="0" w:space="0" w:color="auto"/>
        <w:bottom w:val="none" w:sz="0" w:space="0" w:color="auto"/>
        <w:right w:val="none" w:sz="0" w:space="0" w:color="auto"/>
      </w:divBdr>
    </w:div>
    <w:div w:id="1491948956">
      <w:bodyDiv w:val="1"/>
      <w:marLeft w:val="0"/>
      <w:marRight w:val="0"/>
      <w:marTop w:val="0"/>
      <w:marBottom w:val="0"/>
      <w:divBdr>
        <w:top w:val="none" w:sz="0" w:space="0" w:color="auto"/>
        <w:left w:val="none" w:sz="0" w:space="0" w:color="auto"/>
        <w:bottom w:val="none" w:sz="0" w:space="0" w:color="auto"/>
        <w:right w:val="none" w:sz="0" w:space="0" w:color="auto"/>
      </w:divBdr>
    </w:div>
    <w:div w:id="16723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URREGO BELTRAN</dc:creator>
  <cp:keywords/>
  <dc:description/>
  <cp:lastModifiedBy>CAMILO URREGO BELTRAN</cp:lastModifiedBy>
  <cp:revision>1</cp:revision>
  <dcterms:created xsi:type="dcterms:W3CDTF">2024-09-12T00:27:00Z</dcterms:created>
  <dcterms:modified xsi:type="dcterms:W3CDTF">2024-09-12T01:52:00Z</dcterms:modified>
</cp:coreProperties>
</file>