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96ED3" w14:textId="269156FE" w:rsidR="00F95264" w:rsidRDefault="00F95264" w:rsidP="00F95264">
      <w:pPr>
        <w:jc w:val="center"/>
        <w:rPr>
          <w:rFonts w:ascii="Times New Roman" w:hAnsi="Times New Roman" w:cs="Times New Roman"/>
        </w:rPr>
      </w:pPr>
      <w:r>
        <w:rPr>
          <w:rFonts w:ascii="Times New Roman" w:hAnsi="Times New Roman" w:cs="Times New Roman"/>
        </w:rPr>
        <w:t>PROYECTO</w:t>
      </w:r>
    </w:p>
    <w:p w14:paraId="0AFD45BC" w14:textId="77777777" w:rsidR="00F95264" w:rsidRDefault="00F95264" w:rsidP="00F95264">
      <w:pPr>
        <w:jc w:val="center"/>
        <w:rPr>
          <w:rFonts w:ascii="Times New Roman" w:hAnsi="Times New Roman" w:cs="Times New Roman"/>
        </w:rPr>
      </w:pPr>
    </w:p>
    <w:p w14:paraId="3168EFCD" w14:textId="77777777" w:rsidR="00F95264" w:rsidRDefault="00F95264" w:rsidP="00F95264">
      <w:pPr>
        <w:jc w:val="center"/>
        <w:rPr>
          <w:rFonts w:ascii="Times New Roman" w:hAnsi="Times New Roman" w:cs="Times New Roman"/>
        </w:rPr>
      </w:pPr>
    </w:p>
    <w:p w14:paraId="21C44F49" w14:textId="77777777" w:rsidR="00F95264" w:rsidRDefault="00F95264" w:rsidP="00F95264">
      <w:pPr>
        <w:jc w:val="center"/>
        <w:rPr>
          <w:rFonts w:ascii="Times New Roman" w:hAnsi="Times New Roman" w:cs="Times New Roman"/>
        </w:rPr>
      </w:pPr>
    </w:p>
    <w:p w14:paraId="032265C3" w14:textId="77777777" w:rsidR="00F95264" w:rsidRDefault="00F95264" w:rsidP="00F95264">
      <w:pPr>
        <w:jc w:val="center"/>
        <w:rPr>
          <w:rFonts w:ascii="Times New Roman" w:hAnsi="Times New Roman" w:cs="Times New Roman"/>
        </w:rPr>
      </w:pPr>
    </w:p>
    <w:p w14:paraId="59A68CD5" w14:textId="77777777" w:rsidR="00F95264" w:rsidRDefault="00F95264" w:rsidP="00F95264">
      <w:pPr>
        <w:jc w:val="center"/>
        <w:rPr>
          <w:rFonts w:ascii="Times New Roman" w:hAnsi="Times New Roman" w:cs="Times New Roman"/>
        </w:rPr>
      </w:pPr>
    </w:p>
    <w:p w14:paraId="65759A8D" w14:textId="77777777" w:rsidR="00F95264" w:rsidRDefault="00F95264" w:rsidP="00F95264">
      <w:pPr>
        <w:jc w:val="center"/>
        <w:rPr>
          <w:rFonts w:ascii="Times New Roman" w:hAnsi="Times New Roman" w:cs="Times New Roman"/>
        </w:rPr>
      </w:pPr>
    </w:p>
    <w:p w14:paraId="6BB6F587" w14:textId="77777777" w:rsidR="00F95264" w:rsidRDefault="00F95264" w:rsidP="00F95264">
      <w:pPr>
        <w:jc w:val="center"/>
        <w:rPr>
          <w:rFonts w:ascii="Times New Roman" w:hAnsi="Times New Roman" w:cs="Times New Roman"/>
        </w:rPr>
      </w:pPr>
      <w:r>
        <w:rPr>
          <w:rFonts w:ascii="Times New Roman" w:hAnsi="Times New Roman" w:cs="Times New Roman"/>
        </w:rPr>
        <w:t>ESTUDIANTES:</w:t>
      </w:r>
    </w:p>
    <w:p w14:paraId="64F621DE" w14:textId="77777777" w:rsidR="00F95264" w:rsidRDefault="00F95264" w:rsidP="00F95264">
      <w:pPr>
        <w:jc w:val="center"/>
        <w:rPr>
          <w:rFonts w:ascii="Times New Roman" w:hAnsi="Times New Roman" w:cs="Times New Roman"/>
        </w:rPr>
      </w:pPr>
      <w:r>
        <w:rPr>
          <w:rFonts w:ascii="Times New Roman" w:hAnsi="Times New Roman" w:cs="Times New Roman"/>
        </w:rPr>
        <w:t>CAMILO URREGO BELTRAN</w:t>
      </w:r>
    </w:p>
    <w:p w14:paraId="2000156C" w14:textId="304F6919" w:rsidR="00F95264" w:rsidRDefault="00F95264" w:rsidP="00F95264">
      <w:pPr>
        <w:jc w:val="center"/>
        <w:rPr>
          <w:rFonts w:ascii="Times New Roman" w:hAnsi="Times New Roman" w:cs="Times New Roman"/>
        </w:rPr>
      </w:pPr>
      <w:r>
        <w:rPr>
          <w:rFonts w:ascii="Times New Roman" w:hAnsi="Times New Roman" w:cs="Times New Roman"/>
        </w:rPr>
        <w:t>LEON FAEL ROCHA PEREZ</w:t>
      </w:r>
    </w:p>
    <w:p w14:paraId="517E3C28" w14:textId="77777777" w:rsidR="00F95264" w:rsidRDefault="00F95264" w:rsidP="00F95264">
      <w:pPr>
        <w:jc w:val="center"/>
        <w:rPr>
          <w:rFonts w:ascii="Times New Roman" w:hAnsi="Times New Roman" w:cs="Times New Roman"/>
        </w:rPr>
      </w:pPr>
    </w:p>
    <w:p w14:paraId="72D6A3B1" w14:textId="77777777" w:rsidR="00F95264" w:rsidRDefault="00F95264" w:rsidP="00F95264">
      <w:pPr>
        <w:jc w:val="center"/>
        <w:rPr>
          <w:rFonts w:ascii="Times New Roman" w:hAnsi="Times New Roman" w:cs="Times New Roman"/>
        </w:rPr>
      </w:pPr>
    </w:p>
    <w:p w14:paraId="2F52C359" w14:textId="77777777" w:rsidR="00F95264" w:rsidRDefault="00F95264" w:rsidP="00F95264">
      <w:pPr>
        <w:jc w:val="center"/>
        <w:rPr>
          <w:rFonts w:ascii="Times New Roman" w:hAnsi="Times New Roman" w:cs="Times New Roman"/>
        </w:rPr>
      </w:pPr>
    </w:p>
    <w:p w14:paraId="151D0587" w14:textId="77777777" w:rsidR="00F95264" w:rsidRDefault="00F95264" w:rsidP="00F95264">
      <w:pPr>
        <w:jc w:val="center"/>
        <w:rPr>
          <w:rFonts w:ascii="Times New Roman" w:hAnsi="Times New Roman" w:cs="Times New Roman"/>
        </w:rPr>
      </w:pPr>
      <w:r>
        <w:rPr>
          <w:rFonts w:ascii="Times New Roman" w:hAnsi="Times New Roman" w:cs="Times New Roman"/>
        </w:rPr>
        <w:t>DOCENTE</w:t>
      </w:r>
    </w:p>
    <w:p w14:paraId="1569B781" w14:textId="77777777" w:rsidR="00F95264" w:rsidRDefault="00F95264" w:rsidP="00F95264">
      <w:pPr>
        <w:jc w:val="center"/>
        <w:rPr>
          <w:rFonts w:ascii="Times New Roman" w:hAnsi="Times New Roman" w:cs="Times New Roman"/>
        </w:rPr>
      </w:pPr>
      <w:r w:rsidRPr="00A314FB">
        <w:rPr>
          <w:rFonts w:ascii="Times New Roman" w:hAnsi="Times New Roman" w:cs="Times New Roman"/>
        </w:rPr>
        <w:t>SEBASTIAN PERDOMO LEIVA</w:t>
      </w:r>
    </w:p>
    <w:p w14:paraId="13B190D4" w14:textId="77777777" w:rsidR="00F95264" w:rsidRDefault="00F95264" w:rsidP="00F95264">
      <w:pPr>
        <w:jc w:val="center"/>
        <w:rPr>
          <w:rFonts w:ascii="Times New Roman" w:hAnsi="Times New Roman" w:cs="Times New Roman"/>
        </w:rPr>
      </w:pPr>
    </w:p>
    <w:p w14:paraId="1E0DDB00" w14:textId="77777777" w:rsidR="00F95264" w:rsidRDefault="00F95264" w:rsidP="00F95264">
      <w:pPr>
        <w:jc w:val="center"/>
        <w:rPr>
          <w:rFonts w:ascii="Times New Roman" w:hAnsi="Times New Roman" w:cs="Times New Roman"/>
        </w:rPr>
      </w:pPr>
    </w:p>
    <w:p w14:paraId="14975B81" w14:textId="77777777" w:rsidR="00F95264" w:rsidRDefault="00F95264" w:rsidP="00F95264">
      <w:pPr>
        <w:jc w:val="center"/>
        <w:rPr>
          <w:rFonts w:ascii="Times New Roman" w:hAnsi="Times New Roman" w:cs="Times New Roman"/>
        </w:rPr>
      </w:pPr>
    </w:p>
    <w:p w14:paraId="0D9E28CD" w14:textId="77777777" w:rsidR="00F95264" w:rsidRDefault="00F95264" w:rsidP="00F95264">
      <w:pPr>
        <w:jc w:val="center"/>
        <w:rPr>
          <w:rFonts w:ascii="Times New Roman" w:hAnsi="Times New Roman" w:cs="Times New Roman"/>
        </w:rPr>
      </w:pPr>
    </w:p>
    <w:p w14:paraId="078FF826" w14:textId="77777777" w:rsidR="00F95264" w:rsidRDefault="00F95264" w:rsidP="00F95264">
      <w:pPr>
        <w:rPr>
          <w:rFonts w:ascii="Times New Roman" w:hAnsi="Times New Roman" w:cs="Times New Roman"/>
        </w:rPr>
      </w:pPr>
    </w:p>
    <w:p w14:paraId="392F7BB5" w14:textId="77777777" w:rsidR="00F95264" w:rsidRDefault="00F95264" w:rsidP="00F95264">
      <w:pPr>
        <w:jc w:val="center"/>
        <w:rPr>
          <w:rFonts w:ascii="Times New Roman" w:hAnsi="Times New Roman" w:cs="Times New Roman"/>
        </w:rPr>
      </w:pPr>
    </w:p>
    <w:p w14:paraId="6DA9A78B" w14:textId="77777777" w:rsidR="00F95264" w:rsidRDefault="00F95264" w:rsidP="00F95264">
      <w:pPr>
        <w:jc w:val="center"/>
        <w:rPr>
          <w:rFonts w:ascii="Times New Roman" w:hAnsi="Times New Roman" w:cs="Times New Roman"/>
        </w:rPr>
      </w:pPr>
    </w:p>
    <w:p w14:paraId="208D62B4" w14:textId="77777777" w:rsidR="00F95264" w:rsidRDefault="00F95264" w:rsidP="00F95264">
      <w:pPr>
        <w:jc w:val="center"/>
        <w:rPr>
          <w:rFonts w:ascii="Times New Roman" w:hAnsi="Times New Roman" w:cs="Times New Roman"/>
        </w:rPr>
      </w:pPr>
      <w:r w:rsidRPr="0039067E">
        <w:rPr>
          <w:rFonts w:ascii="Times New Roman" w:hAnsi="Times New Roman" w:cs="Times New Roman"/>
        </w:rPr>
        <w:t>ESCUELA TECNOLÓGICA INSTITUTO TÉCNICO CENTRAL</w:t>
      </w:r>
    </w:p>
    <w:p w14:paraId="6B1059BF" w14:textId="77777777" w:rsidR="00F95264" w:rsidRDefault="00F95264" w:rsidP="00F95264">
      <w:pPr>
        <w:jc w:val="center"/>
        <w:rPr>
          <w:rFonts w:ascii="Times New Roman" w:hAnsi="Times New Roman" w:cs="Times New Roman"/>
        </w:rPr>
      </w:pPr>
      <w:r>
        <w:rPr>
          <w:rFonts w:ascii="Times New Roman" w:hAnsi="Times New Roman" w:cs="Times New Roman"/>
        </w:rPr>
        <w:t>TECNOLOGIA EN DESARROLLO DE SOFTWARE</w:t>
      </w:r>
    </w:p>
    <w:p w14:paraId="6D4FE3BA" w14:textId="77777777" w:rsidR="00F95264" w:rsidRDefault="00F95264" w:rsidP="00F95264">
      <w:pPr>
        <w:jc w:val="center"/>
        <w:rPr>
          <w:rFonts w:ascii="Times New Roman" w:hAnsi="Times New Roman" w:cs="Times New Roman"/>
        </w:rPr>
      </w:pPr>
      <w:r>
        <w:rPr>
          <w:rFonts w:ascii="Times New Roman" w:hAnsi="Times New Roman" w:cs="Times New Roman"/>
        </w:rPr>
        <w:t>CIENCIA DE DATOS Y BIG DATA</w:t>
      </w:r>
    </w:p>
    <w:p w14:paraId="2CE053C7" w14:textId="77777777" w:rsidR="00F95264" w:rsidRDefault="00F95264" w:rsidP="00F95264">
      <w:pPr>
        <w:jc w:val="center"/>
        <w:rPr>
          <w:rFonts w:ascii="Times New Roman" w:hAnsi="Times New Roman" w:cs="Times New Roman"/>
        </w:rPr>
      </w:pPr>
      <w:r>
        <w:rPr>
          <w:rFonts w:ascii="Times New Roman" w:hAnsi="Times New Roman" w:cs="Times New Roman"/>
        </w:rPr>
        <w:t>BOGOTA D.C</w:t>
      </w:r>
    </w:p>
    <w:p w14:paraId="34FAC0DA" w14:textId="77777777" w:rsidR="00F95264" w:rsidRDefault="00F95264" w:rsidP="00F95264">
      <w:pPr>
        <w:jc w:val="center"/>
        <w:rPr>
          <w:rFonts w:ascii="Times New Roman" w:hAnsi="Times New Roman" w:cs="Times New Roman"/>
        </w:rPr>
      </w:pPr>
      <w:r>
        <w:rPr>
          <w:rFonts w:ascii="Times New Roman" w:hAnsi="Times New Roman" w:cs="Times New Roman"/>
        </w:rPr>
        <w:t>2024</w:t>
      </w:r>
    </w:p>
    <w:p w14:paraId="0B99D210" w14:textId="79DF0C02" w:rsidR="00F95264" w:rsidRPr="00F95264" w:rsidRDefault="00F95264" w:rsidP="00F95264">
      <w:pPr>
        <w:spacing w:line="480" w:lineRule="auto"/>
        <w:rPr>
          <w:rFonts w:ascii="Times New Roman" w:hAnsi="Times New Roman" w:cs="Times New Roman"/>
          <w:b/>
          <w:bCs/>
        </w:rPr>
      </w:pPr>
      <w:r w:rsidRPr="00F95264">
        <w:rPr>
          <w:rFonts w:ascii="Times New Roman" w:hAnsi="Times New Roman" w:cs="Times New Roman"/>
          <w:b/>
          <w:bCs/>
        </w:rPr>
        <w:lastRenderedPageBreak/>
        <w:t>Problema de Optimización Elegido</w:t>
      </w:r>
    </w:p>
    <w:p w14:paraId="271C53C8" w14:textId="77777777" w:rsidR="00F95264" w:rsidRPr="00F95264" w:rsidRDefault="00F95264" w:rsidP="00F95264">
      <w:pPr>
        <w:spacing w:line="480" w:lineRule="auto"/>
        <w:ind w:firstLine="708"/>
        <w:jc w:val="both"/>
        <w:rPr>
          <w:rFonts w:ascii="Times New Roman" w:hAnsi="Times New Roman" w:cs="Times New Roman"/>
        </w:rPr>
      </w:pPr>
      <w:r w:rsidRPr="00F95264">
        <w:rPr>
          <w:rFonts w:ascii="Times New Roman" w:hAnsi="Times New Roman" w:cs="Times New Roman"/>
        </w:rPr>
        <w:t>El problema de optimización que hemos decidido abordar es la optimización de la tasa de reciclaje de residuos plásticos a nivel global. La cantidad de residuos plásticos generados anualmente es un desafío creciente para el medio ambiente y la salud pública. Los residuos mal gestionados pueden acabar en los océanos o contaminar el suelo y el aire, y el reciclaje ineficaz exacerba este problema.</w:t>
      </w:r>
    </w:p>
    <w:p w14:paraId="04C6DA54" w14:textId="77777777" w:rsidR="00F95264" w:rsidRPr="00F95264" w:rsidRDefault="00F95264" w:rsidP="00F95264">
      <w:pPr>
        <w:spacing w:line="480" w:lineRule="auto"/>
        <w:jc w:val="both"/>
        <w:rPr>
          <w:rFonts w:ascii="Times New Roman" w:hAnsi="Times New Roman" w:cs="Times New Roman"/>
        </w:rPr>
      </w:pPr>
    </w:p>
    <w:p w14:paraId="331004A5" w14:textId="5BB2849B" w:rsidR="00652522" w:rsidRDefault="00F95264" w:rsidP="00F95264">
      <w:pPr>
        <w:spacing w:line="480" w:lineRule="auto"/>
        <w:ind w:firstLine="708"/>
        <w:jc w:val="both"/>
        <w:rPr>
          <w:rFonts w:ascii="Times New Roman" w:hAnsi="Times New Roman" w:cs="Times New Roman"/>
        </w:rPr>
      </w:pPr>
      <w:r w:rsidRPr="00F95264">
        <w:rPr>
          <w:rFonts w:ascii="Times New Roman" w:hAnsi="Times New Roman" w:cs="Times New Roman"/>
        </w:rPr>
        <w:t>El objetivo de este proyecto es mejorar la tasa de reciclaje global, utilizando un modelo de optimización basado en factores socioeconómicos y de políticas que puedan influir en la efectividad del reciclaje. Nos centraremos en identificar los factores que impactan la tasa de reciclaje para entender cómo modificar políticas o inversiones que mejoren este indicador en diferentes países o regiones.</w:t>
      </w:r>
    </w:p>
    <w:p w14:paraId="37F907D4" w14:textId="77777777" w:rsidR="00F95264" w:rsidRDefault="00F95264" w:rsidP="00F95264">
      <w:pPr>
        <w:spacing w:line="480" w:lineRule="auto"/>
        <w:jc w:val="both"/>
        <w:rPr>
          <w:rFonts w:ascii="Times New Roman" w:hAnsi="Times New Roman" w:cs="Times New Roman"/>
        </w:rPr>
      </w:pPr>
    </w:p>
    <w:p w14:paraId="1BD99FF4" w14:textId="77777777"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t>Metodología Utilizada</w:t>
      </w:r>
    </w:p>
    <w:p w14:paraId="1DDA8ACD" w14:textId="06DA1881" w:rsidR="00F95264" w:rsidRDefault="00F95264" w:rsidP="00F95264">
      <w:pPr>
        <w:spacing w:line="480" w:lineRule="auto"/>
        <w:ind w:firstLine="708"/>
        <w:jc w:val="both"/>
        <w:rPr>
          <w:rFonts w:ascii="Times New Roman" w:hAnsi="Times New Roman" w:cs="Times New Roman"/>
        </w:rPr>
      </w:pPr>
      <w:r w:rsidRPr="00F95264">
        <w:rPr>
          <w:rFonts w:ascii="Times New Roman" w:hAnsi="Times New Roman" w:cs="Times New Roman"/>
        </w:rPr>
        <w:t>La metodología hasta el momento se ha dividido en tres etapas principales: exploración de datos, modelado de regresión y optimización con un algoritmo genético.</w:t>
      </w:r>
    </w:p>
    <w:p w14:paraId="2090FC56" w14:textId="77777777" w:rsidR="00F95264" w:rsidRDefault="00F95264" w:rsidP="00F95264">
      <w:pPr>
        <w:spacing w:line="480" w:lineRule="auto"/>
        <w:jc w:val="both"/>
        <w:rPr>
          <w:rFonts w:ascii="Times New Roman" w:hAnsi="Times New Roman" w:cs="Times New Roman"/>
        </w:rPr>
      </w:pPr>
    </w:p>
    <w:p w14:paraId="6034F788" w14:textId="77777777" w:rsidR="00F95264" w:rsidRDefault="00F95264" w:rsidP="00F95264">
      <w:pPr>
        <w:spacing w:line="480" w:lineRule="auto"/>
        <w:jc w:val="both"/>
        <w:rPr>
          <w:rFonts w:ascii="Times New Roman" w:hAnsi="Times New Roman" w:cs="Times New Roman"/>
        </w:rPr>
      </w:pPr>
    </w:p>
    <w:p w14:paraId="52EF9424" w14:textId="77777777" w:rsidR="00F95264" w:rsidRDefault="00F95264" w:rsidP="00F95264">
      <w:pPr>
        <w:spacing w:line="480" w:lineRule="auto"/>
        <w:jc w:val="both"/>
        <w:rPr>
          <w:rFonts w:ascii="Times New Roman" w:hAnsi="Times New Roman" w:cs="Times New Roman"/>
        </w:rPr>
      </w:pPr>
    </w:p>
    <w:p w14:paraId="144C160A" w14:textId="77777777" w:rsidR="00F95264" w:rsidRDefault="00F95264" w:rsidP="00F95264">
      <w:pPr>
        <w:spacing w:line="480" w:lineRule="auto"/>
        <w:jc w:val="both"/>
        <w:rPr>
          <w:rFonts w:ascii="Times New Roman" w:hAnsi="Times New Roman" w:cs="Times New Roman"/>
        </w:rPr>
      </w:pPr>
    </w:p>
    <w:p w14:paraId="24A70326" w14:textId="77777777"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lastRenderedPageBreak/>
        <w:t>Exploración de Datos</w:t>
      </w:r>
    </w:p>
    <w:p w14:paraId="36307F81" w14:textId="77777777" w:rsidR="00F95264" w:rsidRPr="00F95264" w:rsidRDefault="00F95264" w:rsidP="00F95264">
      <w:pPr>
        <w:spacing w:line="480" w:lineRule="auto"/>
        <w:ind w:firstLine="360"/>
        <w:jc w:val="both"/>
        <w:rPr>
          <w:rFonts w:ascii="Times New Roman" w:hAnsi="Times New Roman" w:cs="Times New Roman"/>
        </w:rPr>
      </w:pPr>
      <w:r w:rsidRPr="00F95264">
        <w:rPr>
          <w:rFonts w:ascii="Times New Roman" w:hAnsi="Times New Roman" w:cs="Times New Roman"/>
        </w:rPr>
        <w:t xml:space="preserve">La primera etapa fue una exploración exhaustiva del </w:t>
      </w:r>
      <w:proofErr w:type="spellStart"/>
      <w:r w:rsidRPr="00F95264">
        <w:rPr>
          <w:rFonts w:ascii="Times New Roman" w:hAnsi="Times New Roman" w:cs="Times New Roman"/>
        </w:rPr>
        <w:t>dataset</w:t>
      </w:r>
      <w:proofErr w:type="spellEnd"/>
      <w:r w:rsidRPr="00F95264">
        <w:rPr>
          <w:rFonts w:ascii="Times New Roman" w:hAnsi="Times New Roman" w:cs="Times New Roman"/>
        </w:rPr>
        <w:t xml:space="preserve"> </w:t>
      </w:r>
      <w:r w:rsidRPr="00F95264">
        <w:rPr>
          <w:rFonts w:ascii="Times New Roman" w:hAnsi="Times New Roman" w:cs="Times New Roman"/>
          <w:i/>
          <w:iCs/>
        </w:rPr>
        <w:t xml:space="preserve">Global </w:t>
      </w:r>
      <w:proofErr w:type="spellStart"/>
      <w:r w:rsidRPr="00F95264">
        <w:rPr>
          <w:rFonts w:ascii="Times New Roman" w:hAnsi="Times New Roman" w:cs="Times New Roman"/>
          <w:i/>
          <w:iCs/>
        </w:rPr>
        <w:t>Plastic</w:t>
      </w:r>
      <w:proofErr w:type="spellEnd"/>
      <w:r w:rsidRPr="00F95264">
        <w:rPr>
          <w:rFonts w:ascii="Times New Roman" w:hAnsi="Times New Roman" w:cs="Times New Roman"/>
          <w:i/>
          <w:iCs/>
        </w:rPr>
        <w:t xml:space="preserve"> </w:t>
      </w:r>
      <w:proofErr w:type="spellStart"/>
      <w:r w:rsidRPr="00F95264">
        <w:rPr>
          <w:rFonts w:ascii="Times New Roman" w:hAnsi="Times New Roman" w:cs="Times New Roman"/>
          <w:i/>
          <w:iCs/>
        </w:rPr>
        <w:t>Waste</w:t>
      </w:r>
      <w:proofErr w:type="spellEnd"/>
      <w:r w:rsidRPr="00F95264">
        <w:rPr>
          <w:rFonts w:ascii="Times New Roman" w:hAnsi="Times New Roman" w:cs="Times New Roman"/>
          <w:i/>
          <w:iCs/>
        </w:rPr>
        <w:t xml:space="preserve"> 2023</w:t>
      </w:r>
      <w:r w:rsidRPr="00F95264">
        <w:rPr>
          <w:rFonts w:ascii="Times New Roman" w:hAnsi="Times New Roman" w:cs="Times New Roman"/>
        </w:rPr>
        <w:t>, que contiene información sobre la generación y gestión de residuos plásticos en diferentes países y regiones. Las columnas principales incluyen:</w:t>
      </w:r>
    </w:p>
    <w:p w14:paraId="7D984243" w14:textId="77777777" w:rsidR="00F95264" w:rsidRPr="00F95264" w:rsidRDefault="00F95264" w:rsidP="00F95264">
      <w:pPr>
        <w:numPr>
          <w:ilvl w:val="0"/>
          <w:numId w:val="1"/>
        </w:numPr>
        <w:spacing w:line="480" w:lineRule="auto"/>
        <w:jc w:val="both"/>
        <w:rPr>
          <w:rFonts w:ascii="Times New Roman" w:hAnsi="Times New Roman" w:cs="Times New Roman"/>
        </w:rPr>
      </w:pPr>
      <w:r w:rsidRPr="00F95264">
        <w:rPr>
          <w:rFonts w:ascii="Times New Roman" w:hAnsi="Times New Roman" w:cs="Times New Roman"/>
          <w:b/>
          <w:bCs/>
        </w:rPr>
        <w:t>Cantidad total de residuos plásticos generados</w:t>
      </w:r>
      <w:r w:rsidRPr="00F95264">
        <w:rPr>
          <w:rFonts w:ascii="Times New Roman" w:hAnsi="Times New Roman" w:cs="Times New Roman"/>
        </w:rPr>
        <w:t>.</w:t>
      </w:r>
    </w:p>
    <w:p w14:paraId="553312B4" w14:textId="77777777" w:rsidR="00F95264" w:rsidRPr="00F95264" w:rsidRDefault="00F95264" w:rsidP="00F95264">
      <w:pPr>
        <w:numPr>
          <w:ilvl w:val="0"/>
          <w:numId w:val="1"/>
        </w:numPr>
        <w:spacing w:line="480" w:lineRule="auto"/>
        <w:jc w:val="both"/>
        <w:rPr>
          <w:rFonts w:ascii="Times New Roman" w:hAnsi="Times New Roman" w:cs="Times New Roman"/>
        </w:rPr>
      </w:pPr>
      <w:r w:rsidRPr="00F95264">
        <w:rPr>
          <w:rFonts w:ascii="Times New Roman" w:hAnsi="Times New Roman" w:cs="Times New Roman"/>
          <w:b/>
          <w:bCs/>
        </w:rPr>
        <w:t>Tasa de reciclaje</w:t>
      </w:r>
      <w:r w:rsidRPr="00F95264">
        <w:rPr>
          <w:rFonts w:ascii="Times New Roman" w:hAnsi="Times New Roman" w:cs="Times New Roman"/>
        </w:rPr>
        <w:t xml:space="preserve"> (porcentaje de los residuos plásticos que son reciclados).</w:t>
      </w:r>
    </w:p>
    <w:p w14:paraId="236161BA" w14:textId="77777777" w:rsidR="00F95264" w:rsidRPr="00F95264" w:rsidRDefault="00F95264" w:rsidP="00F95264">
      <w:pPr>
        <w:numPr>
          <w:ilvl w:val="0"/>
          <w:numId w:val="1"/>
        </w:numPr>
        <w:spacing w:line="480" w:lineRule="auto"/>
        <w:jc w:val="both"/>
        <w:rPr>
          <w:rFonts w:ascii="Times New Roman" w:hAnsi="Times New Roman" w:cs="Times New Roman"/>
        </w:rPr>
      </w:pPr>
      <w:r w:rsidRPr="00F95264">
        <w:rPr>
          <w:rFonts w:ascii="Times New Roman" w:hAnsi="Times New Roman" w:cs="Times New Roman"/>
          <w:b/>
          <w:bCs/>
        </w:rPr>
        <w:t>PIB per cápita</w:t>
      </w:r>
      <w:r w:rsidRPr="00F95264">
        <w:rPr>
          <w:rFonts w:ascii="Times New Roman" w:hAnsi="Times New Roman" w:cs="Times New Roman"/>
        </w:rPr>
        <w:t xml:space="preserve"> y </w:t>
      </w:r>
      <w:r w:rsidRPr="00F95264">
        <w:rPr>
          <w:rFonts w:ascii="Times New Roman" w:hAnsi="Times New Roman" w:cs="Times New Roman"/>
          <w:b/>
          <w:bCs/>
        </w:rPr>
        <w:t>nivel de industrialización</w:t>
      </w:r>
      <w:r w:rsidRPr="00F95264">
        <w:rPr>
          <w:rFonts w:ascii="Times New Roman" w:hAnsi="Times New Roman" w:cs="Times New Roman"/>
        </w:rPr>
        <w:t>.</w:t>
      </w:r>
    </w:p>
    <w:p w14:paraId="69EEEA58" w14:textId="77777777" w:rsidR="00F95264" w:rsidRPr="00F95264" w:rsidRDefault="00F95264" w:rsidP="00F95264">
      <w:pPr>
        <w:numPr>
          <w:ilvl w:val="0"/>
          <w:numId w:val="1"/>
        </w:numPr>
        <w:spacing w:line="480" w:lineRule="auto"/>
        <w:jc w:val="both"/>
        <w:rPr>
          <w:rFonts w:ascii="Times New Roman" w:hAnsi="Times New Roman" w:cs="Times New Roman"/>
        </w:rPr>
      </w:pPr>
      <w:r w:rsidRPr="00F95264">
        <w:rPr>
          <w:rFonts w:ascii="Times New Roman" w:hAnsi="Times New Roman" w:cs="Times New Roman"/>
          <w:b/>
          <w:bCs/>
        </w:rPr>
        <w:t>Población total</w:t>
      </w:r>
      <w:r w:rsidRPr="00F95264">
        <w:rPr>
          <w:rFonts w:ascii="Times New Roman" w:hAnsi="Times New Roman" w:cs="Times New Roman"/>
        </w:rPr>
        <w:t xml:space="preserve"> y otras variables socioeconómicas.</w:t>
      </w:r>
    </w:p>
    <w:p w14:paraId="0DA120A4" w14:textId="77777777" w:rsidR="00F95264" w:rsidRDefault="00F95264" w:rsidP="00F95264">
      <w:pPr>
        <w:spacing w:line="480" w:lineRule="auto"/>
        <w:ind w:firstLine="360"/>
        <w:jc w:val="both"/>
        <w:rPr>
          <w:rFonts w:ascii="Times New Roman" w:hAnsi="Times New Roman" w:cs="Times New Roman"/>
        </w:rPr>
      </w:pPr>
      <w:r w:rsidRPr="00F95264">
        <w:rPr>
          <w:rFonts w:ascii="Times New Roman" w:hAnsi="Times New Roman" w:cs="Times New Roman"/>
        </w:rPr>
        <w:t xml:space="preserve">La exploración inicial se llevó a cabo mediante el análisis de estadísticas descriptivas y visualización de datos. Utilizamos gráficos de dispersión, histogramas, y mapas de calor para entender las correlaciones entre variables. Esto ayudó a identificar </w:t>
      </w:r>
      <w:proofErr w:type="spellStart"/>
      <w:r w:rsidRPr="00F95264">
        <w:rPr>
          <w:rFonts w:ascii="Times New Roman" w:hAnsi="Times New Roman" w:cs="Times New Roman"/>
        </w:rPr>
        <w:t>que</w:t>
      </w:r>
      <w:proofErr w:type="spellEnd"/>
      <w:r w:rsidRPr="00F95264">
        <w:rPr>
          <w:rFonts w:ascii="Times New Roman" w:hAnsi="Times New Roman" w:cs="Times New Roman"/>
        </w:rPr>
        <w:t xml:space="preserve"> factores como el PIB per cápita y la inversión en infraestructura tienen una correlación positiva con la tasa de reciclaje.</w:t>
      </w:r>
    </w:p>
    <w:p w14:paraId="1372E12C" w14:textId="77777777" w:rsidR="00F95264" w:rsidRDefault="00F95264" w:rsidP="00F95264">
      <w:pPr>
        <w:spacing w:line="480" w:lineRule="auto"/>
        <w:jc w:val="both"/>
        <w:rPr>
          <w:rFonts w:ascii="Times New Roman" w:hAnsi="Times New Roman" w:cs="Times New Roman"/>
        </w:rPr>
      </w:pPr>
    </w:p>
    <w:p w14:paraId="422DCD11" w14:textId="77777777" w:rsidR="00F95264" w:rsidRDefault="00F95264" w:rsidP="00F95264">
      <w:pPr>
        <w:spacing w:line="480" w:lineRule="auto"/>
        <w:jc w:val="both"/>
        <w:rPr>
          <w:rFonts w:ascii="Times New Roman" w:hAnsi="Times New Roman" w:cs="Times New Roman"/>
        </w:rPr>
      </w:pPr>
    </w:p>
    <w:p w14:paraId="70A59ECE" w14:textId="77777777" w:rsidR="00F95264" w:rsidRDefault="00F95264" w:rsidP="00F95264">
      <w:pPr>
        <w:spacing w:line="480" w:lineRule="auto"/>
        <w:jc w:val="both"/>
        <w:rPr>
          <w:rFonts w:ascii="Times New Roman" w:hAnsi="Times New Roman" w:cs="Times New Roman"/>
        </w:rPr>
      </w:pPr>
    </w:p>
    <w:p w14:paraId="15E72C78" w14:textId="77777777" w:rsidR="00F95264" w:rsidRDefault="00F95264" w:rsidP="00F95264">
      <w:pPr>
        <w:spacing w:line="480" w:lineRule="auto"/>
        <w:jc w:val="both"/>
        <w:rPr>
          <w:rFonts w:ascii="Times New Roman" w:hAnsi="Times New Roman" w:cs="Times New Roman"/>
        </w:rPr>
      </w:pPr>
    </w:p>
    <w:p w14:paraId="38545EDF" w14:textId="77777777" w:rsidR="00F95264" w:rsidRDefault="00F95264" w:rsidP="00F95264">
      <w:pPr>
        <w:spacing w:line="480" w:lineRule="auto"/>
        <w:jc w:val="both"/>
        <w:rPr>
          <w:rFonts w:ascii="Times New Roman" w:hAnsi="Times New Roman" w:cs="Times New Roman"/>
        </w:rPr>
      </w:pPr>
    </w:p>
    <w:p w14:paraId="7D95ABED" w14:textId="77777777" w:rsidR="00F95264" w:rsidRDefault="00F95264" w:rsidP="00F95264">
      <w:pPr>
        <w:spacing w:line="480" w:lineRule="auto"/>
        <w:jc w:val="both"/>
        <w:rPr>
          <w:rFonts w:ascii="Times New Roman" w:hAnsi="Times New Roman" w:cs="Times New Roman"/>
        </w:rPr>
      </w:pPr>
    </w:p>
    <w:p w14:paraId="5D23FD61" w14:textId="77777777" w:rsidR="00F95264" w:rsidRDefault="00F95264" w:rsidP="00F95264">
      <w:pPr>
        <w:spacing w:line="480" w:lineRule="auto"/>
        <w:jc w:val="both"/>
        <w:rPr>
          <w:rFonts w:ascii="Times New Roman" w:hAnsi="Times New Roman" w:cs="Times New Roman"/>
        </w:rPr>
      </w:pPr>
    </w:p>
    <w:p w14:paraId="4719E52F" w14:textId="004BEFE8"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lastRenderedPageBreak/>
        <w:t>Modelo de Regresión con Gradiente Descendente</w:t>
      </w:r>
    </w:p>
    <w:p w14:paraId="477A0CD9" w14:textId="77777777" w:rsidR="00F95264" w:rsidRPr="00F95264" w:rsidRDefault="00F95264" w:rsidP="00F95264">
      <w:pPr>
        <w:spacing w:line="480" w:lineRule="auto"/>
        <w:ind w:firstLine="360"/>
        <w:jc w:val="both"/>
        <w:rPr>
          <w:rFonts w:ascii="Times New Roman" w:hAnsi="Times New Roman" w:cs="Times New Roman"/>
        </w:rPr>
      </w:pPr>
      <w:r w:rsidRPr="00F95264">
        <w:rPr>
          <w:rFonts w:ascii="Times New Roman" w:hAnsi="Times New Roman" w:cs="Times New Roman"/>
        </w:rPr>
        <w:t xml:space="preserve">Para predecir la tasa de reciclaje, implementamos un modelo de </w:t>
      </w:r>
      <w:r w:rsidRPr="00F95264">
        <w:rPr>
          <w:rFonts w:ascii="Times New Roman" w:hAnsi="Times New Roman" w:cs="Times New Roman"/>
          <w:b/>
          <w:bCs/>
        </w:rPr>
        <w:t>regresión lineal</w:t>
      </w:r>
      <w:r w:rsidRPr="00F95264">
        <w:rPr>
          <w:rFonts w:ascii="Times New Roman" w:hAnsi="Times New Roman" w:cs="Times New Roman"/>
        </w:rPr>
        <w:t xml:space="preserve"> optimizado mediante el algoritmo de </w:t>
      </w:r>
      <w:r w:rsidRPr="00F95264">
        <w:rPr>
          <w:rFonts w:ascii="Times New Roman" w:hAnsi="Times New Roman" w:cs="Times New Roman"/>
          <w:b/>
          <w:bCs/>
        </w:rPr>
        <w:t>gradiente descendente</w:t>
      </w:r>
      <w:r w:rsidRPr="00F95264">
        <w:rPr>
          <w:rFonts w:ascii="Times New Roman" w:hAnsi="Times New Roman" w:cs="Times New Roman"/>
        </w:rPr>
        <w:t>. En este caso:</w:t>
      </w:r>
    </w:p>
    <w:p w14:paraId="304BB354" w14:textId="77777777" w:rsidR="00F95264" w:rsidRPr="00F95264" w:rsidRDefault="00F95264" w:rsidP="00F95264">
      <w:pPr>
        <w:numPr>
          <w:ilvl w:val="0"/>
          <w:numId w:val="2"/>
        </w:numPr>
        <w:spacing w:line="480" w:lineRule="auto"/>
        <w:jc w:val="both"/>
        <w:rPr>
          <w:rFonts w:ascii="Times New Roman" w:hAnsi="Times New Roman" w:cs="Times New Roman"/>
        </w:rPr>
      </w:pPr>
      <w:r w:rsidRPr="00F95264">
        <w:rPr>
          <w:rFonts w:ascii="Times New Roman" w:hAnsi="Times New Roman" w:cs="Times New Roman"/>
          <w:b/>
          <w:bCs/>
        </w:rPr>
        <w:t>Variable dependiente</w:t>
      </w:r>
      <w:r w:rsidRPr="00F95264">
        <w:rPr>
          <w:rFonts w:ascii="Times New Roman" w:hAnsi="Times New Roman" w:cs="Times New Roman"/>
        </w:rPr>
        <w:t>: Tasa de reciclaje.</w:t>
      </w:r>
    </w:p>
    <w:p w14:paraId="632B76D4" w14:textId="77777777" w:rsidR="00F95264" w:rsidRPr="00F95264" w:rsidRDefault="00F95264" w:rsidP="00F95264">
      <w:pPr>
        <w:numPr>
          <w:ilvl w:val="0"/>
          <w:numId w:val="2"/>
        </w:numPr>
        <w:spacing w:line="480" w:lineRule="auto"/>
        <w:jc w:val="both"/>
        <w:rPr>
          <w:rFonts w:ascii="Times New Roman" w:hAnsi="Times New Roman" w:cs="Times New Roman"/>
        </w:rPr>
      </w:pPr>
      <w:r w:rsidRPr="00F95264">
        <w:rPr>
          <w:rFonts w:ascii="Times New Roman" w:hAnsi="Times New Roman" w:cs="Times New Roman"/>
          <w:b/>
          <w:bCs/>
        </w:rPr>
        <w:t>Variables independientes</w:t>
      </w:r>
      <w:r w:rsidRPr="00F95264">
        <w:rPr>
          <w:rFonts w:ascii="Times New Roman" w:hAnsi="Times New Roman" w:cs="Times New Roman"/>
        </w:rPr>
        <w:t>: PIB per cápita, población, nivel de industrialización y políticas ambientales.</w:t>
      </w:r>
    </w:p>
    <w:p w14:paraId="157A90A3" w14:textId="77777777" w:rsidR="00F95264" w:rsidRDefault="00F95264" w:rsidP="00F95264">
      <w:pPr>
        <w:spacing w:line="480" w:lineRule="auto"/>
        <w:ind w:firstLine="360"/>
        <w:jc w:val="both"/>
        <w:rPr>
          <w:rFonts w:ascii="Times New Roman" w:hAnsi="Times New Roman" w:cs="Times New Roman"/>
        </w:rPr>
      </w:pPr>
      <w:r w:rsidRPr="00F95264">
        <w:rPr>
          <w:rFonts w:ascii="Times New Roman" w:hAnsi="Times New Roman" w:cs="Times New Roman"/>
        </w:rPr>
        <w:t>Usamos el algoritmo de gradiente descendente para ajustar los coeficientes de nuestro modelo de regresión lineal. Este modelo proporciona una primera aproximación para comprender la relación entre la tasa de reciclaje y las variables independientes, aunque es una solución limitada, ya que la tasa de reciclaje es un fenómeno complejo influido por muchos factores no lineales.</w:t>
      </w:r>
    </w:p>
    <w:p w14:paraId="13F4B8EA" w14:textId="77777777" w:rsidR="00F95264" w:rsidRDefault="00F95264" w:rsidP="00F95264">
      <w:pPr>
        <w:spacing w:line="480" w:lineRule="auto"/>
        <w:jc w:val="both"/>
        <w:rPr>
          <w:rFonts w:ascii="Times New Roman" w:hAnsi="Times New Roman" w:cs="Times New Roman"/>
        </w:rPr>
      </w:pPr>
    </w:p>
    <w:p w14:paraId="54BFE448" w14:textId="77777777"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t>Optimización con Algoritmo Genético</w:t>
      </w:r>
    </w:p>
    <w:p w14:paraId="60A56E1A" w14:textId="77777777" w:rsidR="00F95264" w:rsidRPr="00F95264" w:rsidRDefault="00F95264" w:rsidP="00F95264">
      <w:pPr>
        <w:spacing w:line="480" w:lineRule="auto"/>
        <w:ind w:firstLine="360"/>
        <w:jc w:val="both"/>
        <w:rPr>
          <w:rFonts w:ascii="Times New Roman" w:hAnsi="Times New Roman" w:cs="Times New Roman"/>
        </w:rPr>
      </w:pPr>
      <w:r w:rsidRPr="00F95264">
        <w:rPr>
          <w:rFonts w:ascii="Times New Roman" w:hAnsi="Times New Roman" w:cs="Times New Roman"/>
        </w:rPr>
        <w:t xml:space="preserve">Debido a la complejidad de mejorar la tasa de reciclaje, decidimos emplear un </w:t>
      </w:r>
      <w:r w:rsidRPr="00F95264">
        <w:rPr>
          <w:rFonts w:ascii="Times New Roman" w:hAnsi="Times New Roman" w:cs="Times New Roman"/>
          <w:b/>
          <w:bCs/>
        </w:rPr>
        <w:t>algoritmo genético</w:t>
      </w:r>
      <w:r w:rsidRPr="00F95264">
        <w:rPr>
          <w:rFonts w:ascii="Times New Roman" w:hAnsi="Times New Roman" w:cs="Times New Roman"/>
        </w:rPr>
        <w:t>. Los algoritmos genéticos son ideales para problemas de optimización en los que la función objetivo no es lineal y se pueden presentar restricciones o múltiples variables de influencia.</w:t>
      </w:r>
    </w:p>
    <w:p w14:paraId="457DD461" w14:textId="77777777" w:rsidR="00F95264" w:rsidRPr="00F95264" w:rsidRDefault="00F95264" w:rsidP="00F95264">
      <w:pPr>
        <w:numPr>
          <w:ilvl w:val="0"/>
          <w:numId w:val="3"/>
        </w:numPr>
        <w:spacing w:line="480" w:lineRule="auto"/>
        <w:jc w:val="both"/>
        <w:rPr>
          <w:rFonts w:ascii="Times New Roman" w:hAnsi="Times New Roman" w:cs="Times New Roman"/>
        </w:rPr>
      </w:pPr>
      <w:r w:rsidRPr="00F95264">
        <w:rPr>
          <w:rFonts w:ascii="Times New Roman" w:hAnsi="Times New Roman" w:cs="Times New Roman"/>
          <w:b/>
          <w:bCs/>
        </w:rPr>
        <w:t>Inicialización de Población</w:t>
      </w:r>
      <w:r w:rsidRPr="00F95264">
        <w:rPr>
          <w:rFonts w:ascii="Times New Roman" w:hAnsi="Times New Roman" w:cs="Times New Roman"/>
        </w:rPr>
        <w:t>: Creamos una población inicial de posibles combinaciones de parámetros de políticas, que incluyen niveles de inversión en reciclaje, incentivos económicos, y mejoras en la infraestructura de gestión de residuos.</w:t>
      </w:r>
    </w:p>
    <w:p w14:paraId="07496D86" w14:textId="77777777" w:rsidR="00F95264" w:rsidRPr="00F95264" w:rsidRDefault="00F95264" w:rsidP="00F95264">
      <w:pPr>
        <w:numPr>
          <w:ilvl w:val="0"/>
          <w:numId w:val="3"/>
        </w:numPr>
        <w:spacing w:line="480" w:lineRule="auto"/>
        <w:jc w:val="both"/>
        <w:rPr>
          <w:rFonts w:ascii="Times New Roman" w:hAnsi="Times New Roman" w:cs="Times New Roman"/>
        </w:rPr>
      </w:pPr>
      <w:r w:rsidRPr="00F95264">
        <w:rPr>
          <w:rFonts w:ascii="Times New Roman" w:hAnsi="Times New Roman" w:cs="Times New Roman"/>
          <w:b/>
          <w:bCs/>
        </w:rPr>
        <w:lastRenderedPageBreak/>
        <w:t>Función de Fitness</w:t>
      </w:r>
      <w:r w:rsidRPr="00F95264">
        <w:rPr>
          <w:rFonts w:ascii="Times New Roman" w:hAnsi="Times New Roman" w:cs="Times New Roman"/>
        </w:rPr>
        <w:t>: La función de fitness evalúa cada combinación de políticas, considerando factores como la tasa de reciclaje obtenida, los costos de implementación y el impacto ambiental. Las soluciones que logran una tasa de reciclaje más alta con un costo menor obtienen una mejor evaluación.</w:t>
      </w:r>
    </w:p>
    <w:p w14:paraId="26FB70D1" w14:textId="77777777" w:rsidR="00F95264" w:rsidRPr="00F95264" w:rsidRDefault="00F95264" w:rsidP="00F95264">
      <w:pPr>
        <w:numPr>
          <w:ilvl w:val="0"/>
          <w:numId w:val="3"/>
        </w:numPr>
        <w:spacing w:line="480" w:lineRule="auto"/>
        <w:jc w:val="both"/>
        <w:rPr>
          <w:rFonts w:ascii="Times New Roman" w:hAnsi="Times New Roman" w:cs="Times New Roman"/>
        </w:rPr>
      </w:pPr>
      <w:r w:rsidRPr="00F95264">
        <w:rPr>
          <w:rFonts w:ascii="Times New Roman" w:hAnsi="Times New Roman" w:cs="Times New Roman"/>
          <w:b/>
          <w:bCs/>
        </w:rPr>
        <w:t>Selección, Cruce y Mutación</w:t>
      </w:r>
      <w:r w:rsidRPr="00F95264">
        <w:rPr>
          <w:rFonts w:ascii="Times New Roman" w:hAnsi="Times New Roman" w:cs="Times New Roman"/>
        </w:rPr>
        <w:t>: A través de varias generaciones, las soluciones mejor calificadas se seleccionan y combinan (cruce) para crear nuevas soluciones. Además, aplicamos mutaciones aleatorias para diversificar la búsqueda y evitar estancamientos en soluciones locales.</w:t>
      </w:r>
    </w:p>
    <w:p w14:paraId="1723D22D" w14:textId="77777777" w:rsidR="00F95264" w:rsidRPr="00F95264" w:rsidRDefault="00F95264" w:rsidP="00F95264">
      <w:pPr>
        <w:numPr>
          <w:ilvl w:val="0"/>
          <w:numId w:val="3"/>
        </w:numPr>
        <w:spacing w:line="480" w:lineRule="auto"/>
        <w:jc w:val="both"/>
        <w:rPr>
          <w:rFonts w:ascii="Times New Roman" w:hAnsi="Times New Roman" w:cs="Times New Roman"/>
        </w:rPr>
      </w:pPr>
      <w:r w:rsidRPr="00F95264">
        <w:rPr>
          <w:rFonts w:ascii="Times New Roman" w:hAnsi="Times New Roman" w:cs="Times New Roman"/>
          <w:b/>
          <w:bCs/>
        </w:rPr>
        <w:t>Convergencia</w:t>
      </w:r>
      <w:r w:rsidRPr="00F95264">
        <w:rPr>
          <w:rFonts w:ascii="Times New Roman" w:hAnsi="Times New Roman" w:cs="Times New Roman"/>
        </w:rPr>
        <w:t>: La optimización continúa hasta que la población converge hacia una combinación de parámetros óptima o hasta que se alcanza un número máximo de generaciones.</w:t>
      </w:r>
    </w:p>
    <w:p w14:paraId="56F8ED63" w14:textId="77777777"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t>Resultados Preliminares</w:t>
      </w:r>
    </w:p>
    <w:p w14:paraId="26B7CF1A" w14:textId="77777777" w:rsidR="00F95264" w:rsidRPr="00F95264" w:rsidRDefault="00F95264" w:rsidP="00F95264">
      <w:pPr>
        <w:spacing w:line="480" w:lineRule="auto"/>
        <w:jc w:val="both"/>
        <w:rPr>
          <w:rFonts w:ascii="Times New Roman" w:hAnsi="Times New Roman" w:cs="Times New Roman"/>
        </w:rPr>
      </w:pPr>
      <w:r w:rsidRPr="00F95264">
        <w:rPr>
          <w:rFonts w:ascii="Times New Roman" w:hAnsi="Times New Roman" w:cs="Times New Roman"/>
        </w:rPr>
        <w:t>Hasta el momento, hemos obtenido los siguientes resultados preliminares:</w:t>
      </w:r>
    </w:p>
    <w:p w14:paraId="7490CDA4" w14:textId="77777777" w:rsidR="00F95264" w:rsidRPr="00F95264" w:rsidRDefault="00F95264" w:rsidP="00F95264">
      <w:pPr>
        <w:numPr>
          <w:ilvl w:val="0"/>
          <w:numId w:val="5"/>
        </w:numPr>
        <w:spacing w:line="480" w:lineRule="auto"/>
        <w:jc w:val="both"/>
        <w:rPr>
          <w:rFonts w:ascii="Times New Roman" w:hAnsi="Times New Roman" w:cs="Times New Roman"/>
        </w:rPr>
      </w:pPr>
      <w:r w:rsidRPr="00F95264">
        <w:rPr>
          <w:rFonts w:ascii="Times New Roman" w:hAnsi="Times New Roman" w:cs="Times New Roman"/>
        </w:rPr>
        <w:t>Modelo de Regresión: El modelo de regresión lineal ajustado con gradiente descendente ha mostrado una correlación positiva entre el PIB per cápita y la tasa de reciclaje, aunque la relación no es totalmente lineal. Esto confirma que los países con un mayor PIB per cápita tienden a tener tasas de reciclaje más altas debido a mejores infraestructuras y políticas de gestión de residuos.</w:t>
      </w:r>
    </w:p>
    <w:p w14:paraId="722E0B6E" w14:textId="77777777" w:rsidR="00F95264" w:rsidRPr="00F95264" w:rsidRDefault="00F95264" w:rsidP="00F95264">
      <w:pPr>
        <w:numPr>
          <w:ilvl w:val="0"/>
          <w:numId w:val="5"/>
        </w:numPr>
        <w:spacing w:line="480" w:lineRule="auto"/>
        <w:jc w:val="both"/>
        <w:rPr>
          <w:rFonts w:ascii="Times New Roman" w:hAnsi="Times New Roman" w:cs="Times New Roman"/>
        </w:rPr>
      </w:pPr>
      <w:r w:rsidRPr="00F95264">
        <w:rPr>
          <w:rFonts w:ascii="Times New Roman" w:hAnsi="Times New Roman" w:cs="Times New Roman"/>
        </w:rPr>
        <w:t>Optimización con Algoritmo Genético:</w:t>
      </w:r>
    </w:p>
    <w:p w14:paraId="6B7968BB" w14:textId="77777777" w:rsidR="00F95264" w:rsidRPr="00F95264" w:rsidRDefault="00F95264" w:rsidP="00F95264">
      <w:pPr>
        <w:numPr>
          <w:ilvl w:val="1"/>
          <w:numId w:val="5"/>
        </w:numPr>
        <w:spacing w:line="480" w:lineRule="auto"/>
        <w:jc w:val="both"/>
        <w:rPr>
          <w:rFonts w:ascii="Times New Roman" w:hAnsi="Times New Roman" w:cs="Times New Roman"/>
        </w:rPr>
      </w:pPr>
      <w:r w:rsidRPr="00F95264">
        <w:rPr>
          <w:rFonts w:ascii="Times New Roman" w:hAnsi="Times New Roman" w:cs="Times New Roman"/>
        </w:rPr>
        <w:t>Las primeras iteraciones del algoritmo genético sugieren que combinaciones de alta inversión en infraestructura y políticas de incentivos económicos tienen un impacto positivo en la tasa de reciclaje.</w:t>
      </w:r>
    </w:p>
    <w:p w14:paraId="2BB3ABD2" w14:textId="77777777" w:rsidR="00F95264" w:rsidRPr="00F95264" w:rsidRDefault="00F95264" w:rsidP="00F95264">
      <w:pPr>
        <w:numPr>
          <w:ilvl w:val="1"/>
          <w:numId w:val="5"/>
        </w:numPr>
        <w:spacing w:line="480" w:lineRule="auto"/>
        <w:jc w:val="both"/>
        <w:rPr>
          <w:rFonts w:ascii="Times New Roman" w:hAnsi="Times New Roman" w:cs="Times New Roman"/>
        </w:rPr>
      </w:pPr>
      <w:r w:rsidRPr="00F95264">
        <w:rPr>
          <w:rFonts w:ascii="Times New Roman" w:hAnsi="Times New Roman" w:cs="Times New Roman"/>
        </w:rPr>
        <w:lastRenderedPageBreak/>
        <w:t xml:space="preserve">La tasa de reciclaje óptima encontrada hasta ahora muestra una mejora del 15% en comparación con el promedio actual del </w:t>
      </w:r>
      <w:proofErr w:type="spellStart"/>
      <w:r w:rsidRPr="00F95264">
        <w:rPr>
          <w:rFonts w:ascii="Times New Roman" w:hAnsi="Times New Roman" w:cs="Times New Roman"/>
        </w:rPr>
        <w:t>dataset</w:t>
      </w:r>
      <w:proofErr w:type="spellEnd"/>
      <w:r w:rsidRPr="00F95264">
        <w:rPr>
          <w:rFonts w:ascii="Times New Roman" w:hAnsi="Times New Roman" w:cs="Times New Roman"/>
        </w:rPr>
        <w:t>, aunque este resultado aún requiere validación y ajuste.</w:t>
      </w:r>
    </w:p>
    <w:p w14:paraId="26D361B2" w14:textId="77777777" w:rsidR="00F95264" w:rsidRPr="00F95264" w:rsidRDefault="00F95264" w:rsidP="00F95264">
      <w:pPr>
        <w:numPr>
          <w:ilvl w:val="0"/>
          <w:numId w:val="5"/>
        </w:numPr>
        <w:spacing w:line="480" w:lineRule="auto"/>
        <w:jc w:val="both"/>
        <w:rPr>
          <w:rFonts w:ascii="Times New Roman" w:hAnsi="Times New Roman" w:cs="Times New Roman"/>
        </w:rPr>
      </w:pPr>
      <w:r w:rsidRPr="00F95264">
        <w:rPr>
          <w:rFonts w:ascii="Times New Roman" w:hAnsi="Times New Roman" w:cs="Times New Roman"/>
        </w:rPr>
        <w:t>Visualización de Resultados: Los gráficos de correlación y mapas de calor han sido útiles para entender la relación entre variables, y los gráficos de dispersión han visualizado el efecto de los diferentes niveles de PIB en la tasa de reciclaje. Estos resultados sugieren que no solo los factores económicos, sino también los sociales y gubernamentales, son claves para mejorar la gestión de residuos plásticos.</w:t>
      </w:r>
    </w:p>
    <w:p w14:paraId="2A16925C" w14:textId="77777777" w:rsidR="00F95264" w:rsidRPr="00F95264" w:rsidRDefault="00F95264" w:rsidP="00F95264">
      <w:pPr>
        <w:spacing w:line="480" w:lineRule="auto"/>
        <w:jc w:val="both"/>
        <w:rPr>
          <w:rFonts w:ascii="Times New Roman" w:hAnsi="Times New Roman" w:cs="Times New Roman"/>
          <w:b/>
          <w:bCs/>
        </w:rPr>
      </w:pPr>
      <w:r w:rsidRPr="00F95264">
        <w:rPr>
          <w:rFonts w:ascii="Times New Roman" w:hAnsi="Times New Roman" w:cs="Times New Roman"/>
          <w:b/>
          <w:bCs/>
        </w:rPr>
        <w:t>Conclusiones y Siguientes Pasos</w:t>
      </w:r>
    </w:p>
    <w:p w14:paraId="2046C721" w14:textId="3EF9A7A4" w:rsidR="00F95264" w:rsidRDefault="00F95264" w:rsidP="00F95264">
      <w:pPr>
        <w:spacing w:line="480" w:lineRule="auto"/>
        <w:ind w:firstLine="708"/>
        <w:jc w:val="both"/>
        <w:rPr>
          <w:rFonts w:ascii="Times New Roman" w:hAnsi="Times New Roman" w:cs="Times New Roman"/>
        </w:rPr>
      </w:pPr>
      <w:r w:rsidRPr="00F95264">
        <w:rPr>
          <w:rFonts w:ascii="Times New Roman" w:hAnsi="Times New Roman" w:cs="Times New Roman"/>
        </w:rPr>
        <w:t>Conclusiones preliminares: Los resultados hasta ahora indican que existe una fuerte relación entre el nivel de desarrollo económico y la tasa de reciclaje. Sin embargo, el análisis inicial también muestra que la implementación de políticas públicas juega un rol esencial. Las combinaciones de políticas óptimas que estamos obteniendo podrían servir de guía para los gobiernos que buscan mejorar sus tasas de reciclaje.</w:t>
      </w:r>
    </w:p>
    <w:p w14:paraId="1E6CAB4B" w14:textId="77777777" w:rsidR="00F95264" w:rsidRPr="00F95264" w:rsidRDefault="00F95264" w:rsidP="00F95264">
      <w:pPr>
        <w:spacing w:line="480" w:lineRule="auto"/>
        <w:jc w:val="both"/>
        <w:rPr>
          <w:rFonts w:ascii="Times New Roman" w:hAnsi="Times New Roman" w:cs="Times New Roman"/>
        </w:rPr>
      </w:pPr>
      <w:r w:rsidRPr="00F95264">
        <w:rPr>
          <w:rFonts w:ascii="Times New Roman" w:hAnsi="Times New Roman" w:cs="Times New Roman"/>
          <w:b/>
          <w:bCs/>
        </w:rPr>
        <w:t>Siguientes pasos</w:t>
      </w:r>
      <w:r w:rsidRPr="00F95264">
        <w:rPr>
          <w:rFonts w:ascii="Times New Roman" w:hAnsi="Times New Roman" w:cs="Times New Roman"/>
        </w:rPr>
        <w:t>:</w:t>
      </w:r>
    </w:p>
    <w:p w14:paraId="49F41138" w14:textId="77777777" w:rsidR="00F95264" w:rsidRPr="00F95264" w:rsidRDefault="00F95264" w:rsidP="00F95264">
      <w:pPr>
        <w:numPr>
          <w:ilvl w:val="0"/>
          <w:numId w:val="6"/>
        </w:numPr>
        <w:spacing w:line="480" w:lineRule="auto"/>
        <w:jc w:val="both"/>
        <w:rPr>
          <w:rFonts w:ascii="Times New Roman" w:hAnsi="Times New Roman" w:cs="Times New Roman"/>
        </w:rPr>
      </w:pPr>
      <w:r w:rsidRPr="00F95264">
        <w:rPr>
          <w:rFonts w:ascii="Times New Roman" w:hAnsi="Times New Roman" w:cs="Times New Roman"/>
          <w:b/>
          <w:bCs/>
        </w:rPr>
        <w:t>Ajustar el Algoritmo Genético</w:t>
      </w:r>
      <w:r w:rsidRPr="00F95264">
        <w:rPr>
          <w:rFonts w:ascii="Times New Roman" w:hAnsi="Times New Roman" w:cs="Times New Roman"/>
        </w:rPr>
        <w:t>: Continuaremos refinando los parámetros de cruce y mutación para mejorar la optimización de la tasa de reciclaje.</w:t>
      </w:r>
    </w:p>
    <w:p w14:paraId="33457B4B" w14:textId="77777777" w:rsidR="00F95264" w:rsidRPr="00F95264" w:rsidRDefault="00F95264" w:rsidP="00F95264">
      <w:pPr>
        <w:numPr>
          <w:ilvl w:val="0"/>
          <w:numId w:val="6"/>
        </w:numPr>
        <w:spacing w:line="480" w:lineRule="auto"/>
        <w:jc w:val="both"/>
        <w:rPr>
          <w:rFonts w:ascii="Times New Roman" w:hAnsi="Times New Roman" w:cs="Times New Roman"/>
        </w:rPr>
      </w:pPr>
      <w:r w:rsidRPr="00F95264">
        <w:rPr>
          <w:rFonts w:ascii="Times New Roman" w:hAnsi="Times New Roman" w:cs="Times New Roman"/>
          <w:b/>
          <w:bCs/>
        </w:rPr>
        <w:t>Incorporar Nuevas Variables</w:t>
      </w:r>
      <w:r w:rsidRPr="00F95264">
        <w:rPr>
          <w:rFonts w:ascii="Times New Roman" w:hAnsi="Times New Roman" w:cs="Times New Roman"/>
        </w:rPr>
        <w:t>: Evaluaremos la posibilidad de incluir factores sociales y culturales, como la educación ambiental, para aumentar la precisión del modelo.</w:t>
      </w:r>
    </w:p>
    <w:p w14:paraId="0B97BFF2" w14:textId="77777777" w:rsidR="00F95264" w:rsidRPr="00F95264" w:rsidRDefault="00F95264" w:rsidP="00F95264">
      <w:pPr>
        <w:numPr>
          <w:ilvl w:val="0"/>
          <w:numId w:val="6"/>
        </w:numPr>
        <w:spacing w:line="480" w:lineRule="auto"/>
        <w:jc w:val="both"/>
        <w:rPr>
          <w:rFonts w:ascii="Times New Roman" w:hAnsi="Times New Roman" w:cs="Times New Roman"/>
        </w:rPr>
      </w:pPr>
      <w:r w:rsidRPr="00F95264">
        <w:rPr>
          <w:rFonts w:ascii="Times New Roman" w:hAnsi="Times New Roman" w:cs="Times New Roman"/>
          <w:b/>
          <w:bCs/>
        </w:rPr>
        <w:t>Validación del Modelo</w:t>
      </w:r>
      <w:r w:rsidRPr="00F95264">
        <w:rPr>
          <w:rFonts w:ascii="Times New Roman" w:hAnsi="Times New Roman" w:cs="Times New Roman"/>
        </w:rPr>
        <w:t>: Validaremos los resultados obtenidos en el algoritmo genético con datos de estudios de caso o países con políticas exitosas en reciclaje.</w:t>
      </w:r>
    </w:p>
    <w:p w14:paraId="575D37B7" w14:textId="77777777" w:rsidR="00F95264" w:rsidRPr="00F95264" w:rsidRDefault="00F95264" w:rsidP="00F95264">
      <w:pPr>
        <w:spacing w:line="480" w:lineRule="auto"/>
        <w:ind w:firstLine="708"/>
        <w:jc w:val="both"/>
        <w:rPr>
          <w:rFonts w:ascii="Times New Roman" w:hAnsi="Times New Roman" w:cs="Times New Roman"/>
        </w:rPr>
      </w:pPr>
    </w:p>
    <w:p w14:paraId="7A357324" w14:textId="77777777" w:rsidR="00F95264" w:rsidRPr="00F95264" w:rsidRDefault="00F95264" w:rsidP="00F95264">
      <w:pPr>
        <w:spacing w:line="480" w:lineRule="auto"/>
        <w:rPr>
          <w:rFonts w:ascii="Times New Roman" w:hAnsi="Times New Roman" w:cs="Times New Roman"/>
        </w:rPr>
      </w:pPr>
    </w:p>
    <w:p w14:paraId="1441E8C1" w14:textId="77777777" w:rsidR="00F95264" w:rsidRDefault="00F95264" w:rsidP="00F95264">
      <w:pPr>
        <w:spacing w:line="480" w:lineRule="auto"/>
        <w:rPr>
          <w:rFonts w:ascii="Times New Roman" w:hAnsi="Times New Roman" w:cs="Times New Roman"/>
        </w:rPr>
      </w:pPr>
    </w:p>
    <w:p w14:paraId="52D73001" w14:textId="77777777" w:rsidR="00F95264" w:rsidRDefault="00F95264" w:rsidP="00F95264">
      <w:pPr>
        <w:spacing w:line="480" w:lineRule="auto"/>
        <w:rPr>
          <w:rFonts w:ascii="Times New Roman" w:hAnsi="Times New Roman" w:cs="Times New Roman"/>
        </w:rPr>
      </w:pPr>
    </w:p>
    <w:p w14:paraId="173500ED" w14:textId="77777777" w:rsidR="00F95264" w:rsidRDefault="00F95264" w:rsidP="00F95264">
      <w:pPr>
        <w:spacing w:line="480" w:lineRule="auto"/>
        <w:rPr>
          <w:rFonts w:ascii="Times New Roman" w:hAnsi="Times New Roman" w:cs="Times New Roman"/>
        </w:rPr>
      </w:pPr>
    </w:p>
    <w:p w14:paraId="7F453EDC" w14:textId="77777777" w:rsidR="00F95264" w:rsidRPr="00F95264" w:rsidRDefault="00F95264" w:rsidP="00F95264">
      <w:pPr>
        <w:spacing w:line="480" w:lineRule="auto"/>
        <w:rPr>
          <w:rFonts w:ascii="Times New Roman" w:hAnsi="Times New Roman" w:cs="Times New Roman"/>
        </w:rPr>
      </w:pPr>
    </w:p>
    <w:sectPr w:rsidR="00F95264" w:rsidRPr="00F952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12E37"/>
    <w:multiLevelType w:val="multilevel"/>
    <w:tmpl w:val="666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62E"/>
    <w:multiLevelType w:val="multilevel"/>
    <w:tmpl w:val="E526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533A7"/>
    <w:multiLevelType w:val="multilevel"/>
    <w:tmpl w:val="B23A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665EB"/>
    <w:multiLevelType w:val="multilevel"/>
    <w:tmpl w:val="85BE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00980"/>
    <w:multiLevelType w:val="multilevel"/>
    <w:tmpl w:val="264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905A5"/>
    <w:multiLevelType w:val="multilevel"/>
    <w:tmpl w:val="997E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209365">
    <w:abstractNumId w:val="0"/>
  </w:num>
  <w:num w:numId="2" w16cid:durableId="1952474842">
    <w:abstractNumId w:val="4"/>
  </w:num>
  <w:num w:numId="3" w16cid:durableId="770206268">
    <w:abstractNumId w:val="3"/>
  </w:num>
  <w:num w:numId="4" w16cid:durableId="2138991476">
    <w:abstractNumId w:val="2"/>
  </w:num>
  <w:num w:numId="5" w16cid:durableId="1122919404">
    <w:abstractNumId w:val="1"/>
  </w:num>
  <w:num w:numId="6" w16cid:durableId="388191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64"/>
    <w:rsid w:val="002A4BE9"/>
    <w:rsid w:val="00486380"/>
    <w:rsid w:val="00652522"/>
    <w:rsid w:val="00F952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72B1"/>
  <w15:chartTrackingRefBased/>
  <w15:docId w15:val="{7ACF27CC-099F-42DA-A28F-C13C2AE1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64"/>
  </w:style>
  <w:style w:type="paragraph" w:styleId="Ttulo1">
    <w:name w:val="heading 1"/>
    <w:basedOn w:val="Normal"/>
    <w:next w:val="Normal"/>
    <w:link w:val="Ttulo1Car"/>
    <w:uiPriority w:val="9"/>
    <w:qFormat/>
    <w:rsid w:val="00F95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5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52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52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52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52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52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52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52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2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52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52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52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52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52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52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52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5264"/>
    <w:rPr>
      <w:rFonts w:eastAsiaTheme="majorEastAsia" w:cstheme="majorBidi"/>
      <w:color w:val="272727" w:themeColor="text1" w:themeTint="D8"/>
    </w:rPr>
  </w:style>
  <w:style w:type="paragraph" w:styleId="Ttulo">
    <w:name w:val="Title"/>
    <w:basedOn w:val="Normal"/>
    <w:next w:val="Normal"/>
    <w:link w:val="TtuloCar"/>
    <w:uiPriority w:val="10"/>
    <w:qFormat/>
    <w:rsid w:val="00F95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2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52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52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5264"/>
    <w:pPr>
      <w:spacing w:before="160"/>
      <w:jc w:val="center"/>
    </w:pPr>
    <w:rPr>
      <w:i/>
      <w:iCs/>
      <w:color w:val="404040" w:themeColor="text1" w:themeTint="BF"/>
    </w:rPr>
  </w:style>
  <w:style w:type="character" w:customStyle="1" w:styleId="CitaCar">
    <w:name w:val="Cita Car"/>
    <w:basedOn w:val="Fuentedeprrafopredeter"/>
    <w:link w:val="Cita"/>
    <w:uiPriority w:val="29"/>
    <w:rsid w:val="00F95264"/>
    <w:rPr>
      <w:i/>
      <w:iCs/>
      <w:color w:val="404040" w:themeColor="text1" w:themeTint="BF"/>
    </w:rPr>
  </w:style>
  <w:style w:type="paragraph" w:styleId="Prrafodelista">
    <w:name w:val="List Paragraph"/>
    <w:basedOn w:val="Normal"/>
    <w:uiPriority w:val="34"/>
    <w:qFormat/>
    <w:rsid w:val="00F95264"/>
    <w:pPr>
      <w:ind w:left="720"/>
      <w:contextualSpacing/>
    </w:pPr>
  </w:style>
  <w:style w:type="character" w:styleId="nfasisintenso">
    <w:name w:val="Intense Emphasis"/>
    <w:basedOn w:val="Fuentedeprrafopredeter"/>
    <w:uiPriority w:val="21"/>
    <w:qFormat/>
    <w:rsid w:val="00F95264"/>
    <w:rPr>
      <w:i/>
      <w:iCs/>
      <w:color w:val="0F4761" w:themeColor="accent1" w:themeShade="BF"/>
    </w:rPr>
  </w:style>
  <w:style w:type="paragraph" w:styleId="Citadestacada">
    <w:name w:val="Intense Quote"/>
    <w:basedOn w:val="Normal"/>
    <w:next w:val="Normal"/>
    <w:link w:val="CitadestacadaCar"/>
    <w:uiPriority w:val="30"/>
    <w:qFormat/>
    <w:rsid w:val="00F95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5264"/>
    <w:rPr>
      <w:i/>
      <w:iCs/>
      <w:color w:val="0F4761" w:themeColor="accent1" w:themeShade="BF"/>
    </w:rPr>
  </w:style>
  <w:style w:type="character" w:styleId="Referenciaintensa">
    <w:name w:val="Intense Reference"/>
    <w:basedOn w:val="Fuentedeprrafopredeter"/>
    <w:uiPriority w:val="32"/>
    <w:qFormat/>
    <w:rsid w:val="00F95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1075">
      <w:bodyDiv w:val="1"/>
      <w:marLeft w:val="0"/>
      <w:marRight w:val="0"/>
      <w:marTop w:val="0"/>
      <w:marBottom w:val="0"/>
      <w:divBdr>
        <w:top w:val="none" w:sz="0" w:space="0" w:color="auto"/>
        <w:left w:val="none" w:sz="0" w:space="0" w:color="auto"/>
        <w:bottom w:val="none" w:sz="0" w:space="0" w:color="auto"/>
        <w:right w:val="none" w:sz="0" w:space="0" w:color="auto"/>
      </w:divBdr>
    </w:div>
    <w:div w:id="470638513">
      <w:bodyDiv w:val="1"/>
      <w:marLeft w:val="0"/>
      <w:marRight w:val="0"/>
      <w:marTop w:val="0"/>
      <w:marBottom w:val="0"/>
      <w:divBdr>
        <w:top w:val="none" w:sz="0" w:space="0" w:color="auto"/>
        <w:left w:val="none" w:sz="0" w:space="0" w:color="auto"/>
        <w:bottom w:val="none" w:sz="0" w:space="0" w:color="auto"/>
        <w:right w:val="none" w:sz="0" w:space="0" w:color="auto"/>
      </w:divBdr>
    </w:div>
    <w:div w:id="587151244">
      <w:bodyDiv w:val="1"/>
      <w:marLeft w:val="0"/>
      <w:marRight w:val="0"/>
      <w:marTop w:val="0"/>
      <w:marBottom w:val="0"/>
      <w:divBdr>
        <w:top w:val="none" w:sz="0" w:space="0" w:color="auto"/>
        <w:left w:val="none" w:sz="0" w:space="0" w:color="auto"/>
        <w:bottom w:val="none" w:sz="0" w:space="0" w:color="auto"/>
        <w:right w:val="none" w:sz="0" w:space="0" w:color="auto"/>
      </w:divBdr>
    </w:div>
    <w:div w:id="594288815">
      <w:bodyDiv w:val="1"/>
      <w:marLeft w:val="0"/>
      <w:marRight w:val="0"/>
      <w:marTop w:val="0"/>
      <w:marBottom w:val="0"/>
      <w:divBdr>
        <w:top w:val="none" w:sz="0" w:space="0" w:color="auto"/>
        <w:left w:val="none" w:sz="0" w:space="0" w:color="auto"/>
        <w:bottom w:val="none" w:sz="0" w:space="0" w:color="auto"/>
        <w:right w:val="none" w:sz="0" w:space="0" w:color="auto"/>
      </w:divBdr>
    </w:div>
    <w:div w:id="605621393">
      <w:bodyDiv w:val="1"/>
      <w:marLeft w:val="0"/>
      <w:marRight w:val="0"/>
      <w:marTop w:val="0"/>
      <w:marBottom w:val="0"/>
      <w:divBdr>
        <w:top w:val="none" w:sz="0" w:space="0" w:color="auto"/>
        <w:left w:val="none" w:sz="0" w:space="0" w:color="auto"/>
        <w:bottom w:val="none" w:sz="0" w:space="0" w:color="auto"/>
        <w:right w:val="none" w:sz="0" w:space="0" w:color="auto"/>
      </w:divBdr>
    </w:div>
    <w:div w:id="697202324">
      <w:bodyDiv w:val="1"/>
      <w:marLeft w:val="0"/>
      <w:marRight w:val="0"/>
      <w:marTop w:val="0"/>
      <w:marBottom w:val="0"/>
      <w:divBdr>
        <w:top w:val="none" w:sz="0" w:space="0" w:color="auto"/>
        <w:left w:val="none" w:sz="0" w:space="0" w:color="auto"/>
        <w:bottom w:val="none" w:sz="0" w:space="0" w:color="auto"/>
        <w:right w:val="none" w:sz="0" w:space="0" w:color="auto"/>
      </w:divBdr>
    </w:div>
    <w:div w:id="742142522">
      <w:bodyDiv w:val="1"/>
      <w:marLeft w:val="0"/>
      <w:marRight w:val="0"/>
      <w:marTop w:val="0"/>
      <w:marBottom w:val="0"/>
      <w:divBdr>
        <w:top w:val="none" w:sz="0" w:space="0" w:color="auto"/>
        <w:left w:val="none" w:sz="0" w:space="0" w:color="auto"/>
        <w:bottom w:val="none" w:sz="0" w:space="0" w:color="auto"/>
        <w:right w:val="none" w:sz="0" w:space="0" w:color="auto"/>
      </w:divBdr>
    </w:div>
    <w:div w:id="755058159">
      <w:bodyDiv w:val="1"/>
      <w:marLeft w:val="0"/>
      <w:marRight w:val="0"/>
      <w:marTop w:val="0"/>
      <w:marBottom w:val="0"/>
      <w:divBdr>
        <w:top w:val="none" w:sz="0" w:space="0" w:color="auto"/>
        <w:left w:val="none" w:sz="0" w:space="0" w:color="auto"/>
        <w:bottom w:val="none" w:sz="0" w:space="0" w:color="auto"/>
        <w:right w:val="none" w:sz="0" w:space="0" w:color="auto"/>
      </w:divBdr>
    </w:div>
    <w:div w:id="998538387">
      <w:bodyDiv w:val="1"/>
      <w:marLeft w:val="0"/>
      <w:marRight w:val="0"/>
      <w:marTop w:val="0"/>
      <w:marBottom w:val="0"/>
      <w:divBdr>
        <w:top w:val="none" w:sz="0" w:space="0" w:color="auto"/>
        <w:left w:val="none" w:sz="0" w:space="0" w:color="auto"/>
        <w:bottom w:val="none" w:sz="0" w:space="0" w:color="auto"/>
        <w:right w:val="none" w:sz="0" w:space="0" w:color="auto"/>
      </w:divBdr>
    </w:div>
    <w:div w:id="1071077659">
      <w:bodyDiv w:val="1"/>
      <w:marLeft w:val="0"/>
      <w:marRight w:val="0"/>
      <w:marTop w:val="0"/>
      <w:marBottom w:val="0"/>
      <w:divBdr>
        <w:top w:val="none" w:sz="0" w:space="0" w:color="auto"/>
        <w:left w:val="none" w:sz="0" w:space="0" w:color="auto"/>
        <w:bottom w:val="none" w:sz="0" w:space="0" w:color="auto"/>
        <w:right w:val="none" w:sz="0" w:space="0" w:color="auto"/>
      </w:divBdr>
    </w:div>
    <w:div w:id="1235353959">
      <w:bodyDiv w:val="1"/>
      <w:marLeft w:val="0"/>
      <w:marRight w:val="0"/>
      <w:marTop w:val="0"/>
      <w:marBottom w:val="0"/>
      <w:divBdr>
        <w:top w:val="none" w:sz="0" w:space="0" w:color="auto"/>
        <w:left w:val="none" w:sz="0" w:space="0" w:color="auto"/>
        <w:bottom w:val="none" w:sz="0" w:space="0" w:color="auto"/>
        <w:right w:val="none" w:sz="0" w:space="0" w:color="auto"/>
      </w:divBdr>
    </w:div>
    <w:div w:id="1383599968">
      <w:bodyDiv w:val="1"/>
      <w:marLeft w:val="0"/>
      <w:marRight w:val="0"/>
      <w:marTop w:val="0"/>
      <w:marBottom w:val="0"/>
      <w:divBdr>
        <w:top w:val="none" w:sz="0" w:space="0" w:color="auto"/>
        <w:left w:val="none" w:sz="0" w:space="0" w:color="auto"/>
        <w:bottom w:val="none" w:sz="0" w:space="0" w:color="auto"/>
        <w:right w:val="none" w:sz="0" w:space="0" w:color="auto"/>
      </w:divBdr>
    </w:div>
    <w:div w:id="1442722869">
      <w:bodyDiv w:val="1"/>
      <w:marLeft w:val="0"/>
      <w:marRight w:val="0"/>
      <w:marTop w:val="0"/>
      <w:marBottom w:val="0"/>
      <w:divBdr>
        <w:top w:val="none" w:sz="0" w:space="0" w:color="auto"/>
        <w:left w:val="none" w:sz="0" w:space="0" w:color="auto"/>
        <w:bottom w:val="none" w:sz="0" w:space="0" w:color="auto"/>
        <w:right w:val="none" w:sz="0" w:space="0" w:color="auto"/>
      </w:divBdr>
    </w:div>
    <w:div w:id="1569416331">
      <w:bodyDiv w:val="1"/>
      <w:marLeft w:val="0"/>
      <w:marRight w:val="0"/>
      <w:marTop w:val="0"/>
      <w:marBottom w:val="0"/>
      <w:divBdr>
        <w:top w:val="none" w:sz="0" w:space="0" w:color="auto"/>
        <w:left w:val="none" w:sz="0" w:space="0" w:color="auto"/>
        <w:bottom w:val="none" w:sz="0" w:space="0" w:color="auto"/>
        <w:right w:val="none" w:sz="0" w:space="0" w:color="auto"/>
      </w:divBdr>
    </w:div>
    <w:div w:id="1646814854">
      <w:bodyDiv w:val="1"/>
      <w:marLeft w:val="0"/>
      <w:marRight w:val="0"/>
      <w:marTop w:val="0"/>
      <w:marBottom w:val="0"/>
      <w:divBdr>
        <w:top w:val="none" w:sz="0" w:space="0" w:color="auto"/>
        <w:left w:val="none" w:sz="0" w:space="0" w:color="auto"/>
        <w:bottom w:val="none" w:sz="0" w:space="0" w:color="auto"/>
        <w:right w:val="none" w:sz="0" w:space="0" w:color="auto"/>
      </w:divBdr>
    </w:div>
    <w:div w:id="1816288713">
      <w:bodyDiv w:val="1"/>
      <w:marLeft w:val="0"/>
      <w:marRight w:val="0"/>
      <w:marTop w:val="0"/>
      <w:marBottom w:val="0"/>
      <w:divBdr>
        <w:top w:val="none" w:sz="0" w:space="0" w:color="auto"/>
        <w:left w:val="none" w:sz="0" w:space="0" w:color="auto"/>
        <w:bottom w:val="none" w:sz="0" w:space="0" w:color="auto"/>
        <w:right w:val="none" w:sz="0" w:space="0" w:color="auto"/>
      </w:divBdr>
    </w:div>
    <w:div w:id="20271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986</Words>
  <Characters>5429</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URREGO BELTRAN</dc:creator>
  <cp:keywords/>
  <dc:description/>
  <cp:lastModifiedBy>CAMILO URREGO BELTRAN</cp:lastModifiedBy>
  <cp:revision>1</cp:revision>
  <dcterms:created xsi:type="dcterms:W3CDTF">2024-11-04T23:43:00Z</dcterms:created>
  <dcterms:modified xsi:type="dcterms:W3CDTF">2024-11-04T23:48:00Z</dcterms:modified>
</cp:coreProperties>
</file>