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AC85" w14:textId="77777777" w:rsidR="00F1370F" w:rsidRPr="00F1370F" w:rsidRDefault="00BF23EB" w:rsidP="00F1370F">
      <w:pPr>
        <w:jc w:val="center"/>
        <w:rPr>
          <w:rFonts w:ascii="Times New Roman" w:eastAsia="楷體-繁" w:hAnsi="Times New Roman" w:cs="Times New Roman"/>
          <w:b/>
          <w:bCs/>
          <w:sz w:val="28"/>
          <w:szCs w:val="28"/>
          <w:shd w:val="clear" w:color="auto" w:fill="FFFFFF"/>
        </w:rPr>
      </w:pPr>
      <w:r w:rsidRPr="00F1370F">
        <w:rPr>
          <w:rFonts w:ascii="Times New Roman" w:eastAsia="楷體-繁" w:hAnsi="Times New Roman" w:cs="Times New Roman"/>
          <w:b/>
          <w:bCs/>
          <w:sz w:val="28"/>
          <w:szCs w:val="28"/>
          <w:shd w:val="clear" w:color="auto" w:fill="FFFFFF"/>
        </w:rPr>
        <w:t>CS6135 VLSI Physical Design Automation</w:t>
      </w:r>
    </w:p>
    <w:p w14:paraId="0689105C" w14:textId="56A27D09" w:rsidR="00BF23EB" w:rsidRPr="00F1370F" w:rsidRDefault="00BF23EB" w:rsidP="00F1370F">
      <w:pPr>
        <w:jc w:val="center"/>
        <w:rPr>
          <w:rFonts w:ascii="Times New Roman" w:eastAsia="楷體-繁" w:hAnsi="Times New Roman" w:cs="Times New Roman"/>
          <w:b/>
          <w:bCs/>
          <w:sz w:val="28"/>
          <w:szCs w:val="28"/>
          <w:shd w:val="clear" w:color="auto" w:fill="FFFFFF"/>
        </w:rPr>
      </w:pPr>
      <w:r w:rsidRPr="00F1370F">
        <w:rPr>
          <w:rFonts w:ascii="Times New Roman" w:eastAsia="楷體-繁" w:hAnsi="Times New Roman" w:cs="Times New Roman"/>
          <w:b/>
          <w:bCs/>
          <w:sz w:val="28"/>
          <w:szCs w:val="28"/>
          <w:shd w:val="clear" w:color="auto" w:fill="FFFFFF"/>
        </w:rPr>
        <w:t>Homework 1: P&amp;R Tool</w:t>
      </w:r>
    </w:p>
    <w:p w14:paraId="602B5C80" w14:textId="77FEEB48" w:rsidR="00BF23EB" w:rsidRPr="00F1370F" w:rsidRDefault="00BF23EB" w:rsidP="00BF23EB">
      <w:pPr>
        <w:jc w:val="center"/>
        <w:rPr>
          <w:rFonts w:ascii="Times New Roman" w:eastAsia="楷體-繁" w:hAnsi="Times New Roman" w:cs="Times New Roman" w:hint="eastAsia"/>
          <w:shd w:val="clear" w:color="auto" w:fill="FFFFFF"/>
        </w:rPr>
      </w:pPr>
      <w:r w:rsidRPr="00F1370F">
        <w:rPr>
          <w:rFonts w:ascii="Times New Roman" w:eastAsia="楷體-繁" w:hAnsi="Times New Roman" w:cs="Times New Roman"/>
          <w:shd w:val="clear" w:color="auto" w:fill="FFFFFF"/>
        </w:rPr>
        <w:t xml:space="preserve">111062625 </w:t>
      </w:r>
      <w:r w:rsidRPr="00F1370F">
        <w:rPr>
          <w:rFonts w:ascii="Times New Roman" w:eastAsia="楷體-繁" w:hAnsi="Times New Roman" w:cs="Times New Roman"/>
          <w:shd w:val="clear" w:color="auto" w:fill="FFFFFF"/>
        </w:rPr>
        <w:t>蔡哲平</w:t>
      </w:r>
    </w:p>
    <w:p w14:paraId="083976DD" w14:textId="66288C15" w:rsidR="005B50B6" w:rsidRPr="00000F26" w:rsidRDefault="0006202B" w:rsidP="005B50B6">
      <w:pPr>
        <w:pStyle w:val="a4"/>
        <w:numPr>
          <w:ilvl w:val="0"/>
          <w:numId w:val="4"/>
        </w:numPr>
        <w:ind w:leftChars="0"/>
        <w:rPr>
          <w:rFonts w:ascii="Times New Roman" w:eastAsia="楷體-繁" w:hAnsi="Times New Roman" w:cs="Times New Roman"/>
          <w:sz w:val="22"/>
          <w:szCs w:val="22"/>
        </w:rPr>
      </w:pPr>
      <w:r w:rsidRPr="00F1370F">
        <w:rPr>
          <w:rFonts w:ascii="Times New Roman" w:eastAsia="楷體-繁" w:hAnsi="Times New Roman" w:cs="Times New Roman"/>
          <w:b/>
          <w:bCs/>
          <w:shd w:val="clear" w:color="auto" w:fill="FFFFFF"/>
        </w:rPr>
        <w:t>Comparison table</w:t>
      </w:r>
    </w:p>
    <w:p w14:paraId="3C92EA4E" w14:textId="316F3C47" w:rsidR="00000F26" w:rsidRPr="00E80D21" w:rsidRDefault="00000F26" w:rsidP="00000F26">
      <w:pPr>
        <w:pStyle w:val="a4"/>
        <w:ind w:leftChars="0" w:left="360"/>
        <w:rPr>
          <w:rFonts w:ascii="Times New Roman" w:eastAsia="楷體-繁" w:hAnsi="Times New Roman" w:cs="Times New Roman" w:hint="eastAsia"/>
          <w:sz w:val="18"/>
          <w:szCs w:val="18"/>
        </w:rPr>
      </w:pPr>
      <w:r w:rsidRPr="00E80D21">
        <w:rPr>
          <w:rFonts w:ascii="Times New Roman" w:eastAsia="楷體-繁" w:hAnsi="Times New Roman" w:cs="Times New Roman"/>
          <w:sz w:val="20"/>
          <w:szCs w:val="20"/>
        </w:rPr>
        <w:t xml:space="preserve">Core </w:t>
      </w:r>
      <w:r w:rsidRPr="00E80D21">
        <w:rPr>
          <w:rFonts w:ascii="Times New Roman" w:eastAsia="楷體-繁" w:hAnsi="Times New Roman" w:cs="Times New Roman"/>
          <w:sz w:val="20"/>
          <w:szCs w:val="20"/>
        </w:rPr>
        <w:t xml:space="preserve">utilization = 0.7, </w:t>
      </w:r>
      <w:r w:rsidRPr="00E80D21">
        <w:rPr>
          <w:rFonts w:ascii="Times New Roman" w:eastAsia="楷體-繁" w:hAnsi="Times New Roman" w:cs="Times New Roman"/>
          <w:sz w:val="20"/>
          <w:szCs w:val="20"/>
        </w:rPr>
        <w:t>C</w:t>
      </w:r>
      <w:r w:rsidRPr="00E80D21">
        <w:rPr>
          <w:rFonts w:ascii="Times New Roman" w:eastAsia="楷體-繁" w:hAnsi="Times New Roman" w:cs="Times New Roman"/>
          <w:sz w:val="20"/>
          <w:szCs w:val="20"/>
        </w:rPr>
        <w:t>lock period= 4ns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1029"/>
        <w:gridCol w:w="1029"/>
        <w:gridCol w:w="1029"/>
        <w:gridCol w:w="1029"/>
        <w:gridCol w:w="1029"/>
        <w:gridCol w:w="1029"/>
      </w:tblGrid>
      <w:tr w:rsidR="005B50B6" w:rsidRPr="00F1370F" w14:paraId="5CC946E1" w14:textId="77777777" w:rsidTr="00E968DA">
        <w:tc>
          <w:tcPr>
            <w:tcW w:w="1762" w:type="dxa"/>
            <w:shd w:val="clear" w:color="auto" w:fill="DEEAF6" w:themeFill="accent5" w:themeFillTint="33"/>
          </w:tcPr>
          <w:p w14:paraId="3B9496CD" w14:textId="77777777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</w:p>
        </w:tc>
        <w:tc>
          <w:tcPr>
            <w:tcW w:w="6174" w:type="dxa"/>
            <w:gridSpan w:val="6"/>
            <w:shd w:val="clear" w:color="auto" w:fill="DEEAF6" w:themeFill="accent5" w:themeFillTint="33"/>
          </w:tcPr>
          <w:p w14:paraId="26CB3552" w14:textId="1C9E362F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(</w:t>
            </w:r>
            <w:r w:rsidR="00A03490"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Congestion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 xml:space="preserve">-driven, </w:t>
            </w:r>
            <w:r w:rsidR="00A03490">
              <w:rPr>
                <w:rFonts w:ascii="Times New Roman" w:eastAsia="楷體-繁" w:hAnsi="Times New Roman" w:cs="Times New Roman"/>
                <w:sz w:val="16"/>
                <w:szCs w:val="16"/>
              </w:rPr>
              <w:t>Ti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ming-driven)</w:t>
            </w:r>
          </w:p>
        </w:tc>
      </w:tr>
      <w:tr w:rsidR="005B50B6" w:rsidRPr="00F1370F" w14:paraId="688387F0" w14:textId="77777777" w:rsidTr="00E968DA">
        <w:tc>
          <w:tcPr>
            <w:tcW w:w="1762" w:type="dxa"/>
            <w:shd w:val="clear" w:color="auto" w:fill="DEEAF6" w:themeFill="accent5" w:themeFillTint="33"/>
          </w:tcPr>
          <w:p w14:paraId="30B11981" w14:textId="77777777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</w:p>
        </w:tc>
        <w:tc>
          <w:tcPr>
            <w:tcW w:w="1029" w:type="dxa"/>
            <w:shd w:val="clear" w:color="auto" w:fill="DEEAF6" w:themeFill="accent5" w:themeFillTint="33"/>
          </w:tcPr>
          <w:p w14:paraId="225400B0" w14:textId="4F41D8FB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(L, off)</w:t>
            </w:r>
          </w:p>
        </w:tc>
        <w:tc>
          <w:tcPr>
            <w:tcW w:w="1029" w:type="dxa"/>
            <w:shd w:val="clear" w:color="auto" w:fill="DEEAF6" w:themeFill="accent5" w:themeFillTint="33"/>
          </w:tcPr>
          <w:p w14:paraId="0BAB3343" w14:textId="2C2DE91B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(L, on)</w:t>
            </w:r>
          </w:p>
        </w:tc>
        <w:tc>
          <w:tcPr>
            <w:tcW w:w="1029" w:type="dxa"/>
            <w:shd w:val="clear" w:color="auto" w:fill="DEEAF6" w:themeFill="accent5" w:themeFillTint="33"/>
          </w:tcPr>
          <w:p w14:paraId="41DA4437" w14:textId="78547511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(M, off)</w:t>
            </w:r>
          </w:p>
        </w:tc>
        <w:tc>
          <w:tcPr>
            <w:tcW w:w="1029" w:type="dxa"/>
            <w:shd w:val="clear" w:color="auto" w:fill="DEEAF6" w:themeFill="accent5" w:themeFillTint="33"/>
          </w:tcPr>
          <w:p w14:paraId="6D77D8A1" w14:textId="5B1BF939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(M, on)</w:t>
            </w:r>
          </w:p>
        </w:tc>
        <w:tc>
          <w:tcPr>
            <w:tcW w:w="1029" w:type="dxa"/>
            <w:shd w:val="clear" w:color="auto" w:fill="DEEAF6" w:themeFill="accent5" w:themeFillTint="33"/>
          </w:tcPr>
          <w:p w14:paraId="29BE92D9" w14:textId="5B34D6D9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(H, off)</w:t>
            </w:r>
          </w:p>
        </w:tc>
        <w:tc>
          <w:tcPr>
            <w:tcW w:w="1029" w:type="dxa"/>
            <w:shd w:val="clear" w:color="auto" w:fill="DEEAF6" w:themeFill="accent5" w:themeFillTint="33"/>
          </w:tcPr>
          <w:p w14:paraId="4EB3F324" w14:textId="15232631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(H, on)</w:t>
            </w:r>
          </w:p>
        </w:tc>
      </w:tr>
      <w:tr w:rsidR="005B50B6" w:rsidRPr="00F1370F" w14:paraId="373F81C2" w14:textId="77777777" w:rsidTr="00E968DA">
        <w:tc>
          <w:tcPr>
            <w:tcW w:w="1762" w:type="dxa"/>
            <w:shd w:val="clear" w:color="auto" w:fill="DEEAF6" w:themeFill="accent5" w:themeFillTint="33"/>
          </w:tcPr>
          <w:p w14:paraId="1902F68E" w14:textId="723620C2" w:rsidR="005B50B6" w:rsidRPr="00F1370F" w:rsidRDefault="00A03490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>
              <w:rPr>
                <w:rFonts w:ascii="Times New Roman" w:eastAsia="楷體-繁" w:hAnsi="Times New Roman" w:cs="Times New Roman"/>
                <w:sz w:val="16"/>
                <w:szCs w:val="16"/>
              </w:rPr>
              <w:t>S</w:t>
            </w:r>
            <w:r w:rsidR="005B50B6"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lack</w:t>
            </w:r>
          </w:p>
        </w:tc>
        <w:tc>
          <w:tcPr>
            <w:tcW w:w="1029" w:type="dxa"/>
          </w:tcPr>
          <w:p w14:paraId="17E939DD" w14:textId="027A66DB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0.3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79</w:t>
            </w:r>
          </w:p>
        </w:tc>
        <w:tc>
          <w:tcPr>
            <w:tcW w:w="1029" w:type="dxa"/>
          </w:tcPr>
          <w:p w14:paraId="695D8184" w14:textId="2CC898F5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0.51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29" w:type="dxa"/>
          </w:tcPr>
          <w:p w14:paraId="433E8191" w14:textId="243D43F0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0.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346</w:t>
            </w:r>
          </w:p>
        </w:tc>
        <w:tc>
          <w:tcPr>
            <w:tcW w:w="1029" w:type="dxa"/>
          </w:tcPr>
          <w:p w14:paraId="4FFD5EA2" w14:textId="6884173D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0.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496</w:t>
            </w:r>
          </w:p>
        </w:tc>
        <w:tc>
          <w:tcPr>
            <w:tcW w:w="1029" w:type="dxa"/>
          </w:tcPr>
          <w:p w14:paraId="46244737" w14:textId="002C8522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0.3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46</w:t>
            </w:r>
          </w:p>
        </w:tc>
        <w:tc>
          <w:tcPr>
            <w:tcW w:w="1029" w:type="dxa"/>
          </w:tcPr>
          <w:p w14:paraId="0634EB9C" w14:textId="7737FCF9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0.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496</w:t>
            </w:r>
          </w:p>
        </w:tc>
      </w:tr>
      <w:tr w:rsidR="005B50B6" w:rsidRPr="00F1370F" w14:paraId="671349F9" w14:textId="77777777" w:rsidTr="00E968DA">
        <w:tc>
          <w:tcPr>
            <w:tcW w:w="1762" w:type="dxa"/>
            <w:shd w:val="clear" w:color="auto" w:fill="DEEAF6" w:themeFill="accent5" w:themeFillTint="33"/>
          </w:tcPr>
          <w:p w14:paraId="1A61D143" w14:textId="3A01118B" w:rsidR="005B50B6" w:rsidRPr="00F1370F" w:rsidRDefault="00A03490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>
              <w:rPr>
                <w:rFonts w:ascii="Times New Roman" w:eastAsia="楷體-繁" w:hAnsi="Times New Roman" w:cs="Times New Roman"/>
                <w:sz w:val="16"/>
                <w:szCs w:val="16"/>
              </w:rPr>
              <w:t>T</w:t>
            </w:r>
            <w:r w:rsidR="005B50B6"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otal wirelength (um)</w:t>
            </w:r>
          </w:p>
        </w:tc>
        <w:tc>
          <w:tcPr>
            <w:tcW w:w="1029" w:type="dxa"/>
          </w:tcPr>
          <w:p w14:paraId="17C987D7" w14:textId="3446E449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311835.9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48</w:t>
            </w:r>
          </w:p>
        </w:tc>
        <w:tc>
          <w:tcPr>
            <w:tcW w:w="1029" w:type="dxa"/>
          </w:tcPr>
          <w:p w14:paraId="296D04F8" w14:textId="4FB06089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309827.9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65</w:t>
            </w:r>
          </w:p>
        </w:tc>
        <w:tc>
          <w:tcPr>
            <w:tcW w:w="1029" w:type="dxa"/>
          </w:tcPr>
          <w:p w14:paraId="56646AF8" w14:textId="3C743AB7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312612.56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29" w:type="dxa"/>
          </w:tcPr>
          <w:p w14:paraId="656893DE" w14:textId="51FD5B3E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310789.01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029" w:type="dxa"/>
          </w:tcPr>
          <w:p w14:paraId="77FD9B70" w14:textId="7FA22E6A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312612.56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29" w:type="dxa"/>
          </w:tcPr>
          <w:p w14:paraId="4C9E1187" w14:textId="0BDB90FF" w:rsidR="005B50B6" w:rsidRPr="00F1370F" w:rsidRDefault="005B50B6" w:rsidP="005B50B6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310789.01</w:t>
            </w:r>
            <w:r w:rsidRPr="00F1370F">
              <w:rPr>
                <w:rFonts w:ascii="Times New Roman" w:eastAsia="楷體-繁" w:hAnsi="Times New Roman" w:cs="Times New Roman"/>
                <w:sz w:val="16"/>
                <w:szCs w:val="16"/>
              </w:rPr>
              <w:t>0</w:t>
            </w:r>
          </w:p>
        </w:tc>
      </w:tr>
    </w:tbl>
    <w:p w14:paraId="5B59ED55" w14:textId="77777777" w:rsidR="003467B1" w:rsidRDefault="003467B1" w:rsidP="003467B1">
      <w:pPr>
        <w:pStyle w:val="a4"/>
        <w:ind w:leftChars="0" w:left="720"/>
        <w:rPr>
          <w:rFonts w:ascii="Times New Roman" w:eastAsia="楷體-繁" w:hAnsi="Times New Roman" w:cs="Times New Roman" w:hint="eastAsia"/>
          <w:b/>
          <w:bCs/>
        </w:rPr>
      </w:pPr>
    </w:p>
    <w:p w14:paraId="516F4D2A" w14:textId="7CE43F36" w:rsidR="00000F26" w:rsidRPr="00C91884" w:rsidRDefault="00C91884" w:rsidP="00E80D21">
      <w:pPr>
        <w:pStyle w:val="a4"/>
        <w:numPr>
          <w:ilvl w:val="0"/>
          <w:numId w:val="8"/>
        </w:numPr>
        <w:ind w:leftChars="0"/>
        <w:rPr>
          <w:rFonts w:ascii="Times New Roman" w:eastAsia="楷體-繁" w:hAnsi="Times New Roman" w:cs="Times New Roman" w:hint="eastAsia"/>
          <w:b/>
          <w:bCs/>
        </w:rPr>
      </w:pPr>
      <w:r>
        <w:rPr>
          <w:rFonts w:ascii="Times New Roman" w:eastAsia="楷體-繁" w:hAnsi="Times New Roman" w:cs="Times New Roman"/>
          <w:b/>
          <w:bCs/>
        </w:rPr>
        <w:t>Timing-driven placement increases slack and reduces total wirelength</w:t>
      </w:r>
      <w:r w:rsidRPr="00C91884">
        <w:rPr>
          <w:rFonts w:ascii="Times New Roman" w:eastAsia="楷體-繁" w:hAnsi="Times New Roman" w:cs="Times New Roman"/>
          <w:b/>
          <w:bCs/>
        </w:rPr>
        <w:t>.</w:t>
      </w:r>
    </w:p>
    <w:p w14:paraId="43D8D150" w14:textId="328D211D" w:rsidR="00E80D21" w:rsidRDefault="008F2C00" w:rsidP="00414FC2">
      <w:pPr>
        <w:ind w:left="720"/>
        <w:jc w:val="both"/>
        <w:rPr>
          <w:rFonts w:ascii="Times New Roman" w:eastAsia="楷體-繁" w:hAnsi="Times New Roman" w:cs="Times New Roman"/>
        </w:rPr>
      </w:pPr>
      <w:r w:rsidRPr="00414FC2">
        <w:rPr>
          <w:rFonts w:ascii="Times New Roman" w:eastAsia="楷體-繁" w:hAnsi="Times New Roman" w:cs="Times New Roman"/>
        </w:rPr>
        <w:t>Slack value equals to required time minus arrival time. T</w:t>
      </w:r>
      <w:r w:rsidR="008401B8">
        <w:rPr>
          <w:rFonts w:ascii="Times New Roman" w:eastAsia="楷體-繁" w:hAnsi="Times New Roman" w:cs="Times New Roman"/>
        </w:rPr>
        <w:t>h</w:t>
      </w:r>
      <w:r w:rsidRPr="00414FC2">
        <w:rPr>
          <w:rFonts w:ascii="Times New Roman" w:eastAsia="楷體-繁" w:hAnsi="Times New Roman" w:cs="Times New Roman"/>
        </w:rPr>
        <w:t>e higher the slack value, the more time you have left. When timing-driven placement is turned on, it will surely increase slack value</w:t>
      </w:r>
      <w:r w:rsidR="008875C8" w:rsidRPr="00414FC2">
        <w:rPr>
          <w:rFonts w:ascii="Times New Roman" w:eastAsia="楷體-繁" w:hAnsi="Times New Roman" w:cs="Times New Roman"/>
        </w:rPr>
        <w:t xml:space="preserve"> </w:t>
      </w:r>
      <w:r w:rsidRPr="00414FC2">
        <w:rPr>
          <w:rFonts w:ascii="Times New Roman" w:eastAsia="楷體-繁" w:hAnsi="Times New Roman" w:cs="Times New Roman"/>
        </w:rPr>
        <w:t xml:space="preserve">as a result of </w:t>
      </w:r>
      <w:r w:rsidR="008875C8" w:rsidRPr="00414FC2">
        <w:rPr>
          <w:rFonts w:ascii="Times New Roman" w:eastAsia="楷體-繁" w:hAnsi="Times New Roman" w:cs="Times New Roman"/>
        </w:rPr>
        <w:t>minimizing critical path delay.</w:t>
      </w:r>
      <w:r w:rsidR="00C91884" w:rsidRPr="00414FC2">
        <w:rPr>
          <w:rFonts w:ascii="Times New Roman" w:eastAsia="楷體-繁" w:hAnsi="Times New Roman" w:cs="Times New Roman"/>
        </w:rPr>
        <w:t xml:space="preserve"> </w:t>
      </w:r>
      <w:r w:rsidR="008875C8" w:rsidRPr="00414FC2">
        <w:rPr>
          <w:rFonts w:ascii="Times New Roman" w:eastAsia="楷體-繁" w:hAnsi="Times New Roman" w:cs="Times New Roman"/>
        </w:rPr>
        <w:t xml:space="preserve">As for the reason </w:t>
      </w:r>
      <w:proofErr w:type="gramStart"/>
      <w:r w:rsidR="008875C8" w:rsidRPr="00414FC2">
        <w:rPr>
          <w:rFonts w:ascii="Times New Roman" w:eastAsia="楷體-繁" w:hAnsi="Times New Roman" w:cs="Times New Roman"/>
        </w:rPr>
        <w:t>why</w:t>
      </w:r>
      <w:proofErr w:type="gramEnd"/>
      <w:r w:rsidR="008875C8" w:rsidRPr="00414FC2">
        <w:rPr>
          <w:rFonts w:ascii="Times New Roman" w:eastAsia="楷體-繁" w:hAnsi="Times New Roman" w:cs="Times New Roman"/>
        </w:rPr>
        <w:t xml:space="preserve"> it reduces wirelength, in my opinion, it’s because during timing-driven placement, it will try to shorten the wire to reduce the delay. Therefore, total wirelength is reduced.</w:t>
      </w:r>
    </w:p>
    <w:p w14:paraId="6B3C21A9" w14:textId="77777777" w:rsidR="003467B1" w:rsidRPr="00414FC2" w:rsidRDefault="003467B1" w:rsidP="003467B1">
      <w:pPr>
        <w:jc w:val="both"/>
        <w:rPr>
          <w:rFonts w:ascii="Times New Roman" w:eastAsia="楷體-繁" w:hAnsi="Times New Roman" w:cs="Times New Roman" w:hint="eastAsia"/>
        </w:rPr>
      </w:pPr>
    </w:p>
    <w:p w14:paraId="5E96C67F" w14:textId="7C17B3E4" w:rsidR="00E80D21" w:rsidRPr="00414FC2" w:rsidRDefault="00414FC2" w:rsidP="00E80D21">
      <w:pPr>
        <w:pStyle w:val="a4"/>
        <w:numPr>
          <w:ilvl w:val="0"/>
          <w:numId w:val="8"/>
        </w:numPr>
        <w:ind w:leftChars="0"/>
        <w:rPr>
          <w:rFonts w:ascii="Times New Roman" w:eastAsia="楷體-繁" w:hAnsi="Times New Roman" w:cs="Times New Roman"/>
          <w:b/>
          <w:bCs/>
        </w:rPr>
      </w:pPr>
      <w:r w:rsidRPr="00414FC2">
        <w:rPr>
          <w:rFonts w:ascii="Times New Roman" w:eastAsia="楷體-繁" w:hAnsi="Times New Roman" w:cs="Times New Roman"/>
          <w:b/>
          <w:bCs/>
        </w:rPr>
        <w:t>Total w</w:t>
      </w:r>
      <w:r w:rsidR="00E80D21" w:rsidRPr="00414FC2">
        <w:rPr>
          <w:rFonts w:ascii="Times New Roman" w:eastAsia="楷體-繁" w:hAnsi="Times New Roman" w:cs="Times New Roman"/>
          <w:b/>
          <w:bCs/>
        </w:rPr>
        <w:t xml:space="preserve">irelength is </w:t>
      </w:r>
      <w:r w:rsidRPr="00414FC2">
        <w:rPr>
          <w:rFonts w:ascii="Times New Roman" w:eastAsia="楷體-繁" w:hAnsi="Times New Roman" w:cs="Times New Roman"/>
          <w:b/>
          <w:bCs/>
        </w:rPr>
        <w:t>shorter</w:t>
      </w:r>
      <w:r w:rsidR="00E80D21" w:rsidRPr="00414FC2">
        <w:rPr>
          <w:rFonts w:ascii="Times New Roman" w:eastAsia="楷體-繁" w:hAnsi="Times New Roman" w:cs="Times New Roman"/>
          <w:b/>
          <w:bCs/>
        </w:rPr>
        <w:t xml:space="preserve"> when congestion-driven is low</w:t>
      </w:r>
      <w:r w:rsidR="00C91884" w:rsidRPr="00414FC2">
        <w:rPr>
          <w:rFonts w:ascii="Times New Roman" w:eastAsia="楷體-繁" w:hAnsi="Times New Roman" w:cs="Times New Roman"/>
          <w:b/>
          <w:bCs/>
        </w:rPr>
        <w:t>.</w:t>
      </w:r>
    </w:p>
    <w:p w14:paraId="54E09E4E" w14:textId="23F2B351" w:rsidR="00A46A36" w:rsidRDefault="008401B8" w:rsidP="008401B8">
      <w:pPr>
        <w:pStyle w:val="a4"/>
        <w:ind w:leftChars="0" w:left="720"/>
        <w:jc w:val="both"/>
        <w:rPr>
          <w:rFonts w:ascii="Times New Roman" w:eastAsia="楷體-繁" w:hAnsi="Times New Roman" w:cs="Times New Roman"/>
        </w:rPr>
      </w:pPr>
      <w:r>
        <w:rPr>
          <w:rFonts w:ascii="Times New Roman" w:eastAsia="楷體-繁" w:hAnsi="Times New Roman" w:cs="Times New Roman"/>
        </w:rPr>
        <w:t xml:space="preserve">When congestion-driven placement is turned on, </w:t>
      </w:r>
      <w:r w:rsidRPr="008401B8">
        <w:rPr>
          <w:rFonts w:ascii="Times New Roman" w:eastAsia="楷體-繁" w:hAnsi="Times New Roman" w:cs="Times New Roman"/>
        </w:rPr>
        <w:t xml:space="preserve">the </w:t>
      </w:r>
      <w:r w:rsidRPr="008401B8">
        <w:rPr>
          <w:rFonts w:ascii="Times New Roman" w:eastAsia="楷體-繁" w:hAnsi="Times New Roman" w:cs="Times New Roman"/>
        </w:rPr>
        <w:t>separation</w:t>
      </w:r>
      <w:r w:rsidRPr="008401B8">
        <w:rPr>
          <w:rFonts w:ascii="Times New Roman" w:eastAsia="楷體-繁" w:hAnsi="Times New Roman" w:cs="Times New Roman"/>
        </w:rPr>
        <w:t xml:space="preserve"> between </w:t>
      </w:r>
      <w:r>
        <w:rPr>
          <w:rFonts w:ascii="Times New Roman" w:eastAsia="楷體-繁" w:hAnsi="Times New Roman" w:cs="Times New Roman"/>
        </w:rPr>
        <w:t>standard</w:t>
      </w:r>
      <w:r w:rsidRPr="008401B8">
        <w:rPr>
          <w:rFonts w:ascii="Times New Roman" w:eastAsia="楷體-繁" w:hAnsi="Times New Roman" w:cs="Times New Roman"/>
        </w:rPr>
        <w:t xml:space="preserve"> cells will be increased to </w:t>
      </w:r>
      <w:r>
        <w:rPr>
          <w:rFonts w:ascii="Times New Roman" w:eastAsia="楷體-繁" w:hAnsi="Times New Roman" w:cs="Times New Roman"/>
        </w:rPr>
        <w:t>solve the congestion problem</w:t>
      </w:r>
      <w:r w:rsidRPr="008401B8">
        <w:rPr>
          <w:rFonts w:ascii="Times New Roman" w:eastAsia="楷體-繁" w:hAnsi="Times New Roman" w:cs="Times New Roman"/>
        </w:rPr>
        <w:t>.</w:t>
      </w:r>
      <w:r>
        <w:rPr>
          <w:rFonts w:ascii="Times New Roman" w:eastAsia="楷體-繁" w:hAnsi="Times New Roman" w:cs="Times New Roman"/>
        </w:rPr>
        <w:t xml:space="preserve"> As a result of increased distance, total wirelength will be longer to connect within cells. According to the comparison table above, we can see that </w:t>
      </w:r>
      <w:r w:rsidR="00173C67">
        <w:rPr>
          <w:rFonts w:ascii="Times New Roman" w:eastAsia="楷體-繁" w:hAnsi="Times New Roman" w:cs="Times New Roman"/>
        </w:rPr>
        <w:t>total wirelength is same during low and medium congestion-driven placement. In my opinion, it’s because the maximum level of congestion problem that can be solved is bounded by core utilization. Hence, total wirelength isn’t increasing when high congestion-driven placement is taken. I also made an experiment as below to prove my opinion.</w:t>
      </w:r>
    </w:p>
    <w:p w14:paraId="30D5F14F" w14:textId="77777777" w:rsidR="003467B1" w:rsidRDefault="003467B1" w:rsidP="008401B8">
      <w:pPr>
        <w:pStyle w:val="a4"/>
        <w:ind w:leftChars="0" w:left="720"/>
        <w:jc w:val="both"/>
        <w:rPr>
          <w:rFonts w:ascii="Times New Roman" w:eastAsia="楷體-繁" w:hAnsi="Times New Roman" w:cs="Times New Roman"/>
        </w:rPr>
      </w:pP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1701"/>
        <w:gridCol w:w="1701"/>
        <w:gridCol w:w="1638"/>
      </w:tblGrid>
      <w:tr w:rsidR="00A03490" w14:paraId="64A6BEC2" w14:textId="77777777" w:rsidTr="00A03490">
        <w:tc>
          <w:tcPr>
            <w:tcW w:w="2536" w:type="dxa"/>
            <w:shd w:val="clear" w:color="auto" w:fill="DEEAF6" w:themeFill="accent5" w:themeFillTint="33"/>
          </w:tcPr>
          <w:p w14:paraId="5D0A5742" w14:textId="4419460D" w:rsidR="00A03490" w:rsidRPr="007F4CD6" w:rsidRDefault="007F4CD6" w:rsidP="007F4CD6">
            <w:pPr>
              <w:jc w:val="both"/>
              <w:rPr>
                <w:rFonts w:ascii="Times New Roman" w:eastAsia="楷體-繁" w:hAnsi="Times New Roman" w:cs="Times New Roman" w:hint="eastAsia"/>
                <w:sz w:val="16"/>
                <w:szCs w:val="16"/>
              </w:rPr>
            </w:pPr>
            <w:r>
              <w:rPr>
                <w:rFonts w:ascii="Times New Roman" w:eastAsia="楷體-繁" w:hAnsi="Times New Roman" w:cs="Times New Roman" w:hint="eastAsia"/>
                <w:sz w:val="16"/>
                <w:szCs w:val="16"/>
              </w:rPr>
              <w:t>*</w:t>
            </w:r>
            <w:r>
              <w:rPr>
                <w:rFonts w:ascii="Times New Roman" w:eastAsia="楷體-繁" w:hAnsi="Times New Roman" w:cs="Times New Roman"/>
                <w:sz w:val="16"/>
                <w:szCs w:val="16"/>
              </w:rPr>
              <w:t>Timing-driven = off, Period = 4ns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70C27031" w14:textId="56900E3F" w:rsidR="00A03490" w:rsidRPr="00A03490" w:rsidRDefault="00A03490" w:rsidP="00A03490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/>
                <w:sz w:val="16"/>
                <w:szCs w:val="16"/>
              </w:rPr>
            </w:pP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 xml:space="preserve">Core utilization = </w:t>
            </w:r>
            <w:r w:rsidRPr="00A03490">
              <w:rPr>
                <w:rFonts w:ascii="Times New Roman" w:eastAsia="楷體-繁" w:hAnsi="Times New Roman" w:cs="Times New Roman" w:hint="eastAsia"/>
                <w:sz w:val="16"/>
                <w:szCs w:val="16"/>
              </w:rPr>
              <w:t>0</w:t>
            </w: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.</w:t>
            </w:r>
            <w:r w:rsidR="007F4CD6">
              <w:rPr>
                <w:rFonts w:ascii="Times New Roman" w:eastAsia="楷體-繁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6E56F33F" w14:textId="7B358786" w:rsidR="00A03490" w:rsidRPr="00A03490" w:rsidRDefault="00A03490" w:rsidP="00A03490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/>
                <w:sz w:val="16"/>
                <w:szCs w:val="16"/>
              </w:rPr>
            </w:pP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 xml:space="preserve">Core utilization = </w:t>
            </w:r>
            <w:r w:rsidRPr="00A03490">
              <w:rPr>
                <w:rFonts w:ascii="Times New Roman" w:eastAsia="楷體-繁" w:hAnsi="Times New Roman" w:cs="Times New Roman" w:hint="eastAsia"/>
                <w:sz w:val="16"/>
                <w:szCs w:val="16"/>
              </w:rPr>
              <w:t>0</w:t>
            </w: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.</w:t>
            </w:r>
            <w:r w:rsidR="007F4CD6">
              <w:rPr>
                <w:rFonts w:ascii="Times New Roman" w:eastAsia="楷體-繁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638" w:type="dxa"/>
            <w:shd w:val="clear" w:color="auto" w:fill="DEEAF6" w:themeFill="accent5" w:themeFillTint="33"/>
          </w:tcPr>
          <w:p w14:paraId="18BEA403" w14:textId="5A8F2AD4" w:rsidR="00A03490" w:rsidRPr="00A03490" w:rsidRDefault="00A03490" w:rsidP="00A03490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/>
                <w:sz w:val="16"/>
                <w:szCs w:val="16"/>
              </w:rPr>
            </w:pP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 xml:space="preserve">Core utilization = </w:t>
            </w:r>
            <w:r w:rsidRPr="00A03490">
              <w:rPr>
                <w:rFonts w:ascii="Times New Roman" w:eastAsia="楷體-繁" w:hAnsi="Times New Roman" w:cs="Times New Roman" w:hint="eastAsia"/>
                <w:sz w:val="16"/>
                <w:szCs w:val="16"/>
              </w:rPr>
              <w:t>0</w:t>
            </w: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.</w:t>
            </w:r>
            <w:r w:rsidR="007F4CD6">
              <w:rPr>
                <w:rFonts w:ascii="Times New Roman" w:eastAsia="楷體-繁" w:hAnsi="Times New Roman" w:cs="Times New Roman"/>
                <w:sz w:val="16"/>
                <w:szCs w:val="16"/>
              </w:rPr>
              <w:t>8</w:t>
            </w:r>
          </w:p>
        </w:tc>
      </w:tr>
      <w:tr w:rsidR="00A03490" w14:paraId="4AE0BB1A" w14:textId="77777777" w:rsidTr="00A03490">
        <w:tc>
          <w:tcPr>
            <w:tcW w:w="2536" w:type="dxa"/>
            <w:shd w:val="clear" w:color="auto" w:fill="DEEAF6" w:themeFill="accent5" w:themeFillTint="33"/>
          </w:tcPr>
          <w:p w14:paraId="37C42C7A" w14:textId="5D607147" w:rsidR="00173C67" w:rsidRPr="00A03490" w:rsidRDefault="00A03490" w:rsidP="008401B8">
            <w:pPr>
              <w:pStyle w:val="a4"/>
              <w:ind w:leftChars="0" w:left="0"/>
              <w:jc w:val="both"/>
              <w:rPr>
                <w:rFonts w:ascii="Times New Roman" w:eastAsia="楷體-繁" w:hAnsi="Times New Roman" w:cs="Times New Roman" w:hint="eastAsia"/>
                <w:sz w:val="16"/>
                <w:szCs w:val="16"/>
              </w:rPr>
            </w:pP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Congestion-Low</w:t>
            </w:r>
            <w:r>
              <w:rPr>
                <w:rFonts w:ascii="Times New Roman" w:eastAsia="楷體-繁" w:hAnsi="Times New Roman" w:cs="Times New Roman"/>
                <w:sz w:val="16"/>
                <w:szCs w:val="16"/>
              </w:rPr>
              <w:t xml:space="preserve"> wirelength</w:t>
            </w:r>
          </w:p>
        </w:tc>
        <w:tc>
          <w:tcPr>
            <w:tcW w:w="1701" w:type="dxa"/>
          </w:tcPr>
          <w:p w14:paraId="7BEB2460" w14:textId="139BD670" w:rsidR="00173C67" w:rsidRPr="00A03490" w:rsidRDefault="007F4CD6" w:rsidP="007F4CD6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sz w:val="16"/>
                <w:szCs w:val="16"/>
              </w:rPr>
            </w:pPr>
            <w:r w:rsidRPr="007F4C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335122.7250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um</w:t>
            </w:r>
          </w:p>
        </w:tc>
        <w:tc>
          <w:tcPr>
            <w:tcW w:w="1701" w:type="dxa"/>
          </w:tcPr>
          <w:p w14:paraId="06DF71D6" w14:textId="6F2453D1" w:rsidR="00173C67" w:rsidRPr="007F4CD6" w:rsidRDefault="007F4CD6" w:rsidP="007F4CD6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kern w:val="2"/>
                <w:sz w:val="16"/>
                <w:szCs w:val="16"/>
              </w:rPr>
            </w:pPr>
            <w:r w:rsidRPr="007F4CD6">
              <w:rPr>
                <w:rFonts w:ascii="Times New Roman" w:eastAsiaTheme="minorEastAsia" w:hAnsi="Times New Roman" w:cs="Times New Roman"/>
                <w:color w:val="000000"/>
                <w:kern w:val="2"/>
                <w:sz w:val="16"/>
                <w:szCs w:val="16"/>
              </w:rPr>
              <w:t>311835.9475</w:t>
            </w:r>
            <w:r>
              <w:rPr>
                <w:rFonts w:ascii="Times New Roman" w:eastAsiaTheme="minorEastAsia" w:hAnsi="Times New Roman" w:cs="Times New Roman"/>
                <w:color w:val="000000"/>
                <w:kern w:val="2"/>
                <w:sz w:val="16"/>
                <w:szCs w:val="16"/>
              </w:rPr>
              <w:t xml:space="preserve"> um</w:t>
            </w:r>
          </w:p>
        </w:tc>
        <w:tc>
          <w:tcPr>
            <w:tcW w:w="1638" w:type="dxa"/>
          </w:tcPr>
          <w:p w14:paraId="451ED511" w14:textId="363A5D26" w:rsidR="00173C67" w:rsidRPr="00A03490" w:rsidRDefault="007F4CD6" w:rsidP="007F4CD6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sz w:val="16"/>
                <w:szCs w:val="16"/>
              </w:rPr>
            </w:pPr>
            <w:r w:rsidRPr="007F4CD6"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>292854.3075</w:t>
            </w:r>
            <w:r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 xml:space="preserve"> um</w:t>
            </w:r>
          </w:p>
        </w:tc>
      </w:tr>
      <w:tr w:rsidR="00A03490" w14:paraId="12CF9596" w14:textId="77777777" w:rsidTr="00A03490">
        <w:tc>
          <w:tcPr>
            <w:tcW w:w="2536" w:type="dxa"/>
            <w:shd w:val="clear" w:color="auto" w:fill="DEEAF6" w:themeFill="accent5" w:themeFillTint="33"/>
          </w:tcPr>
          <w:p w14:paraId="2A76AAB0" w14:textId="53180B00" w:rsidR="00173C67" w:rsidRPr="00A03490" w:rsidRDefault="00A03490" w:rsidP="008401B8">
            <w:pPr>
              <w:pStyle w:val="a4"/>
              <w:ind w:leftChars="0" w:left="0"/>
              <w:jc w:val="both"/>
              <w:rPr>
                <w:rFonts w:ascii="Times New Roman" w:eastAsia="楷體-繁" w:hAnsi="Times New Roman" w:cs="Times New Roman"/>
                <w:sz w:val="16"/>
                <w:szCs w:val="16"/>
              </w:rPr>
            </w:pP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Congestion</w:t>
            </w: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-Medium</w:t>
            </w:r>
            <w:r>
              <w:rPr>
                <w:rFonts w:ascii="Times New Roman" w:eastAsia="楷體-繁" w:hAnsi="Times New Roman" w:cs="Times New Roman"/>
                <w:sz w:val="16"/>
                <w:szCs w:val="16"/>
              </w:rPr>
              <w:t xml:space="preserve"> wirelength</w:t>
            </w:r>
          </w:p>
        </w:tc>
        <w:tc>
          <w:tcPr>
            <w:tcW w:w="1701" w:type="dxa"/>
          </w:tcPr>
          <w:p w14:paraId="257EFE67" w14:textId="778D008E" w:rsidR="00173C67" w:rsidRPr="00A03490" w:rsidRDefault="007F4CD6" w:rsidP="007F4CD6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sz w:val="16"/>
                <w:szCs w:val="16"/>
              </w:rPr>
            </w:pPr>
            <w:r w:rsidRPr="007F4C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337576.8950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um</w:t>
            </w:r>
          </w:p>
        </w:tc>
        <w:tc>
          <w:tcPr>
            <w:tcW w:w="1701" w:type="dxa"/>
          </w:tcPr>
          <w:p w14:paraId="13F26E71" w14:textId="289CA234" w:rsidR="00173C67" w:rsidRPr="00A03490" w:rsidRDefault="007F4CD6" w:rsidP="007F4CD6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sz w:val="16"/>
                <w:szCs w:val="16"/>
              </w:rPr>
            </w:pPr>
            <w:r w:rsidRPr="007F4CD6"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>312612.5625</w:t>
            </w:r>
            <w:r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 xml:space="preserve"> um</w:t>
            </w:r>
          </w:p>
        </w:tc>
        <w:tc>
          <w:tcPr>
            <w:tcW w:w="1638" w:type="dxa"/>
          </w:tcPr>
          <w:p w14:paraId="5683A14B" w14:textId="6C4F7BBE" w:rsidR="00173C67" w:rsidRPr="00A03490" w:rsidRDefault="007F4CD6" w:rsidP="007F4CD6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sz w:val="16"/>
                <w:szCs w:val="16"/>
              </w:rPr>
            </w:pPr>
            <w:r w:rsidRPr="007F4CD6"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>294501.7875</w:t>
            </w:r>
            <w:r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 xml:space="preserve"> um</w:t>
            </w:r>
          </w:p>
        </w:tc>
      </w:tr>
      <w:tr w:rsidR="00A03490" w14:paraId="1D396F81" w14:textId="77777777" w:rsidTr="00A03490">
        <w:tc>
          <w:tcPr>
            <w:tcW w:w="2536" w:type="dxa"/>
            <w:shd w:val="clear" w:color="auto" w:fill="DEEAF6" w:themeFill="accent5" w:themeFillTint="33"/>
          </w:tcPr>
          <w:p w14:paraId="40AA5F14" w14:textId="19197827" w:rsidR="00173C67" w:rsidRPr="00A03490" w:rsidRDefault="00A03490" w:rsidP="008401B8">
            <w:pPr>
              <w:pStyle w:val="a4"/>
              <w:ind w:leftChars="0" w:left="0"/>
              <w:jc w:val="both"/>
              <w:rPr>
                <w:rFonts w:ascii="Times New Roman" w:eastAsia="楷體-繁" w:hAnsi="Times New Roman" w:cs="Times New Roman"/>
                <w:sz w:val="16"/>
                <w:szCs w:val="16"/>
              </w:rPr>
            </w:pP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Congestion</w:t>
            </w: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-</w:t>
            </w:r>
            <w:r w:rsidRPr="00A03490">
              <w:rPr>
                <w:rFonts w:ascii="Times New Roman" w:eastAsia="楷體-繁" w:hAnsi="Times New Roman" w:cs="Times New Roman" w:hint="eastAsia"/>
                <w:sz w:val="16"/>
                <w:szCs w:val="16"/>
              </w:rPr>
              <w:t>H</w:t>
            </w:r>
            <w:r w:rsidRPr="00A03490">
              <w:rPr>
                <w:rFonts w:ascii="Times New Roman" w:eastAsia="楷體-繁" w:hAnsi="Times New Roman" w:cs="Times New Roman"/>
                <w:sz w:val="16"/>
                <w:szCs w:val="16"/>
              </w:rPr>
              <w:t>igh</w:t>
            </w:r>
            <w:r>
              <w:rPr>
                <w:rFonts w:ascii="Times New Roman" w:eastAsia="楷體-繁" w:hAnsi="Times New Roman" w:cs="Times New Roman"/>
                <w:sz w:val="16"/>
                <w:szCs w:val="16"/>
              </w:rPr>
              <w:t xml:space="preserve"> wirelength</w:t>
            </w:r>
          </w:p>
        </w:tc>
        <w:tc>
          <w:tcPr>
            <w:tcW w:w="1701" w:type="dxa"/>
          </w:tcPr>
          <w:p w14:paraId="630E55F5" w14:textId="00DE6497" w:rsidR="00173C67" w:rsidRPr="00A03490" w:rsidRDefault="007F4CD6" w:rsidP="00A03490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sz w:val="16"/>
                <w:szCs w:val="16"/>
              </w:rPr>
            </w:pPr>
            <w:r w:rsidRPr="007F4C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337576.8950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um</w:t>
            </w:r>
          </w:p>
        </w:tc>
        <w:tc>
          <w:tcPr>
            <w:tcW w:w="1701" w:type="dxa"/>
          </w:tcPr>
          <w:p w14:paraId="38049416" w14:textId="02DCD5CA" w:rsidR="00173C67" w:rsidRPr="00A03490" w:rsidRDefault="007F4CD6" w:rsidP="007F4CD6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sz w:val="16"/>
                <w:szCs w:val="16"/>
              </w:rPr>
            </w:pPr>
            <w:r w:rsidRPr="007F4CD6"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>312612.5625</w:t>
            </w:r>
            <w:r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 xml:space="preserve"> um</w:t>
            </w:r>
          </w:p>
        </w:tc>
        <w:tc>
          <w:tcPr>
            <w:tcW w:w="1638" w:type="dxa"/>
          </w:tcPr>
          <w:p w14:paraId="22B1E20A" w14:textId="103BF3D9" w:rsidR="00173C67" w:rsidRPr="00A03490" w:rsidRDefault="007F4CD6" w:rsidP="007F4CD6">
            <w:pPr>
              <w:wordWrap w:val="0"/>
              <w:jc w:val="right"/>
              <w:rPr>
                <w:rFonts w:ascii="Times New Roman" w:eastAsiaTheme="minorEastAsia" w:hAnsi="Times New Roman" w:cs="Times New Roman" w:hint="eastAsia"/>
                <w:color w:val="000000"/>
                <w:sz w:val="16"/>
                <w:szCs w:val="16"/>
              </w:rPr>
            </w:pPr>
            <w:r w:rsidRPr="007F4CD6"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>294501.7875</w:t>
            </w:r>
            <w:r>
              <w:rPr>
                <w:rFonts w:ascii="Times New Roman" w:eastAsiaTheme="minorEastAsia" w:hAnsi="Times New Roman" w:cs="Times New Roman"/>
                <w:color w:val="000000"/>
                <w:sz w:val="16"/>
                <w:szCs w:val="16"/>
              </w:rPr>
              <w:t xml:space="preserve"> um</w:t>
            </w:r>
          </w:p>
        </w:tc>
      </w:tr>
    </w:tbl>
    <w:p w14:paraId="39440D89" w14:textId="02C80C60" w:rsidR="00BF23EB" w:rsidRPr="00E80D21" w:rsidRDefault="007F4CD6" w:rsidP="00E80D21">
      <w:pPr>
        <w:rPr>
          <w:rFonts w:ascii="Times New Roman" w:eastAsia="楷體-繁" w:hAnsi="Times New Roman" w:cs="Times New Roman" w:hint="eastAsia"/>
        </w:rPr>
      </w:pPr>
      <w:r>
        <w:rPr>
          <w:rFonts w:ascii="Times New Roman" w:eastAsia="楷體-繁" w:hAnsi="Times New Roman" w:cs="Times New Roman"/>
        </w:rPr>
        <w:br w:type="page"/>
      </w:r>
    </w:p>
    <w:p w14:paraId="6A7CE365" w14:textId="44366CB5" w:rsidR="0031789A" w:rsidRPr="00F1370F" w:rsidRDefault="008875C8" w:rsidP="0006202B">
      <w:pPr>
        <w:pStyle w:val="a4"/>
        <w:numPr>
          <w:ilvl w:val="0"/>
          <w:numId w:val="4"/>
        </w:numPr>
        <w:ind w:leftChars="0"/>
        <w:rPr>
          <w:rFonts w:ascii="Times New Roman" w:eastAsia="楷體-繁" w:hAnsi="Times New Roman" w:cs="Times New Roman"/>
          <w:b/>
          <w:bCs/>
        </w:rPr>
      </w:pPr>
      <w:r>
        <w:rPr>
          <w:rFonts w:ascii="Times New Roman" w:eastAsia="楷體-繁" w:hAnsi="Times New Roman" w:cs="Times New Roman"/>
          <w:b/>
          <w:bCs/>
        </w:rPr>
        <w:lastRenderedPageBreak/>
        <w:t xml:space="preserve">What </w:t>
      </w:r>
      <w:proofErr w:type="gramStart"/>
      <w:r>
        <w:rPr>
          <w:rFonts w:ascii="Times New Roman" w:eastAsia="楷體-繁" w:hAnsi="Times New Roman" w:cs="Times New Roman"/>
          <w:b/>
          <w:bCs/>
        </w:rPr>
        <w:t>are</w:t>
      </w:r>
      <w:proofErr w:type="gramEnd"/>
      <w:r>
        <w:rPr>
          <w:rFonts w:ascii="Times New Roman" w:eastAsia="楷體-繁" w:hAnsi="Times New Roman" w:cs="Times New Roman"/>
          <w:b/>
          <w:bCs/>
        </w:rPr>
        <w:t xml:space="preserve"> t</w:t>
      </w:r>
      <w:r w:rsidR="00BF23EB" w:rsidRPr="00F1370F">
        <w:rPr>
          <w:rFonts w:ascii="Times New Roman" w:eastAsia="楷體-繁" w:hAnsi="Times New Roman" w:cs="Times New Roman"/>
          <w:b/>
          <w:bCs/>
        </w:rPr>
        <w:t>he difference</w:t>
      </w:r>
      <w:r w:rsidR="00BF23EB" w:rsidRPr="00F1370F">
        <w:rPr>
          <w:rFonts w:ascii="Times New Roman" w:eastAsia="楷體-繁" w:hAnsi="Times New Roman" w:cs="Times New Roman"/>
          <w:b/>
          <w:bCs/>
        </w:rPr>
        <w:t>(s)</w:t>
      </w:r>
      <w:r w:rsidR="00BF23EB" w:rsidRPr="00F1370F">
        <w:rPr>
          <w:rFonts w:ascii="Times New Roman" w:eastAsia="楷體-繁" w:hAnsi="Times New Roman" w:cs="Times New Roman"/>
          <w:b/>
          <w:bCs/>
        </w:rPr>
        <w:t xml:space="preserve"> </w:t>
      </w:r>
      <w:r w:rsidR="00BF23EB" w:rsidRPr="00F1370F">
        <w:rPr>
          <w:rFonts w:ascii="Times New Roman" w:eastAsia="楷體-繁" w:hAnsi="Times New Roman" w:cs="Times New Roman"/>
          <w:b/>
          <w:bCs/>
        </w:rPr>
        <w:t>between</w:t>
      </w:r>
      <w:r w:rsidR="00BF23EB" w:rsidRPr="00F1370F">
        <w:rPr>
          <w:rFonts w:ascii="Times New Roman" w:eastAsia="楷體-繁" w:hAnsi="Times New Roman" w:cs="Times New Roman"/>
          <w:b/>
          <w:bCs/>
        </w:rPr>
        <w:t xml:space="preserve"> </w:t>
      </w:r>
      <w:r w:rsidR="00BF23EB" w:rsidRPr="00F1370F">
        <w:rPr>
          <w:rFonts w:ascii="Times New Roman" w:eastAsia="楷體-繁" w:hAnsi="Times New Roman" w:cs="Times New Roman"/>
          <w:b/>
          <w:bCs/>
        </w:rPr>
        <w:t>the congestion-driven placement</w:t>
      </w:r>
      <w:r w:rsidR="00BF23EB" w:rsidRPr="00F1370F">
        <w:rPr>
          <w:rFonts w:ascii="Times New Roman" w:eastAsia="楷體-繁" w:hAnsi="Times New Roman" w:cs="Times New Roman"/>
          <w:b/>
          <w:bCs/>
        </w:rPr>
        <w:t xml:space="preserve"> </w:t>
      </w:r>
      <w:r w:rsidR="00BF23EB" w:rsidRPr="00F1370F">
        <w:rPr>
          <w:rFonts w:ascii="Times New Roman" w:eastAsia="楷體-繁" w:hAnsi="Times New Roman" w:cs="Times New Roman"/>
          <w:b/>
          <w:bCs/>
        </w:rPr>
        <w:t>and timing-driven</w:t>
      </w:r>
      <w:r w:rsidR="00BF23EB" w:rsidRPr="00F1370F">
        <w:rPr>
          <w:rFonts w:ascii="Times New Roman" w:eastAsia="楷體-繁" w:hAnsi="Times New Roman" w:cs="Times New Roman"/>
          <w:b/>
          <w:bCs/>
        </w:rPr>
        <w:t xml:space="preserve"> </w:t>
      </w:r>
      <w:r w:rsidR="00BF23EB" w:rsidRPr="00F1370F">
        <w:rPr>
          <w:rFonts w:ascii="Times New Roman" w:eastAsia="楷體-繁" w:hAnsi="Times New Roman" w:cs="Times New Roman"/>
          <w:b/>
          <w:bCs/>
        </w:rPr>
        <w:t>placement</w:t>
      </w:r>
      <w:r>
        <w:rPr>
          <w:rFonts w:ascii="Times New Roman" w:eastAsia="楷體-繁" w:hAnsi="Times New Roman" w:cs="Times New Roman"/>
          <w:b/>
          <w:bCs/>
        </w:rPr>
        <w:t>?</w:t>
      </w:r>
    </w:p>
    <w:p w14:paraId="502D211E" w14:textId="71C4F2B9" w:rsidR="005B50B6" w:rsidRPr="00E80D21" w:rsidRDefault="00417085" w:rsidP="00414FC2">
      <w:pPr>
        <w:pStyle w:val="a4"/>
        <w:ind w:leftChars="0" w:left="360"/>
        <w:jc w:val="both"/>
        <w:rPr>
          <w:rFonts w:ascii="Times New Roman" w:eastAsia="楷體-繁" w:hAnsi="Times New Roman" w:cs="Times New Roman"/>
        </w:rPr>
      </w:pPr>
      <w:r w:rsidRPr="00E80D21">
        <w:rPr>
          <w:rFonts w:ascii="Times New Roman" w:eastAsia="楷體-繁" w:hAnsi="Times New Roman" w:cs="Times New Roman"/>
        </w:rPr>
        <w:t xml:space="preserve">If the number of routing tracks available for routing in one </w:t>
      </w:r>
      <w:r w:rsidRPr="00E80D21">
        <w:rPr>
          <w:rFonts w:ascii="Times New Roman" w:eastAsia="楷體-繁" w:hAnsi="Times New Roman" w:cs="Times New Roman"/>
        </w:rPr>
        <w:t>area</w:t>
      </w:r>
      <w:r w:rsidRPr="00E80D21">
        <w:rPr>
          <w:rFonts w:ascii="Times New Roman" w:eastAsia="楷體-繁" w:hAnsi="Times New Roman" w:cs="Times New Roman"/>
        </w:rPr>
        <w:t xml:space="preserve"> is less than the required routing </w:t>
      </w:r>
      <w:r w:rsidRPr="00E80D21">
        <w:rPr>
          <w:rFonts w:ascii="Times New Roman" w:eastAsia="楷體-繁" w:hAnsi="Times New Roman" w:cs="Times New Roman"/>
        </w:rPr>
        <w:t>tracks,</w:t>
      </w:r>
      <w:r w:rsidRPr="00E80D21">
        <w:rPr>
          <w:rFonts w:ascii="Times New Roman" w:eastAsia="楷體-繁" w:hAnsi="Times New Roman" w:cs="Times New Roman"/>
        </w:rPr>
        <w:t xml:space="preserve"> then the area said to be congested.</w:t>
      </w:r>
      <w:r w:rsidRPr="00E80D21">
        <w:rPr>
          <w:rFonts w:ascii="Times New Roman" w:eastAsia="楷體-繁" w:hAnsi="Times New Roman" w:cs="Times New Roman"/>
        </w:rPr>
        <w:t xml:space="preserve"> Hence, </w:t>
      </w:r>
      <w:r w:rsidRPr="00E80D21">
        <w:rPr>
          <w:rFonts w:ascii="Times New Roman" w:eastAsia="楷體-繁" w:hAnsi="Times New Roman" w:cs="Times New Roman"/>
        </w:rPr>
        <w:t>Congestion driven placement is performed to reduce the congestion.</w:t>
      </w:r>
      <w:r w:rsidR="00592206" w:rsidRPr="00E80D21">
        <w:rPr>
          <w:rFonts w:ascii="Times New Roman" w:eastAsia="楷體-繁" w:hAnsi="Times New Roman" w:cs="Times New Roman"/>
        </w:rPr>
        <w:t xml:space="preserve"> Besides congestion, timing is also very important. Incorrect timing can lead to incorrect output of an IC. Therefore, t</w:t>
      </w:r>
      <w:r w:rsidR="00592206" w:rsidRPr="00E80D21">
        <w:rPr>
          <w:rFonts w:ascii="Times New Roman" w:eastAsia="楷體-繁" w:hAnsi="Times New Roman" w:cs="Times New Roman"/>
        </w:rPr>
        <w:t>iming-driven placement is designed specifically targeting wires on timing critical paths.</w:t>
      </w:r>
    </w:p>
    <w:p w14:paraId="317E9247" w14:textId="67067B8F" w:rsidR="009E7EF4" w:rsidRPr="009E7EF4" w:rsidRDefault="009E7EF4" w:rsidP="00414FC2">
      <w:pPr>
        <w:rPr>
          <w:rFonts w:ascii="Times New Roman" w:eastAsia="楷體-繁" w:hAnsi="Times New Roman" w:cs="Times New Roman" w:hint="eastAsia"/>
        </w:rPr>
      </w:pPr>
    </w:p>
    <w:p w14:paraId="64733708" w14:textId="4614AC9F" w:rsidR="005B50B6" w:rsidRPr="00F1370F" w:rsidRDefault="0031789A" w:rsidP="005B50B6">
      <w:pPr>
        <w:pStyle w:val="a4"/>
        <w:numPr>
          <w:ilvl w:val="0"/>
          <w:numId w:val="4"/>
        </w:numPr>
        <w:ind w:leftChars="0"/>
        <w:rPr>
          <w:rFonts w:ascii="Times New Roman" w:eastAsia="楷體-繁" w:hAnsi="Times New Roman" w:cs="Times New Roman"/>
          <w:b/>
          <w:bCs/>
        </w:rPr>
      </w:pPr>
      <w:r w:rsidRPr="00F1370F">
        <w:rPr>
          <w:rFonts w:ascii="Times New Roman" w:eastAsia="楷體-繁" w:hAnsi="Times New Roman" w:cs="Times New Roman"/>
          <w:b/>
          <w:bCs/>
        </w:rPr>
        <w:t>Why</w:t>
      </w:r>
      <w:r w:rsidR="00DB02D4">
        <w:rPr>
          <w:rFonts w:ascii="Times New Roman" w:eastAsia="楷體-繁" w:hAnsi="Times New Roman" w:cs="Times New Roman"/>
          <w:b/>
          <w:bCs/>
        </w:rPr>
        <w:t xml:space="preserve"> do</w:t>
      </w:r>
      <w:r w:rsidRPr="00F1370F">
        <w:rPr>
          <w:rFonts w:ascii="Times New Roman" w:eastAsia="楷體-繁" w:hAnsi="Times New Roman" w:cs="Times New Roman"/>
          <w:b/>
          <w:bCs/>
        </w:rPr>
        <w:t xml:space="preserve"> we insert filler cells?</w:t>
      </w:r>
    </w:p>
    <w:p w14:paraId="19F1F9B5" w14:textId="71AB3AD9" w:rsidR="005B50B6" w:rsidRPr="00E80D21" w:rsidRDefault="00F1370F" w:rsidP="00414FC2">
      <w:pPr>
        <w:ind w:left="360"/>
        <w:jc w:val="both"/>
        <w:rPr>
          <w:rFonts w:ascii="Times New Roman" w:eastAsia="楷體-繁" w:hAnsi="Times New Roman" w:cs="Times New Roman" w:hint="eastAsia"/>
        </w:rPr>
      </w:pPr>
      <w:r w:rsidRPr="00E80D21">
        <w:rPr>
          <w:rFonts w:ascii="Times New Roman" w:eastAsia="楷體-繁" w:hAnsi="Times New Roman" w:cs="Times New Roman"/>
        </w:rPr>
        <w:t>Filler cells are used to fill any spaces between regular library cells to avoid planarity problems. They are need</w:t>
      </w:r>
      <w:r w:rsidR="00DB02D4" w:rsidRPr="00E80D21">
        <w:rPr>
          <w:rFonts w:ascii="Times New Roman" w:eastAsia="楷體-繁" w:hAnsi="Times New Roman" w:cs="Times New Roman"/>
        </w:rPr>
        <w:t>ed</w:t>
      </w:r>
      <w:r w:rsidRPr="00E80D21">
        <w:rPr>
          <w:rFonts w:ascii="Times New Roman" w:eastAsia="楷體-繁" w:hAnsi="Times New Roman" w:cs="Times New Roman"/>
        </w:rPr>
        <w:t xml:space="preserve"> when the density of the required metal or layer has not </w:t>
      </w:r>
      <w:r w:rsidRPr="00E80D21">
        <w:rPr>
          <w:rFonts w:ascii="Times New Roman" w:eastAsia="楷體-繁" w:hAnsi="Times New Roman" w:cs="Times New Roman"/>
        </w:rPr>
        <w:t>met</w:t>
      </w:r>
      <w:r w:rsidRPr="00E80D21">
        <w:rPr>
          <w:rFonts w:ascii="Times New Roman" w:eastAsia="楷體-繁" w:hAnsi="Times New Roman" w:cs="Times New Roman"/>
        </w:rPr>
        <w:t xml:space="preserve"> the foundry or fab requirement.</w:t>
      </w:r>
      <w:r w:rsidR="00DB02D4" w:rsidRPr="00E80D21">
        <w:rPr>
          <w:rFonts w:ascii="Times New Roman" w:eastAsia="楷體-繁" w:hAnsi="Times New Roman" w:cs="Times New Roman" w:hint="eastAsia"/>
        </w:rPr>
        <w:t xml:space="preserve"> </w:t>
      </w:r>
      <w:r w:rsidR="00DB02D4" w:rsidRPr="00E80D21">
        <w:rPr>
          <w:rFonts w:ascii="Times New Roman" w:eastAsia="楷體-繁" w:hAnsi="Times New Roman" w:cs="Times New Roman"/>
        </w:rPr>
        <w:t xml:space="preserve">In order to avoid the problem of yield during mass production due to the uneven distribution of standard cell density when the </w:t>
      </w:r>
      <w:r w:rsidR="00DB02D4" w:rsidRPr="00E80D21">
        <w:rPr>
          <w:rFonts w:ascii="Times New Roman" w:eastAsia="楷體-繁" w:hAnsi="Times New Roman" w:cs="Times New Roman"/>
        </w:rPr>
        <w:t>l</w:t>
      </w:r>
      <w:r w:rsidR="00DB02D4" w:rsidRPr="00E80D21">
        <w:rPr>
          <w:rFonts w:ascii="Times New Roman" w:eastAsia="楷體-繁" w:hAnsi="Times New Roman" w:cs="Times New Roman" w:hint="eastAsia"/>
        </w:rPr>
        <w:t>a</w:t>
      </w:r>
      <w:r w:rsidR="00DB02D4" w:rsidRPr="00E80D21">
        <w:rPr>
          <w:rFonts w:ascii="Times New Roman" w:eastAsia="楷體-繁" w:hAnsi="Times New Roman" w:cs="Times New Roman"/>
        </w:rPr>
        <w:t xml:space="preserve">yout is made into a chip, </w:t>
      </w:r>
      <w:r w:rsidR="00DB02D4" w:rsidRPr="00E80D21">
        <w:rPr>
          <w:rFonts w:ascii="Times New Roman" w:eastAsia="楷體-繁" w:hAnsi="Times New Roman" w:cs="Times New Roman"/>
        </w:rPr>
        <w:t>filler cells are</w:t>
      </w:r>
      <w:r w:rsidR="00DB02D4" w:rsidRPr="00E80D21">
        <w:rPr>
          <w:rFonts w:ascii="Times New Roman" w:eastAsia="楷體-繁" w:hAnsi="Times New Roman" w:cs="Times New Roman"/>
        </w:rPr>
        <w:t xml:space="preserve"> added to make the chip density more uniform.</w:t>
      </w:r>
    </w:p>
    <w:p w14:paraId="566A87D1" w14:textId="56DC54ED" w:rsidR="00A51957" w:rsidRPr="00F1370F" w:rsidRDefault="00A51957">
      <w:pPr>
        <w:rPr>
          <w:rFonts w:ascii="Times New Roman" w:eastAsia="楷體-繁" w:hAnsi="Times New Roman" w:cs="Times New Roman"/>
        </w:rPr>
      </w:pPr>
    </w:p>
    <w:p w14:paraId="2B0A0BB7" w14:textId="4C1E3385" w:rsidR="00A51957" w:rsidRPr="00592206" w:rsidRDefault="006F13F7" w:rsidP="00A51957">
      <w:pPr>
        <w:pStyle w:val="a4"/>
        <w:numPr>
          <w:ilvl w:val="0"/>
          <w:numId w:val="4"/>
        </w:numPr>
        <w:ind w:leftChars="0"/>
        <w:rPr>
          <w:rFonts w:ascii="Times New Roman" w:eastAsia="楷體-繁" w:hAnsi="Times New Roman" w:cs="Times New Roman"/>
          <w:b/>
          <w:bCs/>
        </w:rPr>
      </w:pPr>
      <w:r w:rsidRPr="00592206">
        <w:rPr>
          <w:rFonts w:ascii="Times New Roman" w:eastAsia="楷體-繁" w:hAnsi="Times New Roman" w:cs="Times New Roman"/>
          <w:b/>
          <w:bCs/>
        </w:rPr>
        <w:t>Best result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1781"/>
        <w:gridCol w:w="2188"/>
        <w:gridCol w:w="1780"/>
      </w:tblGrid>
      <w:tr w:rsidR="009E7EF4" w14:paraId="4E5E232C" w14:textId="77777777" w:rsidTr="009E7EF4">
        <w:tc>
          <w:tcPr>
            <w:tcW w:w="3968" w:type="dxa"/>
            <w:gridSpan w:val="2"/>
            <w:shd w:val="clear" w:color="auto" w:fill="F2F2F2" w:themeFill="background1" w:themeFillShade="F2"/>
          </w:tcPr>
          <w:p w14:paraId="40C86E06" w14:textId="2CEB39FB" w:rsidR="009E7EF4" w:rsidRPr="00E968DA" w:rsidRDefault="009E7EF4" w:rsidP="009E7EF4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>
              <w:rPr>
                <w:rFonts w:ascii="Times New Roman" w:eastAsia="楷體-繁" w:hAnsi="Times New Roman" w:cs="Times New Roman" w:hint="eastAsia"/>
                <w:sz w:val="20"/>
                <w:szCs w:val="20"/>
              </w:rPr>
              <w:t>P</w:t>
            </w:r>
            <w:r>
              <w:rPr>
                <w:rFonts w:ascii="Times New Roman" w:eastAsia="楷體-繁" w:hAnsi="Times New Roman" w:cs="Times New Roman"/>
                <w:sz w:val="20"/>
                <w:szCs w:val="20"/>
              </w:rPr>
              <w:t>arameters</w:t>
            </w:r>
          </w:p>
        </w:tc>
        <w:tc>
          <w:tcPr>
            <w:tcW w:w="3968" w:type="dxa"/>
            <w:gridSpan w:val="2"/>
            <w:shd w:val="clear" w:color="auto" w:fill="F2F2F2" w:themeFill="background1" w:themeFillShade="F2"/>
          </w:tcPr>
          <w:p w14:paraId="60F5BCF0" w14:textId="19E1429B" w:rsidR="009E7EF4" w:rsidRPr="00E968DA" w:rsidRDefault="009E7EF4" w:rsidP="009E7EF4">
            <w:pPr>
              <w:pStyle w:val="a4"/>
              <w:ind w:leftChars="0" w:left="0"/>
              <w:jc w:val="center"/>
              <w:rPr>
                <w:rFonts w:ascii="Times New Roman" w:eastAsia="楷體-繁" w:hAnsi="Times New Roman" w:cs="Times New Roman"/>
                <w:sz w:val="20"/>
                <w:szCs w:val="20"/>
              </w:rPr>
            </w:pPr>
            <w:r>
              <w:rPr>
                <w:rFonts w:ascii="Times New Roman" w:eastAsia="楷體-繁" w:hAnsi="Times New Roman" w:cs="Times New Roman" w:hint="eastAsia"/>
                <w:sz w:val="20"/>
                <w:szCs w:val="20"/>
              </w:rPr>
              <w:t>R</w:t>
            </w:r>
            <w:r>
              <w:rPr>
                <w:rFonts w:ascii="Times New Roman" w:eastAsia="楷體-繁" w:hAnsi="Times New Roman" w:cs="Times New Roman"/>
                <w:sz w:val="20"/>
                <w:szCs w:val="20"/>
              </w:rPr>
              <w:t>esult</w:t>
            </w:r>
          </w:p>
        </w:tc>
      </w:tr>
      <w:tr w:rsidR="00F1370F" w14:paraId="57218830" w14:textId="77777777" w:rsidTr="009E7EF4">
        <w:tc>
          <w:tcPr>
            <w:tcW w:w="2187" w:type="dxa"/>
            <w:shd w:val="clear" w:color="auto" w:fill="DEEAF6" w:themeFill="accent5" w:themeFillTint="33"/>
          </w:tcPr>
          <w:p w14:paraId="1B7E61A5" w14:textId="290ADD15" w:rsidR="00F1370F" w:rsidRPr="00E968DA" w:rsidRDefault="00F1370F" w:rsidP="00F1370F">
            <w:pPr>
              <w:pStyle w:val="a4"/>
              <w:ind w:leftChars="0" w:left="0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Clock period</w:t>
            </w:r>
            <w:r w:rsidR="009E7EF4">
              <w:rPr>
                <w:rFonts w:ascii="Times New Roman" w:eastAsia="楷體-繁" w:hAnsi="Times New Roman" w:cs="Times New Roman"/>
                <w:sz w:val="20"/>
                <w:szCs w:val="20"/>
              </w:rPr>
              <w:t xml:space="preserve"> (ns)</w:t>
            </w:r>
          </w:p>
        </w:tc>
        <w:tc>
          <w:tcPr>
            <w:tcW w:w="1781" w:type="dxa"/>
          </w:tcPr>
          <w:p w14:paraId="5A74C82A" w14:textId="48F7AE31" w:rsidR="00F1370F" w:rsidRPr="00E968DA" w:rsidRDefault="00F1370F" w:rsidP="00E968DA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188" w:type="dxa"/>
            <w:shd w:val="clear" w:color="auto" w:fill="DEEAF6" w:themeFill="accent5" w:themeFillTint="33"/>
          </w:tcPr>
          <w:p w14:paraId="4D2FC933" w14:textId="77733A99" w:rsidR="00F1370F" w:rsidRPr="00E968DA" w:rsidRDefault="00F1370F" w:rsidP="00F1370F">
            <w:pPr>
              <w:pStyle w:val="a4"/>
              <w:ind w:leftChars="0" w:left="0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Slack</w:t>
            </w:r>
          </w:p>
        </w:tc>
        <w:tc>
          <w:tcPr>
            <w:tcW w:w="1780" w:type="dxa"/>
          </w:tcPr>
          <w:p w14:paraId="3D46907B" w14:textId="7C24C5A8" w:rsidR="00F1370F" w:rsidRPr="00E968DA" w:rsidRDefault="00F1370F" w:rsidP="00E968DA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0.115</w:t>
            </w:r>
          </w:p>
        </w:tc>
      </w:tr>
      <w:tr w:rsidR="00F1370F" w14:paraId="3D779788" w14:textId="77777777" w:rsidTr="009E7EF4">
        <w:tc>
          <w:tcPr>
            <w:tcW w:w="2187" w:type="dxa"/>
            <w:shd w:val="clear" w:color="auto" w:fill="DEEAF6" w:themeFill="accent5" w:themeFillTint="33"/>
          </w:tcPr>
          <w:p w14:paraId="3C727A8C" w14:textId="1B10EB2A" w:rsidR="00F1370F" w:rsidRPr="00E968DA" w:rsidRDefault="00F1370F" w:rsidP="00F1370F">
            <w:pPr>
              <w:pStyle w:val="a4"/>
              <w:ind w:leftChars="0" w:left="0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Core utilization</w:t>
            </w:r>
          </w:p>
        </w:tc>
        <w:tc>
          <w:tcPr>
            <w:tcW w:w="1781" w:type="dxa"/>
          </w:tcPr>
          <w:p w14:paraId="0ED40FEC" w14:textId="05CF1400" w:rsidR="00F1370F" w:rsidRPr="00E968DA" w:rsidRDefault="00F1370F" w:rsidP="00E968DA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0.999999</w:t>
            </w:r>
          </w:p>
        </w:tc>
        <w:tc>
          <w:tcPr>
            <w:tcW w:w="2188" w:type="dxa"/>
            <w:shd w:val="clear" w:color="auto" w:fill="DEEAF6" w:themeFill="accent5" w:themeFillTint="33"/>
          </w:tcPr>
          <w:p w14:paraId="78739A03" w14:textId="4467FE1A" w:rsidR="00F1370F" w:rsidRPr="00E968DA" w:rsidRDefault="009E7EF4" w:rsidP="00F1370F">
            <w:pPr>
              <w:pStyle w:val="a4"/>
              <w:ind w:leftChars="0" w:left="0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Total area of chip</w:t>
            </w:r>
            <w:r>
              <w:rPr>
                <w:rFonts w:ascii="Times New Roman" w:eastAsia="楷體-繁" w:hAnsi="Times New Roman" w:cs="Times New Roman"/>
                <w:sz w:val="20"/>
                <w:szCs w:val="20"/>
              </w:rPr>
              <w:t xml:space="preserve"> (um</w:t>
            </w:r>
            <w:r>
              <w:rPr>
                <w:rFonts w:ascii="Times New Roman" w:eastAsia="楷體-繁" w:hAnsi="Times New Roman" w:cs="Times New Roman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楷體-繁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780" w:type="dxa"/>
          </w:tcPr>
          <w:p w14:paraId="05E857A9" w14:textId="2E24FBFA" w:rsidR="00F1370F" w:rsidRPr="00E968DA" w:rsidRDefault="009E7EF4" w:rsidP="00E968DA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38823.019</w:t>
            </w:r>
          </w:p>
        </w:tc>
      </w:tr>
      <w:tr w:rsidR="00F1370F" w14:paraId="3D6E835E" w14:textId="77777777" w:rsidTr="009E7EF4">
        <w:tc>
          <w:tcPr>
            <w:tcW w:w="2187" w:type="dxa"/>
            <w:shd w:val="clear" w:color="auto" w:fill="DEEAF6" w:themeFill="accent5" w:themeFillTint="33"/>
          </w:tcPr>
          <w:p w14:paraId="2FFD0B88" w14:textId="1A569192" w:rsidR="00F1370F" w:rsidRPr="00E968DA" w:rsidRDefault="009E7EF4" w:rsidP="00F1370F">
            <w:pPr>
              <w:pStyle w:val="a4"/>
              <w:ind w:leftChars="0" w:left="0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Congestion-driven</w:t>
            </w: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781" w:type="dxa"/>
          </w:tcPr>
          <w:p w14:paraId="19B0330E" w14:textId="6D76EC43" w:rsidR="00F1370F" w:rsidRPr="00E968DA" w:rsidRDefault="009E7EF4" w:rsidP="00E968DA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>
              <w:rPr>
                <w:rFonts w:ascii="Times New Roman" w:eastAsia="楷體-繁" w:hAnsi="Times New Roman" w:cs="Times New Roman" w:hint="eastAsia"/>
                <w:sz w:val="20"/>
                <w:szCs w:val="20"/>
              </w:rPr>
              <w:t>l</w:t>
            </w:r>
            <w:r>
              <w:rPr>
                <w:rFonts w:ascii="Times New Roman" w:eastAsia="楷體-繁" w:hAnsi="Times New Roman" w:cs="Times New Roman"/>
                <w:sz w:val="20"/>
                <w:szCs w:val="20"/>
              </w:rPr>
              <w:t>ow</w:t>
            </w:r>
          </w:p>
        </w:tc>
        <w:tc>
          <w:tcPr>
            <w:tcW w:w="2188" w:type="dxa"/>
            <w:shd w:val="clear" w:color="auto" w:fill="DEEAF6" w:themeFill="accent5" w:themeFillTint="33"/>
          </w:tcPr>
          <w:p w14:paraId="17A360FA" w14:textId="7474BFB6" w:rsidR="00F1370F" w:rsidRPr="00E968DA" w:rsidRDefault="009E7EF4" w:rsidP="00F1370F">
            <w:pPr>
              <w:pStyle w:val="a4"/>
              <w:ind w:leftChars="0" w:left="0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Total wirelength</w:t>
            </w:r>
            <w:r>
              <w:rPr>
                <w:rFonts w:ascii="Times New Roman" w:eastAsia="楷體-繁" w:hAnsi="Times New Roman" w:cs="Times New Roman"/>
                <w:sz w:val="20"/>
                <w:szCs w:val="20"/>
              </w:rPr>
              <w:t xml:space="preserve"> (um)</w:t>
            </w:r>
          </w:p>
        </w:tc>
        <w:tc>
          <w:tcPr>
            <w:tcW w:w="1780" w:type="dxa"/>
          </w:tcPr>
          <w:p w14:paraId="71CC15D5" w14:textId="6D4BA42D" w:rsidR="00F1370F" w:rsidRPr="00E968DA" w:rsidRDefault="009E7EF4" w:rsidP="00E968DA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282273.2700</w:t>
            </w:r>
          </w:p>
        </w:tc>
      </w:tr>
      <w:tr w:rsidR="00F1370F" w14:paraId="05184154" w14:textId="77777777" w:rsidTr="009E7EF4">
        <w:tc>
          <w:tcPr>
            <w:tcW w:w="2187" w:type="dxa"/>
            <w:shd w:val="clear" w:color="auto" w:fill="DEEAF6" w:themeFill="accent5" w:themeFillTint="33"/>
          </w:tcPr>
          <w:p w14:paraId="53B271B5" w14:textId="2CF7AF24" w:rsidR="00F1370F" w:rsidRPr="00E968DA" w:rsidRDefault="009E7EF4" w:rsidP="00F1370F">
            <w:pPr>
              <w:pStyle w:val="a4"/>
              <w:ind w:leftChars="0" w:left="0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Timing-driven</w:t>
            </w:r>
          </w:p>
        </w:tc>
        <w:tc>
          <w:tcPr>
            <w:tcW w:w="1781" w:type="dxa"/>
          </w:tcPr>
          <w:p w14:paraId="7FC10E4F" w14:textId="2323ECC4" w:rsidR="00F1370F" w:rsidRPr="00E968DA" w:rsidRDefault="009E7EF4" w:rsidP="00E968DA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>
              <w:rPr>
                <w:rFonts w:ascii="Times New Roman" w:eastAsia="楷體-繁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eastAsia="楷體-繁" w:hAnsi="Times New Roman" w:cs="Times New Roman"/>
                <w:sz w:val="20"/>
                <w:szCs w:val="20"/>
              </w:rPr>
              <w:t>ff</w:t>
            </w:r>
          </w:p>
        </w:tc>
        <w:tc>
          <w:tcPr>
            <w:tcW w:w="2188" w:type="dxa"/>
            <w:shd w:val="clear" w:color="auto" w:fill="DEEAF6" w:themeFill="accent5" w:themeFillTint="33"/>
          </w:tcPr>
          <w:p w14:paraId="2C4ED992" w14:textId="1EF68865" w:rsidR="00F1370F" w:rsidRPr="00E968DA" w:rsidRDefault="00F1370F" w:rsidP="00F1370F">
            <w:pPr>
              <w:pStyle w:val="a4"/>
              <w:ind w:leftChars="0" w:left="0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DRC violations</w:t>
            </w:r>
          </w:p>
        </w:tc>
        <w:tc>
          <w:tcPr>
            <w:tcW w:w="1780" w:type="dxa"/>
          </w:tcPr>
          <w:p w14:paraId="67FD8D07" w14:textId="296773C8" w:rsidR="00F1370F" w:rsidRPr="00E968DA" w:rsidRDefault="00F1370F" w:rsidP="00E968DA">
            <w:pPr>
              <w:pStyle w:val="a4"/>
              <w:ind w:leftChars="0" w:left="0"/>
              <w:jc w:val="right"/>
              <w:rPr>
                <w:rFonts w:ascii="Times New Roman" w:eastAsia="楷體-繁" w:hAnsi="Times New Roman" w:cs="Times New Roman" w:hint="eastAsia"/>
                <w:sz w:val="20"/>
                <w:szCs w:val="20"/>
              </w:rPr>
            </w:pPr>
            <w:r w:rsidRPr="00E968DA">
              <w:rPr>
                <w:rFonts w:ascii="Times New Roman" w:eastAsia="楷體-繁" w:hAnsi="Times New Roman" w:cs="Times New Roman"/>
                <w:sz w:val="20"/>
                <w:szCs w:val="20"/>
              </w:rPr>
              <w:t>0</w:t>
            </w:r>
          </w:p>
        </w:tc>
      </w:tr>
    </w:tbl>
    <w:p w14:paraId="14876001" w14:textId="4ED2BF01" w:rsidR="00A51957" w:rsidRPr="00F1370F" w:rsidRDefault="00000F26" w:rsidP="007F4CD6">
      <w:pPr>
        <w:pStyle w:val="a4"/>
        <w:ind w:leftChars="0" w:left="360"/>
        <w:jc w:val="center"/>
        <w:rPr>
          <w:rFonts w:ascii="Times New Roman" w:eastAsia="楷體-繁" w:hAnsi="Times New Roman" w:cs="Times New Roman" w:hint="eastAsia"/>
        </w:rPr>
      </w:pPr>
      <w:r w:rsidRPr="00F1370F">
        <w:rPr>
          <w:rFonts w:ascii="Times New Roman" w:eastAsia="楷體-繁" w:hAnsi="Times New Roman" w:cs="Times New Roman"/>
        </w:rPr>
        <w:drawing>
          <wp:inline distT="0" distB="0" distL="0" distR="0" wp14:anchorId="031DD1D2" wp14:editId="5EBDA2B4">
            <wp:extent cx="3983322" cy="3444765"/>
            <wp:effectExtent l="0" t="0" r="5080" b="0"/>
            <wp:docPr id="1" name="圖片 1" descr="一張含有 文字, 監視器, 電子用品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監視器, 電子用品, 顯示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4383" cy="34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957" w:rsidRPr="00F137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0540"/>
    <w:multiLevelType w:val="hybridMultilevel"/>
    <w:tmpl w:val="C444E2BA"/>
    <w:lvl w:ilvl="0" w:tplc="9C2CDB46">
      <w:start w:val="1"/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15386F"/>
    <w:multiLevelType w:val="hybridMultilevel"/>
    <w:tmpl w:val="97EA6CEE"/>
    <w:lvl w:ilvl="0" w:tplc="DEE0CC00">
      <w:start w:val="3"/>
      <w:numFmt w:val="bullet"/>
      <w:lvlText w:val=""/>
      <w:lvlJc w:val="left"/>
      <w:pPr>
        <w:ind w:left="360" w:hanging="360"/>
      </w:pPr>
      <w:rPr>
        <w:rFonts w:ascii="Wingdings" w:eastAsia="楷體-繁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5323662"/>
    <w:multiLevelType w:val="hybridMultilevel"/>
    <w:tmpl w:val="64E06ED8"/>
    <w:lvl w:ilvl="0" w:tplc="F17E021C">
      <w:start w:val="1"/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DFF48F9"/>
    <w:multiLevelType w:val="hybridMultilevel"/>
    <w:tmpl w:val="3F923D7C"/>
    <w:lvl w:ilvl="0" w:tplc="8790197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12230D"/>
    <w:multiLevelType w:val="hybridMultilevel"/>
    <w:tmpl w:val="AC20DD46"/>
    <w:lvl w:ilvl="0" w:tplc="26200D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10613E6"/>
    <w:multiLevelType w:val="hybridMultilevel"/>
    <w:tmpl w:val="F1AE4F54"/>
    <w:lvl w:ilvl="0" w:tplc="0108EFC4">
      <w:numFmt w:val="bullet"/>
      <w:lvlText w:val=""/>
      <w:lvlJc w:val="left"/>
      <w:pPr>
        <w:ind w:left="720" w:hanging="360"/>
      </w:pPr>
      <w:rPr>
        <w:rFonts w:ascii="Wingdings" w:eastAsia="微軟正黑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5B6448F5"/>
    <w:multiLevelType w:val="hybridMultilevel"/>
    <w:tmpl w:val="27EE2AC6"/>
    <w:lvl w:ilvl="0" w:tplc="FC0AC5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64990E22"/>
    <w:multiLevelType w:val="hybridMultilevel"/>
    <w:tmpl w:val="66425E4A"/>
    <w:lvl w:ilvl="0" w:tplc="8FB2253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E6B599E"/>
    <w:multiLevelType w:val="hybridMultilevel"/>
    <w:tmpl w:val="0542069E"/>
    <w:lvl w:ilvl="0" w:tplc="A9EA0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31402">
    <w:abstractNumId w:val="8"/>
  </w:num>
  <w:num w:numId="2" w16cid:durableId="146897250">
    <w:abstractNumId w:val="2"/>
  </w:num>
  <w:num w:numId="3" w16cid:durableId="2018001702">
    <w:abstractNumId w:val="0"/>
  </w:num>
  <w:num w:numId="4" w16cid:durableId="1813600295">
    <w:abstractNumId w:val="7"/>
  </w:num>
  <w:num w:numId="5" w16cid:durableId="894126384">
    <w:abstractNumId w:val="5"/>
  </w:num>
  <w:num w:numId="6" w16cid:durableId="1753626046">
    <w:abstractNumId w:val="6"/>
  </w:num>
  <w:num w:numId="7" w16cid:durableId="512183636">
    <w:abstractNumId w:val="3"/>
  </w:num>
  <w:num w:numId="8" w16cid:durableId="1530603365">
    <w:abstractNumId w:val="4"/>
  </w:num>
  <w:num w:numId="9" w16cid:durableId="1330674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3EB"/>
    <w:rsid w:val="00000F26"/>
    <w:rsid w:val="0006202B"/>
    <w:rsid w:val="00093AE6"/>
    <w:rsid w:val="000D63D7"/>
    <w:rsid w:val="000E46E8"/>
    <w:rsid w:val="00173C67"/>
    <w:rsid w:val="0031789A"/>
    <w:rsid w:val="003467B1"/>
    <w:rsid w:val="00414FC2"/>
    <w:rsid w:val="00417085"/>
    <w:rsid w:val="004E266D"/>
    <w:rsid w:val="00592206"/>
    <w:rsid w:val="005B50B6"/>
    <w:rsid w:val="006F13F7"/>
    <w:rsid w:val="007C3EAD"/>
    <w:rsid w:val="007F4CD6"/>
    <w:rsid w:val="008401B8"/>
    <w:rsid w:val="008474CD"/>
    <w:rsid w:val="008875C8"/>
    <w:rsid w:val="008F2C00"/>
    <w:rsid w:val="009E0898"/>
    <w:rsid w:val="009E7EF4"/>
    <w:rsid w:val="009F7657"/>
    <w:rsid w:val="00A03490"/>
    <w:rsid w:val="00A101C7"/>
    <w:rsid w:val="00A35D0C"/>
    <w:rsid w:val="00A46A36"/>
    <w:rsid w:val="00A51957"/>
    <w:rsid w:val="00BF23EB"/>
    <w:rsid w:val="00C91884"/>
    <w:rsid w:val="00DB02D4"/>
    <w:rsid w:val="00E80D21"/>
    <w:rsid w:val="00E968DA"/>
    <w:rsid w:val="00F1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6D4F0"/>
  <w15:chartTrackingRefBased/>
  <w15:docId w15:val="{F497D7ED-484C-E74A-A183-81D23060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4CD6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23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23EB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16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5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459</Words>
  <Characters>2620</Characters>
  <Application>Microsoft Office Word</Application>
  <DocSecurity>0</DocSecurity>
  <Lines>21</Lines>
  <Paragraphs>6</Paragraphs>
  <ScaleCrop>false</ScaleCrop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蔡哲平</dc:creator>
  <cp:keywords/>
  <dc:description/>
  <cp:lastModifiedBy>蔡哲平</cp:lastModifiedBy>
  <cp:revision>3</cp:revision>
  <cp:lastPrinted>2022-10-11T14:12:00Z</cp:lastPrinted>
  <dcterms:created xsi:type="dcterms:W3CDTF">2022-10-11T14:12:00Z</dcterms:created>
  <dcterms:modified xsi:type="dcterms:W3CDTF">2022-10-11T14:14:00Z</dcterms:modified>
</cp:coreProperties>
</file>