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E0A" w:rsidRPr="006C1E0A" w:rsidRDefault="006C1E0A" w:rsidP="006C1E0A">
      <w:pPr>
        <w:widowControl/>
        <w:jc w:val="left"/>
        <w:rPr>
          <w:rFonts w:ascii="microsoft yahei" w:eastAsia="宋体" w:hAnsi="microsoft yahei" w:cs="宋体"/>
          <w:color w:val="000000"/>
          <w:kern w:val="0"/>
          <w:sz w:val="18"/>
          <w:szCs w:val="18"/>
        </w:rPr>
      </w:pPr>
      <w:r w:rsidRPr="006C1E0A">
        <w:rPr>
          <w:rFonts w:ascii="microsoft yahei" w:eastAsia="宋体" w:hAnsi="microsoft yahei" w:cs="宋体"/>
          <w:color w:val="000000"/>
          <w:kern w:val="0"/>
          <w:sz w:val="18"/>
          <w:szCs w:val="18"/>
        </w:rPr>
        <w:t> </w:t>
      </w:r>
    </w:p>
    <w:p w:rsidR="006C1E0A" w:rsidRPr="006C1E0A" w:rsidRDefault="006C1E0A" w:rsidP="006C1E0A">
      <w:pPr>
        <w:widowControl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7"/>
          <w:szCs w:val="27"/>
        </w:rPr>
      </w:pPr>
      <w:hyperlink r:id="rId8" w:history="1">
        <w:r w:rsidRPr="006C1E0A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  <w:u w:val="single"/>
          </w:rPr>
          <w:t>一个</w:t>
        </w:r>
        <w:r w:rsidRPr="006C1E0A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  <w:u w:val="single"/>
          </w:rPr>
          <w:t>Hierarchical Attention</w:t>
        </w:r>
        <w:r w:rsidRPr="006C1E0A">
          <w:rPr>
            <w:rFonts w:ascii="microsoft yahei" w:eastAsia="宋体" w:hAnsi="microsoft yahei" w:cs="宋体"/>
            <w:b/>
            <w:bCs/>
            <w:color w:val="000000"/>
            <w:kern w:val="36"/>
            <w:sz w:val="27"/>
            <w:szCs w:val="27"/>
            <w:u w:val="single"/>
          </w:rPr>
          <w:t>神经网络的实现</w:t>
        </w:r>
      </w:hyperlink>
    </w:p>
    <w:p w:rsidR="006C1E0A" w:rsidRPr="006C1E0A" w:rsidRDefault="006C1E0A" w:rsidP="006C1E0A">
      <w:pPr>
        <w:widowControl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标签：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9" w:tgtFrame="_blank" w:history="1">
        <w:r w:rsidRPr="006C1E0A">
          <w:rPr>
            <w:rFonts w:ascii="Arial" w:eastAsia="宋体" w:hAnsi="Arial" w:cs="Arial"/>
            <w:color w:val="C88326"/>
            <w:kern w:val="0"/>
            <w:sz w:val="18"/>
            <w:szCs w:val="18"/>
            <w:u w:val="single"/>
          </w:rPr>
          <w:t>神经网络</w:t>
        </w:r>
      </w:hyperlink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proofErr w:type="spellStart"/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begin"/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instrText xml:space="preserve"> HYPERLINK "http://so.csdn.net/so/search/s.do?q=nlp&amp;t=blog" \t "_blank" </w:instrTex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separate"/>
      </w:r>
      <w:r w:rsidRPr="006C1E0A">
        <w:rPr>
          <w:rFonts w:ascii="Arial" w:eastAsia="宋体" w:hAnsi="Arial" w:cs="Arial"/>
          <w:color w:val="C88326"/>
          <w:kern w:val="0"/>
          <w:sz w:val="18"/>
          <w:szCs w:val="18"/>
          <w:u w:val="single"/>
        </w:rPr>
        <w:t>nlp</w:t>
      </w:r>
      <w:proofErr w:type="spellEnd"/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end"/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0" w:tgtFrame="_blank" w:history="1">
        <w:r w:rsidRPr="006C1E0A">
          <w:rPr>
            <w:rFonts w:ascii="Arial" w:eastAsia="宋体" w:hAnsi="Arial" w:cs="Arial"/>
            <w:color w:val="C88326"/>
            <w:kern w:val="0"/>
            <w:sz w:val="18"/>
            <w:szCs w:val="18"/>
            <w:u w:val="single"/>
          </w:rPr>
          <w:t>attention</w:t>
        </w:r>
      </w:hyperlink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proofErr w:type="spellStart"/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begin"/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instrText xml:space="preserve"> HYPERLINK "http://so.csdn.net/so/search/s.do?q=tensorflow&amp;t=blog" \t "_blank" </w:instrTex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separate"/>
      </w:r>
      <w:r w:rsidRPr="006C1E0A">
        <w:rPr>
          <w:rFonts w:ascii="Arial" w:eastAsia="宋体" w:hAnsi="Arial" w:cs="Arial"/>
          <w:color w:val="C88326"/>
          <w:kern w:val="0"/>
          <w:sz w:val="18"/>
          <w:szCs w:val="18"/>
          <w:u w:val="single"/>
        </w:rPr>
        <w:t>tensorflow</w:t>
      </w:r>
      <w:proofErr w:type="spellEnd"/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fldChar w:fldCharType="end"/>
      </w:r>
    </w:p>
    <w:p w:rsidR="006C1E0A" w:rsidRPr="006C1E0A" w:rsidRDefault="006C1E0A" w:rsidP="006C1E0A">
      <w:pPr>
        <w:widowControl/>
        <w:spacing w:line="33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2017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年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10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月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18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日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09:12:23404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1" w:history="1">
        <w:r w:rsidRPr="006C1E0A">
          <w:rPr>
            <w:rFonts w:ascii="Arial" w:eastAsia="宋体" w:hAnsi="Arial" w:cs="Arial"/>
            <w:color w:val="C88326"/>
            <w:kern w:val="0"/>
            <w:sz w:val="18"/>
            <w:szCs w:val="18"/>
            <w:u w:val="single"/>
          </w:rPr>
          <w:t>评论</w:t>
        </w:r>
      </w:hyperlink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(0) </w:t>
      </w:r>
      <w:hyperlink r:id="rId12" w:tgtFrame="_blank" w:tooltip="收藏" w:history="1">
        <w:r w:rsidRPr="006C1E0A">
          <w:rPr>
            <w:rFonts w:ascii="Arial" w:eastAsia="宋体" w:hAnsi="Arial" w:cs="Arial"/>
            <w:color w:val="C88326"/>
            <w:kern w:val="0"/>
            <w:sz w:val="18"/>
            <w:szCs w:val="18"/>
            <w:u w:val="single"/>
          </w:rPr>
          <w:t>收藏</w:t>
        </w:r>
      </w:hyperlink>
      <w:r w:rsidRPr="006C1E0A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3" w:tooltip="举报" w:history="1">
        <w:r w:rsidRPr="006C1E0A">
          <w:rPr>
            <w:rFonts w:ascii="Arial" w:eastAsia="宋体" w:hAnsi="Arial" w:cs="Arial"/>
            <w:color w:val="C88326"/>
            <w:kern w:val="0"/>
            <w:sz w:val="18"/>
            <w:szCs w:val="18"/>
            <w:u w:val="single"/>
          </w:rPr>
          <w:t>举报</w:t>
        </w:r>
      </w:hyperlink>
    </w:p>
    <w:p w:rsidR="006C1E0A" w:rsidRPr="006C1E0A" w:rsidRDefault="006C1E0A" w:rsidP="006C1E0A">
      <w:pPr>
        <w:widowControl/>
        <w:spacing w:line="420" w:lineRule="atLeast"/>
        <w:jc w:val="left"/>
        <w:rPr>
          <w:rFonts w:ascii="microsoft yahei" w:eastAsia="宋体" w:hAnsi="microsoft yahei" w:cs="宋体"/>
          <w:color w:val="333333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333333"/>
          <w:kern w:val="0"/>
          <w:szCs w:val="21"/>
        </w:rPr>
        <w:drawing>
          <wp:inline distT="0" distB="0" distL="0" distR="0">
            <wp:extent cx="142875" cy="123825"/>
            <wp:effectExtent l="0" t="0" r="9525" b="9525"/>
            <wp:docPr id="10" name="图片 10" descr="https://csdnimg.cn/release/phoenix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phoenix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0A">
        <w:rPr>
          <w:rFonts w:ascii="microsoft yahei" w:eastAsia="宋体" w:hAnsi="microsoft yahei" w:cs="宋体"/>
          <w:color w:val="333333"/>
          <w:kern w:val="0"/>
          <w:szCs w:val="21"/>
        </w:rPr>
        <w:t> </w:t>
      </w:r>
      <w:r w:rsidRPr="006C1E0A">
        <w:rPr>
          <w:rFonts w:ascii="microsoft yahei" w:eastAsia="宋体" w:hAnsi="microsoft yahei" w:cs="宋体"/>
          <w:color w:val="333333"/>
          <w:kern w:val="0"/>
          <w:szCs w:val="21"/>
        </w:rPr>
        <w:t>分类：</w:t>
      </w:r>
    </w:p>
    <w:p w:rsidR="006C1E0A" w:rsidRPr="006C1E0A" w:rsidRDefault="006C1E0A" w:rsidP="006C1E0A">
      <w:pPr>
        <w:widowControl/>
        <w:jc w:val="left"/>
        <w:rPr>
          <w:rFonts w:ascii="microsoft yahei" w:eastAsia="宋体" w:hAnsi="microsoft yahei" w:cs="宋体"/>
          <w:color w:val="DF3434"/>
          <w:kern w:val="0"/>
          <w:szCs w:val="21"/>
        </w:rPr>
      </w:pP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深度学习，人工智能（</w:t>
      </w: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1</w:t>
      </w: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）</w:t>
      </w: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 </w:t>
      </w:r>
      <w:r>
        <w:rPr>
          <w:rFonts w:ascii="microsoft yahei" w:eastAsia="宋体" w:hAnsi="microsoft yahei" w:cs="宋体" w:hint="eastAsia"/>
          <w:noProof/>
          <w:color w:val="DF3434"/>
          <w:kern w:val="0"/>
          <w:szCs w:val="21"/>
        </w:rPr>
        <w:drawing>
          <wp:inline distT="0" distB="0" distL="0" distR="0">
            <wp:extent cx="95250" cy="47625"/>
            <wp:effectExtent l="0" t="0" r="0" b="9525"/>
            <wp:docPr id="9" name="图片 9" descr="https://csdnimg.cn/release/phoenix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sdnimg.cn/release/phoenix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 </w:t>
      </w:r>
      <w:r w:rsidRPr="006C1E0A">
        <w:rPr>
          <w:rFonts w:ascii="microsoft yahei" w:eastAsia="宋体" w:hAnsi="microsoft yahei" w:cs="宋体"/>
          <w:color w:val="DF3434"/>
          <w:kern w:val="0"/>
          <w:szCs w:val="21"/>
        </w:rPr>
        <w:t>自然语言处理，注意力模型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最近我突然有了一些富余的整块时间。于是我实现了一些有意思的论文的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idea,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其中印象最深的还是《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Hierarchical Attention Networks for Document Classification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》。我把相关代码放到这里了：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hyperlink r:id="rId16" w:tgtFrame="_blank" w:history="1">
        <w:r w:rsidRPr="006C1E0A">
          <w:rPr>
            <w:rFonts w:ascii="Arial" w:eastAsia="宋体" w:hAnsi="Arial" w:cs="Arial"/>
            <w:color w:val="0C89CF"/>
            <w:kern w:val="0"/>
            <w:sz w:val="24"/>
            <w:szCs w:val="24"/>
            <w:u w:val="single"/>
          </w:rPr>
          <w:t>https://github.com/triplemeng/hierarchical-attention-model</w:t>
        </w:r>
      </w:hyperlink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综述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今天，基本上所有的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NLP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方面的应用，如果想取得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state-of-art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的结果，就必须要经过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 model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的加持。比如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machine translation, QA(question-answer), NLI(natural language inference), 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etc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etc….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但是这里有个问题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: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传统上的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的应用，总是要求我们的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task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本身同时有源和目标的概念。比如在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machine translation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我们有源语言和目标语言，在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QA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里我们有问题和答案，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NLI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里我们有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sentence pairs ……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常常被定义为目标和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源的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相关程度。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但是还有很多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task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不同时具有源和目标的概念。比如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document classification,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它只有原文，没有目标语言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文章，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再比如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sentiment analysis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（也可以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看做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是最简单的一种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document classification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它也只有原文。那么这种情况下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如何展开呢？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这就需要一个变种的技术，叫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intra-attention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（或者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self-attention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顾名思义，就是原文自己内部的注意力机制。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intra-attention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有不同的做法。比如前一段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Google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发的那篇《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 is All You Need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》，在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machine translation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这个任务中，通过把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机制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formularize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成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Key-Value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的形式，很自然的表达出源语言和目标语言各自的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intra-attention.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这么做的好处是在句子内部产生清晰的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语法修饰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2.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语义指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代关系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方面的理解，也就是说对句子的结构和意义有了更好的把控。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如下盗图所示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406223" cy="4371460"/>
            <wp:effectExtent l="0" t="0" r="0" b="0"/>
            <wp:docPr id="8" name="图片 8" descr="一种self-attention的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种self-attention的结果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66" cy="43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如上两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图分别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代表了原文在两个不同子空间的投影的注意力结果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具体做法见原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Google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的论文，这里的介绍从略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。我们可以看到清晰的指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代关系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和修饰关系。文章引入的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self-attention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机制加上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positional embedding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的做法，可能是将来的一个发展方向。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方法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这篇论文采取了非常不一样的做法。它引入了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用来发现每个词语和每个句子的重要性。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它基于这样的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observation: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每个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document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由多个句子组成，而在决定文章的类型时，每个句子有不同的重要性。有的更相关一些，有的用处不大。比如说在一篇有关动物科学的文章中，某些句子和文章的主题相关性就很高。比如包含类似于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斑马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或者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猎食者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伪装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这样词语的句子。我们在建造模型时，最好能够给这样的句子更多的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“attention”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同样的，对于每个句子而言，它所包含的每个词语的重要性也不一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样，比如在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IMDB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中，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like, amazing, terrible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这样的词语更能够决定句子的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sentiment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所以，在分类任务中，如果我们给模型一篇文章，我们想问模型的问题是：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在这篇文章中，哪些句子更重要，能够决定它的分类？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2.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在这篇文章的某个句子中，哪些词语最重要，能够影响句子在文章里的重要性？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那么，如何向模型提出这样的问题呢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?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或者说如何让模型理解我们的意图呢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?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作者是通过引入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做到的。这个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context vector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有点天外飞仙的感觉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之所以给我这样的感觉，是因为：</w:t>
      </w:r>
    </w:p>
    <w:p w:rsidR="006C1E0A" w:rsidRPr="006C1E0A" w:rsidRDefault="006C1E0A" w:rsidP="006C1E0A">
      <w:pPr>
        <w:widowControl/>
        <w:numPr>
          <w:ilvl w:val="0"/>
          <w:numId w:val="1"/>
        </w:numPr>
        <w:spacing w:after="240" w:line="390" w:lineRule="atLeast"/>
        <w:ind w:left="60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是人工引入的，它不属于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task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的一部分。它是随机初始化的。</w:t>
      </w:r>
    </w:p>
    <w:p w:rsidR="006C1E0A" w:rsidRPr="006C1E0A" w:rsidRDefault="006C1E0A" w:rsidP="006C1E0A">
      <w:pPr>
        <w:widowControl/>
        <w:numPr>
          <w:ilvl w:val="0"/>
          <w:numId w:val="1"/>
        </w:numPr>
        <w:spacing w:after="240" w:line="390" w:lineRule="atLeast"/>
        <w:ind w:left="60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它代替了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inter-attention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中目标语言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句子，能够和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task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中的原文产生相互作用，计算出原文各个部分的相关程度，也就是我们关心的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6C1E0A" w:rsidRPr="006C1E0A" w:rsidRDefault="006C1E0A" w:rsidP="006C1E0A">
      <w:pPr>
        <w:widowControl/>
        <w:numPr>
          <w:ilvl w:val="0"/>
          <w:numId w:val="1"/>
        </w:numPr>
        <w:spacing w:after="240" w:line="390" w:lineRule="atLeast"/>
        <w:ind w:left="60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它是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jointly learned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也就是说，它本身，也是学习得来的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！！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具体而言，网络的架构如下：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067113" cy="4564685"/>
            <wp:effectExtent l="0" t="0" r="0" b="7620"/>
            <wp:docPr id="7" name="图片 7" descr="hierarchical attention网络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erarchical attention网络结构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05" cy="456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网络由四个部分组成：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word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sequence layer, word-attention layer, sentence sequence layer, and sentence-attention layer</w:t>
      </w:r>
    </w:p>
    <w:p w:rsidR="006C1E0A" w:rsidRPr="006C1E0A" w:rsidRDefault="006C1E0A" w:rsidP="006C1E0A">
      <w:pPr>
        <w:widowControl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如果没有图中的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uw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词语级别的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vector)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句子级别的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vector)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，这个模型也没有什么特殊的地方。它无非是由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word sequence layer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sentence sequence layer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组成的一个简单的层级的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sequence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模型而已。而有了这两个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context vector,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我们就可以利用它们产生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attention layer,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求出每个词语和每个句子的任务相关程度。</w:t>
      </w:r>
    </w:p>
    <w:p w:rsidR="006C1E0A" w:rsidRPr="006C1E0A" w:rsidRDefault="006C1E0A" w:rsidP="006C1E0A">
      <w:pPr>
        <w:widowControl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具体做法如下，针对每一个句子，用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sequence model,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就是双向的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给表达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出来，在这里用的是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GRU cell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。每个词语对应的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hidden vector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的输出经过变换（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affine+tanh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）之后和</w:t>
      </w:r>
      <w:proofErr w:type="spellStart"/>
      <w:r w:rsidRPr="006C1E0A">
        <w:rPr>
          <w:rFonts w:ascii="MathJax_Math-italic" w:eastAsia="宋体" w:hAnsi="MathJax_Math-italic" w:cs="Arial"/>
          <w:color w:val="4F4F4F"/>
          <w:kern w:val="0"/>
          <w:sz w:val="29"/>
          <w:szCs w:val="29"/>
          <w:bdr w:val="none" w:sz="0" w:space="0" w:color="auto" w:frame="1"/>
        </w:rPr>
        <w:t>u</w:t>
      </w:r>
      <w:r w:rsidRPr="006C1E0A">
        <w:rPr>
          <w:rFonts w:ascii="MathJax_Math-italic" w:eastAsia="宋体" w:hAnsi="MathJax_Math-italic" w:cs="Arial"/>
          <w:color w:val="4F4F4F"/>
          <w:kern w:val="0"/>
          <w:sz w:val="20"/>
          <w:szCs w:val="20"/>
          <w:bdr w:val="none" w:sz="0" w:space="0" w:color="auto" w:frame="1"/>
        </w:rPr>
        <w:t>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uw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相互作用（点积），结果就是每个词语的权重。加权以后就可以产生整个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sentence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的表示。从高一级的层面来看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(hierarchical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的由来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，每个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document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有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L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句子组成，那么这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L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句子就可以连接成另一个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sequence model,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同样是双向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GRU cell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的双向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，同样的对输出层进行变换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后和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相互作用，产生每个句子的权重，加权以后我们就产生了对整个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document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的表示。最后用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softmax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就可以产生对分类的预测。</w:t>
      </w:r>
    </w:p>
    <w:p w:rsidR="006C1E0A" w:rsidRPr="006C1E0A" w:rsidRDefault="006C1E0A" w:rsidP="006C1E0A">
      <w:pPr>
        <w:widowControl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每次的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提问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，都是由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uw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来实现的，它们用来找到高权重的词语和句子。下面看看实现。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实现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下面是我用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tensorflow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的实现。具体见我的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github: </w:t>
      </w:r>
      <w:hyperlink r:id="rId19" w:tgtFrame="_blank" w:history="1">
        <w:r w:rsidRPr="006C1E0A">
          <w:rPr>
            <w:rFonts w:ascii="Arial" w:eastAsia="宋体" w:hAnsi="Arial" w:cs="Arial"/>
            <w:color w:val="0C89CF"/>
            <w:kern w:val="0"/>
            <w:sz w:val="24"/>
            <w:szCs w:val="24"/>
            <w:u w:val="single"/>
          </w:rPr>
          <w:t>https://github.com/triplemeng/hierarchical-attention-model</w:t>
        </w:r>
      </w:hyperlink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word-sequence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sentence-sequence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都通过下面这个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module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实现。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066670" cy="2236976"/>
            <wp:effectExtent l="0" t="0" r="0" b="0"/>
            <wp:docPr id="6" name="图片 6" descr="sequence model的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uence model的实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8801" cy="22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这里使用了双向的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dynamic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，实际上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static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效果也不错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不同的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IMDB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大小不一样，有的包含了几十个句子，有的只包含了几个句子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为了让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模型更加精确，我把每个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batch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内部的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的实际长度（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所包含的句子个数）存在了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seq_lens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里面。这样在调用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bidirectional_dynamic_rnn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时，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rnn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精确的知道计算该在哪里停止。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word-attention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sentence-attention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都通过调用这个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module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来实现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365379" cy="2686555"/>
            <wp:effectExtent l="0" t="0" r="0" b="0"/>
            <wp:docPr id="5" name="图片 5" descr="attention model的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ention model的实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211" cy="26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注意第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65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>
        <w:rPr>
          <w:rFonts w:ascii="MathJax_Math-italic" w:eastAsia="宋体" w:hAnsi="MathJax_Math-italic" w:cs="Arial" w:hint="eastAsia"/>
          <w:color w:val="4F4F4F"/>
          <w:kern w:val="0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  <w:bdr w:val="none" w:sz="0" w:space="0" w:color="auto" w:frame="1"/>
        </w:rPr>
        <w:t>uw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就是我们说的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context vector (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我在第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69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行把它称之为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summarizing question vector)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结果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根据原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paper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的做法，利用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data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先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pretrain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了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word 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embeddings</w:t>
      </w:r>
      <w:proofErr w:type="spellEnd"/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sequence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层之后加了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dropout,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用处不甚明显。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最大的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长度控制在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15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个句子，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每个句子的长度固定为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70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最后的大概精度是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0.9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左右。我现在的计算资源非常有限，所以不能实验太多别的参数。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以下是几个例子。红色的深度代表句子对于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review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sentiment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的重要性，黄色的深度代表词语对于句子的重要性。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代表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negative, 1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代表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positive</w:t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351776" cy="1009989"/>
            <wp:effectExtent l="0" t="0" r="1905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892" cy="101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733526" cy="1209827"/>
            <wp:effectExtent l="0" t="0" r="635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12" cy="121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165946" cy="2452510"/>
            <wp:effectExtent l="0" t="0" r="0" b="508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088" cy="245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633964" cy="1910533"/>
            <wp:effectExtent l="0" t="0" r="571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8658" cy="191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Pr="006C1E0A" w:rsidRDefault="006C1E0A" w:rsidP="006C1E0A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总结一下：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这种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intra-attention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机制很有创意，也挺有效。根据我不完全的实验，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hierarchical attention model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明显好于其他的比如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stacked bi-directional RNN, CNN text(Yoon Kim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的版本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说不完全是因为我的计算资源非常有限，我只是实现了这些模型，没有仔细的</w:t>
      </w:r>
      <w:proofErr w:type="gram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调参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proofErr w:type="gram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而且我只对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2-class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IMDB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作了实验。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所以上面的结论不够严谨，仅供参考。</w:t>
      </w:r>
    </w:p>
    <w:p w:rsidR="006C1E0A" w:rsidRPr="006C1E0A" w:rsidRDefault="006C1E0A" w:rsidP="006C1E0A">
      <w:pPr>
        <w:widowControl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我当然相信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的效果，但是比较无法忍受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sequence model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的速度。最近新的突破（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SRU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）或许能够大幅度提升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sequence model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的效率，但是我还是想试试</w:t>
      </w:r>
      <w:proofErr w:type="spellStart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CNN+attention</w:t>
      </w:r>
      <w:proofErr w:type="spellEnd"/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原因是一来比较看好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CNN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的速度，而来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attention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可以一定程度上弥补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CNN</w:t>
      </w:r>
      <w:r w:rsidRPr="006C1E0A">
        <w:rPr>
          <w:rFonts w:ascii="Arial" w:eastAsia="宋体" w:hAnsi="Arial" w:cs="Arial"/>
          <w:color w:val="4F4F4F"/>
          <w:kern w:val="0"/>
          <w:sz w:val="24"/>
          <w:szCs w:val="24"/>
        </w:rPr>
        <w:t>在长程相关性上的缺陷。</w:t>
      </w:r>
    </w:p>
    <w:p w:rsidR="006C66B4" w:rsidRDefault="006C1E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11010"/>
            <wp:effectExtent l="0" t="0" r="254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0A" w:rsidRDefault="006C1E0A">
      <w:pPr>
        <w:rPr>
          <w:rFonts w:hint="eastAsia"/>
        </w:rPr>
      </w:pPr>
      <w:r w:rsidRPr="006C1E0A">
        <w:t>https://zhuanlan.zhihu.com/p/26892711</w:t>
      </w:r>
    </w:p>
    <w:p w:rsidR="006C1E0A" w:rsidRDefault="006C1E0A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componet</w:t>
      </w:r>
      <w:proofErr w:type="spellEnd"/>
      <w:r>
        <w:rPr>
          <w:rFonts w:hint="eastAsia"/>
        </w:rPr>
        <w:t>里面定义了</w:t>
      </w:r>
      <w:r w:rsidRPr="006C1E0A">
        <w:t>sequence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C1E0A">
        <w:t>attention</w:t>
      </w:r>
      <w:r>
        <w:rPr>
          <w:rFonts w:hint="eastAsia"/>
        </w:rPr>
        <w:t xml:space="preserve">  </w:t>
      </w:r>
      <w:r>
        <w:rPr>
          <w:rFonts w:hint="eastAsia"/>
        </w:rPr>
        <w:t>两个模块</w:t>
      </w:r>
    </w:p>
    <w:p w:rsidR="006C1E0A" w:rsidRDefault="006C1E0A">
      <w:pPr>
        <w:rPr>
          <w:rFonts w:hint="eastAsia"/>
        </w:rPr>
      </w:pPr>
    </w:p>
    <w:p w:rsidR="006C1E0A" w:rsidRDefault="006C1E0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里面</w:t>
      </w:r>
      <w:r>
        <w:rPr>
          <w:rFonts w:hint="eastAsia"/>
        </w:rPr>
        <w:t>build graph</w:t>
      </w:r>
      <w:r>
        <w:rPr>
          <w:rFonts w:hint="eastAsia"/>
        </w:rPr>
        <w:t>的时候，</w:t>
      </w:r>
    </w:p>
    <w:p w:rsidR="006C1E0A" w:rsidRDefault="006C1E0A">
      <w:pPr>
        <w:rPr>
          <w:rFonts w:hint="eastAsia"/>
        </w:rPr>
      </w:pPr>
      <w:r>
        <w:rPr>
          <w:rFonts w:hint="eastAsia"/>
        </w:rPr>
        <w:t>先用一个</w:t>
      </w:r>
      <w:proofErr w:type="spellStart"/>
      <w:r w:rsidRPr="006C1E0A">
        <w:t>embeddings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对词进行向量化</w:t>
      </w:r>
      <w:r>
        <w:rPr>
          <w:rFonts w:ascii="微软雅黑" w:eastAsia="微软雅黑" w:hAnsi="微软雅黑" w:hint="eastAsia"/>
          <w:b/>
          <w:bCs/>
          <w:color w:val="1A1A1A"/>
          <w:shd w:val="clear" w:color="auto" w:fill="FFFFFF"/>
        </w:rPr>
        <w:t>词编码器</w:t>
      </w:r>
      <w:r>
        <w:rPr>
          <w:rFonts w:ascii="微软雅黑" w:eastAsia="微软雅黑" w:hAnsi="微软雅黑" w:hint="eastAsia"/>
          <w:b/>
          <w:bCs/>
          <w:color w:val="1A1A1A"/>
          <w:shd w:val="clear" w:color="auto" w:fill="FFFFFF"/>
        </w:rPr>
        <w:t>，reshape之后得到</w:t>
      </w:r>
      <w:r>
        <w:rPr>
          <w:rFonts w:hint="eastAsia"/>
        </w:rPr>
        <w:t xml:space="preserve"> </w:t>
      </w:r>
      <w:proofErr w:type="spellStart"/>
      <w:r w:rsidRPr="006C1E0A">
        <w:t>word_rnn_inputs_formatted</w:t>
      </w:r>
      <w:proofErr w:type="spellEnd"/>
      <w:r>
        <w:rPr>
          <w:rFonts w:hint="eastAsia"/>
        </w:rPr>
        <w:t>，作为</w:t>
      </w:r>
      <w:r w:rsidRPr="006C1E0A">
        <w:t>sequence</w:t>
      </w:r>
      <w:r>
        <w:rPr>
          <w:rFonts w:hint="eastAsia"/>
        </w:rPr>
        <w:t>的输入，</w:t>
      </w:r>
      <w:r>
        <w:rPr>
          <w:rFonts w:hint="eastAsia"/>
        </w:rPr>
        <w:t xml:space="preserve"> </w:t>
      </w:r>
    </w:p>
    <w:p w:rsidR="006C1E0A" w:rsidRDefault="006C1E0A">
      <w:pPr>
        <w:rPr>
          <w:rFonts w:hint="eastAsia"/>
        </w:rPr>
      </w:pPr>
      <w:proofErr w:type="spellStart"/>
      <w:r w:rsidRPr="006C1E0A">
        <w:t>word_rnn_outputs</w:t>
      </w:r>
      <w:proofErr w:type="spellEnd"/>
      <w:r w:rsidRPr="006C1E0A">
        <w:t xml:space="preserve"> = </w:t>
      </w:r>
      <w:proofErr w:type="gramStart"/>
      <w:r w:rsidRPr="006C1E0A">
        <w:t>sequence(</w:t>
      </w:r>
      <w:proofErr w:type="spellStart"/>
      <w:proofErr w:type="gramEnd"/>
      <w:r w:rsidRPr="006C1E0A">
        <w:t>word_rnn_inputs_formatted</w:t>
      </w:r>
      <w:proofErr w:type="spellEnd"/>
      <w:r w:rsidRPr="006C1E0A">
        <w:t xml:space="preserve">, </w:t>
      </w:r>
      <w:proofErr w:type="spellStart"/>
      <w:r w:rsidRPr="006C1E0A">
        <w:t>hidden_size</w:t>
      </w:r>
      <w:proofErr w:type="spellEnd"/>
      <w:r w:rsidRPr="006C1E0A">
        <w:t>, None)</w:t>
      </w:r>
    </w:p>
    <w:p w:rsidR="006C1E0A" w:rsidRDefault="006C1E0A">
      <w:pPr>
        <w:rPr>
          <w:rFonts w:hint="eastAsia"/>
        </w:rPr>
      </w:pPr>
      <w:r>
        <w:rPr>
          <w:rFonts w:hint="eastAsia"/>
        </w:rPr>
        <w:t>在</w:t>
      </w:r>
      <w:r w:rsidRPr="006C1E0A">
        <w:t>sequence</w:t>
      </w:r>
      <w:r>
        <w:rPr>
          <w:rFonts w:hint="eastAsia"/>
        </w:rPr>
        <w:t>模块中</w:t>
      </w:r>
      <w:r>
        <w:rPr>
          <w:rFonts w:ascii="微软雅黑" w:eastAsia="微软雅黑" w:hAnsi="微软雅黑" w:hint="eastAsia"/>
          <w:color w:val="1A1A1A"/>
          <w:shd w:val="clear" w:color="auto" w:fill="FFFFFF"/>
        </w:rPr>
        <w:t>用双向的GRU网络,可以将正向和反向的上下文信息结合起来，获得隐藏层输出。</w:t>
      </w:r>
    </w:p>
    <w:p w:rsidR="004E21B5" w:rsidRDefault="006C1E0A">
      <w:pPr>
        <w:rPr>
          <w:rFonts w:hint="eastAsia"/>
        </w:rPr>
      </w:pPr>
      <w:r>
        <w:rPr>
          <w:rFonts w:hint="eastAsia"/>
        </w:rPr>
        <w:t>然后把隐藏层拼在一起</w:t>
      </w:r>
      <w:proofErr w:type="spellStart"/>
      <w:r w:rsidRPr="006C1E0A">
        <w:t>atten_inputs</w:t>
      </w:r>
      <w:proofErr w:type="spellEnd"/>
      <w:r w:rsidRPr="006C1E0A">
        <w:t xml:space="preserve"> = </w:t>
      </w:r>
      <w:proofErr w:type="spellStart"/>
      <w:r w:rsidRPr="006C1E0A">
        <w:t>tf.concat</w:t>
      </w:r>
      <w:proofErr w:type="spellEnd"/>
      <w:r w:rsidRPr="006C1E0A">
        <w:t>(</w:t>
      </w:r>
      <w:proofErr w:type="spellStart"/>
      <w:r w:rsidRPr="006C1E0A">
        <w:t>word_rnn</w:t>
      </w:r>
      <w:bookmarkStart w:id="0" w:name="_GoBack"/>
      <w:bookmarkEnd w:id="0"/>
      <w:r w:rsidRPr="006C1E0A">
        <w:t>_outputs</w:t>
      </w:r>
      <w:proofErr w:type="spellEnd"/>
      <w:r w:rsidRPr="006C1E0A">
        <w:t>, 2)</w:t>
      </w:r>
      <w:r>
        <w:rPr>
          <w:rFonts w:hint="eastAsia"/>
        </w:rPr>
        <w:t>，作为</w:t>
      </w:r>
      <w:r>
        <w:rPr>
          <w:rFonts w:hint="eastAsia"/>
        </w:rPr>
        <w:t>attention</w:t>
      </w:r>
      <w:r>
        <w:rPr>
          <w:rFonts w:hint="eastAsia"/>
        </w:rPr>
        <w:t>模块的输入。</w:t>
      </w:r>
    </w:p>
    <w:p w:rsidR="006C1E0A" w:rsidRPr="006C1E0A" w:rsidRDefault="004E21B5">
      <w:r>
        <w:rPr>
          <w:rFonts w:hint="eastAsia"/>
        </w:rPr>
        <w:t>后面句子层面类似</w:t>
      </w:r>
    </w:p>
    <w:sectPr w:rsidR="006C1E0A" w:rsidRPr="006C1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9BA" w:rsidRDefault="008129BA" w:rsidP="006C1E0A">
      <w:r>
        <w:separator/>
      </w:r>
    </w:p>
  </w:endnote>
  <w:endnote w:type="continuationSeparator" w:id="0">
    <w:p w:rsidR="008129BA" w:rsidRDefault="008129BA" w:rsidP="006C1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9BA" w:rsidRDefault="008129BA" w:rsidP="006C1E0A">
      <w:r>
        <w:separator/>
      </w:r>
    </w:p>
  </w:footnote>
  <w:footnote w:type="continuationSeparator" w:id="0">
    <w:p w:rsidR="008129BA" w:rsidRDefault="008129BA" w:rsidP="006C1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079E8"/>
    <w:multiLevelType w:val="multilevel"/>
    <w:tmpl w:val="2B58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F10"/>
    <w:rsid w:val="004E21B5"/>
    <w:rsid w:val="006C1E0A"/>
    <w:rsid w:val="006C66B4"/>
    <w:rsid w:val="008129BA"/>
    <w:rsid w:val="008B4F5F"/>
    <w:rsid w:val="00AE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C1E0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1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1E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1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1E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1E0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6C1E0A"/>
  </w:style>
  <w:style w:type="character" w:customStyle="1" w:styleId="linktitle">
    <w:name w:val="link_title"/>
    <w:basedOn w:val="a0"/>
    <w:rsid w:val="006C1E0A"/>
  </w:style>
  <w:style w:type="character" w:styleId="a5">
    <w:name w:val="Hyperlink"/>
    <w:basedOn w:val="a0"/>
    <w:uiPriority w:val="99"/>
    <w:semiHidden/>
    <w:unhideWhenUsed/>
    <w:rsid w:val="006C1E0A"/>
    <w:rPr>
      <w:color w:val="0000FF"/>
      <w:u w:val="single"/>
    </w:rPr>
  </w:style>
  <w:style w:type="character" w:customStyle="1" w:styleId="linkcategories">
    <w:name w:val="link_categories"/>
    <w:basedOn w:val="a0"/>
    <w:rsid w:val="006C1E0A"/>
  </w:style>
  <w:style w:type="character" w:customStyle="1" w:styleId="linkpostdate">
    <w:name w:val="link_postdate"/>
    <w:basedOn w:val="a0"/>
    <w:rsid w:val="006C1E0A"/>
  </w:style>
  <w:style w:type="character" w:customStyle="1" w:styleId="linkview">
    <w:name w:val="link_view"/>
    <w:basedOn w:val="a0"/>
    <w:rsid w:val="006C1E0A"/>
  </w:style>
  <w:style w:type="character" w:customStyle="1" w:styleId="linkcomments">
    <w:name w:val="link_comments"/>
    <w:basedOn w:val="a0"/>
    <w:rsid w:val="006C1E0A"/>
  </w:style>
  <w:style w:type="character" w:customStyle="1" w:styleId="linkcollect">
    <w:name w:val="link_collect"/>
    <w:basedOn w:val="a0"/>
    <w:rsid w:val="006C1E0A"/>
  </w:style>
  <w:style w:type="character" w:customStyle="1" w:styleId="linkreport">
    <w:name w:val="link_report"/>
    <w:basedOn w:val="a0"/>
    <w:rsid w:val="006C1E0A"/>
  </w:style>
  <w:style w:type="character" w:styleId="a6">
    <w:name w:val="Emphasis"/>
    <w:basedOn w:val="a0"/>
    <w:uiPriority w:val="20"/>
    <w:qFormat/>
    <w:rsid w:val="006C1E0A"/>
    <w:rPr>
      <w:i/>
      <w:iCs/>
    </w:rPr>
  </w:style>
  <w:style w:type="paragraph" w:styleId="a7">
    <w:name w:val="Normal (Web)"/>
    <w:basedOn w:val="a"/>
    <w:uiPriority w:val="99"/>
    <w:semiHidden/>
    <w:unhideWhenUsed/>
    <w:rsid w:val="006C1E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C1E0A"/>
    <w:rPr>
      <w:b/>
      <w:bCs/>
    </w:rPr>
  </w:style>
  <w:style w:type="character" w:customStyle="1" w:styleId="mi">
    <w:name w:val="mi"/>
    <w:basedOn w:val="a0"/>
    <w:rsid w:val="006C1E0A"/>
  </w:style>
  <w:style w:type="character" w:customStyle="1" w:styleId="mjxassistivemathml">
    <w:name w:val="mjx_assistive_mathml"/>
    <w:basedOn w:val="a0"/>
    <w:rsid w:val="006C1E0A"/>
  </w:style>
  <w:style w:type="paragraph" w:styleId="a9">
    <w:name w:val="Balloon Text"/>
    <w:basedOn w:val="a"/>
    <w:link w:val="Char1"/>
    <w:uiPriority w:val="99"/>
    <w:semiHidden/>
    <w:unhideWhenUsed/>
    <w:rsid w:val="006C1E0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C1E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C1E0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1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1E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1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1E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1E0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6C1E0A"/>
  </w:style>
  <w:style w:type="character" w:customStyle="1" w:styleId="linktitle">
    <w:name w:val="link_title"/>
    <w:basedOn w:val="a0"/>
    <w:rsid w:val="006C1E0A"/>
  </w:style>
  <w:style w:type="character" w:styleId="a5">
    <w:name w:val="Hyperlink"/>
    <w:basedOn w:val="a0"/>
    <w:uiPriority w:val="99"/>
    <w:semiHidden/>
    <w:unhideWhenUsed/>
    <w:rsid w:val="006C1E0A"/>
    <w:rPr>
      <w:color w:val="0000FF"/>
      <w:u w:val="single"/>
    </w:rPr>
  </w:style>
  <w:style w:type="character" w:customStyle="1" w:styleId="linkcategories">
    <w:name w:val="link_categories"/>
    <w:basedOn w:val="a0"/>
    <w:rsid w:val="006C1E0A"/>
  </w:style>
  <w:style w:type="character" w:customStyle="1" w:styleId="linkpostdate">
    <w:name w:val="link_postdate"/>
    <w:basedOn w:val="a0"/>
    <w:rsid w:val="006C1E0A"/>
  </w:style>
  <w:style w:type="character" w:customStyle="1" w:styleId="linkview">
    <w:name w:val="link_view"/>
    <w:basedOn w:val="a0"/>
    <w:rsid w:val="006C1E0A"/>
  </w:style>
  <w:style w:type="character" w:customStyle="1" w:styleId="linkcomments">
    <w:name w:val="link_comments"/>
    <w:basedOn w:val="a0"/>
    <w:rsid w:val="006C1E0A"/>
  </w:style>
  <w:style w:type="character" w:customStyle="1" w:styleId="linkcollect">
    <w:name w:val="link_collect"/>
    <w:basedOn w:val="a0"/>
    <w:rsid w:val="006C1E0A"/>
  </w:style>
  <w:style w:type="character" w:customStyle="1" w:styleId="linkreport">
    <w:name w:val="link_report"/>
    <w:basedOn w:val="a0"/>
    <w:rsid w:val="006C1E0A"/>
  </w:style>
  <w:style w:type="character" w:styleId="a6">
    <w:name w:val="Emphasis"/>
    <w:basedOn w:val="a0"/>
    <w:uiPriority w:val="20"/>
    <w:qFormat/>
    <w:rsid w:val="006C1E0A"/>
    <w:rPr>
      <w:i/>
      <w:iCs/>
    </w:rPr>
  </w:style>
  <w:style w:type="paragraph" w:styleId="a7">
    <w:name w:val="Normal (Web)"/>
    <w:basedOn w:val="a"/>
    <w:uiPriority w:val="99"/>
    <w:semiHidden/>
    <w:unhideWhenUsed/>
    <w:rsid w:val="006C1E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C1E0A"/>
    <w:rPr>
      <w:b/>
      <w:bCs/>
    </w:rPr>
  </w:style>
  <w:style w:type="character" w:customStyle="1" w:styleId="mi">
    <w:name w:val="mi"/>
    <w:basedOn w:val="a0"/>
    <w:rsid w:val="006C1E0A"/>
  </w:style>
  <w:style w:type="character" w:customStyle="1" w:styleId="mjxassistivemathml">
    <w:name w:val="mjx_assistive_mathml"/>
    <w:basedOn w:val="a0"/>
    <w:rsid w:val="006C1E0A"/>
  </w:style>
  <w:style w:type="paragraph" w:styleId="a9">
    <w:name w:val="Balloon Text"/>
    <w:basedOn w:val="a"/>
    <w:link w:val="Char1"/>
    <w:uiPriority w:val="99"/>
    <w:semiHidden/>
    <w:unhideWhenUsed/>
    <w:rsid w:val="006C1E0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C1E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6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99827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01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085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2477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759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23084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triplemeng/article/details/78269127" TargetMode="External"/><Relationship Id="rId13" Type="http://schemas.openxmlformats.org/officeDocument/2006/relationships/hyperlink" Target="javascript:void(0);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javascript:void(0);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triplemeng/hierarchical-attention-model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://so.csdn.net/so/search/s.do?q=attention&amp;t=blog" TargetMode="External"/><Relationship Id="rId19" Type="http://schemas.openxmlformats.org/officeDocument/2006/relationships/hyperlink" Target="https://github.com/triplemeng/hierarchical-attention-mode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o.csdn.net/so/search/s.do?q=%E7%A5%9E%E7%BB%8F%E7%BD%91%E7%BB%9C&amp;t=blog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722</Words>
  <Characters>4122</Characters>
  <Application>Microsoft Office Word</Application>
  <DocSecurity>0</DocSecurity>
  <Lines>34</Lines>
  <Paragraphs>9</Paragraphs>
  <ScaleCrop>false</ScaleCrop>
  <Company>china</Company>
  <LinksUpToDate>false</LinksUpToDate>
  <CharactersWithSpaces>4835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2018-04-21T04:22:00Z</dcterms:created>
  <dcterms:modified xsi:type="dcterms:W3CDTF">2018-04-21T04:22:00Z</dcterms:modified>
</cp:coreProperties>
</file>