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9B7" w:rsidRPr="00E319B7" w:rsidRDefault="00E319B7" w:rsidP="00E319B7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</w:pPr>
      <w:r w:rsidRPr="00E319B7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不到</w:t>
      </w:r>
      <w:r w:rsidRPr="00E319B7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 xml:space="preserve"> 200 </w:t>
      </w:r>
      <w:r w:rsidRPr="00E319B7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行代码，教你如何用</w:t>
      </w:r>
      <w:r w:rsidRPr="00E319B7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 xml:space="preserve"> </w:t>
      </w:r>
      <w:proofErr w:type="spellStart"/>
      <w:r w:rsidRPr="00E319B7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Keras</w:t>
      </w:r>
      <w:proofErr w:type="spellEnd"/>
      <w:r w:rsidRPr="00E319B7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 xml:space="preserve"> </w:t>
      </w:r>
      <w:r w:rsidRPr="00E319B7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搭建生成对抗网络（</w:t>
      </w:r>
      <w:r w:rsidRPr="00E319B7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GAN</w:t>
      </w:r>
      <w:r w:rsidRPr="00E319B7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）</w:t>
      </w:r>
    </w:p>
    <w:tbl>
      <w:tblPr>
        <w:tblW w:w="485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3554"/>
        <w:gridCol w:w="2445"/>
      </w:tblGrid>
      <w:tr w:rsidR="00E319B7" w:rsidRPr="00E319B7" w:rsidTr="00E319B7">
        <w:trPr>
          <w:tblCellSpacing w:w="15" w:type="dxa"/>
          <w:jc w:val="center"/>
        </w:trPr>
        <w:tc>
          <w:tcPr>
            <w:tcW w:w="2100" w:type="dxa"/>
            <w:shd w:val="clear" w:color="auto" w:fill="FFFFFF"/>
            <w:vAlign w:val="center"/>
            <w:hideMark/>
          </w:tcPr>
          <w:p w:rsidR="00E319B7" w:rsidRPr="00E319B7" w:rsidRDefault="00E319B7" w:rsidP="00E319B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E319B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[</w:t>
            </w:r>
            <w:r w:rsidRPr="00E319B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日期：</w:t>
            </w:r>
            <w:r w:rsidRPr="00E319B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2017-04-01]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319B7" w:rsidRPr="00E319B7" w:rsidRDefault="00E319B7" w:rsidP="00E319B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E319B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来源：雷锋网</w:t>
            </w:r>
            <w:r w:rsidRPr="00E319B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 xml:space="preserve">  </w:t>
            </w:r>
            <w:r w:rsidRPr="00E319B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作者：</w:t>
            </w:r>
          </w:p>
        </w:tc>
        <w:tc>
          <w:tcPr>
            <w:tcW w:w="2400" w:type="dxa"/>
            <w:shd w:val="clear" w:color="auto" w:fill="FFFFFF"/>
            <w:vAlign w:val="center"/>
            <w:hideMark/>
          </w:tcPr>
          <w:p w:rsidR="00E319B7" w:rsidRPr="00E319B7" w:rsidRDefault="00E319B7" w:rsidP="00E319B7">
            <w:pPr>
              <w:widowControl/>
              <w:jc w:val="righ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E319B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[</w:t>
            </w:r>
            <w:r w:rsidRPr="00E319B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字体：</w:t>
            </w:r>
            <w:r w:rsidR="00282AA9">
              <w:fldChar w:fldCharType="begin"/>
            </w:r>
            <w:r w:rsidR="00282AA9">
              <w:instrText xml:space="preserve"> HYPERLINK "javascript:ContentSize(16)" </w:instrText>
            </w:r>
            <w:r w:rsidR="00282AA9">
              <w:fldChar w:fldCharType="separate"/>
            </w:r>
            <w:r w:rsidRPr="00E319B7">
              <w:rPr>
                <w:rFonts w:ascii="Tahoma" w:eastAsia="宋体" w:hAnsi="Tahoma" w:cs="Tahoma"/>
                <w:color w:val="41519A"/>
                <w:kern w:val="0"/>
                <w:sz w:val="18"/>
                <w:szCs w:val="18"/>
                <w:u w:val="single"/>
              </w:rPr>
              <w:t>大</w:t>
            </w:r>
            <w:r w:rsidR="00282AA9">
              <w:rPr>
                <w:rFonts w:ascii="Tahoma" w:eastAsia="宋体" w:hAnsi="Tahoma" w:cs="Tahoma"/>
                <w:color w:val="41519A"/>
                <w:kern w:val="0"/>
                <w:sz w:val="18"/>
                <w:szCs w:val="18"/>
                <w:u w:val="single"/>
              </w:rPr>
              <w:fldChar w:fldCharType="end"/>
            </w:r>
            <w:r w:rsidRPr="00E319B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  <w:hyperlink r:id="rId5" w:history="1">
              <w:r w:rsidRPr="00E319B7">
                <w:rPr>
                  <w:rFonts w:ascii="Tahoma" w:eastAsia="宋体" w:hAnsi="Tahoma" w:cs="Tahoma"/>
                  <w:color w:val="41519A"/>
                  <w:kern w:val="0"/>
                  <w:sz w:val="18"/>
                  <w:szCs w:val="18"/>
                  <w:u w:val="single"/>
                </w:rPr>
                <w:t>中</w:t>
              </w:r>
            </w:hyperlink>
            <w:r w:rsidRPr="00E319B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  <w:hyperlink r:id="rId6" w:history="1">
              <w:r w:rsidRPr="00E319B7">
                <w:rPr>
                  <w:rFonts w:ascii="Tahoma" w:eastAsia="宋体" w:hAnsi="Tahoma" w:cs="Tahoma"/>
                  <w:color w:val="41519A"/>
                  <w:kern w:val="0"/>
                  <w:sz w:val="18"/>
                  <w:szCs w:val="18"/>
                  <w:u w:val="single"/>
                </w:rPr>
                <w:t>小</w:t>
              </w:r>
            </w:hyperlink>
            <w:r w:rsidRPr="00E319B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]</w:t>
            </w:r>
          </w:p>
        </w:tc>
      </w:tr>
    </w:tbl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1638300"/>
            <wp:effectExtent l="0" t="0" r="0" b="0"/>
            <wp:docPr id="6" name="图片 6" descr="http://www.dlworld.cn/upload/2017-04/1704010947929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lworld.cn/upload/2017-04/17040109479294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生成对抗网络（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Generative Adversarial Networks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GAN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）最早由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Ian 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Goodfellow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2014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年提出，是目前</w:t>
      </w:r>
      <w:r w:rsidR="00282AA9">
        <w:fldChar w:fldCharType="begin"/>
      </w:r>
      <w:r w:rsidR="00282AA9">
        <w:instrText xml:space="preserve"> HYPERLINK "http://www.dlworld.cn/XueXiSuanFa/90.html" \t "_blank" </w:instrText>
      </w:r>
      <w:r w:rsidR="00282AA9">
        <w:fldChar w:fldCharType="separate"/>
      </w:r>
      <w:r w:rsidRPr="00E319B7">
        <w:rPr>
          <w:rFonts w:ascii="Helvetica" w:eastAsia="宋体" w:hAnsi="Helvetica" w:cs="Helvetica"/>
          <w:color w:val="B32BD5"/>
          <w:kern w:val="0"/>
          <w:sz w:val="24"/>
          <w:szCs w:val="24"/>
          <w:u w:val="single"/>
        </w:rPr>
        <w:t>深度学习</w:t>
      </w:r>
      <w:r w:rsidR="00282AA9">
        <w:rPr>
          <w:rFonts w:ascii="Helvetica" w:eastAsia="宋体" w:hAnsi="Helvetica" w:cs="Helvetica"/>
          <w:color w:val="B32BD5"/>
          <w:kern w:val="0"/>
          <w:sz w:val="24"/>
          <w:szCs w:val="24"/>
          <w:u w:val="single"/>
        </w:rPr>
        <w:fldChar w:fldCharType="end"/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领域最具潜力的研究成果之一。它的核心思想是：同时训练两个相互协作、同时又相互竞争的深度神经网络（一个称为生成器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Generator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，另一个称为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判别器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Discriminator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）来处理无监督学习的相关问题。在训练过程中，两个网络最终都要学习如何处理任务。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通常，我们会用下面这个例子来说明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GAN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的原理：将警察视为判别器，制造假币的犯罪分子视为生成器。一开始，犯罪分子会首先向警察展示一张假币。警察识别出该假币，并向犯罪分子反馈哪些地方是假的。接着，根据警察的反馈，犯罪分子改进工艺，制作一张更逼真的假币给警方检查。这时警方再反馈，犯罪分子再改进工艺。不断重复这一过程，直到警察识别不出真假，那么模型就训练成功了。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虽然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GAN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的核心思想看起来非常简单，但要搭建一个真正可用的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GAN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网络却并不容易。因为毕竟在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GAN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中有两个相互耦合的深度神经网络，同时对这两个网络进行梯度的反向传播，也就比一般场景困难两倍。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为此，本文将以深度卷积生成对抗网络（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Deep Convolutional GAN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DCGAN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）为例，介绍如何基于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Keras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2.0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框架，以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Tensorflow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为后端，在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200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行代码内搭建一个真实可用的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GAN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模型，并以该模型为基础自动生成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MNIST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手写体数字。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20" w:line="384" w:lineRule="atLeast"/>
        <w:ind w:firstLine="240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E319B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判别器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判别器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的作用是判断一个模型生成的图像和真实图像比，有多逼真。它的基本结构就是如下图所示的卷积神经网络（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Convolutional Neural Network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CNN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）。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对于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MNIST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数据集来说，模型输入是一个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28x28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像素的单通道图像。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Sigmoid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函数的输出值在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0-1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之间，表示图像真实度的概率，其中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0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表示肯定是假的，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表示肯定是真的。与典型的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CNN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结构相比，这里去掉了层之间的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max-pooling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，而是采用了步进卷积来进行下采样。这里每个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CNN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层都以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LeakyReLU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为激活函数。而且为了防止过拟合和记忆效应，层之间的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dropout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值均被设置在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0.4-0.7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之间。具体在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Keras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中的实现代码如下。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1181100"/>
            <wp:effectExtent l="0" t="0" r="0" b="0"/>
            <wp:docPr id="5" name="图片 5" descr="http://www.dlworld.cn/upload/2017-04/170401094792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lworld.cn/upload/2017-04/17040109479294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Sequential()</w:t>
      </w:r>
      <w:proofErr w:type="gramEnd"/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depth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64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dropout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0.4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# 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In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: 28 x 28 x 1, depth = 1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# Out: 10 x 10 x 1, depth=64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input_shape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(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self.img_rows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self.img_cols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self.channel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self.D.add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Conv2D(depth*1, 5, strides=2, 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input_shape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=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input_shape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,\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padding='same', activation=</w:t>
      </w: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LeakyReLU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alpha=0.2)))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self.D.add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Dropout(dropout))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self.D.add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Conv2D(depth*2, 5, strides=2, padding='same',\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activation=</w:t>
      </w: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LeakyReLU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alpha=0.2)))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self.D.add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Dropout(dropout))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self.D.add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Conv2D(depth*4, 5, strides=2, padding='same',\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activation=</w:t>
      </w: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LeakyReLU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alpha=0.2)))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self.D.add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Dropout(dropout))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self.D.add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Conv2D(depth*8, 5, strides=1, padding='same',\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activation=</w:t>
      </w: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LeakyReLU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alpha=0.2)))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self.D.add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Dropout(dropout))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# Out: 1-dim probability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self.D.add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Flatten())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self.D.add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Dense(1))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self.D.add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Activation('sigmoid'))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self.D.summary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()</w:t>
      </w:r>
      <w:proofErr w:type="gramEnd"/>
    </w:p>
    <w:p w:rsidR="00E319B7" w:rsidRPr="00E319B7" w:rsidRDefault="00E319B7" w:rsidP="00E319B7">
      <w:pPr>
        <w:widowControl/>
        <w:shd w:val="clear" w:color="auto" w:fill="FEFEFE"/>
        <w:wordWrap w:val="0"/>
        <w:spacing w:after="120" w:line="384" w:lineRule="atLeast"/>
        <w:ind w:firstLine="240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E319B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生成器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生成器的作用是合成假的图像，其基本机构如下图所示。图中，我们使用了卷积的倒数，即转置卷积（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transposed convolution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），从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100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维的噪声（满足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-1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至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之间的均匀分布）中生成了假图像。如在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DCGAN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模型中提到的那样，去掉微步进卷积，这里我们采用了模型前三层之间的上采样来合成更逼真的手写图像。在层与层之间，我们采用了批量归一化的方法来平稳化训练过程。以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ReLU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函数为每一层结构之后的激活函数。最后一层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Sigmoid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函数输出最后的假图像。第一层设置了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0.3-0.5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之间的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dropout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值来防止过拟合。具体代码如下。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1171575"/>
            <wp:effectExtent l="0" t="0" r="0" b="9525"/>
            <wp:docPr id="4" name="图片 4" descr="http://www.dlworld.cn/upload/2017-04/170401094792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lworld.cn/upload/2017-04/17040109479294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self.G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Sequential()</w:t>
      </w:r>
      <w:proofErr w:type="gramEnd"/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dropout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0.4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depth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64+64+64+64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dim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7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# 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In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: 100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# Out: dim x dim x depth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self.G.add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Dense(dim*dim*depth, 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input_dim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=100))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self.G.add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BatchNormalization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(momentum=0.9))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self.G.add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Activation('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relu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'))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self.G.add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Reshape((dim, dim, depth)))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self.G.add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Dropout(dropout))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# In: dim x dim x depth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# Out: 2*dim x 2*dim x depth/2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self.G.add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UpSampling2D())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self.G.add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Conv2DTranspose(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int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(depth/2), 5, padding='same'))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self.G.add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BatchNormalization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(momentum=0.9))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self.G.add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Activation('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relu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'))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self.G.add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UpSampling2D())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self.G.add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Conv2DTranspose(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int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(depth/4), 5, padding='same'))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self.G.add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BatchNormalization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(momentum=0.9))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self.G.add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Activation('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relu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'))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self.G.add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Conv2DTranspose(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int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(depth/8), 5, padding='same'))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self.G.add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BatchNormalization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(momentum=0.9))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self.G.add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Activation('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relu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'))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# Out: 28 x 28 x 1 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grayscale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image [0.0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,1.0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] per pix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self.G.add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Conv2DTranspose(1, 5, padding='same'))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self.G.add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Activation('sigmoid'))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self.G.summary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()</w:t>
      </w:r>
      <w:proofErr w:type="gramEnd"/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return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self.G</w:t>
      </w:r>
      <w:proofErr w:type="spellEnd"/>
    </w:p>
    <w:p w:rsidR="00E319B7" w:rsidRPr="00E319B7" w:rsidRDefault="00E319B7" w:rsidP="00E319B7">
      <w:pPr>
        <w:widowControl/>
        <w:shd w:val="clear" w:color="auto" w:fill="FEFEFE"/>
        <w:wordWrap w:val="0"/>
        <w:spacing w:after="120" w:line="384" w:lineRule="atLeast"/>
        <w:ind w:firstLine="240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E319B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生成</w:t>
      </w:r>
      <w:r w:rsidRPr="00E319B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 GAN </w:t>
      </w:r>
      <w:r w:rsidRPr="00E319B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模型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下面我们生成真正的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GAN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模型。如上所述，这里我们需要搭建两个模型：一个是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判别器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模型，代表警察；另一个是对抗模型，代表制造假币的犯罪分子。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判别器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模型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下面代码展示了如何在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Keras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框架下生成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判别器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模型。上文定义的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判别器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是为模型训练定义的损失函数。这里由于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判别器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的输出为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Sigmoid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函数，因此采用了二进制交叉熵为损失函数。在这种情况下，以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RMSProp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作为优化算法可以生成比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Adam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更逼真的假图像。这里我们将学习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率设置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0.0008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，同时还设置了权值衰减和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clipvalue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等参数来稳定后期的训练过程。如果你需要调节学习率，那么也必须同步调节其他相关参数。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optimizer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RMSprop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lr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=0.0008, 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clipvalue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=1.0, decay=6e-8)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self.DM = 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Sequential()</w:t>
      </w:r>
      <w:proofErr w:type="gramEnd"/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self.DM.add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self.discriminator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self.DM.compile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loss='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binary_crossentropy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', optimizer=optimizer,\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metrics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=['accuracy'])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对抗模型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如图所示，对抗模型的基本结构是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判别器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和生成器的叠加。生成器试图骗过判别器，同时从其反馈中提升自己。如下代码中演示了如何基于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Keras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框架实现这一部分功能。其中，除了学习速率的降低和相对权值衰减之外，训练参数与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判别器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模型中的训练参数完全相同。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1390650"/>
            <wp:effectExtent l="0" t="0" r="0" b="0"/>
            <wp:docPr id="3" name="图片 3" descr="http://www.dlworld.cn/upload/2017-04/170401094792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lworld.cn/upload/2017-04/17040109479294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optimizer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RMSprop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lr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=0.0004, 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clipvalue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=1.0, decay=3e-8)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self.AM = 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Sequential()</w:t>
      </w:r>
      <w:proofErr w:type="gramEnd"/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self.AM.add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self.generator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self.AM.add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self.discriminator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self.AM.compile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loss='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binary_crossentropy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', optimizer=optimizer,\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metrics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=['accuracy'])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训练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搭好模型之后，训练是最难实现的部分。这里我们首先用真实图像和假图像对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判别器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模型单独进行训练，以判断其正确性。接着，对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判别器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模型和对抗模型轮流展开训练。如下图展示了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判别器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模型训练的基本流程。在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Keras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框架下的实现代码如下所示。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3571875"/>
            <wp:effectExtent l="0" t="0" r="0" b="9525"/>
            <wp:docPr id="2" name="图片 2" descr="http://www.dlworld.cn/upload/2017-04/1704010947929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lworld.cn/upload/2017-04/17040109479294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images_train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self.x_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train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[</w:t>
      </w:r>
      <w:proofErr w:type="spellStart"/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np.random.randint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(0,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self.x_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train.shape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[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0], size=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batch_size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), :, :, :]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noise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np.random.uniform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(-1.0, 1.0, size=[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batch_size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, 100])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images_fake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self.generator.predict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noise)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x = </w:t>
      </w: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np.concatenate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images_train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images_fake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))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y = </w:t>
      </w: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np.ones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[2*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batch_size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, 1])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y[</w:t>
      </w:r>
      <w:proofErr w:type="spellStart"/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batch_size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:, :] = 0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d_loss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self.discriminator.train_on_batch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(x, y)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y = </w:t>
      </w:r>
      <w:proofErr w:type="spellStart"/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np.ones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[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batch_size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, 1])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noise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np.random.uniform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(-1.0, 1.0, size=[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batch_size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, 100])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a_loss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</w:t>
      </w:r>
      <w:proofErr w:type="spell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self.adversarial.train_on_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batch</w:t>
      </w:r>
      <w:proofErr w:type="spell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noise, y)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训练过程中需要非常耐心，这里列出一些常见问题和解决方案：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问题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：最终生成的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图像噪点太多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解决：尝试在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判别器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和生成器模型上引入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dropout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，一般更小的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dropout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值（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0.3-0.6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）可以产生更逼真的图像。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问题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判别器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的损失函数迅速收敛为零，导致发生器无法训练。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解决：不要对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判别器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进行预训练。而是调整学习率，使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判别器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的学习率大于对抗模型的学习率。也可以尝试对生成器换一个不同的训练噪声样本。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问题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：生成器输出的图像仍然看起来像噪声。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解决：检查激活函数、批量归一化和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dropout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的应用流程是否正确。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问题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：如何确定正确的模型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训练参数。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解决：尝试从一些已经发表的论文或代码中找到参考，调试时每次只调整一个参数。在进行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2000 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步以上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的训练时，注意观察在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500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1000 </w:t>
      </w:r>
      <w:proofErr w:type="gramStart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步左右参</w:t>
      </w:r>
      <w:proofErr w:type="gramEnd"/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数值调整的效果。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20" w:line="384" w:lineRule="atLeast"/>
        <w:ind w:firstLine="240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E319B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输出情况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下图展示了在训练过程中，整个模型的输出变化情况。可以看到，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GAN </w:t>
      </w: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在自己学习如何生成手写体数字。</w:t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38750" cy="3762375"/>
            <wp:effectExtent l="0" t="0" r="0" b="9525"/>
            <wp:docPr id="1" name="图片 1" descr="http://www.dlworld.cn/upload/2017-04/170401094792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lworld.cn/upload/2017-04/17040109479294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9B7" w:rsidRPr="00E319B7" w:rsidRDefault="00E319B7" w:rsidP="00E319B7">
      <w:pPr>
        <w:widowControl/>
        <w:shd w:val="clear" w:color="auto" w:fill="FEFEFE"/>
        <w:wordWrap w:val="0"/>
        <w:spacing w:after="180" w:line="408" w:lineRule="atLeast"/>
        <w:ind w:firstLine="2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319B7">
        <w:rPr>
          <w:rFonts w:ascii="Helvetica" w:eastAsia="宋体" w:hAnsi="Helvetica" w:cs="Helvetica"/>
          <w:color w:val="333333"/>
          <w:kern w:val="0"/>
          <w:sz w:val="24"/>
          <w:szCs w:val="24"/>
        </w:rPr>
        <w:t>完整代码地址：</w:t>
      </w:r>
    </w:p>
    <w:p w:rsidR="00E319B7" w:rsidRPr="00E319B7" w:rsidRDefault="00E319B7" w:rsidP="00E319B7">
      <w:pPr>
        <w:widowControl/>
        <w:shd w:val="clear" w:color="auto" w:fill="FFFFFF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E319B7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hyperlink r:id="rId13" w:history="1">
        <w:r w:rsidRPr="00E319B7">
          <w:rPr>
            <w:rFonts w:ascii="Tahoma" w:eastAsia="宋体" w:hAnsi="Tahoma" w:cs="Tahoma"/>
            <w:color w:val="B32BD5"/>
            <w:kern w:val="0"/>
            <w:szCs w:val="21"/>
            <w:u w:val="single"/>
          </w:rPr>
          <w:t>https://github.com/roatienza/Deep-Learning-Experiments/blob/master/Experiments/Tensorflow/GAN/dcgan_mnist.py</w:t>
        </w:r>
      </w:hyperlink>
    </w:p>
    <w:p w:rsidR="00DD7DA2" w:rsidRDefault="00282AA9">
      <w:bookmarkStart w:id="0" w:name="_GoBack"/>
      <w:r>
        <w:rPr>
          <w:noProof/>
        </w:rPr>
        <w:lastRenderedPageBreak/>
        <w:drawing>
          <wp:inline distT="0" distB="0" distL="0" distR="0" wp14:anchorId="1E72CBD5" wp14:editId="3502662C">
            <wp:extent cx="2895600" cy="4095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7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326"/>
    <w:rsid w:val="00282AA9"/>
    <w:rsid w:val="00370ABD"/>
    <w:rsid w:val="006D7326"/>
    <w:rsid w:val="00DD7DA2"/>
    <w:rsid w:val="00E3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319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E319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19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E319B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319B7"/>
    <w:rPr>
      <w:color w:val="0000FF"/>
      <w:u w:val="single"/>
    </w:rPr>
  </w:style>
  <w:style w:type="character" w:customStyle="1" w:styleId="apple-converted-space">
    <w:name w:val="apple-converted-space"/>
    <w:basedOn w:val="a0"/>
    <w:rsid w:val="00E319B7"/>
  </w:style>
  <w:style w:type="paragraph" w:styleId="a4">
    <w:name w:val="Normal (Web)"/>
    <w:basedOn w:val="a"/>
    <w:uiPriority w:val="99"/>
    <w:semiHidden/>
    <w:unhideWhenUsed/>
    <w:rsid w:val="00E319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319B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319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319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E319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19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E319B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319B7"/>
    <w:rPr>
      <w:color w:val="0000FF"/>
      <w:u w:val="single"/>
    </w:rPr>
  </w:style>
  <w:style w:type="character" w:customStyle="1" w:styleId="apple-converted-space">
    <w:name w:val="apple-converted-space"/>
    <w:basedOn w:val="a0"/>
    <w:rsid w:val="00E319B7"/>
  </w:style>
  <w:style w:type="paragraph" w:styleId="a4">
    <w:name w:val="Normal (Web)"/>
    <w:basedOn w:val="a"/>
    <w:uiPriority w:val="99"/>
    <w:semiHidden/>
    <w:unhideWhenUsed/>
    <w:rsid w:val="00E319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319B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319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8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roatienza/Deep-Learning-Experiments/blob/master/Experiments/Tensorflow/GAN/dcgan_mnist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ContentSize(12)" TargetMode="External"/><Relationship Id="rId11" Type="http://schemas.openxmlformats.org/officeDocument/2006/relationships/image" Target="media/image5.jpeg"/><Relationship Id="rId5" Type="http://schemas.openxmlformats.org/officeDocument/2006/relationships/hyperlink" Target="javascript:ContentSize(0)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812</Words>
  <Characters>4635</Characters>
  <Application>Microsoft Office Word</Application>
  <DocSecurity>0</DocSecurity>
  <Lines>38</Lines>
  <Paragraphs>10</Paragraphs>
  <ScaleCrop>false</ScaleCrop>
  <Company>china</Company>
  <LinksUpToDate>false</LinksUpToDate>
  <CharactersWithSpaces>5437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2017-07-05T04:10:00Z</dcterms:created>
  <dcterms:modified xsi:type="dcterms:W3CDTF">2017-07-05T08:01:00Z</dcterms:modified>
</cp:coreProperties>
</file>