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二、参数估计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1.矩估计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男生身高服从正态分布，其矩估计量为样本均值176.07，方差矩估计量为样本方差40.48。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极大似然估计量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正好为矩估计量。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区间估计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方差未知：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男生身高均值的区间估计：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179)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t.test(male_height)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One Sample t-test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 male_height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 = 216.14, df = 60, p-value &lt; 2.2e-16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alternative hypothesis: true mean is not equal to 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95 percent confidence interval: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174.4442 177.7033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sample estimates: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mean of x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176.0738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均值未知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男生身高方差的区间估计：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interval_var1&lt;-function(x,mu=Inf,alpha=0.05){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n&lt;-length(x)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(mu&lt;Inf){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S2 &lt;- sum((x-mu)^2)/n; df &lt;- 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S2 &lt;- var(x); df &lt;- n-1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a&lt;-df*S2/qchisq(1-alpha/2,df)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b&lt;-df*S2/qchisq(alpha/2,df)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data.frame(var=S2, df=df, a=a, b=b)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###认为均值未知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interval_var1(male_height)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var df        a        b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1 40.48197 60 </w:t>
      </w:r>
      <w:bookmarkStart w:id="0" w:name="_GoBack"/>
      <w:r>
        <w:rPr>
          <w:rFonts w:hint="eastAsia"/>
          <w:color w:val="0000FF"/>
          <w:sz w:val="24"/>
          <w:szCs w:val="24"/>
          <w:lang w:val="en-US" w:eastAsia="zh-CN"/>
        </w:rPr>
        <w:t>29.15949 60.00032</w:t>
      </w:r>
      <w:bookmarkEnd w:id="0"/>
    </w:p>
    <w:p>
      <w:p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4.贝叶斯估计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EBFF"/>
    <w:multiLevelType w:val="singleLevel"/>
    <w:tmpl w:val="585BEBF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A7D45"/>
    <w:rsid w:val="17741C1A"/>
    <w:rsid w:val="2F1A7D45"/>
    <w:rsid w:val="570277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2016-12-21T15:00:00Z</dcterms:created>
  <dc:creator>du</dc:creator>
  <cp:lastModifiedBy>du</cp:lastModifiedBy>
  <dcterms:modified xsi:type="dcterms:W3CDTF">2016-12-22T18:12:16Z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