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BE80" w14:textId="65E5C104" w:rsidR="00F07D63" w:rsidRDefault="00F07D63" w:rsidP="00F07D63">
      <w:pPr>
        <w:spacing w:line="360" w:lineRule="auto"/>
        <w:ind w:left="0" w:firstLine="709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УДК 004.9</w:t>
      </w:r>
    </w:p>
    <w:p w14:paraId="3491E1E8" w14:textId="4A2DCF29" w:rsidR="005827FE" w:rsidRPr="00167738" w:rsidRDefault="00F07D63" w:rsidP="005827FE">
      <w:pPr>
        <w:spacing w:after="0" w:line="360" w:lineRule="auto"/>
        <w:ind w:left="0" w:firstLine="709"/>
        <w:jc w:val="center"/>
        <w:rPr>
          <w:rFonts w:ascii="Times New Roman CYR" w:hAnsi="Times New Roman CYR"/>
          <w:b/>
          <w:szCs w:val="24"/>
        </w:rPr>
      </w:pPr>
      <w:r w:rsidRPr="005827FE">
        <w:rPr>
          <w:rFonts w:ascii="Times New Roman CYR" w:hAnsi="Times New Roman CYR"/>
          <w:szCs w:val="24"/>
        </w:rPr>
        <w:t xml:space="preserve"> </w:t>
      </w:r>
      <w:r w:rsidR="00C16442">
        <w:rPr>
          <w:rFonts w:ascii="Times New Roman CYR" w:hAnsi="Times New Roman CYR"/>
          <w:b/>
          <w:szCs w:val="24"/>
        </w:rPr>
        <w:t>Проектирование</w:t>
      </w:r>
      <w:r w:rsidR="00167738">
        <w:rPr>
          <w:rFonts w:ascii="Times New Roman CYR" w:hAnsi="Times New Roman CYR"/>
          <w:b/>
          <w:szCs w:val="24"/>
        </w:rPr>
        <w:t xml:space="preserve"> </w:t>
      </w:r>
      <w:r w:rsidR="00167738">
        <w:rPr>
          <w:rFonts w:ascii="Times New Roman CYR" w:hAnsi="Times New Roman CYR"/>
          <w:b/>
          <w:szCs w:val="24"/>
          <w:lang w:val="en-US"/>
        </w:rPr>
        <w:t>web</w:t>
      </w:r>
      <w:r w:rsidR="00167738" w:rsidRPr="00167738">
        <w:rPr>
          <w:rFonts w:ascii="Times New Roman CYR" w:hAnsi="Times New Roman CYR"/>
          <w:b/>
          <w:szCs w:val="24"/>
        </w:rPr>
        <w:t>-</w:t>
      </w:r>
      <w:r w:rsidR="00167738">
        <w:rPr>
          <w:rFonts w:ascii="Times New Roman CYR" w:hAnsi="Times New Roman CYR"/>
          <w:b/>
          <w:szCs w:val="24"/>
        </w:rPr>
        <w:t>приложения БОП</w:t>
      </w:r>
    </w:p>
    <w:p w14:paraId="25687143" w14:textId="17A510CB" w:rsidR="00273315" w:rsidRDefault="00890EC5" w:rsidP="00F07D63">
      <w:pPr>
        <w:spacing w:after="2" w:line="360" w:lineRule="auto"/>
        <w:ind w:left="0" w:firstLine="709"/>
        <w:jc w:val="center"/>
      </w:pPr>
      <w:r>
        <w:t>Мураев Ислам И</w:t>
      </w:r>
      <w:r w:rsidR="002033E2">
        <w:t>сх</w:t>
      </w:r>
      <w:r>
        <w:t xml:space="preserve">акович, студент </w:t>
      </w:r>
      <w:r w:rsidR="0071440B">
        <w:t xml:space="preserve">направления </w:t>
      </w:r>
    </w:p>
    <w:p w14:paraId="6E376A96" w14:textId="32CDDD66" w:rsidR="00890EC5" w:rsidRDefault="00890EC5" w:rsidP="00F07D63">
      <w:pPr>
        <w:spacing w:after="2" w:line="360" w:lineRule="auto"/>
        <w:ind w:left="0" w:firstLine="709"/>
        <w:jc w:val="center"/>
      </w:pPr>
      <w:r>
        <w:t>«Информационные системы и технологии»</w:t>
      </w:r>
      <w:r w:rsidR="00273315">
        <w:t>,</w:t>
      </w:r>
    </w:p>
    <w:p w14:paraId="71379A71" w14:textId="4AE745AA" w:rsidR="00273315" w:rsidRDefault="00273315" w:rsidP="00F07D63">
      <w:pPr>
        <w:spacing w:after="2" w:line="360" w:lineRule="auto"/>
        <w:ind w:left="0" w:firstLine="709"/>
        <w:jc w:val="center"/>
      </w:pPr>
      <w:r>
        <w:t>Очкур Галина Викторовна, кандидат технических наук, доцент кафедры «Информационные системы и технологии»;</w:t>
      </w:r>
    </w:p>
    <w:p w14:paraId="5F00F01B" w14:textId="7B0AB326" w:rsidR="00890EC5" w:rsidRDefault="00890EC5" w:rsidP="00F07D63">
      <w:pPr>
        <w:spacing w:after="0" w:line="360" w:lineRule="auto"/>
        <w:ind w:left="0" w:firstLine="709"/>
        <w:jc w:val="center"/>
      </w:pPr>
      <w:r>
        <w:t>Балаковский инженерно-технологический институт – филиал федерального государственного автономного образовательного учреждения высшего</w:t>
      </w:r>
      <w:r w:rsidR="0071440B">
        <w:t xml:space="preserve"> </w:t>
      </w:r>
      <w:r>
        <w:t>образования</w:t>
      </w:r>
    </w:p>
    <w:p w14:paraId="42082023" w14:textId="0FF9981A" w:rsidR="00890EC5" w:rsidRDefault="00890EC5" w:rsidP="00273315">
      <w:pPr>
        <w:spacing w:after="110" w:line="265" w:lineRule="auto"/>
        <w:ind w:left="0" w:firstLine="709"/>
        <w:jc w:val="center"/>
      </w:pPr>
      <w:r>
        <w:t>«Национальный исследовательский ядерный университет «МИФИ»</w:t>
      </w:r>
      <w:r w:rsidR="00BA1792">
        <w:t xml:space="preserve">, </w:t>
      </w:r>
      <w:r>
        <w:t xml:space="preserve">г. Балаково </w:t>
      </w:r>
    </w:p>
    <w:p w14:paraId="4CC5C0DF" w14:textId="77777777" w:rsidR="00890EC5" w:rsidRDefault="00890EC5" w:rsidP="00273315">
      <w:pPr>
        <w:spacing w:after="157" w:line="259" w:lineRule="auto"/>
        <w:ind w:left="0" w:firstLine="709"/>
        <w:jc w:val="center"/>
      </w:pPr>
      <w:r>
        <w:t xml:space="preserve"> </w:t>
      </w:r>
    </w:p>
    <w:p w14:paraId="0C92B149" w14:textId="1256ED43" w:rsidR="00F07D63" w:rsidRPr="00BD6755" w:rsidRDefault="00F07D63" w:rsidP="00F07D63">
      <w:pPr>
        <w:tabs>
          <w:tab w:val="left" w:pos="284"/>
        </w:tabs>
        <w:spacing w:after="178" w:line="256" w:lineRule="auto"/>
        <w:ind w:left="0" w:firstLine="709"/>
        <w:rPr>
          <w:i/>
          <w:color w:val="auto"/>
        </w:rPr>
      </w:pPr>
      <w:r w:rsidRPr="00BD6755">
        <w:rPr>
          <w:i/>
          <w:color w:val="auto"/>
        </w:rPr>
        <w:t>Статья посвящена анализу</w:t>
      </w:r>
      <w:r w:rsidR="00BD6755" w:rsidRPr="00BD6755">
        <w:rPr>
          <w:i/>
          <w:color w:val="auto"/>
        </w:rPr>
        <w:t xml:space="preserve"> </w:t>
      </w:r>
      <w:r w:rsidRPr="00BD6755">
        <w:rPr>
          <w:i/>
          <w:color w:val="auto"/>
        </w:rPr>
        <w:t>процессов</w:t>
      </w:r>
      <w:r w:rsidR="00BD6755" w:rsidRPr="00BD6755">
        <w:rPr>
          <w:i/>
          <w:color w:val="auto"/>
        </w:rPr>
        <w:t>, протекающих в</w:t>
      </w:r>
      <w:r w:rsidR="002033E2">
        <w:rPr>
          <w:i/>
          <w:color w:val="auto"/>
        </w:rPr>
        <w:t xml:space="preserve"> сфере библиотечного обслуживания пользователя на основе методологии объектного моделирования.</w:t>
      </w:r>
      <w:r w:rsidR="00BD6755" w:rsidRPr="00BD6755">
        <w:rPr>
          <w:i/>
          <w:color w:val="auto"/>
        </w:rPr>
        <w:t xml:space="preserve"> </w:t>
      </w:r>
    </w:p>
    <w:p w14:paraId="2B69AEF0" w14:textId="5000EC6E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Библиотечное обслуживание пользователей представляет собой деятельность, задача которой осуществлять предоставление пользователям библиографическую информацию и другие библиотечные услуги, которые обеспечивают духовные и образовательные потребности</w:t>
      </w:r>
      <w:r w:rsidR="002033E2">
        <w:rPr>
          <w:szCs w:val="24"/>
        </w:rPr>
        <w:t xml:space="preserve"> </w:t>
      </w:r>
      <w:r w:rsidR="002033E2" w:rsidRPr="002033E2">
        <w:rPr>
          <w:szCs w:val="24"/>
        </w:rPr>
        <w:t>[1]</w:t>
      </w:r>
      <w:r w:rsidRPr="00167738">
        <w:rPr>
          <w:szCs w:val="24"/>
        </w:rPr>
        <w:t>.</w:t>
      </w:r>
    </w:p>
    <w:p w14:paraId="1068FD24" w14:textId="68CE90CB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Организационная структура организации, выполняющей библиотечное обслуживание пользователей, представлена на ри</w:t>
      </w:r>
      <w:r w:rsidR="007861BC">
        <w:rPr>
          <w:szCs w:val="24"/>
        </w:rPr>
        <w:t>с.</w:t>
      </w:r>
      <w:r w:rsidRPr="00167738">
        <w:rPr>
          <w:szCs w:val="24"/>
        </w:rPr>
        <w:t xml:space="preserve"> 1. Она включает в себя три отдела, непосредственно подчиняющихся директору и отвечающих за оптимальное функционирование библиотечного обслуживания пользователей.</w:t>
      </w:r>
    </w:p>
    <w:p w14:paraId="26C3FA4A" w14:textId="77777777" w:rsidR="00167738" w:rsidRPr="00167738" w:rsidRDefault="00167738" w:rsidP="009F571C">
      <w:pPr>
        <w:spacing w:after="0" w:line="360" w:lineRule="auto"/>
        <w:ind w:left="0" w:firstLine="709"/>
        <w:jc w:val="center"/>
        <w:rPr>
          <w:szCs w:val="24"/>
          <w:lang w:val="en-US"/>
        </w:rPr>
      </w:pPr>
      <w:r w:rsidRPr="00167738">
        <w:rPr>
          <w:noProof/>
          <w:szCs w:val="24"/>
          <w:lang w:val="en-US"/>
        </w:rPr>
        <w:drawing>
          <wp:inline distT="0" distB="0" distL="0" distR="0" wp14:anchorId="761412D0" wp14:editId="7B22A713">
            <wp:extent cx="5046438" cy="2247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20" cy="225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A2CD" w14:textId="4EE0EA24" w:rsidR="00167738" w:rsidRPr="000A5075" w:rsidRDefault="00167738" w:rsidP="009F571C">
      <w:pPr>
        <w:spacing w:after="0" w:line="360" w:lineRule="auto"/>
        <w:ind w:left="0" w:firstLine="709"/>
        <w:jc w:val="center"/>
        <w:rPr>
          <w:i/>
          <w:iCs/>
          <w:szCs w:val="24"/>
        </w:rPr>
      </w:pPr>
      <w:r w:rsidRPr="000A5075">
        <w:rPr>
          <w:i/>
          <w:iCs/>
          <w:szCs w:val="24"/>
        </w:rPr>
        <w:t>Рис</w:t>
      </w:r>
      <w:r w:rsidR="009F571C">
        <w:rPr>
          <w:i/>
          <w:iCs/>
          <w:szCs w:val="24"/>
        </w:rPr>
        <w:t xml:space="preserve">. </w:t>
      </w:r>
      <w:r w:rsidRPr="000A5075">
        <w:rPr>
          <w:i/>
          <w:iCs/>
          <w:szCs w:val="24"/>
        </w:rPr>
        <w:t>1</w:t>
      </w:r>
      <w:r w:rsidR="009F571C">
        <w:rPr>
          <w:i/>
          <w:iCs/>
          <w:szCs w:val="24"/>
        </w:rPr>
        <w:t xml:space="preserve">. </w:t>
      </w:r>
      <w:r w:rsidRPr="000A5075">
        <w:rPr>
          <w:i/>
          <w:iCs/>
          <w:szCs w:val="24"/>
        </w:rPr>
        <w:t>Организационная структура БОП</w:t>
      </w:r>
    </w:p>
    <w:p w14:paraId="21237BF9" w14:textId="7EB7E037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Описанная организационная структура отвечает за выполнение следующих задач</w:t>
      </w:r>
      <w:r w:rsidR="002033E2" w:rsidRPr="002033E2">
        <w:rPr>
          <w:szCs w:val="24"/>
        </w:rPr>
        <w:t xml:space="preserve"> [2]</w:t>
      </w:r>
      <w:r w:rsidRPr="00167738">
        <w:rPr>
          <w:szCs w:val="24"/>
        </w:rPr>
        <w:t>:</w:t>
      </w:r>
    </w:p>
    <w:p w14:paraId="6957CFB4" w14:textId="210B4C00" w:rsidR="00167738" w:rsidRPr="00167738" w:rsidRDefault="00167738" w:rsidP="009F571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поступление книг</w:t>
      </w:r>
      <w:r w:rsidRPr="001677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C81AD5" w14:textId="50221D90" w:rsidR="00167738" w:rsidRPr="00167738" w:rsidRDefault="006C30D0" w:rsidP="009F571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книг</w:t>
      </w:r>
      <w:r w:rsidR="00167738" w:rsidRPr="001677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8E9A84" w14:textId="2D618399" w:rsidR="00167738" w:rsidRPr="00167738" w:rsidRDefault="00167738" w:rsidP="009F571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ведение журнала регистрации</w:t>
      </w:r>
      <w:r w:rsidRPr="006C30D0">
        <w:rPr>
          <w:rFonts w:ascii="Times New Roman" w:hAnsi="Times New Roman" w:cs="Times New Roman"/>
          <w:sz w:val="24"/>
          <w:szCs w:val="24"/>
        </w:rPr>
        <w:t>;</w:t>
      </w:r>
    </w:p>
    <w:p w14:paraId="31CA7C57" w14:textId="77777777" w:rsidR="00167738" w:rsidRPr="00167738" w:rsidRDefault="00167738" w:rsidP="009F571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lastRenderedPageBreak/>
        <w:t>новостное обеспечение.</w:t>
      </w:r>
    </w:p>
    <w:p w14:paraId="4010ECE6" w14:textId="77777777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Анализ предметной области можно определить функциональным подходом. В данном случае основным объектом предметной области является web-приложение под управлением CMS.</w:t>
      </w:r>
    </w:p>
    <w:p w14:paraId="645CFE7B" w14:textId="77777777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Функциональные возможности web-приложения:</w:t>
      </w:r>
    </w:p>
    <w:p w14:paraId="5E9BA719" w14:textId="77777777" w:rsidR="00167738" w:rsidRPr="00167738" w:rsidRDefault="00167738" w:rsidP="009F571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наличие регистрационной формы</w:t>
      </w:r>
      <w:r w:rsidRPr="001677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6651F0" w14:textId="2AD20289" w:rsidR="00167738" w:rsidRPr="00167738" w:rsidRDefault="00167738" w:rsidP="009F571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возможность комментирования любого поста</w:t>
      </w:r>
      <w:r w:rsidRPr="001677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B812D7" w14:textId="016BF3A7" w:rsidR="00167738" w:rsidRPr="00167738" w:rsidRDefault="00167738" w:rsidP="009F571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добавлять книги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620E39" w14:textId="7BC86A4F" w:rsidR="00167738" w:rsidRPr="00167738" w:rsidRDefault="00167738" w:rsidP="009F571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наличие формы обратной связи</w:t>
      </w:r>
      <w:r w:rsidR="00C16442">
        <w:rPr>
          <w:rFonts w:ascii="Times New Roman" w:hAnsi="Times New Roman" w:cs="Times New Roman"/>
          <w:sz w:val="24"/>
          <w:szCs w:val="24"/>
        </w:rPr>
        <w:t>.</w:t>
      </w:r>
    </w:p>
    <w:p w14:paraId="157F8521" w14:textId="77777777" w:rsidR="00167738" w:rsidRPr="00167738" w:rsidRDefault="00167738" w:rsidP="009F571C">
      <w:pPr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Это минимальный набор характеристик приложения. Естественно, что этот набор может быть расширен. Предполагается, что по данной информационной системой будут работать администраторы и модераторы сайта, а также люди, у которых знания web-технологий минимально, и они должны иметь возможность решать с помощью CMS следующие задачи:</w:t>
      </w:r>
    </w:p>
    <w:p w14:paraId="5823085F" w14:textId="77777777" w:rsidR="00167738" w:rsidRPr="00167738" w:rsidRDefault="00167738" w:rsidP="009F571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Просматривать личный профиль любого пользователя, а также возможность его блокировки.</w:t>
      </w:r>
    </w:p>
    <w:p w14:paraId="530505FE" w14:textId="77777777" w:rsidR="00167738" w:rsidRPr="00167738" w:rsidRDefault="00167738" w:rsidP="009F571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Возможность изменять, удалять любые комментарии, а также добавлять новые или отвечать на старые комментарии от имени сайта.</w:t>
      </w:r>
    </w:p>
    <w:p w14:paraId="02C3C72E" w14:textId="59EA75B0" w:rsidR="00167738" w:rsidRPr="00167738" w:rsidRDefault="00167738" w:rsidP="009F571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38">
        <w:rPr>
          <w:rFonts w:ascii="Times New Roman" w:hAnsi="Times New Roman" w:cs="Times New Roman"/>
          <w:sz w:val="24"/>
          <w:szCs w:val="24"/>
        </w:rPr>
        <w:t>Отвечать от имени сайта, через email или личные сообщения, на вопрос из формы обратной связи.</w:t>
      </w:r>
    </w:p>
    <w:p w14:paraId="0A02E075" w14:textId="5A7135B5" w:rsidR="00167738" w:rsidRDefault="00167738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 w:rsidRPr="00167738">
        <w:rPr>
          <w:szCs w:val="24"/>
        </w:rPr>
        <w:t>Это минимальный набор функций, которые можно выполнять. Весь этот список можно заменить одним-двумя словами: администрирование и модерация.</w:t>
      </w:r>
    </w:p>
    <w:p w14:paraId="5BDACA9B" w14:textId="08F85B2C" w:rsidR="00C16442" w:rsidRPr="00C16442" w:rsidRDefault="00C16442" w:rsidP="00C16442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 xml:space="preserve">Проектирование </w:t>
      </w:r>
      <w:r>
        <w:rPr>
          <w:szCs w:val="24"/>
          <w:lang w:val="en-US"/>
        </w:rPr>
        <w:t>web</w:t>
      </w:r>
      <w:r w:rsidRPr="00C16442">
        <w:rPr>
          <w:szCs w:val="24"/>
        </w:rPr>
        <w:t>-</w:t>
      </w:r>
      <w:r>
        <w:rPr>
          <w:szCs w:val="24"/>
        </w:rPr>
        <w:t xml:space="preserve">приложения БОП происходит с использованием методологии объектного моделирования при помощи </w:t>
      </w:r>
      <w:r>
        <w:rPr>
          <w:szCs w:val="24"/>
          <w:lang w:val="en-US"/>
        </w:rPr>
        <w:t>UML</w:t>
      </w:r>
      <w:r w:rsidRPr="00C16442">
        <w:rPr>
          <w:szCs w:val="24"/>
        </w:rPr>
        <w:t>-</w:t>
      </w:r>
      <w:r>
        <w:rPr>
          <w:szCs w:val="24"/>
        </w:rPr>
        <w:t>диаграмм.</w:t>
      </w:r>
    </w:p>
    <w:p w14:paraId="42832174" w14:textId="40EFE7D9" w:rsidR="003C2EB0" w:rsidRPr="003C2EB0" w:rsidRDefault="003C2EB0" w:rsidP="003C2EB0">
      <w:pPr>
        <w:spacing w:after="0" w:line="360" w:lineRule="auto"/>
        <w:ind w:left="0" w:firstLine="709"/>
        <w:rPr>
          <w:szCs w:val="32"/>
        </w:rPr>
      </w:pPr>
      <w:r w:rsidRPr="003C2EB0">
        <w:rPr>
          <w:szCs w:val="32"/>
        </w:rPr>
        <w:t>Диаграмма вариантов использования</w:t>
      </w:r>
      <w:r w:rsidR="002033E2">
        <w:rPr>
          <w:szCs w:val="32"/>
        </w:rPr>
        <w:t xml:space="preserve"> является диаграммой, отражающей отношения между актером и прецедентом.</w:t>
      </w:r>
    </w:p>
    <w:p w14:paraId="3BA739BB" w14:textId="77777777" w:rsidR="003C2EB0" w:rsidRPr="003C2EB0" w:rsidRDefault="003C2EB0" w:rsidP="003C2EB0">
      <w:pPr>
        <w:widowControl w:val="0"/>
        <w:spacing w:line="360" w:lineRule="auto"/>
        <w:ind w:left="0" w:firstLine="709"/>
        <w:contextualSpacing/>
        <w:rPr>
          <w:szCs w:val="24"/>
        </w:rPr>
      </w:pPr>
      <w:r w:rsidRPr="003C2EB0">
        <w:rPr>
          <w:szCs w:val="24"/>
        </w:rPr>
        <w:t>Основные элементы данной диаграммы:</w:t>
      </w:r>
    </w:p>
    <w:p w14:paraId="195E8591" w14:textId="77777777" w:rsidR="003C2EB0" w:rsidRPr="003C2EB0" w:rsidRDefault="003C2EB0" w:rsidP="003C2EB0">
      <w:pPr>
        <w:widowControl w:val="0"/>
        <w:spacing w:line="360" w:lineRule="auto"/>
        <w:ind w:left="0" w:firstLine="709"/>
        <w:contextualSpacing/>
        <w:rPr>
          <w:szCs w:val="24"/>
        </w:rPr>
      </w:pPr>
      <w:r w:rsidRPr="003C2EB0">
        <w:rPr>
          <w:szCs w:val="24"/>
        </w:rPr>
        <w:t>- Актер. Представляет собой личность, организацию или любую другую сущность, взаимодействующую с информационной системой.</w:t>
      </w:r>
    </w:p>
    <w:p w14:paraId="5A36BBDA" w14:textId="77777777" w:rsidR="003C2EB0" w:rsidRPr="003C2EB0" w:rsidRDefault="003C2EB0" w:rsidP="003C2EB0">
      <w:pPr>
        <w:widowControl w:val="0"/>
        <w:spacing w:line="360" w:lineRule="auto"/>
        <w:ind w:left="0" w:firstLine="709"/>
        <w:contextualSpacing/>
        <w:rPr>
          <w:szCs w:val="24"/>
        </w:rPr>
      </w:pPr>
      <w:r w:rsidRPr="003C2EB0">
        <w:rPr>
          <w:szCs w:val="24"/>
        </w:rPr>
        <w:t xml:space="preserve">- Прецедент. Является законченным рядом действие, инициированный внешним объектом и взаимодействующий с системой, в результате чего получает от нее некоторое сообщение. </w:t>
      </w:r>
    </w:p>
    <w:p w14:paraId="757DD1AD" w14:textId="56BCF479" w:rsidR="003C2EB0" w:rsidRDefault="003C2EB0" w:rsidP="003C2EB0">
      <w:pPr>
        <w:widowControl w:val="0"/>
        <w:spacing w:line="360" w:lineRule="auto"/>
        <w:ind w:left="0" w:firstLine="709"/>
        <w:contextualSpacing/>
        <w:rPr>
          <w:szCs w:val="24"/>
        </w:rPr>
      </w:pPr>
      <w:r w:rsidRPr="003C2EB0">
        <w:rPr>
          <w:szCs w:val="24"/>
        </w:rPr>
        <w:t>- Отношение расширения. Является определением взаимосвязи образцов отдельного варианта использования с более общим вариантом, свойства которого определяются на основе способа совместного объединения данных экземпляров.</w:t>
      </w:r>
    </w:p>
    <w:p w14:paraId="36EE929B" w14:textId="45387588" w:rsidR="003C2EB0" w:rsidRPr="003C2EB0" w:rsidRDefault="003C2EB0" w:rsidP="003C2EB0">
      <w:pPr>
        <w:widowControl w:val="0"/>
        <w:spacing w:line="360" w:lineRule="auto"/>
        <w:ind w:left="0" w:firstLine="709"/>
        <w:contextualSpacing/>
        <w:rPr>
          <w:szCs w:val="24"/>
        </w:rPr>
      </w:pPr>
      <w:r w:rsidRPr="003C2EB0">
        <w:rPr>
          <w:szCs w:val="24"/>
        </w:rPr>
        <w:lastRenderedPageBreak/>
        <w:t>Диаграмма вариантов использования представлена на ри</w:t>
      </w:r>
      <w:r w:rsidR="00C16442">
        <w:rPr>
          <w:szCs w:val="24"/>
        </w:rPr>
        <w:t>с.</w:t>
      </w:r>
      <w:r w:rsidRPr="003C2EB0">
        <w:rPr>
          <w:szCs w:val="24"/>
        </w:rPr>
        <w:t xml:space="preserve"> 2.</w:t>
      </w:r>
    </w:p>
    <w:p w14:paraId="10811158" w14:textId="77777777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</w:p>
    <w:p w14:paraId="218000C0" w14:textId="43B13817" w:rsidR="00CF6D3E" w:rsidRDefault="00786913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7B2A026D" wp14:editId="442FE66A">
            <wp:extent cx="576072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ACD1" w14:textId="5F9AC8DE" w:rsidR="008823CF" w:rsidRPr="008823CF" w:rsidRDefault="008823CF" w:rsidP="008823CF">
      <w:pPr>
        <w:tabs>
          <w:tab w:val="left" w:pos="284"/>
        </w:tabs>
        <w:spacing w:after="0" w:line="360" w:lineRule="auto"/>
        <w:ind w:left="0" w:firstLine="709"/>
        <w:jc w:val="center"/>
        <w:rPr>
          <w:szCs w:val="24"/>
        </w:rPr>
      </w:pPr>
      <w:r w:rsidRPr="000A5075">
        <w:rPr>
          <w:i/>
          <w:iCs/>
          <w:szCs w:val="24"/>
        </w:rPr>
        <w:t>Рис</w:t>
      </w:r>
      <w:r>
        <w:rPr>
          <w:i/>
          <w:iCs/>
          <w:szCs w:val="24"/>
        </w:rPr>
        <w:t xml:space="preserve">. </w:t>
      </w:r>
      <w:r>
        <w:rPr>
          <w:i/>
          <w:iCs/>
          <w:szCs w:val="24"/>
        </w:rPr>
        <w:t>2</w:t>
      </w:r>
      <w:r>
        <w:rPr>
          <w:i/>
          <w:iCs/>
          <w:szCs w:val="24"/>
        </w:rPr>
        <w:t xml:space="preserve">. </w:t>
      </w:r>
      <w:r>
        <w:rPr>
          <w:i/>
          <w:iCs/>
          <w:szCs w:val="24"/>
        </w:rPr>
        <w:t>Диаграмма вариантов использования БОП</w:t>
      </w:r>
    </w:p>
    <w:p w14:paraId="2D9015CF" w14:textId="6BE3A102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Прецедент «Учет пользователей» позволяет изменить информацию аккаунта пользователя и удалить его.</w:t>
      </w:r>
    </w:p>
    <w:p w14:paraId="16A4ACA2" w14:textId="6A3F55CE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Прецедент «Учет книг» включает в себя оформление, удаление и изменение информации о книге.</w:t>
      </w:r>
    </w:p>
    <w:p w14:paraId="1ACB9D80" w14:textId="0D0E5B70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Прецедент «Читать книгу онлайн» предоставляет возможность чтения книги без скачивания.</w:t>
      </w:r>
    </w:p>
    <w:p w14:paraId="7AD6902E" w14:textId="624D49BE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Прецедент «Скачать книгу» позволяет скачать книгу для чтения без доступа в интернет.</w:t>
      </w:r>
    </w:p>
    <w:p w14:paraId="3E28BD90" w14:textId="6C48EE4E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Актер «Администратор» представляет пользователя, являющегося сотрудником библиотеки и обладающего большим набором прав.</w:t>
      </w:r>
    </w:p>
    <w:p w14:paraId="44EB268A" w14:textId="73E2241F" w:rsidR="003C2EB0" w:rsidRDefault="003C2EB0" w:rsidP="009F571C">
      <w:pPr>
        <w:tabs>
          <w:tab w:val="left" w:pos="284"/>
        </w:tabs>
        <w:spacing w:after="0" w:line="360" w:lineRule="auto"/>
        <w:ind w:left="0" w:firstLine="709"/>
        <w:rPr>
          <w:szCs w:val="24"/>
        </w:rPr>
      </w:pPr>
      <w:r>
        <w:rPr>
          <w:szCs w:val="24"/>
        </w:rPr>
        <w:t>Актер «Пользователь» представляет пользователя, обладающего базовым набором возможностей.</w:t>
      </w:r>
    </w:p>
    <w:p w14:paraId="645E96D7" w14:textId="77777777" w:rsidR="008823CF" w:rsidRPr="00C16442" w:rsidRDefault="008823CF" w:rsidP="008823CF">
      <w:pPr>
        <w:widowControl w:val="0"/>
        <w:spacing w:line="360" w:lineRule="auto"/>
        <w:ind w:left="0" w:firstLine="709"/>
        <w:contextualSpacing/>
        <w:rPr>
          <w:szCs w:val="32"/>
        </w:rPr>
      </w:pPr>
      <w:r w:rsidRPr="00C16442">
        <w:rPr>
          <w:szCs w:val="32"/>
        </w:rPr>
        <w:t>Диаграмма классов представляет собой звено методологии объектно-ориентированных анализа и проектирования.</w:t>
      </w:r>
    </w:p>
    <w:p w14:paraId="7B46C0C7" w14:textId="4329B5B6" w:rsidR="008823CF" w:rsidRDefault="008823CF" w:rsidP="008823CF">
      <w:pPr>
        <w:widowControl w:val="0"/>
        <w:spacing w:after="0" w:line="360" w:lineRule="auto"/>
        <w:ind w:left="0" w:firstLine="709"/>
        <w:contextualSpacing/>
        <w:rPr>
          <w:szCs w:val="32"/>
        </w:rPr>
      </w:pPr>
      <w:r w:rsidRPr="00C16442">
        <w:rPr>
          <w:szCs w:val="32"/>
        </w:rPr>
        <w:t>Диаграмма классов содержит имя класса, атрибуты и операции</w:t>
      </w:r>
      <w:r w:rsidRPr="00C16442">
        <w:rPr>
          <w:szCs w:val="32"/>
        </w:rPr>
        <w:t xml:space="preserve"> и представлена на рис.</w:t>
      </w:r>
      <w:r w:rsidR="00C16442">
        <w:rPr>
          <w:szCs w:val="32"/>
        </w:rPr>
        <w:t xml:space="preserve"> 3.</w:t>
      </w:r>
    </w:p>
    <w:p w14:paraId="67A52FDA" w14:textId="52A348CB" w:rsidR="00C16442" w:rsidRDefault="00C16442" w:rsidP="008823CF">
      <w:pPr>
        <w:widowControl w:val="0"/>
        <w:spacing w:after="0" w:line="360" w:lineRule="auto"/>
        <w:ind w:left="0" w:firstLine="709"/>
        <w:contextualSpacing/>
        <w:rPr>
          <w:szCs w:val="32"/>
        </w:rPr>
      </w:pPr>
      <w:r>
        <w:rPr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7930FB09" wp14:editId="671B882C">
            <wp:extent cx="5753100" cy="4107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6365" w14:textId="34A5910A" w:rsidR="00C16442" w:rsidRPr="00C16442" w:rsidRDefault="00C16442" w:rsidP="00C16442">
      <w:pPr>
        <w:widowControl w:val="0"/>
        <w:spacing w:after="0" w:line="360" w:lineRule="auto"/>
        <w:ind w:left="0" w:firstLine="709"/>
        <w:contextualSpacing/>
        <w:jc w:val="center"/>
        <w:rPr>
          <w:i/>
          <w:iCs/>
          <w:szCs w:val="32"/>
        </w:rPr>
      </w:pPr>
      <w:r w:rsidRPr="00C16442">
        <w:rPr>
          <w:i/>
          <w:iCs/>
          <w:szCs w:val="32"/>
        </w:rPr>
        <w:t>Рис. 3. Диаграмма классов БОП</w:t>
      </w:r>
    </w:p>
    <w:p w14:paraId="3AA8A2AA" w14:textId="1671C23A" w:rsidR="00C16442" w:rsidRPr="00C16442" w:rsidRDefault="00C16442" w:rsidP="008823CF">
      <w:pPr>
        <w:widowControl w:val="0"/>
        <w:spacing w:after="0" w:line="360" w:lineRule="auto"/>
        <w:ind w:left="0" w:firstLine="709"/>
        <w:contextualSpacing/>
        <w:rPr>
          <w:szCs w:val="32"/>
        </w:rPr>
      </w:pPr>
      <w:r>
        <w:rPr>
          <w:szCs w:val="32"/>
        </w:rPr>
        <w:t>Выделенные для приложения классы представлены в таблице 1.</w:t>
      </w:r>
    </w:p>
    <w:p w14:paraId="3D476F0B" w14:textId="0303E2EB" w:rsidR="008823CF" w:rsidRDefault="008823CF" w:rsidP="008823CF">
      <w:pPr>
        <w:widowControl w:val="0"/>
        <w:spacing w:after="0" w:line="360" w:lineRule="auto"/>
        <w:ind w:left="0" w:firstLine="709"/>
        <w:contextualSpacing/>
        <w:jc w:val="right"/>
        <w:rPr>
          <w:sz w:val="28"/>
          <w:szCs w:val="28"/>
        </w:rPr>
      </w:pPr>
      <w:r w:rsidRPr="00C16442">
        <w:rPr>
          <w:szCs w:val="24"/>
        </w:rPr>
        <w:t>Таблица</w:t>
      </w:r>
      <w:r>
        <w:rPr>
          <w:sz w:val="28"/>
          <w:szCs w:val="28"/>
        </w:rPr>
        <w:t xml:space="preserve"> </w:t>
      </w:r>
      <w:r w:rsidRPr="00C16442">
        <w:rPr>
          <w:szCs w:val="24"/>
        </w:rPr>
        <w:t>1</w:t>
      </w:r>
    </w:p>
    <w:p w14:paraId="4725163B" w14:textId="6540B036" w:rsidR="008823CF" w:rsidRDefault="008823CF" w:rsidP="008823CF">
      <w:pPr>
        <w:widowControl w:val="0"/>
        <w:spacing w:after="0" w:line="360" w:lineRule="auto"/>
        <w:ind w:left="0" w:hanging="142"/>
        <w:contextualSpacing/>
        <w:jc w:val="center"/>
        <w:rPr>
          <w:sz w:val="28"/>
          <w:szCs w:val="28"/>
        </w:rPr>
      </w:pPr>
      <w:r w:rsidRPr="00C16442">
        <w:rPr>
          <w:szCs w:val="24"/>
        </w:rPr>
        <w:t>Описание</w:t>
      </w:r>
      <w:r>
        <w:rPr>
          <w:sz w:val="28"/>
          <w:szCs w:val="28"/>
        </w:rPr>
        <w:t xml:space="preserve"> </w:t>
      </w:r>
      <w:r w:rsidRPr="00C16442">
        <w:rPr>
          <w:szCs w:val="24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23CF" w14:paraId="433D991C" w14:textId="77777777" w:rsidTr="008823CF">
        <w:tc>
          <w:tcPr>
            <w:tcW w:w="3020" w:type="dxa"/>
          </w:tcPr>
          <w:p w14:paraId="2EE06A4B" w14:textId="11977FCD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№ п</w:t>
            </w:r>
            <w:r w:rsidRPr="00C16442">
              <w:rPr>
                <w:szCs w:val="24"/>
                <w:lang w:val="en-US"/>
              </w:rPr>
              <w:t>/</w:t>
            </w:r>
            <w:r w:rsidRPr="00C16442">
              <w:rPr>
                <w:szCs w:val="24"/>
              </w:rPr>
              <w:t>п</w:t>
            </w:r>
          </w:p>
        </w:tc>
        <w:tc>
          <w:tcPr>
            <w:tcW w:w="3021" w:type="dxa"/>
          </w:tcPr>
          <w:p w14:paraId="725A8E25" w14:textId="7836DC55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Имя класса</w:t>
            </w:r>
          </w:p>
        </w:tc>
        <w:tc>
          <w:tcPr>
            <w:tcW w:w="3021" w:type="dxa"/>
          </w:tcPr>
          <w:p w14:paraId="170C058C" w14:textId="469E2BBE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Краткое описание</w:t>
            </w:r>
          </w:p>
        </w:tc>
      </w:tr>
      <w:tr w:rsidR="008823CF" w14:paraId="51A644D8" w14:textId="77777777" w:rsidTr="008823CF">
        <w:tc>
          <w:tcPr>
            <w:tcW w:w="3020" w:type="dxa"/>
          </w:tcPr>
          <w:p w14:paraId="2D27AB6D" w14:textId="3D00F370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1</w:t>
            </w:r>
          </w:p>
        </w:tc>
        <w:tc>
          <w:tcPr>
            <w:tcW w:w="3021" w:type="dxa"/>
          </w:tcPr>
          <w:p w14:paraId="65E84FC9" w14:textId="6A9BC38C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Аутентификация</w:t>
            </w:r>
          </w:p>
        </w:tc>
        <w:tc>
          <w:tcPr>
            <w:tcW w:w="3021" w:type="dxa"/>
          </w:tcPr>
          <w:p w14:paraId="1C49AE09" w14:textId="57FDEB9D" w:rsidR="008823CF" w:rsidRPr="00C16442" w:rsidRDefault="008823CF" w:rsidP="00C16442">
            <w:pPr>
              <w:widowControl w:val="0"/>
              <w:spacing w:after="0" w:line="360" w:lineRule="auto"/>
              <w:ind w:left="0" w:firstLine="0"/>
              <w:contextualSpacing/>
              <w:jc w:val="left"/>
              <w:rPr>
                <w:szCs w:val="24"/>
              </w:rPr>
            </w:pPr>
            <w:r w:rsidRPr="00C16442">
              <w:rPr>
                <w:szCs w:val="24"/>
              </w:rPr>
              <w:t>Содержит процедуру проверки подлинности введенных данных.</w:t>
            </w:r>
          </w:p>
        </w:tc>
      </w:tr>
      <w:tr w:rsidR="008823CF" w14:paraId="06E613D6" w14:textId="77777777" w:rsidTr="008823CF">
        <w:tc>
          <w:tcPr>
            <w:tcW w:w="3020" w:type="dxa"/>
          </w:tcPr>
          <w:p w14:paraId="72ABE76F" w14:textId="6887DA3D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2</w:t>
            </w:r>
          </w:p>
        </w:tc>
        <w:tc>
          <w:tcPr>
            <w:tcW w:w="3021" w:type="dxa"/>
          </w:tcPr>
          <w:p w14:paraId="47DA8CC7" w14:textId="59AA1369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Администратор</w:t>
            </w:r>
          </w:p>
        </w:tc>
        <w:tc>
          <w:tcPr>
            <w:tcW w:w="3021" w:type="dxa"/>
          </w:tcPr>
          <w:p w14:paraId="26578716" w14:textId="1C163C41" w:rsidR="008823CF" w:rsidRPr="00C16442" w:rsidRDefault="008823CF" w:rsidP="00C16442">
            <w:pPr>
              <w:widowControl w:val="0"/>
              <w:spacing w:after="0" w:line="360" w:lineRule="auto"/>
              <w:ind w:left="0" w:firstLine="0"/>
              <w:contextualSpacing/>
              <w:jc w:val="left"/>
              <w:rPr>
                <w:szCs w:val="24"/>
              </w:rPr>
            </w:pPr>
            <w:r w:rsidRPr="00C16442">
              <w:rPr>
                <w:szCs w:val="24"/>
              </w:rPr>
              <w:t>Содержит сведения и процедуры работы с книгами и пользователями.</w:t>
            </w:r>
          </w:p>
        </w:tc>
      </w:tr>
      <w:tr w:rsidR="008823CF" w14:paraId="57E24BCA" w14:textId="77777777" w:rsidTr="008823CF">
        <w:tc>
          <w:tcPr>
            <w:tcW w:w="3020" w:type="dxa"/>
          </w:tcPr>
          <w:p w14:paraId="4393BF1A" w14:textId="3ECC4C19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3</w:t>
            </w:r>
          </w:p>
        </w:tc>
        <w:tc>
          <w:tcPr>
            <w:tcW w:w="3021" w:type="dxa"/>
          </w:tcPr>
          <w:p w14:paraId="1617116E" w14:textId="055FE1F9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Книга</w:t>
            </w:r>
          </w:p>
        </w:tc>
        <w:tc>
          <w:tcPr>
            <w:tcW w:w="3021" w:type="dxa"/>
          </w:tcPr>
          <w:p w14:paraId="0E04594B" w14:textId="330F753F" w:rsidR="008823CF" w:rsidRPr="00C16442" w:rsidRDefault="008823CF" w:rsidP="00C16442">
            <w:pPr>
              <w:widowControl w:val="0"/>
              <w:spacing w:after="0" w:line="360" w:lineRule="auto"/>
              <w:ind w:left="0" w:firstLine="0"/>
              <w:contextualSpacing/>
              <w:jc w:val="left"/>
              <w:rPr>
                <w:szCs w:val="24"/>
              </w:rPr>
            </w:pPr>
            <w:r w:rsidRPr="00C16442">
              <w:rPr>
                <w:szCs w:val="24"/>
              </w:rPr>
              <w:t>Содержит информацию о книге.</w:t>
            </w:r>
          </w:p>
        </w:tc>
      </w:tr>
      <w:tr w:rsidR="008823CF" w14:paraId="6EA0CE9E" w14:textId="77777777" w:rsidTr="008823CF">
        <w:tc>
          <w:tcPr>
            <w:tcW w:w="3020" w:type="dxa"/>
          </w:tcPr>
          <w:p w14:paraId="1F827168" w14:textId="3E90312D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4</w:t>
            </w:r>
          </w:p>
        </w:tc>
        <w:tc>
          <w:tcPr>
            <w:tcW w:w="3021" w:type="dxa"/>
          </w:tcPr>
          <w:p w14:paraId="6A456145" w14:textId="7009494B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Пользователь</w:t>
            </w:r>
          </w:p>
        </w:tc>
        <w:tc>
          <w:tcPr>
            <w:tcW w:w="3021" w:type="dxa"/>
          </w:tcPr>
          <w:p w14:paraId="02B180A4" w14:textId="7597E7F6" w:rsidR="008823CF" w:rsidRPr="00C16442" w:rsidRDefault="00C16442" w:rsidP="00C16442">
            <w:pPr>
              <w:widowControl w:val="0"/>
              <w:spacing w:after="0" w:line="360" w:lineRule="auto"/>
              <w:ind w:left="0" w:firstLine="0"/>
              <w:contextualSpacing/>
              <w:jc w:val="left"/>
              <w:rPr>
                <w:szCs w:val="24"/>
              </w:rPr>
            </w:pPr>
            <w:r w:rsidRPr="00C16442">
              <w:rPr>
                <w:szCs w:val="24"/>
              </w:rPr>
              <w:t>Содержит информацию о пользователе и процедуры чтения книг.</w:t>
            </w:r>
          </w:p>
        </w:tc>
      </w:tr>
      <w:tr w:rsidR="008823CF" w14:paraId="1BA23318" w14:textId="77777777" w:rsidTr="008823CF">
        <w:tc>
          <w:tcPr>
            <w:tcW w:w="3020" w:type="dxa"/>
          </w:tcPr>
          <w:p w14:paraId="21706712" w14:textId="388ED990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5</w:t>
            </w:r>
          </w:p>
        </w:tc>
        <w:tc>
          <w:tcPr>
            <w:tcW w:w="3021" w:type="dxa"/>
          </w:tcPr>
          <w:p w14:paraId="702EF1E8" w14:textId="1BF53EF2" w:rsidR="008823CF" w:rsidRPr="00C16442" w:rsidRDefault="008823CF" w:rsidP="008823CF">
            <w:pPr>
              <w:widowControl w:val="0"/>
              <w:spacing w:after="0" w:line="360" w:lineRule="auto"/>
              <w:ind w:left="0" w:firstLine="0"/>
              <w:contextualSpacing/>
              <w:jc w:val="center"/>
              <w:rPr>
                <w:szCs w:val="24"/>
              </w:rPr>
            </w:pPr>
            <w:r w:rsidRPr="00C16442">
              <w:rPr>
                <w:szCs w:val="24"/>
              </w:rPr>
              <w:t>Каталог</w:t>
            </w:r>
          </w:p>
        </w:tc>
        <w:tc>
          <w:tcPr>
            <w:tcW w:w="3021" w:type="dxa"/>
          </w:tcPr>
          <w:p w14:paraId="54033F5A" w14:textId="71ABE579" w:rsidR="008823CF" w:rsidRPr="00C16442" w:rsidRDefault="00C16442" w:rsidP="00C16442">
            <w:pPr>
              <w:widowControl w:val="0"/>
              <w:spacing w:after="0" w:line="360" w:lineRule="auto"/>
              <w:ind w:left="0" w:firstLine="0"/>
              <w:contextualSpacing/>
              <w:jc w:val="left"/>
              <w:rPr>
                <w:szCs w:val="24"/>
              </w:rPr>
            </w:pPr>
            <w:r w:rsidRPr="00C16442">
              <w:rPr>
                <w:szCs w:val="24"/>
              </w:rPr>
              <w:t>Содержит книги и их идентификационные номера.</w:t>
            </w:r>
          </w:p>
        </w:tc>
      </w:tr>
    </w:tbl>
    <w:p w14:paraId="6351BB72" w14:textId="5F6C2B3E" w:rsidR="005D724D" w:rsidRPr="002033E2" w:rsidRDefault="002033E2" w:rsidP="002033E2">
      <w:pPr>
        <w:widowControl w:val="0"/>
        <w:tabs>
          <w:tab w:val="left" w:pos="284"/>
        </w:tabs>
        <w:spacing w:after="11" w:line="372" w:lineRule="auto"/>
        <w:ind w:left="0" w:firstLine="709"/>
        <w:rPr>
          <w:color w:val="FF0000"/>
        </w:rPr>
      </w:pPr>
      <w:r>
        <w:rPr>
          <w:color w:val="auto"/>
        </w:rPr>
        <w:lastRenderedPageBreak/>
        <w:t xml:space="preserve">Таким образом, при помощи </w:t>
      </w:r>
      <w:r>
        <w:rPr>
          <w:color w:val="auto"/>
          <w:lang w:val="en-US"/>
        </w:rPr>
        <w:t>UML</w:t>
      </w:r>
      <w:r>
        <w:rPr>
          <w:color w:val="auto"/>
        </w:rPr>
        <w:t xml:space="preserve">-диаграмм была спроектирована модель функционирования системы и представлены классы </w:t>
      </w:r>
      <w:r>
        <w:rPr>
          <w:color w:val="auto"/>
          <w:lang w:val="en-US"/>
        </w:rPr>
        <w:t>web</w:t>
      </w:r>
      <w:r w:rsidRPr="002033E2">
        <w:rPr>
          <w:color w:val="auto"/>
        </w:rPr>
        <w:t>-</w:t>
      </w:r>
      <w:r>
        <w:rPr>
          <w:color w:val="auto"/>
        </w:rPr>
        <w:t>приложения библиотечного обслуживания пользователей.</w:t>
      </w:r>
    </w:p>
    <w:p w14:paraId="5190EAD7" w14:textId="77777777" w:rsidR="005D724D" w:rsidRDefault="005D724D" w:rsidP="00273315">
      <w:pPr>
        <w:widowControl w:val="0"/>
        <w:tabs>
          <w:tab w:val="left" w:pos="284"/>
        </w:tabs>
        <w:spacing w:after="11" w:line="372" w:lineRule="auto"/>
        <w:ind w:left="0" w:firstLine="709"/>
      </w:pPr>
    </w:p>
    <w:p w14:paraId="3F8E1F8F" w14:textId="77777777" w:rsidR="005D724D" w:rsidRDefault="005D724D" w:rsidP="00273315">
      <w:pPr>
        <w:widowControl w:val="0"/>
        <w:tabs>
          <w:tab w:val="left" w:pos="284"/>
        </w:tabs>
        <w:spacing w:after="11" w:line="372" w:lineRule="auto"/>
        <w:ind w:left="0" w:firstLine="709"/>
      </w:pPr>
    </w:p>
    <w:p w14:paraId="061FAB2E" w14:textId="332DC371" w:rsidR="00890EC5" w:rsidRDefault="00890EC5" w:rsidP="00273315">
      <w:pPr>
        <w:tabs>
          <w:tab w:val="left" w:pos="284"/>
        </w:tabs>
        <w:spacing w:after="160" w:line="259" w:lineRule="auto"/>
        <w:ind w:left="0" w:firstLine="709"/>
        <w:jc w:val="center"/>
      </w:pPr>
      <w:r>
        <w:t>Литература</w:t>
      </w:r>
    </w:p>
    <w:p w14:paraId="07F6C859" w14:textId="39397304" w:rsidR="00890EC5" w:rsidRPr="00BC010C" w:rsidRDefault="0032363E" w:rsidP="005D724D">
      <w:pPr>
        <w:numPr>
          <w:ilvl w:val="0"/>
          <w:numId w:val="1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shd w:val="clear" w:color="auto" w:fill="FFFFFF"/>
        </w:rPr>
        <w:t>Алешин, Л.И. Библиотековедение. История библиотек и их современное состояние. Учебное посо</w:t>
      </w:r>
      <w:r w:rsidR="00BC010C">
        <w:rPr>
          <w:szCs w:val="24"/>
          <w:shd w:val="clear" w:color="auto" w:fill="FFFFFF"/>
        </w:rPr>
        <w:t>б</w:t>
      </w:r>
      <w:r>
        <w:rPr>
          <w:szCs w:val="24"/>
          <w:shd w:val="clear" w:color="auto" w:fill="FFFFFF"/>
        </w:rPr>
        <w:t>ие</w:t>
      </w:r>
      <w:r w:rsidR="00BC010C" w:rsidRPr="00BC010C">
        <w:rPr>
          <w:szCs w:val="24"/>
          <w:shd w:val="clear" w:color="auto" w:fill="FFFFFF"/>
        </w:rPr>
        <w:t xml:space="preserve"> / </w:t>
      </w:r>
      <w:r w:rsidR="00BC010C">
        <w:rPr>
          <w:szCs w:val="24"/>
          <w:shd w:val="clear" w:color="auto" w:fill="FFFFFF"/>
        </w:rPr>
        <w:t>Л.И. Алешин – М.</w:t>
      </w:r>
      <w:r w:rsidR="00BC010C" w:rsidRPr="00BC010C">
        <w:rPr>
          <w:szCs w:val="24"/>
          <w:shd w:val="clear" w:color="auto" w:fill="FFFFFF"/>
        </w:rPr>
        <w:t>:</w:t>
      </w:r>
      <w:r w:rsidR="00BC010C">
        <w:rPr>
          <w:szCs w:val="24"/>
          <w:shd w:val="clear" w:color="auto" w:fill="FFFFFF"/>
        </w:rPr>
        <w:t>Форум, Инфра-М,2015. – 240 с.</w:t>
      </w:r>
    </w:p>
    <w:p w14:paraId="5054D476" w14:textId="239B2206" w:rsidR="0057625C" w:rsidRPr="002033E2" w:rsidRDefault="00BC010C" w:rsidP="002033E2">
      <w:pPr>
        <w:numPr>
          <w:ilvl w:val="0"/>
          <w:numId w:val="1"/>
        </w:numPr>
        <w:tabs>
          <w:tab w:val="left" w:pos="993"/>
        </w:tabs>
        <w:ind w:left="0" w:firstLine="709"/>
        <w:rPr>
          <w:szCs w:val="24"/>
        </w:rPr>
      </w:pPr>
      <w:r w:rsidRPr="00BC010C">
        <w:rPr>
          <w:szCs w:val="24"/>
          <w:shd w:val="clear" w:color="auto" w:fill="FFFFFF"/>
        </w:rPr>
        <w:t xml:space="preserve">Кипарисов, Ф. Библиотека современного читателя / Ф. Кипарисов. - М.: Книга по Требованию, 2012. </w:t>
      </w:r>
      <w:r>
        <w:rPr>
          <w:szCs w:val="24"/>
          <w:shd w:val="clear" w:color="auto" w:fill="FFFFFF"/>
        </w:rPr>
        <w:t>–</w:t>
      </w:r>
      <w:r>
        <w:rPr>
          <w:color w:val="auto"/>
          <w:szCs w:val="24"/>
          <w:shd w:val="clear" w:color="auto" w:fill="FFFFFF"/>
        </w:rPr>
        <w:t xml:space="preserve"> 595 с.</w:t>
      </w:r>
    </w:p>
    <w:sectPr w:rsidR="0057625C" w:rsidRPr="002033E2" w:rsidSect="00273315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2F1"/>
    <w:multiLevelType w:val="hybridMultilevel"/>
    <w:tmpl w:val="8AA68B56"/>
    <w:lvl w:ilvl="0" w:tplc="E5184864">
      <w:start w:val="1"/>
      <w:numFmt w:val="decimal"/>
      <w:lvlText w:val="%1.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0B9E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8BA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8C5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E0AB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A7C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86AE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61D3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E4B6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D7C76"/>
    <w:multiLevelType w:val="hybridMultilevel"/>
    <w:tmpl w:val="37AC1528"/>
    <w:lvl w:ilvl="0" w:tplc="CA48AAC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314289"/>
    <w:multiLevelType w:val="hybridMultilevel"/>
    <w:tmpl w:val="44AE3042"/>
    <w:lvl w:ilvl="0" w:tplc="28DCDA42">
      <w:start w:val="1"/>
      <w:numFmt w:val="bullet"/>
      <w:lvlText w:val=""/>
      <w:lvlJc w:val="left"/>
      <w:pPr>
        <w:ind w:left="3600" w:hanging="360"/>
      </w:pPr>
      <w:rPr>
        <w:rFonts w:ascii="Symbol" w:eastAsia="PMingLiU-ExtB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B3059AF"/>
    <w:multiLevelType w:val="hybridMultilevel"/>
    <w:tmpl w:val="B42463E6"/>
    <w:lvl w:ilvl="0" w:tplc="CA48AAC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9517D2"/>
    <w:multiLevelType w:val="hybridMultilevel"/>
    <w:tmpl w:val="363888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5"/>
    <w:rsid w:val="000A5075"/>
    <w:rsid w:val="00167738"/>
    <w:rsid w:val="001C45DE"/>
    <w:rsid w:val="002033E2"/>
    <w:rsid w:val="00270234"/>
    <w:rsid w:val="00273315"/>
    <w:rsid w:val="00285972"/>
    <w:rsid w:val="0032363E"/>
    <w:rsid w:val="003C2EB0"/>
    <w:rsid w:val="004C0013"/>
    <w:rsid w:val="004E7C20"/>
    <w:rsid w:val="0057625C"/>
    <w:rsid w:val="005827FE"/>
    <w:rsid w:val="0059443A"/>
    <w:rsid w:val="005D724D"/>
    <w:rsid w:val="0064225F"/>
    <w:rsid w:val="006C30D0"/>
    <w:rsid w:val="0071440B"/>
    <w:rsid w:val="007665A0"/>
    <w:rsid w:val="00784459"/>
    <w:rsid w:val="007861BC"/>
    <w:rsid w:val="00786913"/>
    <w:rsid w:val="0088118B"/>
    <w:rsid w:val="008823CF"/>
    <w:rsid w:val="00890EC5"/>
    <w:rsid w:val="009466E2"/>
    <w:rsid w:val="009717AE"/>
    <w:rsid w:val="009D4C33"/>
    <w:rsid w:val="009F571C"/>
    <w:rsid w:val="00A0090B"/>
    <w:rsid w:val="00A00AEF"/>
    <w:rsid w:val="00A357D5"/>
    <w:rsid w:val="00A405B1"/>
    <w:rsid w:val="00A9095E"/>
    <w:rsid w:val="00BA1792"/>
    <w:rsid w:val="00BC010C"/>
    <w:rsid w:val="00BD6755"/>
    <w:rsid w:val="00C16442"/>
    <w:rsid w:val="00CF6D3E"/>
    <w:rsid w:val="00E44520"/>
    <w:rsid w:val="00F0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B5FF"/>
  <w15:docId w15:val="{4C74A70F-4798-4A1E-8BEF-6D8FA46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C5"/>
    <w:pPr>
      <w:spacing w:after="27" w:line="373" w:lineRule="auto"/>
      <w:ind w:left="98" w:firstLine="7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ГОСТ228"/>
    <w:basedOn w:val="a"/>
    <w:uiPriority w:val="34"/>
    <w:qFormat/>
    <w:rsid w:val="0032363E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Strong"/>
    <w:basedOn w:val="a0"/>
    <w:uiPriority w:val="22"/>
    <w:qFormat/>
    <w:rsid w:val="00BC010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7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3315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F0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34581-DFD7-438E-A7FF-E8792C8B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DessWhatsUp DessWhatsUp</dc:creator>
  <cp:keywords/>
  <dc:description/>
  <cp:lastModifiedBy>Ислам</cp:lastModifiedBy>
  <cp:revision>3</cp:revision>
  <dcterms:created xsi:type="dcterms:W3CDTF">2021-04-15T05:26:00Z</dcterms:created>
  <dcterms:modified xsi:type="dcterms:W3CDTF">2021-04-15T05:27:00Z</dcterms:modified>
</cp:coreProperties>
</file>