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ООО «СеверПром»</w:t>
      </w:r>
    </w:p>
    <w:p>
      <w:pPr>
        <w:spacing w:after="24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2"/>
        </w:rPr>
        <w:t>Исх. № ______ от «____» ______________ 20____ г.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Кому: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e-mail / адрес: _________________________________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ПРЕТЕНЗИЯ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по договору № __________ от «____» ______________ 20____ г.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Суть претензии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(что нарушено: срок, качество, объём, оплата)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Факты и доказательства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Факт</w:t>
            </w:r>
          </w:p>
        </w:tc>
        <w:tc>
          <w:tcPr>
            <w:tcW w:type="dxa" w:w="4986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Документ / письмо / акт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Требование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На основании изложенного просим в срок до «____» ______________ 20____ г.: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8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Сумма требования (если применимо): ____________________ руб.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Последствия при неисполнении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(без эмоциональных угроз; ссылка на договор / закон — только при наличии в источниках)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Контакт для ответа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ФИО / должность: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Телефон / e-mail: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6. Требует проверки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120" w:before="0" w:line="276" w:lineRule="auto"/>
      </w:pP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Генеральный директор / уполномоченное лицо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 / _________________________/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Учебный шаблон · перед отправкой — юрист и чеклист «Требует проверки».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