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A8C2D" w14:textId="49524840" w:rsidR="00F11538" w:rsidRDefault="00F11538">
      <w:pPr>
        <w:rPr>
          <w:lang w:val="es-ES"/>
        </w:rPr>
      </w:pPr>
      <w:r>
        <w:rPr>
          <w:lang w:val="es-ES"/>
        </w:rPr>
        <w:t xml:space="preserve">Referencia: </w:t>
      </w:r>
      <w:hyperlink r:id="rId4" w:history="1">
        <w:r w:rsidRPr="00125B40">
          <w:rPr>
            <w:rStyle w:val="Hipervnculo"/>
            <w:lang w:val="es-ES"/>
          </w:rPr>
          <w:t>https://forum.arduino.cc/t/configurable-processing-dashboard/164711</w:t>
        </w:r>
      </w:hyperlink>
      <w:r>
        <w:rPr>
          <w:lang w:val="es-ES"/>
        </w:rPr>
        <w:t xml:space="preserve"> </w:t>
      </w:r>
    </w:p>
    <w:p w14:paraId="1112C12C" w14:textId="7BFDB663" w:rsidR="00F11538" w:rsidRPr="00F11538" w:rsidRDefault="00F11538" w:rsidP="00F11538">
      <w:pPr>
        <w:rPr>
          <w:noProof/>
          <w:lang w:val="en-US"/>
        </w:rPr>
      </w:pPr>
      <w:r w:rsidRPr="00F11538">
        <w:rPr>
          <w:noProof/>
          <w:lang w:val="en-US"/>
        </w:rPr>
        <w:t xml:space="preserve">I've slowly started working on a configurable dashboard in Processing for displaying serial data. The idea is to create display objects like dial and bar gauges, graphs, g-force plots etc that can be quickly set up to display data coming in on the serial port. I thought I would post my progress as I go so that I can get feedback, suggestions and requests. So far it's a very rough start that can read </w:t>
      </w:r>
      <w:r w:rsidR="00815E06">
        <w:rPr>
          <w:noProof/>
          <w:lang w:val="en-US"/>
        </w:rPr>
        <w:t>‘</w:t>
      </w:r>
      <w:r w:rsidRPr="00F11538">
        <w:rPr>
          <w:noProof/>
          <w:lang w:val="en-US"/>
        </w:rPr>
        <w:t>n</w:t>
      </w:r>
      <w:r w:rsidR="00815E06">
        <w:rPr>
          <w:noProof/>
          <w:lang w:val="en-US"/>
        </w:rPr>
        <w:t>’</w:t>
      </w:r>
      <w:r w:rsidRPr="00F11538">
        <w:rPr>
          <w:noProof/>
          <w:lang w:val="en-US"/>
        </w:rPr>
        <w:t xml:space="preserve"> bytes from the serial port (expects n bytes but also delimited with a 0 to re sync if there's an interruption) and send each byte to a dial gauge or bar graph object (more objects to come).</w:t>
      </w:r>
    </w:p>
    <w:p w14:paraId="17898144" w14:textId="1EC79F1A" w:rsidR="00F11538" w:rsidRPr="00F11538" w:rsidRDefault="00F11538" w:rsidP="00F11538">
      <w:pPr>
        <w:rPr>
          <w:noProof/>
          <w:lang w:val="en-US"/>
        </w:rPr>
      </w:pPr>
      <w:r w:rsidRPr="00F11538">
        <w:rPr>
          <w:noProof/>
          <w:lang w:val="en-US"/>
        </w:rPr>
        <w:t xml:space="preserve">To start the objects have an </w:t>
      </w:r>
      <w:r w:rsidR="00815E06">
        <w:rPr>
          <w:noProof/>
          <w:lang w:val="en-US"/>
        </w:rPr>
        <w:t>‘</w:t>
      </w:r>
      <w:r w:rsidRPr="00F11538">
        <w:rPr>
          <w:noProof/>
          <w:lang w:val="en-US"/>
        </w:rPr>
        <w:t>x</w:t>
      </w:r>
      <w:r w:rsidR="00815E06">
        <w:rPr>
          <w:noProof/>
          <w:lang w:val="en-US"/>
        </w:rPr>
        <w:t>’</w:t>
      </w:r>
      <w:r w:rsidRPr="00F11538">
        <w:rPr>
          <w:noProof/>
          <w:lang w:val="en-US"/>
        </w:rPr>
        <w:t xml:space="preserve"> &amp; </w:t>
      </w:r>
      <w:r w:rsidR="00815E06">
        <w:rPr>
          <w:noProof/>
          <w:lang w:val="en-US"/>
        </w:rPr>
        <w:t>‘</w:t>
      </w:r>
      <w:r w:rsidRPr="00F11538">
        <w:rPr>
          <w:noProof/>
          <w:lang w:val="en-US"/>
        </w:rPr>
        <w:t>y</w:t>
      </w:r>
      <w:r w:rsidR="00815E06">
        <w:rPr>
          <w:noProof/>
          <w:lang w:val="en-US"/>
        </w:rPr>
        <w:t>’</w:t>
      </w:r>
      <w:r w:rsidRPr="00F11538">
        <w:rPr>
          <w:noProof/>
          <w:lang w:val="en-US"/>
        </w:rPr>
        <w:t xml:space="preserve"> position and a size as well as a data range which is split into 10 increments and a label. The Processing code and the Arduino code are included, connect 3 pots to A0, A1, A2 and run (you will probably have to check that Processing is using the correct com port). Play around to see how everything works. Please excuse the lack of commenting and the somewhat disjointed structure it was a quick hack to display something that I've decided to take further.</w:t>
      </w:r>
    </w:p>
    <w:p w14:paraId="1130BDBC" w14:textId="77777777" w:rsidR="00F11538" w:rsidRPr="00F11538" w:rsidRDefault="00F11538" w:rsidP="00F11538">
      <w:pPr>
        <w:rPr>
          <w:noProof/>
          <w:lang w:val="en-US"/>
        </w:rPr>
      </w:pPr>
      <w:r w:rsidRPr="00F11538">
        <w:rPr>
          <w:noProof/>
          <w:lang w:val="en-US"/>
        </w:rPr>
        <w:t>Hope someone finds this useful</w:t>
      </w:r>
    </w:p>
    <w:p w14:paraId="15EB9956" w14:textId="77777777" w:rsidR="00F11538" w:rsidRPr="00F11538" w:rsidRDefault="00F11538" w:rsidP="00F11538">
      <w:pPr>
        <w:rPr>
          <w:noProof/>
          <w:lang w:val="en-US"/>
        </w:rPr>
      </w:pPr>
      <w:r w:rsidRPr="00F11538">
        <w:rPr>
          <w:noProof/>
          <w:lang w:val="en-US"/>
        </w:rPr>
        <w:t>Regards</w:t>
      </w:r>
    </w:p>
    <w:p w14:paraId="0A662906" w14:textId="77777777" w:rsidR="00F11538" w:rsidRDefault="00F11538" w:rsidP="00F11538">
      <w:pPr>
        <w:rPr>
          <w:noProof/>
          <w:lang w:val="en-US"/>
        </w:rPr>
      </w:pPr>
      <w:r w:rsidRPr="00F11538">
        <w:rPr>
          <w:noProof/>
          <w:lang w:val="en-US"/>
        </w:rPr>
        <w:t>Andrew</w:t>
      </w:r>
    </w:p>
    <w:p w14:paraId="3D275FAF"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w:t>
      </w:r>
    </w:p>
    <w:p w14:paraId="2A8E913F"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xml:space="preserve"> Reads an analog input on pin 0,1,2, maps it to 1-255 and writes it to the serial port.</w:t>
      </w:r>
    </w:p>
    <w:p w14:paraId="3A66DB1B"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xml:space="preserve"> Attach the center pin of a potentiometer to pin A0, and the outside pins to +5V and ground. Same for A1 and A2.</w:t>
      </w:r>
    </w:p>
    <w:p w14:paraId="16F05DA6"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xml:space="preserve"> */</w:t>
      </w:r>
    </w:p>
    <w:p w14:paraId="52B083B5" w14:textId="77777777" w:rsidR="003D1B0D" w:rsidRDefault="003D1B0D" w:rsidP="003D1B0D">
      <w:pPr>
        <w:spacing w:after="0" w:line="240" w:lineRule="auto"/>
        <w:rPr>
          <w:rFonts w:ascii="Consolas" w:hAnsi="Consolas"/>
          <w:noProof/>
          <w:sz w:val="16"/>
          <w:szCs w:val="16"/>
          <w:lang w:val="en-US"/>
        </w:rPr>
      </w:pPr>
    </w:p>
    <w:p w14:paraId="1E455DAF" w14:textId="3D0A6424"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int in [] = {0,0,0,0};</w:t>
      </w:r>
    </w:p>
    <w:p w14:paraId="6627B4C6" w14:textId="77777777" w:rsidR="003D1B0D" w:rsidRPr="003D1B0D" w:rsidRDefault="003D1B0D" w:rsidP="003D1B0D">
      <w:pPr>
        <w:spacing w:after="0" w:line="240" w:lineRule="auto"/>
        <w:rPr>
          <w:rFonts w:ascii="Consolas" w:hAnsi="Consolas"/>
          <w:noProof/>
          <w:sz w:val="16"/>
          <w:szCs w:val="16"/>
          <w:lang w:val="en-US"/>
        </w:rPr>
      </w:pPr>
    </w:p>
    <w:p w14:paraId="1C4F0498"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void setup() {</w:t>
      </w:r>
    </w:p>
    <w:p w14:paraId="1E700DF1"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Serial.begin(57600); // Initialize serial communication at 57600 bits per second</w:t>
      </w:r>
    </w:p>
    <w:p w14:paraId="4BD39E68"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w:t>
      </w:r>
    </w:p>
    <w:p w14:paraId="77BCA10F" w14:textId="533B8D28" w:rsidR="003D1B0D" w:rsidRDefault="0071273D" w:rsidP="0071273D">
      <w:pPr>
        <w:tabs>
          <w:tab w:val="left" w:pos="1192"/>
        </w:tabs>
        <w:spacing w:after="0" w:line="240" w:lineRule="auto"/>
        <w:rPr>
          <w:noProof/>
          <w:lang w:val="en-US"/>
        </w:rPr>
      </w:pPr>
      <w:r>
        <w:rPr>
          <w:noProof/>
          <w:lang w:val="en-US"/>
        </w:rPr>
        <w:tab/>
      </w:r>
    </w:p>
    <w:p w14:paraId="508454D8"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void loop() {</w:t>
      </w:r>
    </w:p>
    <w:p w14:paraId="7FB7B051"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xml:space="preserve">  for (int i = 0 ; i &lt; 3 ; i ++) // Read the input on analog pin 0-2</w:t>
      </w:r>
    </w:p>
    <w:p w14:paraId="44F40910"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xml:space="preserve">  {</w:t>
      </w:r>
    </w:p>
    <w:p w14:paraId="610C8B8B"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xml:space="preserve">    in [i] = analogRead(i);</w:t>
      </w:r>
    </w:p>
    <w:p w14:paraId="39524071"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xml:space="preserve">    in [i] = map(in [i], 0, 1023, 1, 255);</w:t>
      </w:r>
    </w:p>
    <w:p w14:paraId="237F0CF0"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xml:space="preserve">    delay (10);</w:t>
      </w:r>
    </w:p>
    <w:p w14:paraId="5C201D84"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xml:space="preserve">  }</w:t>
      </w:r>
    </w:p>
    <w:p w14:paraId="571931FC"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xml:space="preserve">  </w:t>
      </w:r>
    </w:p>
    <w:p w14:paraId="7C9F7300"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xml:space="preserve">  Serial.write(0); // De limits the packet, tells Processing where the data packet starts</w:t>
      </w:r>
    </w:p>
    <w:p w14:paraId="0C0BBAC5"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xml:space="preserve">  delay(1);</w:t>
      </w:r>
    </w:p>
    <w:p w14:paraId="3908BD1B"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xml:space="preserve">  </w:t>
      </w:r>
    </w:p>
    <w:p w14:paraId="1F4B8EBA"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xml:space="preserve">  for (int i = 0 ; i &lt; 3 ; i ++) // Writes the array to the serial port</w:t>
      </w:r>
    </w:p>
    <w:p w14:paraId="30AF27D9"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xml:space="preserve">  {</w:t>
      </w:r>
    </w:p>
    <w:p w14:paraId="4A98851A"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xml:space="preserve">    Serial.write(in[i]);</w:t>
      </w:r>
    </w:p>
    <w:p w14:paraId="5837050B"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xml:space="preserve">    delay(1);        // Delay in between writes for stability</w:t>
      </w:r>
    </w:p>
    <w:p w14:paraId="51C96597" w14:textId="7777777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xml:space="preserve">  }</w:t>
      </w:r>
    </w:p>
    <w:p w14:paraId="18978317" w14:textId="364B2F97" w:rsidR="003D1B0D" w:rsidRPr="003D1B0D" w:rsidRDefault="003D1B0D" w:rsidP="003D1B0D">
      <w:pPr>
        <w:spacing w:after="0" w:line="240" w:lineRule="auto"/>
        <w:rPr>
          <w:rFonts w:ascii="Consolas" w:hAnsi="Consolas"/>
          <w:noProof/>
          <w:sz w:val="16"/>
          <w:szCs w:val="16"/>
          <w:lang w:val="en-US"/>
        </w:rPr>
      </w:pPr>
      <w:r w:rsidRPr="003D1B0D">
        <w:rPr>
          <w:rFonts w:ascii="Consolas" w:hAnsi="Consolas"/>
          <w:noProof/>
          <w:sz w:val="16"/>
          <w:szCs w:val="16"/>
          <w:lang w:val="en-US"/>
        </w:rPr>
        <w:t xml:space="preserve">  Serial.write(in[1]); // Processing code is expecting 4 bytes so this is just a dummy for now</w:t>
      </w:r>
    </w:p>
    <w:p w14:paraId="144AAE5F" w14:textId="2FB63BD1" w:rsidR="00815E06" w:rsidRPr="00F11538" w:rsidRDefault="002440EB" w:rsidP="00F11538">
      <w:pPr>
        <w:rPr>
          <w:noProof/>
          <w:lang w:val="en-US"/>
        </w:rPr>
      </w:pPr>
      <w:r>
        <w:rPr>
          <w:noProof/>
          <w:lang w:val="en-US"/>
        </w:rPr>
        <w:t>}</w:t>
      </w:r>
    </w:p>
    <w:p w14:paraId="43F32E2F" w14:textId="77777777" w:rsidR="00F11538" w:rsidRPr="00F11538" w:rsidRDefault="00F11538" w:rsidP="00F11538">
      <w:pPr>
        <w:rPr>
          <w:noProof/>
          <w:lang w:val="en-US"/>
        </w:rPr>
      </w:pPr>
    </w:p>
    <w:sectPr w:rsidR="00F11538" w:rsidRPr="00F11538" w:rsidSect="00F1153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011"/>
    <w:rsid w:val="002440EB"/>
    <w:rsid w:val="003D1B0D"/>
    <w:rsid w:val="00476011"/>
    <w:rsid w:val="0071273D"/>
    <w:rsid w:val="00815E06"/>
    <w:rsid w:val="00CF5362"/>
    <w:rsid w:val="00F115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63F1"/>
  <w15:chartTrackingRefBased/>
  <w15:docId w15:val="{D7FFE5C8-D33C-4F5F-BF62-F18B9E0C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11538"/>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F11538"/>
    <w:rPr>
      <w:color w:val="0563C1" w:themeColor="hyperlink"/>
      <w:u w:val="single"/>
    </w:rPr>
  </w:style>
  <w:style w:type="character" w:styleId="Mencinsinresolver">
    <w:name w:val="Unresolved Mention"/>
    <w:basedOn w:val="Fuentedeprrafopredeter"/>
    <w:uiPriority w:val="99"/>
    <w:semiHidden/>
    <w:unhideWhenUsed/>
    <w:rsid w:val="00F11538"/>
    <w:rPr>
      <w:color w:val="605E5C"/>
      <w:shd w:val="clear" w:color="auto" w:fill="E1DFDD"/>
    </w:rPr>
  </w:style>
  <w:style w:type="character" w:customStyle="1" w:styleId="hljs-comment">
    <w:name w:val="hljs-comment"/>
    <w:basedOn w:val="Fuentedeprrafopredeter"/>
    <w:rsid w:val="003D1B0D"/>
  </w:style>
  <w:style w:type="character" w:customStyle="1" w:styleId="hljs-type">
    <w:name w:val="hljs-type"/>
    <w:basedOn w:val="Fuentedeprrafopredeter"/>
    <w:rsid w:val="003D1B0D"/>
  </w:style>
  <w:style w:type="character" w:customStyle="1" w:styleId="hljs-number">
    <w:name w:val="hljs-number"/>
    <w:basedOn w:val="Fuentedeprrafopredeter"/>
    <w:rsid w:val="003D1B0D"/>
  </w:style>
  <w:style w:type="character" w:customStyle="1" w:styleId="hljs-function">
    <w:name w:val="hljs-function"/>
    <w:basedOn w:val="Fuentedeprrafopredeter"/>
    <w:rsid w:val="003D1B0D"/>
  </w:style>
  <w:style w:type="character" w:customStyle="1" w:styleId="hljs-title">
    <w:name w:val="hljs-title"/>
    <w:basedOn w:val="Fuentedeprrafopredeter"/>
    <w:rsid w:val="003D1B0D"/>
  </w:style>
  <w:style w:type="character" w:customStyle="1" w:styleId="hljs-params">
    <w:name w:val="hljs-params"/>
    <w:basedOn w:val="Fuentedeprrafopredeter"/>
    <w:rsid w:val="003D1B0D"/>
  </w:style>
  <w:style w:type="character" w:customStyle="1" w:styleId="hljs-builtin">
    <w:name w:val="hljs-built_in"/>
    <w:basedOn w:val="Fuentedeprrafopredeter"/>
    <w:rsid w:val="003D1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03828">
      <w:bodyDiv w:val="1"/>
      <w:marLeft w:val="0"/>
      <w:marRight w:val="0"/>
      <w:marTop w:val="0"/>
      <w:marBottom w:val="0"/>
      <w:divBdr>
        <w:top w:val="none" w:sz="0" w:space="0" w:color="auto"/>
        <w:left w:val="none" w:sz="0" w:space="0" w:color="auto"/>
        <w:bottom w:val="none" w:sz="0" w:space="0" w:color="auto"/>
        <w:right w:val="none" w:sz="0" w:space="0" w:color="auto"/>
      </w:divBdr>
    </w:div>
    <w:div w:id="161208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rum.arduino.cc/t/configurable-processing-dashboard/1647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336</Words>
  <Characters>1851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Machuca Sergio Francisco</dc:creator>
  <cp:keywords/>
  <dc:description/>
  <cp:lastModifiedBy>Hernandez Machuca Sergio Francisco</cp:lastModifiedBy>
  <cp:revision>6</cp:revision>
  <dcterms:created xsi:type="dcterms:W3CDTF">2023-09-04T19:50:00Z</dcterms:created>
  <dcterms:modified xsi:type="dcterms:W3CDTF">2023-09-05T00:00:00Z</dcterms:modified>
</cp:coreProperties>
</file>