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Libre Franklin" w:cs="Libre Franklin" w:eastAsia="Libre Franklin" w:hAnsi="Libre Frankli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5.0" w:type="dxa"/>
        <w:jc w:val="left"/>
        <w:tblLayout w:type="fixed"/>
        <w:tblLook w:val="0400"/>
      </w:tblPr>
      <w:tblGrid>
        <w:gridCol w:w="3531"/>
        <w:gridCol w:w="7384"/>
        <w:tblGridChange w:id="0">
          <w:tblGrid>
            <w:gridCol w:w="3531"/>
            <w:gridCol w:w="7384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ind w:left="-108" w:firstLine="0"/>
              <w:rPr>
                <w:rFonts w:ascii="Libre Franklin" w:cs="Libre Franklin" w:eastAsia="Libre Franklin" w:hAnsi="Libre Franklin"/>
                <w:b w:val="1"/>
                <w:color w:val="002060"/>
                <w:sz w:val="36"/>
                <w:szCs w:val="3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color w:val="002060"/>
                <w:sz w:val="40"/>
                <w:szCs w:val="40"/>
                <w:rtl w:val="0"/>
              </w:rPr>
              <w:t xml:space="preserve">Curt Henrichs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tabs>
                <w:tab w:val="right" w:pos="9900"/>
              </w:tabs>
              <w:jc w:val="right"/>
              <w:rPr>
                <w:rFonts w:ascii="Libre Franklin" w:cs="Libre Franklin" w:eastAsia="Libre Franklin" w:hAnsi="Libre Franklin"/>
                <w:color w:val="002060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2060"/>
                    <w:sz w:val="20"/>
                    <w:szCs w:val="20"/>
                    <w:rtl w:val="0"/>
                  </w:rPr>
                  <w:t xml:space="preserve">Dublin, CA 94568 ▪ (262) 422-7274</w:t>
                </w:r>
              </w:sdtContent>
            </w:sdt>
          </w:p>
          <w:p w:rsidR="00000000" w:rsidDel="00000000" w:rsidP="00000000" w:rsidRDefault="00000000" w:rsidRPr="00000000" w14:paraId="00000004">
            <w:pPr>
              <w:keepNext w:val="1"/>
              <w:tabs>
                <w:tab w:val="right" w:pos="9900"/>
              </w:tabs>
              <w:jc w:val="right"/>
              <w:rPr>
                <w:rFonts w:ascii="Libre Franklin" w:cs="Libre Franklin" w:eastAsia="Libre Franklin" w:hAnsi="Libre Franklin"/>
                <w:color w:val="00206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Libre Franklin" w:cs="Libre Franklin" w:eastAsia="Libre Franklin" w:hAnsi="Libre Franklin"/>
                  <w:color w:val="002060"/>
                  <w:sz w:val="20"/>
                  <w:szCs w:val="20"/>
                  <w:u w:val="single"/>
                  <w:rtl w:val="0"/>
                </w:rPr>
                <w:t xml:space="preserve">curthenrichs@gmail.com</w:t>
              </w:r>
            </w:hyperlink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2060"/>
                    <w:sz w:val="20"/>
                    <w:szCs w:val="20"/>
                    <w:rtl w:val="0"/>
                  </w:rPr>
                  <w:t xml:space="preserve"> ▪ </w:t>
                </w:r>
              </w:sdtContent>
            </w:sdt>
            <w:hyperlink r:id="rId8">
              <w:r w:rsidDel="00000000" w:rsidR="00000000" w:rsidRPr="00000000">
                <w:rPr>
                  <w:rFonts w:ascii="Libre Franklin" w:cs="Libre Franklin" w:eastAsia="Libre Franklin" w:hAnsi="Libre Franklin"/>
                  <w:color w:val="002060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Libre Franklin" w:cs="Libre Franklin" w:eastAsia="Libre Franklin" w:hAnsi="Libre Franklin"/>
                <w:color w:val="002060"/>
                <w:sz w:val="20"/>
                <w:szCs w:val="20"/>
                <w:u w:val="single"/>
                <w:rtl w:val="0"/>
              </w:rPr>
              <w:t xml:space="preserve">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2060"/>
                    <w:sz w:val="20"/>
                    <w:szCs w:val="20"/>
                    <w:rtl w:val="0"/>
                  </w:rPr>
                  <w:t xml:space="preserve">▪ </w:t>
                </w:r>
              </w:sdtContent>
            </w:sdt>
            <w:hyperlink r:id="rId9">
              <w:r w:rsidDel="00000000" w:rsidR="00000000" w:rsidRPr="00000000">
                <w:rPr>
                  <w:rFonts w:ascii="Libre Franklin" w:cs="Libre Franklin" w:eastAsia="Libre Franklin" w:hAnsi="Libre Franklin"/>
                  <w:color w:val="002060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Libre Franklin" w:cs="Libre Franklin" w:eastAsia="Libre Franklin" w:hAnsi="Libre Franklin"/>
                <w:color w:val="00206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Libre Franklin" w:cs="Libre Franklin" w:eastAsia="Libre Franklin" w:hAnsi="Libre Franklin"/>
                <w:color w:val="00206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Title"/>
        <w:spacing w:line="264" w:lineRule="auto"/>
        <w:jc w:val="left"/>
        <w:rPr>
          <w:rFonts w:ascii="Libre Franklin" w:cs="Libre Franklin" w:eastAsia="Libre Franklin" w:hAnsi="Libre Franklin"/>
          <w:b w:val="0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64" w:lineRule="auto"/>
        <w:jc w:val="left"/>
        <w:rPr>
          <w:rFonts w:ascii="Libre Franklin" w:cs="Libre Franklin" w:eastAsia="Libre Franklin" w:hAnsi="Libre Franklin"/>
          <w:b w:val="0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64" w:lineRule="auto"/>
        <w:jc w:val="left"/>
        <w:rPr>
          <w:rFonts w:ascii="Libre Franklin" w:cs="Libre Franklin" w:eastAsia="Libre Franklin" w:hAnsi="Libre Franklin"/>
          <w:b w:val="0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>
          <w:rFonts w:ascii="Libre Franklin" w:cs="Libre Franklin" w:eastAsia="Libre Franklin" w:hAnsi="Libre Franklin"/>
          <w:b w:val="0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>
          <w:rFonts w:ascii="Libre Franklin" w:cs="Libre Franklin" w:eastAsia="Libre Franklin" w:hAnsi="Libre Franklin"/>
          <w:b w:val="0"/>
          <w:smallCaps w:val="1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color w:val="0070c0"/>
          <w:sz w:val="20"/>
          <w:szCs w:val="20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Dear Mr. or Ms. </w:t>
      </w:r>
      <w:r w:rsidDel="00000000" w:rsidR="00000000" w:rsidRPr="00000000">
        <w:rPr>
          <w:rFonts w:ascii="Libre Franklin" w:cs="Libre Franklin" w:eastAsia="Libre Franklin" w:hAnsi="Libre Franklin"/>
          <w:color w:val="0070c0"/>
          <w:sz w:val="20"/>
          <w:szCs w:val="20"/>
          <w:rtl w:val="0"/>
        </w:rPr>
        <w:t xml:space="preserve">(Contact’s Last Name)</w:t>
      </w: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: or Dear Hiring Manager: </w:t>
      </w:r>
    </w:p>
    <w:p w:rsidR="00000000" w:rsidDel="00000000" w:rsidP="00000000" w:rsidRDefault="00000000" w:rsidRPr="00000000" w14:paraId="00000010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In my search for a new challenge where I can leverage my expertise in embedded system engineering, software development, project management, human-computer interaction, QA, and manufacturing operations, I was pleased to find </w:t>
      </w:r>
      <w:r w:rsidDel="00000000" w:rsidR="00000000" w:rsidRPr="00000000">
        <w:rPr>
          <w:rFonts w:ascii="Libre Franklin" w:cs="Libre Franklin" w:eastAsia="Libre Franklin" w:hAnsi="Libre Franklin"/>
          <w:color w:val="0070c0"/>
          <w:sz w:val="20"/>
          <w:szCs w:val="20"/>
          <w:rtl w:val="0"/>
        </w:rPr>
        <w:t xml:space="preserve">Company Name</w:t>
      </w: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’s opening for a </w:t>
      </w:r>
      <w:r w:rsidDel="00000000" w:rsidR="00000000" w:rsidRPr="00000000">
        <w:rPr>
          <w:rFonts w:ascii="Libre Franklin" w:cs="Libre Franklin" w:eastAsia="Libre Franklin" w:hAnsi="Libre Franklin"/>
          <w:color w:val="0070c0"/>
          <w:sz w:val="20"/>
          <w:szCs w:val="20"/>
          <w:rtl w:val="0"/>
        </w:rPr>
        <w:t xml:space="preserve">Position Title</w:t>
      </w: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. Eager to learn more about this exciting opportunity, I have enclosed my resume for your review.</w:t>
      </w:r>
    </w:p>
    <w:p w:rsidR="00000000" w:rsidDel="00000000" w:rsidP="00000000" w:rsidRDefault="00000000" w:rsidRPr="00000000" w14:paraId="00000012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As my resume demonstrates, I am a multifaceted professional capable of achieving all targeted tasks put before me. With my current employer, I have shipped tens of EDM beam blanking systems, Synchrony timing systems, and Relativity sub-framing systems onto customer microscopes; each requiring aspects of electrical, firmware, and operations engineering. I have created voltage control firmware for the MM-DTEM sub-framing driver (IDES flagship product) and built/tested physical driver units. Currently, I am working on firmware for two new Xilinx Zynq SoMs as next-generation Synchrony and Relativity systems.  With experience serving as a Senior Embedded System Engineer, I understand the need for open lines of communication, cross-functional collaboration, and teamwork paired with rigorous technical skills.      </w:t>
      </w:r>
    </w:p>
    <w:p w:rsidR="00000000" w:rsidDel="00000000" w:rsidP="00000000" w:rsidRDefault="00000000" w:rsidRPr="00000000" w14:paraId="00000014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Please note the following highlights of my career strengths: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jc w:val="both"/>
        <w:rPr>
          <w:rFonts w:ascii="Libre Franklin" w:cs="Libre Franklin" w:eastAsia="Libre Franklin" w:hAnsi="Libre Franklin"/>
          <w:color w:val="000000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Well-versed </w:t>
      </w:r>
      <w:r w:rsidDel="00000000" w:rsidR="00000000" w:rsidRPr="00000000">
        <w:rPr>
          <w:rFonts w:ascii="Libre Franklin" w:cs="Libre Franklin" w:eastAsia="Libre Franklin" w:hAnsi="Libre Franklin"/>
          <w:color w:val="000000"/>
          <w:sz w:val="20"/>
          <w:szCs w:val="20"/>
          <w:rtl w:val="0"/>
        </w:rPr>
        <w:t xml:space="preserve">in FPGA/SOC firmware development and maintenance, competent in bare-metal and RTOS embedded C programming, architected multiple firmware libraries, and knowledgeable in multiple programming languages/frameworks.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jc w:val="both"/>
        <w:rPr>
          <w:rFonts w:ascii="Libre Franklin" w:cs="Libre Franklin" w:eastAsia="Libre Franklin" w:hAnsi="Libre Franklin"/>
          <w:color w:val="000000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color w:val="000000"/>
          <w:sz w:val="20"/>
          <w:szCs w:val="20"/>
          <w:rtl w:val="0"/>
        </w:rPr>
        <w:t xml:space="preserve">Proven ability to manage all phases of embedded systems, including research, development, production, testing, and maintenance to mitigate potential issues, provide system-level support, and collaborate with cross-functional teams.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jc w:val="both"/>
        <w:rPr>
          <w:rFonts w:ascii="Libre Franklin" w:cs="Libre Franklin" w:eastAsia="Libre Franklin" w:hAnsi="Libre Franklin"/>
          <w:color w:val="000000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color w:val="000000"/>
          <w:sz w:val="20"/>
          <w:szCs w:val="20"/>
          <w:rtl w:val="0"/>
        </w:rPr>
        <w:t xml:space="preserve">Instrumental in debugging new hardware; proficient in examining code, technical documents, and schematics, as well as implementing technical human-computer research projects.  </w:t>
      </w:r>
    </w:p>
    <w:p w:rsidR="00000000" w:rsidDel="00000000" w:rsidP="00000000" w:rsidRDefault="00000000" w:rsidRPr="00000000" w14:paraId="00000019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ibre Franklin" w:cs="Libre Franklin" w:eastAsia="Libre Franklin" w:hAnsi="Libre Franklin"/>
          <w:color w:val="ff00ff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By adding me to your team, </w:t>
      </w:r>
      <w:r w:rsidDel="00000000" w:rsidR="00000000" w:rsidRPr="00000000">
        <w:rPr>
          <w:rFonts w:ascii="Libre Franklin" w:cs="Libre Franklin" w:eastAsia="Libre Franklin" w:hAnsi="Libre Franklin"/>
          <w:color w:val="0070c0"/>
          <w:sz w:val="20"/>
          <w:szCs w:val="20"/>
          <w:rtl w:val="0"/>
        </w:rPr>
        <w:t xml:space="preserve">Company Name</w:t>
      </w: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 would gain a diligent, results-oriented professional with the knowledge, passion, and focus required to successfully fill the role of </w:t>
      </w:r>
      <w:r w:rsidDel="00000000" w:rsidR="00000000" w:rsidRPr="00000000">
        <w:rPr>
          <w:rFonts w:ascii="Libre Franklin" w:cs="Libre Franklin" w:eastAsia="Libre Franklin" w:hAnsi="Libre Franklin"/>
          <w:color w:val="0070c0"/>
          <w:sz w:val="20"/>
          <w:szCs w:val="20"/>
          <w:rtl w:val="0"/>
        </w:rPr>
        <w:t xml:space="preserve">Position Title</w:t>
      </w: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. As such, I would welcome the opportunity to meet with you in person and discuss this opening in further detail.</w:t>
      </w:r>
      <w:r w:rsidDel="00000000" w:rsidR="00000000" w:rsidRPr="00000000">
        <w:rPr>
          <w:rFonts w:ascii="Libre Franklin" w:cs="Libre Franklin" w:eastAsia="Libre Franklin" w:hAnsi="Libre Franklin"/>
          <w:color w:val="ff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Best regards,</w:t>
      </w:r>
    </w:p>
    <w:p w:rsidR="00000000" w:rsidDel="00000000" w:rsidP="00000000" w:rsidRDefault="00000000" w:rsidRPr="00000000" w14:paraId="0000001F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ibre Franklin" w:cs="Libre Franklin" w:eastAsia="Libre Franklin" w:hAnsi="Libre Franklin"/>
          <w:i w:val="1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Curt Henrichs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sid w:val="008F5E09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0"/>
    <w:qFormat w:val="1"/>
    <w:rsid w:val="008F5E09"/>
    <w:pPr>
      <w:jc w:val="center"/>
    </w:pPr>
    <w:rPr>
      <w:b w:val="1"/>
      <w:sz w:val="28"/>
      <w:lang w:eastAsia="x-none" w:val="x-none"/>
    </w:rPr>
  </w:style>
  <w:style w:type="character" w:styleId="TitleChar" w:customStyle="1">
    <w:name w:val="Title Char"/>
    <w:link w:val="Title"/>
    <w:rsid w:val="008F5E09"/>
    <w:rPr>
      <w:rFonts w:ascii="Times New Roman" w:cs="Times New Roman" w:eastAsia="Times New Roman" w:hAnsi="Times New Roman"/>
      <w:b w:val="1"/>
      <w:sz w:val="28"/>
      <w:szCs w:val="20"/>
    </w:rPr>
  </w:style>
  <w:style w:type="paragraph" w:styleId="ListParagraph">
    <w:name w:val="List Paragraph"/>
    <w:basedOn w:val="Normal"/>
    <w:uiPriority w:val="34"/>
    <w:qFormat w:val="1"/>
    <w:rsid w:val="00AF2F9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14066A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14066A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paragraph" w:styleId="NoSpacing">
    <w:name w:val="No Spacing"/>
    <w:uiPriority w:val="1"/>
    <w:qFormat w:val="1"/>
    <w:rsid w:val="0024618D"/>
    <w:rPr>
      <w:rFonts w:cs="Arial"/>
      <w:sz w:val="22"/>
      <w:szCs w:val="22"/>
    </w:rPr>
  </w:style>
  <w:style w:type="paragraph" w:styleId="Revision">
    <w:name w:val="Revision"/>
    <w:hidden w:val="1"/>
    <w:uiPriority w:val="99"/>
    <w:semiHidden w:val="1"/>
    <w:rsid w:val="00986B0C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16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16F68"/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16F68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16F68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16F68"/>
    <w:rPr>
      <w:rFonts w:ascii="Times New Roman" w:eastAsia="Times New Roman" w:hAnsi="Times New Roman"/>
      <w:b w:val="1"/>
      <w:bCs w:val="1"/>
    </w:rPr>
  </w:style>
  <w:style w:type="character" w:styleId="Hyperlink">
    <w:name w:val="Hyperlink"/>
    <w:basedOn w:val="DefaultParagraphFont"/>
    <w:rsid w:val="00DE61F3"/>
    <w:rPr>
      <w:color w:val="0000ff"/>
      <w:u w:val="single"/>
    </w:rPr>
  </w:style>
  <w:style w:type="table" w:styleId="a" w:customStyle="1">
    <w:name w:val="a"/>
    <w:basedOn w:val="TableNormal"/>
    <w:rsid w:val="00DE61F3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mmary" w:customStyle="1">
    <w:name w:val="Summary"/>
    <w:basedOn w:val="Normal"/>
    <w:qFormat w:val="1"/>
    <w:rsid w:val="00DE61F3"/>
    <w:pPr>
      <w:spacing w:line="264" w:lineRule="auto"/>
    </w:pPr>
    <w:rPr>
      <w:rFonts w:ascii="Franklin Gothic Book" w:cs="FranklinGothicURW-Boo" w:hAnsi="Franklin Gothic Book" w:eastAsiaTheme="minorHAnsi"/>
      <w:color w:val="0f5581"/>
      <w:sz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0" w:customStyle="1">
    <w:name w:val="a0"/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ithub.com/curthenrich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urthenrichs@gmail.com" TargetMode="External"/><Relationship Id="rId8" Type="http://schemas.openxmlformats.org/officeDocument/2006/relationships/hyperlink" Target="http://www.linkedin.com/in/curt-henrich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CrAEYxO+uUzAQUBmqtxRvaHiag==">AMUW2mXKdHr0a/3a2xZ3b1ztcHeCGj9rtsaVOR+5tzVqz3WXREUarPhkgAdpb5myaxTR4h9qXVx1hh4haU2zKd+ApwE1T75DprYQy5ytcr13QR0gU7qf6QNmvM8gxdsBUzKR6X4FmMeCD0I4mdwOYaW+Fel4hrGxvkLJwewSg6HgxojS0DiP7dIGY0zmkMxpTv0J0HOaw1xx8ot/yljNz8NAPF8WVDUpwh9HUgdgInNw0zDa74P80l4c+RAdcD7JbBOOjx3+yZK8Hkdbp65UbXwpT0h7G/eopBIglt0fYNWNsT2Kr+OPdmQZ93bSycGQTDYYfiZ0Hv+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2023-01-07T10:15:00Z</dcterms:created>
  <dc:creator>Curt Henrichs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_id">
    <vt:lpwstr>1086709</vt:lpwstr>
  </property>
  <property fmtid="{D5CDD505-2E9C-101B-9397-08002B2CF9AE}" pid="3" name="app_source">
    <vt:lpwstr>rezbiz</vt:lpwstr>
  </property>
  <property fmtid="{D5CDD505-2E9C-101B-9397-08002B2CF9AE}" pid="4" name="ctv">
    <vt:lpwstr>sacv4cl-v1</vt:lpwstr>
  </property>
  <property fmtid="{D5CDD505-2E9C-101B-9397-08002B2CF9AE}" pid="5" name="tal_id">
    <vt:lpwstr>a7feb3c7ffdaaceed9c35a7ab7bae0f8</vt:lpwstr>
  </property>
</Properties>
</file>