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4FBE"/>
          <w:sz w:val="36"/>
          <w:szCs w:val="36"/>
        </w:rPr>
        <w:t xml:space="preserve">OUTPUT SYSTEMS</w:t>
      </w:r>
    </w:p>
    <w:p>
      <w:pPr>
        <w:spacing w:after="80"/>
        <w:jc w:val="center"/>
      </w:pPr>
      <w:r>
        <w:rPr>
          <w:rFonts w:ascii="Arial" w:cs="Arial" w:eastAsia="Arial" w:hAnsi="Arial"/>
          <w:color w:val="555555"/>
          <w:sz w:val="22"/>
          <w:szCs w:val="22"/>
        </w:rPr>
        <w:t xml:space="preserve">Intelligent Customer Interaction Systems</w:t>
      </w:r>
    </w:p>
    <w:p>
      <w:pPr>
        <w:pBdr>
          <w:bottom w:val="single" w:color="1B4FBE" w:sz="4" w:space="1"/>
        </w:pBdr>
        <w:spacing w:after="200"/>
      </w:pPr>
      <w:r>
        <w:t xml:space="preserve"/>
      </w:r>
    </w:p>
    <w:p>
      <w:pPr>
        <w:spacing w:after="80"/>
        <w:jc w:val="center"/>
      </w:pPr>
      <w:r>
        <w:rPr>
          <w:rFonts w:ascii="Arial" w:cs="Arial" w:eastAsia="Arial" w:hAnsi="Arial"/>
          <w:b/>
          <w:bCs/>
          <w:color w:val="111827"/>
          <w:sz w:val="44"/>
          <w:szCs w:val="44"/>
        </w:rPr>
        <w:t xml:space="preserve">Immigration Lawyer Demo</w:t>
      </w:r>
    </w:p>
    <w:p>
      <w:pPr>
        <w:spacing w:after="80"/>
        <w:jc w:val="center"/>
      </w:pPr>
      <w:r>
        <w:rPr>
          <w:rFonts w:ascii="Arial" w:cs="Arial" w:eastAsia="Arial" w:hAnsi="Arial"/>
          <w:color w:val="555555"/>
          <w:sz w:val="24"/>
          <w:szCs w:val="24"/>
        </w:rPr>
        <w:t xml:space="preserve">Benefits Document</w:t>
      </w:r>
    </w:p>
    <w:p>
      <w:pPr>
        <w:spacing w:after="80"/>
        <w:jc w:val="center"/>
      </w:pPr>
      <w:r>
        <w:rPr>
          <w:rFonts w:ascii="Arial" w:cs="Arial" w:eastAsia="Arial" w:hAnsi="Arial"/>
          <w:color w:val="888888"/>
          <w:sz w:val="20"/>
          <w:szCs w:val="20"/>
        </w:rPr>
        <w:t xml:space="preserve">Document 5 of 5</w:t>
      </w:r>
    </w:p>
    <w:p>
      <w:pPr>
        <w:pBdr>
          <w:bottom w:val="single" w:color="1B4FBE" w:sz="4" w:space="1"/>
        </w:pBdr>
        <w:spacing w:after="200"/>
      </w:pPr>
      <w:r>
        <w:t xml:space="preserve"/>
      </w:r>
    </w:p>
    <w:p>
      <w:pPr>
        <w:spacing w:after="120"/>
      </w:pPr>
      <w:r>
        <w:t xml:space="preserve"/>
      </w:r>
    </w:p>
    <w:p>
      <w:pPr>
        <w:spacing w:after="160"/>
      </w:pPr>
      <w:r>
        <w:t xml:space="preserve">This document is the sales and value layer of the Output Systems immigration demo. It answers the question every immigration lawyer asks when they see this system for the first time: what does this actually do for my practice? Every point is written from the perspective of the immigration lawyer reading it, not from the perspective of Output Systems describing its product.</w:t>
      </w:r>
    </w:p>
    <w:p>
      <w:pPr>
        <w:spacing w:after="120"/>
      </w:pPr>
      <w:r>
        <w:t xml:space="preserve"/>
      </w:r>
    </w:p>
    <w:p>
      <w:pPr>
        <w:pStyle w:val="Heading1"/>
      </w:pPr>
      <w:r>
        <w:t xml:space="preserve">Section 1: The Problem This Solves</w:t>
      </w:r>
    </w:p>
    <w:p>
      <w:pPr>
        <w:pStyle w:val="Heading2"/>
      </w:pPr>
      <w:r>
        <w:t xml:space="preserve">What Is Happening on Your Website Right Now</w:t>
      </w:r>
    </w:p>
    <w:p>
      <w:pPr>
        <w:pStyle w:val="ListParagraph"/>
        <w:numPr>
          <w:ilvl w:val="0"/>
          <w:numId w:val="2"/>
        </w:numPr>
        <w:spacing w:after="100"/>
      </w:pPr>
      <w:r>
        <w:rPr>
          <w:b w:val="false"/>
          <w:bCs w:val="false"/>
        </w:rPr>
        <w:t xml:space="preserve">Every day, prospective immigration clients visit your website, read your practice areas, and leave without contacting you. Not because you cannot help them. Because there was no one to help them at that moment.</w:t>
      </w:r>
    </w:p>
    <w:p>
      <w:pPr>
        <w:pStyle w:val="ListParagraph"/>
        <w:numPr>
          <w:ilvl w:val="0"/>
          <w:numId w:val="2"/>
        </w:numPr>
        <w:spacing w:after="100"/>
      </w:pPr>
      <w:r>
        <w:rPr>
          <w:b w:val="false"/>
          <w:bCs w:val="false"/>
        </w:rPr>
        <w:t xml:space="preserve">Your contact form collects a name and a one-line summary. Your intake coordinator opens it Monday morning knowing almost nothing about who this person is or how urgently they need help.</w:t>
      </w:r>
    </w:p>
    <w:p>
      <w:pPr>
        <w:pStyle w:val="ListParagraph"/>
        <w:numPr>
          <w:ilvl w:val="0"/>
          <w:numId w:val="2"/>
        </w:numPr>
        <w:spacing w:after="100"/>
      </w:pPr>
      <w:r>
        <w:rPr>
          <w:b w:val="false"/>
          <w:bCs w:val="false"/>
        </w:rPr>
        <w:t xml:space="preserve">Someone with a removal order and someone asking about a five-year immigration plan both fill out the same contact form and get the same response time. You have no way to tell the difference until someone calls them back.</w:t>
      </w:r>
    </w:p>
    <w:p>
      <w:pPr>
        <w:pStyle w:val="ListParagraph"/>
        <w:numPr>
          <w:ilvl w:val="0"/>
          <w:numId w:val="2"/>
        </w:numPr>
        <w:spacing w:after="100"/>
      </w:pPr>
      <w:r>
        <w:rPr>
          <w:b w:val="false"/>
          <w:bCs w:val="false"/>
        </w:rPr>
        <w:t xml:space="preserve">A prospective client researching immigration options at 11pm on a Saturday reaches your website. There is no one to answer their questions. They close the tab and move to the next firm in their search results.</w:t>
      </w:r>
    </w:p>
    <w:p>
      <w:pPr>
        <w:pStyle w:val="ListParagraph"/>
        <w:numPr>
          <w:ilvl w:val="0"/>
          <w:numId w:val="2"/>
        </w:numPr>
        <w:spacing w:after="100"/>
      </w:pPr>
      <w:r>
        <w:rPr>
          <w:b w:val="false"/>
          <w:bCs w:val="false"/>
        </w:rPr>
        <w:t xml:space="preserve">You spend the first ten to fifteen minutes of every new consultation re-explaining things the client could have understood before the call. The call itself starts at a lower altitude than it should.</w:t>
      </w:r>
    </w:p>
    <w:p>
      <w:pPr>
        <w:pStyle w:val="ListParagraph"/>
        <w:numPr>
          <w:ilvl w:val="0"/>
          <w:numId w:val="2"/>
        </w:numPr>
        <w:spacing w:after="100"/>
      </w:pPr>
      <w:r>
        <w:rPr>
          <w:b w:val="false"/>
          <w:bCs w:val="false"/>
        </w:rPr>
        <w:t xml:space="preserve">You have no visibility into what questions prospective clients are actually asking when they arrive at your website. Your marketing decisions and website content are based on assumptions, not signals.</w:t>
      </w:r>
    </w:p>
    <w:p>
      <w:pPr>
        <w:spacing w:after="120"/>
      </w:pPr>
      <w:r>
        <w:t xml:space="preserve"/>
      </w:r>
    </w:p>
    <w:p>
      <w:pPr>
        <w:pStyle w:val="Heading1"/>
      </w:pPr>
      <w:r>
        <w:t xml:space="preserve">Section 2: Output One Benefits</w:t>
      </w:r>
    </w:p>
    <w:p>
      <w:pPr>
        <w:pStyle w:val="Heading2"/>
      </w:pPr>
      <w:r>
        <w:t xml:space="preserve">What the Client-Facing System Delivers for Your Practice</w:t>
      </w:r>
    </w:p>
    <w:p>
      <w:pPr>
        <w:pStyle w:val="ListParagraph"/>
        <w:numPr>
          <w:ilvl w:val="0"/>
          <w:numId w:val="2"/>
        </w:numPr>
        <w:spacing w:after="100"/>
      </w:pPr>
      <w:r>
        <w:rPr>
          <w:b w:val="false"/>
          <w:bCs w:val="false"/>
        </w:rPr>
        <w:t xml:space="preserve">Every visitor who arrives at your website at any hour can immediately engage with a system that knows your practice, understands immigration terminology, answers their general questions with confidence, and handles the first-touch interaction the way you would want it handled.</w:t>
      </w:r>
    </w:p>
    <w:p>
      <w:pPr>
        <w:pStyle w:val="ListParagraph"/>
        <w:numPr>
          <w:ilvl w:val="0"/>
          <w:numId w:val="2"/>
        </w:numPr>
        <w:spacing w:after="100"/>
      </w:pPr>
      <w:r>
        <w:rPr>
          <w:b w:val="false"/>
          <w:bCs w:val="false"/>
        </w:rPr>
        <w:t xml:space="preserve">The system asks the right general questions, listens to what the visitor shares, and moves naturally from answering questions to collecting their information at the moment they are ready. No form. No friction. No dead end.</w:t>
      </w:r>
    </w:p>
    <w:p>
      <w:pPr>
        <w:pStyle w:val="ListParagraph"/>
        <w:numPr>
          <w:ilvl w:val="0"/>
          <w:numId w:val="2"/>
        </w:numPr>
        <w:spacing w:after="100"/>
      </w:pPr>
      <w:r>
        <w:rPr>
          <w:b w:val="false"/>
          <w:bCs w:val="false"/>
        </w:rPr>
        <w:t xml:space="preserve">Every lead that comes through the system arrives with the visitor's name, contact information, a general description of their matter, and an urgency flag if the situation involves a deadline, hearing, or removal order. Your team knows what they are walking into before they make the first call.</w:t>
      </w:r>
    </w:p>
    <w:p>
      <w:pPr>
        <w:pStyle w:val="ListParagraph"/>
        <w:numPr>
          <w:ilvl w:val="0"/>
          <w:numId w:val="2"/>
        </w:numPr>
        <w:spacing w:after="100"/>
      </w:pPr>
      <w:r>
        <w:rPr>
          <w:b w:val="false"/>
          <w:bCs w:val="false"/>
        </w:rPr>
        <w:t xml:space="preserve">Visitors who might not have called because they were not sure they had a case, because it was late at night, because they were cautious about sharing information, or because they were not ready to speak with someone yet now have a way to engage with your firm at their own pace and on their own terms.</w:t>
      </w:r>
    </w:p>
    <w:p>
      <w:pPr>
        <w:pStyle w:val="ListParagraph"/>
        <w:numPr>
          <w:ilvl w:val="0"/>
          <w:numId w:val="2"/>
        </w:numPr>
        <w:spacing w:after="100"/>
      </w:pPr>
      <w:r>
        <w:rPr>
          <w:b w:val="false"/>
          <w:bCs w:val="false"/>
        </w:rPr>
        <w:t xml:space="preserve">The first impression a visitor gets of your firm is shaped by how they are treated in the first two minutes. This system handles that moment with warmth, professionalism, and the reassurance that they have come to the right place.</w:t>
      </w:r>
    </w:p>
    <w:p>
      <w:pPr>
        <w:spacing w:after="120"/>
      </w:pPr>
      <w:r>
        <w:t xml:space="preserve"/>
      </w:r>
    </w:p>
    <w:p>
      <w:pPr>
        <w:pStyle w:val="Heading1"/>
      </w:pPr>
      <w:r>
        <w:t xml:space="preserve">Section 3: Output Two Benefits</w:t>
      </w:r>
    </w:p>
    <w:p>
      <w:pPr>
        <w:pStyle w:val="Heading2"/>
      </w:pPr>
      <w:r>
        <w:t xml:space="preserve">What the Business Intelligence Layer Delivers</w:t>
      </w:r>
    </w:p>
    <w:p>
      <w:pPr>
        <w:pStyle w:val="ListParagraph"/>
        <w:numPr>
          <w:ilvl w:val="0"/>
          <w:numId w:val="2"/>
        </w:numPr>
        <w:spacing w:after="100"/>
      </w:pPr>
      <w:r>
        <w:rPr>
          <w:b w:val="false"/>
          <w:bCs w:val="false"/>
        </w:rPr>
        <w:t xml:space="preserve">For the first time, your firm will know exactly what prospective clients are asking when they arrive at your website. Not what you assume they are asking. What they are actually asking in their own words.</w:t>
      </w:r>
    </w:p>
    <w:p>
      <w:pPr>
        <w:pStyle w:val="ListParagraph"/>
        <w:numPr>
          <w:ilvl w:val="0"/>
          <w:numId w:val="2"/>
        </w:numPr>
        <w:spacing w:after="100"/>
      </w:pPr>
      <w:r>
        <w:rPr>
          <w:b w:val="false"/>
          <w:bCs w:val="false"/>
        </w:rPr>
        <w:t xml:space="preserve">The intelligence dashboard shows which immigration topics generate the most engagement, where visitors disengage, what questions the website currently fails to answer, and how conversation volume trends over time by day and week.</w:t>
      </w:r>
    </w:p>
    <w:p>
      <w:pPr>
        <w:pStyle w:val="ListParagraph"/>
        <w:numPr>
          <w:ilvl w:val="0"/>
          <w:numId w:val="2"/>
        </w:numPr>
        <w:spacing w:after="100"/>
      </w:pPr>
      <w:r>
        <w:rPr>
          <w:b w:val="false"/>
          <w:bCs w:val="false"/>
        </w:rPr>
        <w:t xml:space="preserve">This intelligence changes the decisions you make about your website content, your service offerings, your marketing spend, and your intake process. You are making those decisions with real data instead of assumptions.</w:t>
      </w:r>
    </w:p>
    <w:p>
      <w:pPr>
        <w:pStyle w:val="ListParagraph"/>
        <w:numPr>
          <w:ilvl w:val="0"/>
          <w:numId w:val="2"/>
        </w:numPr>
        <w:spacing w:after="100"/>
      </w:pPr>
      <w:r>
        <w:rPr>
          <w:b w:val="false"/>
          <w:bCs w:val="false"/>
        </w:rPr>
        <w:t xml:space="preserve">When the data shows that prospective clients are repeatedly asking about a specific pathway your website does not explain clearly, that is a concrete action item, not a guess.</w:t>
      </w:r>
    </w:p>
    <w:p>
      <w:pPr>
        <w:pStyle w:val="ListParagraph"/>
        <w:numPr>
          <w:ilvl w:val="0"/>
          <w:numId w:val="2"/>
        </w:numPr>
        <w:spacing w:after="100"/>
      </w:pPr>
      <w:r>
        <w:rPr>
          <w:b w:val="false"/>
          <w:bCs w:val="false"/>
        </w:rPr>
        <w:t xml:space="preserve">When the data shows that visitors are consistently disengaging after a specific question, you know exactly where your website is failing to serve them.</w:t>
      </w:r>
    </w:p>
    <w:p>
      <w:pPr>
        <w:pStyle w:val="ListParagraph"/>
        <w:numPr>
          <w:ilvl w:val="0"/>
          <w:numId w:val="2"/>
        </w:numPr>
        <w:spacing w:after="100"/>
      </w:pPr>
      <w:r>
        <w:rPr>
          <w:b w:val="false"/>
          <w:bCs w:val="false"/>
        </w:rPr>
        <w:t xml:space="preserve">Every month, Output Systems delivers a performance report covering conversation volume, lead captures, top questions received, questions the system could not answer, and changes made to the system. You receive this report without lifting a finger to produce it.</w:t>
      </w:r>
    </w:p>
    <w:p>
      <w:pPr>
        <w:spacing w:after="120"/>
      </w:pPr>
      <w:r>
        <w:t xml:space="preserve"/>
      </w:r>
    </w:p>
    <w:p>
      <w:pPr>
        <w:pStyle w:val="Heading1"/>
      </w:pPr>
      <w:r>
        <w:t xml:space="preserve">Section 4: After-Hours Capture</w:t>
      </w:r>
    </w:p>
    <w:p>
      <w:pPr>
        <w:pStyle w:val="Heading2"/>
      </w:pPr>
      <w:r>
        <w:t xml:space="preserve">What You Are Capturing While the Office Is Closed</w:t>
      </w:r>
    </w:p>
    <w:p>
      <w:pPr>
        <w:pStyle w:val="ListParagraph"/>
        <w:numPr>
          <w:ilvl w:val="0"/>
          <w:numId w:val="2"/>
        </w:numPr>
        <w:spacing w:after="100"/>
      </w:pPr>
      <w:r>
        <w:rPr>
          <w:b w:val="false"/>
          <w:bCs w:val="false"/>
        </w:rPr>
        <w:t xml:space="preserve">Immigration clients research at all hours. Fear does not have business hours. A person who received a removal order at 4pm on a Friday and finds your website at 9pm on that same evening is a high-intent, high-urgency visitor.</w:t>
      </w:r>
    </w:p>
    <w:p>
      <w:pPr>
        <w:pStyle w:val="ListParagraph"/>
        <w:numPr>
          <w:ilvl w:val="0"/>
          <w:numId w:val="2"/>
        </w:numPr>
        <w:spacing w:after="100"/>
      </w:pPr>
      <w:r>
        <w:rPr>
          <w:b w:val="false"/>
          <w:bCs w:val="false"/>
        </w:rPr>
        <w:t xml:space="preserve">Without this system, that visitor fills out a contact form and waits until Monday morning for a response. If they have a deadline, that may be too late. If they are anxious, they may have moved to another firm by then.</w:t>
      </w:r>
    </w:p>
    <w:p>
      <w:pPr>
        <w:pStyle w:val="ListParagraph"/>
        <w:numPr>
          <w:ilvl w:val="0"/>
          <w:numId w:val="2"/>
        </w:numPr>
        <w:spacing w:after="100"/>
      </w:pPr>
      <w:r>
        <w:rPr>
          <w:b w:val="false"/>
          <w:bCs w:val="false"/>
        </w:rPr>
        <w:t xml:space="preserve">With this system, that visitor is engaged immediately. Their situation is acknowledged. Their information is captured. The urgency flag is set. Your team is notified. They know someone is aware of their situation before they go to sleep.</w:t>
      </w:r>
    </w:p>
    <w:p>
      <w:pPr>
        <w:pStyle w:val="ListParagraph"/>
        <w:numPr>
          <w:ilvl w:val="0"/>
          <w:numId w:val="2"/>
        </w:numPr>
        <w:spacing w:after="100"/>
      </w:pPr>
      <w:r>
        <w:rPr>
          <w:b w:val="false"/>
          <w:bCs w:val="false"/>
        </w:rPr>
        <w:t xml:space="preserve">Research shows that 67% of customer interactions and conversion events happen outside standard business hours. For immigration clients, after-hours engagement is not an edge case. It is a significant portion of your potential intake.</w:t>
      </w:r>
    </w:p>
    <w:p>
      <w:pPr>
        <w:spacing w:after="120"/>
      </w:pPr>
      <w:r>
        <w:t xml:space="preserve"/>
      </w:r>
    </w:p>
    <w:p>
      <w:pPr>
        <w:pStyle w:val="Heading1"/>
      </w:pPr>
      <w:r>
        <w:t xml:space="preserve">Section 5: Lead Quality and Qualification</w:t>
      </w:r>
    </w:p>
    <w:p>
      <w:pPr>
        <w:pStyle w:val="Heading2"/>
      </w:pPr>
      <w:r>
        <w:t xml:space="preserve">How the System Changes the Quality of What Reaches Your Team</w:t>
      </w:r>
    </w:p>
    <w:p>
      <w:pPr>
        <w:pStyle w:val="ListParagraph"/>
        <w:numPr>
          <w:ilvl w:val="0"/>
          <w:numId w:val="2"/>
        </w:numPr>
        <w:spacing w:after="100"/>
      </w:pPr>
      <w:r>
        <w:rPr>
          <w:b w:val="false"/>
          <w:bCs w:val="false"/>
        </w:rPr>
        <w:t xml:space="preserve">A static contact form tells you someone wants help. This system tells you who they are, what they are dealing with, how urgently they need it, and in what language they prefer to communicate.</w:t>
      </w:r>
    </w:p>
    <w:p>
      <w:pPr>
        <w:pStyle w:val="ListParagraph"/>
        <w:numPr>
          <w:ilvl w:val="0"/>
          <w:numId w:val="2"/>
        </w:numPr>
        <w:spacing w:after="100"/>
      </w:pPr>
      <w:r>
        <w:rPr>
          <w:b w:val="false"/>
          <w:bCs w:val="false"/>
        </w:rPr>
        <w:t xml:space="preserve">Your intake coordinator receives leads that are already organized. The visitor's situation has been explored enough to give your team meaningful context. The intake call starts at a higher altitude.</w:t>
      </w:r>
    </w:p>
    <w:p>
      <w:pPr>
        <w:pStyle w:val="ListParagraph"/>
        <w:numPr>
          <w:ilvl w:val="0"/>
          <w:numId w:val="2"/>
        </w:numPr>
        <w:spacing w:after="100"/>
      </w:pPr>
      <w:r>
        <w:rPr>
          <w:b w:val="false"/>
          <w:bCs w:val="false"/>
        </w:rPr>
        <w:t xml:space="preserve">Urgency is detected and flagged automatically. A visitor with a removal order is never treated the same as a visitor planning a five-year immigration strategy. Your team knows immediately which calls to make first.</w:t>
      </w:r>
    </w:p>
    <w:p>
      <w:pPr>
        <w:pStyle w:val="ListParagraph"/>
        <w:numPr>
          <w:ilvl w:val="0"/>
          <w:numId w:val="2"/>
        </w:numPr>
        <w:spacing w:after="100"/>
      </w:pPr>
      <w:r>
        <w:rPr>
          <w:b w:val="false"/>
          <w:bCs w:val="false"/>
        </w:rPr>
        <w:t xml:space="preserve">Visitors who are clearly outside your firm's service area or practice scope are handled gracefully before they reach your team. Your intake queue contains the right leads.</w:t>
      </w:r>
    </w:p>
    <w:p>
      <w:pPr>
        <w:spacing w:after="120"/>
      </w:pPr>
      <w:r>
        <w:t xml:space="preserve"/>
      </w:r>
    </w:p>
    <w:p>
      <w:pPr>
        <w:pStyle w:val="Heading1"/>
      </w:pPr>
      <w:r>
        <w:t xml:space="preserve">Section 6: Time Saved on Intake</w:t>
      </w:r>
    </w:p>
    <w:p>
      <w:pPr>
        <w:pStyle w:val="Heading2"/>
      </w:pPr>
      <w:r>
        <w:t xml:space="preserve">What Your Team Gets Back</w:t>
      </w:r>
    </w:p>
    <w:p>
      <w:pPr>
        <w:pStyle w:val="ListParagraph"/>
        <w:numPr>
          <w:ilvl w:val="0"/>
          <w:numId w:val="2"/>
        </w:numPr>
        <w:spacing w:after="100"/>
      </w:pPr>
      <w:r>
        <w:rPr>
          <w:b w:val="false"/>
          <w:bCs w:val="false"/>
        </w:rPr>
        <w:t xml:space="preserve">When a visitor arrives at the first consultation having already received accurate general information about their options, the consultation itself is more productive. You are not starting from zero.</w:t>
      </w:r>
    </w:p>
    <w:p>
      <w:pPr>
        <w:pStyle w:val="ListParagraph"/>
        <w:numPr>
          <w:ilvl w:val="0"/>
          <w:numId w:val="2"/>
        </w:numPr>
        <w:spacing w:after="100"/>
      </w:pPr>
      <w:r>
        <w:rPr>
          <w:b w:val="false"/>
          <w:bCs w:val="false"/>
        </w:rPr>
        <w:t xml:space="preserve">When your intake coordinator receives a lead with context rather than just a name and email, their prep time for the follow-up call drops significantly.</w:t>
      </w:r>
    </w:p>
    <w:p>
      <w:pPr>
        <w:pStyle w:val="ListParagraph"/>
        <w:numPr>
          <w:ilvl w:val="0"/>
          <w:numId w:val="2"/>
        </w:numPr>
        <w:spacing w:after="100"/>
      </w:pPr>
      <w:r>
        <w:rPr>
          <w:b w:val="false"/>
          <w:bCs w:val="false"/>
        </w:rPr>
        <w:t xml:space="preserve">When the same five introductory questions get answered before a visitor ever contacts your team, those questions do not take up time in the consultation.</w:t>
      </w:r>
    </w:p>
    <w:p>
      <w:pPr>
        <w:pStyle w:val="ListParagraph"/>
        <w:numPr>
          <w:ilvl w:val="0"/>
          <w:numId w:val="2"/>
        </w:numPr>
        <w:spacing w:after="100"/>
      </w:pPr>
      <w:r>
        <w:rPr>
          <w:b w:val="false"/>
          <w:bCs w:val="false"/>
        </w:rPr>
        <w:t xml:space="preserve">Across a firm handling significant intake volume, these time savings compound. The hours reclaimed from low-value intake tasks are available for billable work and higher-value client service.</w:t>
      </w:r>
    </w:p>
    <w:p>
      <w:pPr>
        <w:spacing w:after="120"/>
      </w:pPr>
      <w:r>
        <w:t xml:space="preserve"/>
      </w:r>
    </w:p>
    <w:p>
      <w:pPr>
        <w:pStyle w:val="Heading1"/>
      </w:pPr>
      <w:r>
        <w:t xml:space="preserve">Section 7: Liability Protection</w:t>
      </w:r>
    </w:p>
    <w:p>
      <w:pPr>
        <w:pStyle w:val="Heading2"/>
      </w:pPr>
      <w:r>
        <w:t xml:space="preserve">How the System Protects Your Firm</w:t>
      </w:r>
    </w:p>
    <w:p>
      <w:pPr>
        <w:pStyle w:val="ListParagraph"/>
        <w:numPr>
          <w:ilvl w:val="0"/>
          <w:numId w:val="2"/>
        </w:numPr>
        <w:spacing w:after="100"/>
      </w:pPr>
      <w:r>
        <w:rPr>
          <w:b w:val="false"/>
          <w:bCs w:val="false"/>
        </w:rPr>
        <w:t xml:space="preserve">Every conversation enforces the disclaimer that information provided is general in nature and does not constitute legal advice. This is not a footer. It is an active, repeated part of every interaction.</w:t>
      </w:r>
    </w:p>
    <w:p>
      <w:pPr>
        <w:pStyle w:val="ListParagraph"/>
        <w:numPr>
          <w:ilvl w:val="0"/>
          <w:numId w:val="2"/>
        </w:numPr>
        <w:spacing w:after="100"/>
      </w:pPr>
      <w:r>
        <w:rPr>
          <w:b w:val="false"/>
          <w:bCs w:val="false"/>
        </w:rPr>
        <w:t xml:space="preserve">The system never creates or implies a lawyer-client relationship. It makes this explicit at the start and reinforces it when needed.</w:t>
      </w:r>
    </w:p>
    <w:p>
      <w:pPr>
        <w:pStyle w:val="ListParagraph"/>
        <w:numPr>
          <w:ilvl w:val="0"/>
          <w:numId w:val="2"/>
        </w:numPr>
        <w:spacing w:after="100"/>
      </w:pPr>
      <w:r>
        <w:rPr>
          <w:b w:val="false"/>
          <w:bCs w:val="false"/>
        </w:rPr>
        <w:t xml:space="preserve">The system never gives legal advice, never predicts outcomes, never confirms eligibility, and never walks a visitor through a specific application. These boundaries are enforced by design at the system level, not by training individual staff members.</w:t>
      </w:r>
    </w:p>
    <w:p>
      <w:pPr>
        <w:pStyle w:val="ListParagraph"/>
        <w:numPr>
          <w:ilvl w:val="0"/>
          <w:numId w:val="2"/>
        </w:numPr>
        <w:spacing w:after="100"/>
      </w:pPr>
      <w:r>
        <w:rPr>
          <w:b w:val="false"/>
          <w:bCs w:val="false"/>
        </w:rPr>
        <w:t xml:space="preserve">The data architecture ensures that sensitive immigration details, document numbers, and case specifics are never stored in the system. This removes a category of potential exposure before it can arise.</w:t>
      </w:r>
    </w:p>
    <w:p>
      <w:pPr>
        <w:pStyle w:val="ListParagraph"/>
        <w:numPr>
          <w:ilvl w:val="0"/>
          <w:numId w:val="2"/>
        </w:numPr>
        <w:spacing w:after="100"/>
      </w:pPr>
      <w:r>
        <w:rPr>
          <w:b w:val="false"/>
          <w:bCs w:val="false"/>
        </w:rPr>
        <w:t xml:space="preserve">All disclaimer language is reviewed and approved by your firm before the system goes live. You control the compliance language.</w:t>
      </w:r>
    </w:p>
    <w:p>
      <w:pPr>
        <w:spacing w:after="120"/>
      </w:pPr>
      <w:r>
        <w:t xml:space="preserve"/>
      </w:r>
    </w:p>
    <w:p>
      <w:pPr>
        <w:pStyle w:val="Heading1"/>
      </w:pPr>
      <w:r>
        <w:t xml:space="preserve">Section 8: Competitive Advantage</w:t>
      </w:r>
    </w:p>
    <w:p>
      <w:pPr>
        <w:pStyle w:val="Heading2"/>
      </w:pPr>
      <w:r>
        <w:t xml:space="preserve">What This Gives You That Competitors Without It Do Not Have</w:t>
      </w:r>
    </w:p>
    <w:p>
      <w:pPr>
        <w:pStyle w:val="ListParagraph"/>
        <w:numPr>
          <w:ilvl w:val="0"/>
          <w:numId w:val="2"/>
        </w:numPr>
        <w:spacing w:after="100"/>
      </w:pPr>
      <w:r>
        <w:rPr>
          <w:b w:val="false"/>
          <w:bCs w:val="false"/>
        </w:rPr>
        <w:t xml:space="preserve">When a prospective client searches for an immigration lawyer and finds two firms, the one that engages them immediately wins. Not because of price. Not because of reputation. Because of speed and availability.</w:t>
      </w:r>
    </w:p>
    <w:p>
      <w:pPr>
        <w:pStyle w:val="ListParagraph"/>
        <w:numPr>
          <w:ilvl w:val="0"/>
          <w:numId w:val="2"/>
        </w:numPr>
        <w:spacing w:after="100"/>
      </w:pPr>
      <w:r>
        <w:rPr>
          <w:b w:val="false"/>
          <w:bCs w:val="false"/>
        </w:rPr>
        <w:t xml:space="preserve">Research shows that 78% of clients go with the first business that responds to them. In immigration law, where prospective clients are often anxious and comparing multiple firms, being first is often the deciding factor.</w:t>
      </w:r>
    </w:p>
    <w:p>
      <w:pPr>
        <w:pStyle w:val="ListParagraph"/>
        <w:numPr>
          <w:ilvl w:val="0"/>
          <w:numId w:val="2"/>
        </w:numPr>
        <w:spacing w:after="100"/>
      </w:pPr>
      <w:r>
        <w:rPr>
          <w:b w:val="false"/>
          <w:bCs w:val="false"/>
        </w:rPr>
        <w:t xml:space="preserve">An immigration firm with this system captures after-hours leads that competitors lose. It qualifies those leads before a human gets involved. It delivers a first impression that reflects professionalism and care. That combination is a genuine competitive advantage in a market where most firms are still relying on a static contact form.</w:t>
      </w:r>
    </w:p>
    <w:p>
      <w:pPr>
        <w:spacing w:after="120"/>
      </w:pPr>
      <w:r>
        <w:t xml:space="preserve"/>
      </w:r>
    </w:p>
    <w:p>
      <w:pPr>
        <w:pStyle w:val="Heading1"/>
      </w:pPr>
      <w:r>
        <w:t xml:space="preserve">Section 9: Scalability</w:t>
      </w:r>
    </w:p>
    <w:p>
      <w:pPr>
        <w:pStyle w:val="Heading2"/>
      </w:pPr>
      <w:r>
        <w:t xml:space="preserve">How This System Grows With Your Practice</w:t>
      </w:r>
    </w:p>
    <w:p>
      <w:pPr>
        <w:pStyle w:val="ListParagraph"/>
        <w:numPr>
          <w:ilvl w:val="0"/>
          <w:numId w:val="2"/>
        </w:numPr>
        <w:spacing w:after="100"/>
      </w:pPr>
      <w:r>
        <w:rPr>
          <w:b w:val="false"/>
          <w:bCs w:val="false"/>
        </w:rPr>
        <w:t xml:space="preserve">The system handles one conversation and one thousand conversations with the same quality, the same consistency, and the same response time.</w:t>
      </w:r>
    </w:p>
    <w:p>
      <w:pPr>
        <w:pStyle w:val="ListParagraph"/>
        <w:numPr>
          <w:ilvl w:val="0"/>
          <w:numId w:val="2"/>
        </w:numPr>
        <w:spacing w:after="100"/>
      </w:pPr>
      <w:r>
        <w:rPr>
          <w:b w:val="false"/>
          <w:bCs w:val="false"/>
        </w:rPr>
        <w:t xml:space="preserve">As your firm grows, the intake system grows with it without adding headcount, training time, or management overhead for the first-touch layer.</w:t>
      </w:r>
    </w:p>
    <w:p>
      <w:pPr>
        <w:pStyle w:val="ListParagraph"/>
        <w:numPr>
          <w:ilvl w:val="0"/>
          <w:numId w:val="2"/>
        </w:numPr>
        <w:spacing w:after="100"/>
      </w:pPr>
      <w:r>
        <w:rPr>
          <w:b w:val="false"/>
          <w:bCs w:val="false"/>
        </w:rPr>
        <w:t xml:space="preserve">As the knowledge base expands, more of the questions that currently consume intake time are handled before a human gets involved.</w:t>
      </w:r>
    </w:p>
    <w:p>
      <w:pPr>
        <w:pStyle w:val="ListParagraph"/>
        <w:numPr>
          <w:ilvl w:val="0"/>
          <w:numId w:val="2"/>
        </w:numPr>
        <w:spacing w:after="100"/>
      </w:pPr>
      <w:r>
        <w:rPr>
          <w:b w:val="false"/>
          <w:bCs w:val="false"/>
        </w:rPr>
        <w:t xml:space="preserve">As the intelligence layer accumulates data, the firm's understanding of its prospective client base deepens. Decisions that used to be based on intuition start being based on data.</w:t>
      </w:r>
    </w:p>
    <w:p>
      <w:pPr>
        <w:spacing w:after="120"/>
      </w:pPr>
      <w:r>
        <w:t xml:space="preserve"/>
      </w:r>
    </w:p>
    <w:p>
      <w:pPr>
        <w:pStyle w:val="Heading1"/>
      </w:pPr>
      <w:r>
        <w:t xml:space="preserve">Section 10: The Output Systems Difference</w:t>
      </w:r>
    </w:p>
    <w:p>
      <w:pPr>
        <w:pStyle w:val="Heading2"/>
      </w:pPr>
      <w:r>
        <w:t xml:space="preserve">Why This Is Not a Generic Chatbot</w:t>
      </w:r>
    </w:p>
    <w:p>
      <w:pPr>
        <w:pStyle w:val="ListParagraph"/>
        <w:numPr>
          <w:ilvl w:val="0"/>
          <w:numId w:val="2"/>
        </w:numPr>
        <w:spacing w:after="100"/>
      </w:pPr>
      <w:r>
        <w:rPr>
          <w:b w:val="false"/>
          <w:bCs w:val="false"/>
        </w:rPr>
        <w:t xml:space="preserve">A generic chatbot answers from a fixed FAQ list. This system draws from a custom knowledge base built specifically for immigration law, governed by behavioral rules designed for a regulated legal environment.</w:t>
      </w:r>
    </w:p>
    <w:p>
      <w:pPr>
        <w:pStyle w:val="ListParagraph"/>
        <w:numPr>
          <w:ilvl w:val="0"/>
          <w:numId w:val="2"/>
        </w:numPr>
        <w:spacing w:after="100"/>
      </w:pPr>
      <w:r>
        <w:rPr>
          <w:b w:val="false"/>
          <w:bCs w:val="false"/>
        </w:rPr>
        <w:t xml:space="preserve">A generic chatbot does not understand the difference between a visitor asking about five-year immigration planning and a visitor who just received a removal order. This system detects the difference and responds accordingly.</w:t>
      </w:r>
    </w:p>
    <w:p>
      <w:pPr>
        <w:pStyle w:val="ListParagraph"/>
        <w:numPr>
          <w:ilvl w:val="0"/>
          <w:numId w:val="2"/>
        </w:numPr>
        <w:spacing w:after="100"/>
      </w:pPr>
      <w:r>
        <w:rPr>
          <w:b w:val="false"/>
          <w:bCs w:val="false"/>
        </w:rPr>
        <w:t xml:space="preserve">A generic chatbot discards every conversation after it ends. This system generates business intelligence from every conversation and surfaces that intelligence back to your firm.</w:t>
      </w:r>
    </w:p>
    <w:p>
      <w:pPr>
        <w:pStyle w:val="ListParagraph"/>
        <w:numPr>
          <w:ilvl w:val="0"/>
          <w:numId w:val="2"/>
        </w:numPr>
        <w:spacing w:after="100"/>
      </w:pPr>
      <w:r>
        <w:rPr>
          <w:b w:val="false"/>
          <w:bCs w:val="false"/>
        </w:rPr>
        <w:t xml:space="preserve">A generic chatbot is a static product. This system is actively managed. Output Systems monitors conversation data, improves the knowledge base, and delivers a monthly report. The system gets better every month.</w:t>
      </w:r>
    </w:p>
    <w:p>
      <w:pPr>
        <w:pStyle w:val="ListParagraph"/>
        <w:numPr>
          <w:ilvl w:val="0"/>
          <w:numId w:val="2"/>
        </w:numPr>
        <w:spacing w:after="100"/>
      </w:pPr>
      <w:r>
        <w:rPr>
          <w:b w:val="false"/>
          <w:bCs w:val="false"/>
        </w:rPr>
        <w:t xml:space="preserve">Output Systems is a Canadian company. The system is built for the Canadian immigration regulatory environment, including Law Society compliance, PIPEDA, CASL, and Canadian data residency.</w:t>
      </w:r>
    </w:p>
    <w:p>
      <w:pPr>
        <w:spacing w:after="120"/>
      </w:pPr>
      <w:r>
        <w:t xml:space="preserve"/>
      </w:r>
    </w:p>
    <w:p>
      <w:pPr>
        <w:pStyle w:val="Heading1"/>
      </w:pPr>
      <w:r>
        <w:t xml:space="preserve">Section 11: What Your Firm Gets After Deployment</w:t>
      </w:r>
    </w:p>
    <w:p>
      <w:pPr>
        <w:pStyle w:val="ListParagraph"/>
        <w:numPr>
          <w:ilvl w:val="0"/>
          <w:numId w:val="2"/>
        </w:numPr>
        <w:spacing w:after="100"/>
      </w:pPr>
      <w:r>
        <w:rPr>
          <w:b w:val="false"/>
          <w:bCs w:val="false"/>
        </w:rPr>
        <w:t xml:space="preserve">The intelligent chat system installed on your website and operating around the clock.</w:t>
      </w:r>
    </w:p>
    <w:p>
      <w:pPr>
        <w:pStyle w:val="ListParagraph"/>
        <w:numPr>
          <w:ilvl w:val="0"/>
          <w:numId w:val="2"/>
        </w:numPr>
        <w:spacing w:after="100"/>
      </w:pPr>
      <w:r>
        <w:rPr>
          <w:b w:val="false"/>
          <w:bCs w:val="false"/>
        </w:rPr>
        <w:t xml:space="preserve">A custom knowledge base built for your practice areas, service areas, and firm-specific information.</w:t>
      </w:r>
    </w:p>
    <w:p>
      <w:pPr>
        <w:pStyle w:val="ListParagraph"/>
        <w:numPr>
          <w:ilvl w:val="0"/>
          <w:numId w:val="2"/>
        </w:numPr>
        <w:spacing w:after="100"/>
      </w:pPr>
      <w:r>
        <w:rPr>
          <w:b w:val="false"/>
          <w:bCs w:val="false"/>
        </w:rPr>
        <w:t xml:space="preserve">The two-mode demo structure with Client Mode for prospective clients and Professional Mode for firm evaluation.</w:t>
      </w:r>
    </w:p>
    <w:p>
      <w:pPr>
        <w:pStyle w:val="ListParagraph"/>
        <w:numPr>
          <w:ilvl w:val="0"/>
          <w:numId w:val="2"/>
        </w:numPr>
        <w:spacing w:after="100"/>
      </w:pPr>
      <w:r>
        <w:rPr>
          <w:b w:val="false"/>
          <w:bCs w:val="false"/>
        </w:rPr>
        <w:t xml:space="preserve">CASL-compliant lead capture flow with consent records and urgency flagging.</w:t>
      </w:r>
    </w:p>
    <w:p>
      <w:pPr>
        <w:pStyle w:val="ListParagraph"/>
        <w:numPr>
          <w:ilvl w:val="0"/>
          <w:numId w:val="2"/>
        </w:numPr>
        <w:spacing w:after="100"/>
      </w:pPr>
      <w:r>
        <w:rPr>
          <w:b w:val="false"/>
          <w:bCs w:val="false"/>
        </w:rPr>
        <w:t xml:space="preserve">Live notification of high-intent and urgent leads by text and email.</w:t>
      </w:r>
    </w:p>
    <w:p>
      <w:pPr>
        <w:pStyle w:val="ListParagraph"/>
        <w:numPr>
          <w:ilvl w:val="0"/>
          <w:numId w:val="2"/>
        </w:numPr>
        <w:spacing w:after="100"/>
      </w:pPr>
      <w:r>
        <w:rPr>
          <w:b w:val="false"/>
          <w:bCs w:val="false"/>
        </w:rPr>
        <w:t xml:space="preserve">The Output Two intelligence dashboard showing what prospective clients are asking and how the system is performing.</w:t>
      </w:r>
    </w:p>
    <w:p>
      <w:pPr>
        <w:pStyle w:val="ListParagraph"/>
        <w:numPr>
          <w:ilvl w:val="0"/>
          <w:numId w:val="2"/>
        </w:numPr>
        <w:spacing w:after="100"/>
      </w:pPr>
      <w:r>
        <w:rPr>
          <w:b w:val="false"/>
          <w:bCs w:val="false"/>
        </w:rPr>
        <w:t xml:space="preserve">Monthly performance report delivered to your team without any effort required on your part.</w:t>
      </w:r>
    </w:p>
    <w:p>
      <w:pPr>
        <w:pStyle w:val="ListParagraph"/>
        <w:numPr>
          <w:ilvl w:val="0"/>
          <w:numId w:val="2"/>
        </w:numPr>
        <w:spacing w:after="100"/>
      </w:pPr>
      <w:r>
        <w:rPr>
          <w:b w:val="false"/>
          <w:bCs w:val="false"/>
        </w:rPr>
        <w:t xml:space="preserve">Ongoing system management including knowledge base updates and performance optimization.</w:t>
      </w:r>
    </w:p>
    <w:p>
      <w:pPr>
        <w:pStyle w:val="ListParagraph"/>
        <w:numPr>
          <w:ilvl w:val="0"/>
          <w:numId w:val="2"/>
        </w:numPr>
        <w:spacing w:after="100"/>
      </w:pPr>
      <w:r>
        <w:rPr>
          <w:b w:val="false"/>
          <w:bCs w:val="false"/>
        </w:rPr>
        <w:t xml:space="preserve">Integration with Clio and other legal practice management tools where applicable.</w:t>
      </w:r>
    </w:p>
    <w:p>
      <w:pPr>
        <w:pStyle w:val="ListParagraph"/>
        <w:numPr>
          <w:ilvl w:val="0"/>
          <w:numId w:val="2"/>
        </w:numPr>
        <w:spacing w:after="100"/>
      </w:pPr>
      <w:r>
        <w:rPr>
          <w:b w:val="false"/>
          <w:bCs w:val="false"/>
        </w:rPr>
        <w:t xml:space="preserve">Full bilingual capability in English and French where required.</w:t>
      </w:r>
    </w:p>
    <w:p>
      <w:pPr>
        <w:spacing w:after="120"/>
      </w:pPr>
      <w:r>
        <w:t xml:space="preserve"/>
      </w:r>
    </w:p>
    <w:p>
      <w:pPr>
        <w:pStyle w:val="Heading1"/>
      </w:pPr>
      <w:r>
        <w:t xml:space="preserve">Section 12: How to Get Started</w:t>
      </w:r>
    </w:p>
    <w:p>
      <w:pPr>
        <w:pStyle w:val="Heading2"/>
      </w:pPr>
      <w:r>
        <w:t xml:space="preserve">The Next Step</w:t>
      </w:r>
    </w:p>
    <w:p>
      <w:pPr>
        <w:pStyle w:val="ListParagraph"/>
        <w:numPr>
          <w:ilvl w:val="0"/>
          <w:numId w:val="2"/>
        </w:numPr>
        <w:spacing w:after="100"/>
      </w:pPr>
      <w:r>
        <w:rPr>
          <w:b w:val="false"/>
          <w:bCs w:val="false"/>
        </w:rPr>
        <w:t xml:space="preserve">The next step is a thirty-minute discovery call with Curtis at Output Systems.</w:t>
      </w:r>
    </w:p>
    <w:p>
      <w:pPr>
        <w:pStyle w:val="ListParagraph"/>
        <w:numPr>
          <w:ilvl w:val="0"/>
          <w:numId w:val="2"/>
        </w:numPr>
        <w:spacing w:after="100"/>
      </w:pPr>
      <w:r>
        <w:rPr>
          <w:b w:val="false"/>
          <w:bCs w:val="false"/>
        </w:rPr>
        <w:t xml:space="preserve">The call covers your firm's current intake process, what you are looking to improve, and how Output Systems would approach building a system for your specific practice.</w:t>
      </w:r>
    </w:p>
    <w:p>
      <w:pPr>
        <w:pStyle w:val="ListParagraph"/>
        <w:numPr>
          <w:ilvl w:val="0"/>
          <w:numId w:val="2"/>
        </w:numPr>
        <w:spacing w:after="100"/>
      </w:pPr>
      <w:r>
        <w:rPr>
          <w:b w:val="false"/>
          <w:bCs w:val="false"/>
        </w:rPr>
        <w:t xml:space="preserve">There is no obligation after the call. The call exists to determine whether and how Output Systems can deliver measurable value for your firm.</w:t>
      </w:r>
    </w:p>
    <w:p>
      <w:pPr>
        <w:pStyle w:val="ListParagraph"/>
        <w:numPr>
          <w:ilvl w:val="0"/>
          <w:numId w:val="2"/>
        </w:numPr>
        <w:spacing w:after="100"/>
      </w:pPr>
      <w:r>
        <w:rPr>
          <w:b w:val="false"/>
          <w:bCs w:val="false"/>
        </w:rPr>
        <w:t xml:space="preserve">To schedule: connect@output.systems or 647 622 3799.</w:t>
      </w:r>
    </w:p>
    <w:p>
      <w:pPr>
        <w:pStyle w:val="ListParagraph"/>
        <w:numPr>
          <w:ilvl w:val="0"/>
          <w:numId w:val="2"/>
        </w:numPr>
        <w:spacing w:after="100"/>
      </w:pPr>
      <w:r>
        <w:rPr>
          <w:b w:val="false"/>
          <w:bCs w:val="false"/>
        </w:rPr>
        <w:t xml:space="preserve">You can also schedule directly through this chat in Professional Mode.</w:t>
      </w:r>
    </w:p>
    <w:p>
      <w:pPr>
        <w:spacing w:after="120"/>
      </w:pPr>
      <w:r>
        <w:t xml:space="preserve"/>
      </w:r>
    </w:p>
    <w:p>
      <w:pPr>
        <w:spacing w:after="160"/>
      </w:pPr>
      <w:r>
        <w:rPr>
          <w:b w:val="false"/>
          <w:bCs w:val="false"/>
          <w:color w:val="333333"/>
        </w:rPr>
        <w:t xml:space="preserve">The system you just used is the same system Output Systems would build for your practice. If it answered your questions, handled your tests, and made you think about your own intake process, that is the point. That is what your prospective clients would experience. Now imagine it running on your website around the clock.</w:t>
      </w:r>
    </w:p>
    <w:p>
      <w:pPr>
        <w:spacing w:after="120"/>
      </w:pPr>
      <w:r>
        <w:t xml:space="preserve"/>
      </w:r>
    </w:p>
    <w:p>
      <w:pPr>
        <w:pBdr>
          <w:bottom w:val="single" w:color="1B4FBE" w:sz="4" w:space="1"/>
        </w:pBdr>
        <w:spacing w:after="200"/>
      </w:pPr>
      <w:r>
        <w:t xml:space="preserve"/>
      </w:r>
    </w:p>
    <w:p>
      <w:pPr>
        <w:spacing w:after="160"/>
      </w:pPr>
      <w:r>
        <w:rPr>
          <w:color w:val="888888"/>
          <w:sz w:val="18"/>
          <w:szCs w:val="18"/>
        </w:rPr>
        <w:t xml:space="preserve">Output Systems | output.systems | connect@output.systems | 647 622 3799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FB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B4FB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2026-06-15T07:59:12.067Z</dcterms:created>
  <dcterms:modified xsi:type="dcterms:W3CDTF">2026-06-15T07:59:12.067Z</dcterms:modified>
</cp:coreProperties>
</file>

<file path=docProps/custom.xml><?xml version="1.0" encoding="utf-8"?>
<Properties xmlns="http://schemas.openxmlformats.org/officeDocument/2006/custom-properties" xmlns:vt="http://schemas.openxmlformats.org/officeDocument/2006/docPropsVTypes"/>
</file>