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8D0A2" w14:textId="77777777" w:rsidR="00D03A4D" w:rsidRDefault="00D03A4D">
      <w:pPr>
        <w:pBdr>
          <w:top w:val="nil"/>
          <w:left w:val="nil"/>
          <w:bottom w:val="nil"/>
          <w:right w:val="nil"/>
          <w:between w:val="nil"/>
        </w:pBdr>
        <w:spacing w:before="160" w:after="120"/>
        <w:jc w:val="left"/>
        <w:rPr>
          <w:rFonts w:ascii="Cabin" w:eastAsia="Cabin" w:hAnsi="Cabin" w:cs="Cabin"/>
        </w:rPr>
      </w:pPr>
    </w:p>
    <w:p w14:paraId="37E8B749" w14:textId="77777777" w:rsidR="00D03A4D" w:rsidRDefault="00EE163C">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7F5AB1D0" wp14:editId="55647864">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14:paraId="75CC3C97" w14:textId="77777777" w:rsidR="00D03A4D" w:rsidRDefault="00D03A4D">
      <w:pPr>
        <w:pBdr>
          <w:top w:val="nil"/>
          <w:left w:val="nil"/>
          <w:bottom w:val="nil"/>
          <w:right w:val="nil"/>
          <w:between w:val="nil"/>
        </w:pBdr>
        <w:spacing w:before="160" w:after="120"/>
        <w:rPr>
          <w:rFonts w:ascii="Cabin" w:eastAsia="Cabin" w:hAnsi="Cabin" w:cs="Cabin"/>
          <w:color w:val="EE6B00"/>
          <w:sz w:val="48"/>
          <w:szCs w:val="48"/>
          <w:highlight w:val="white"/>
        </w:rPr>
      </w:pPr>
    </w:p>
    <w:p w14:paraId="373D5B3A" w14:textId="77777777" w:rsidR="00D03A4D" w:rsidRDefault="00D03A4D">
      <w:pPr>
        <w:pBdr>
          <w:top w:val="nil"/>
          <w:left w:val="nil"/>
          <w:bottom w:val="nil"/>
          <w:right w:val="nil"/>
          <w:between w:val="nil"/>
        </w:pBdr>
        <w:spacing w:before="160" w:after="120"/>
        <w:rPr>
          <w:rFonts w:ascii="Cabin" w:eastAsia="Cabin" w:hAnsi="Cabin" w:cs="Cabin"/>
          <w:color w:val="EE6B00"/>
          <w:sz w:val="48"/>
          <w:szCs w:val="48"/>
          <w:highlight w:val="white"/>
        </w:rPr>
      </w:pPr>
    </w:p>
    <w:p w14:paraId="47E188FA" w14:textId="77777777" w:rsidR="00D03A4D" w:rsidRDefault="00EE163C">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3250AE8C" w14:textId="19BF5B17" w:rsidR="00D03A4D" w:rsidRDefault="00EE163C">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F0424B">
        <w:rPr>
          <w:rFonts w:ascii="Montserrat" w:eastAsia="Montserrat" w:hAnsi="Montserrat" w:cs="Montserrat"/>
          <w:b/>
          <w:color w:val="113452"/>
          <w:sz w:val="60"/>
          <w:szCs w:val="60"/>
        </w:rPr>
        <w:t>fuel imports</w:t>
      </w:r>
      <w:r>
        <w:rPr>
          <w:rFonts w:ascii="Montserrat" w:eastAsia="Montserrat" w:hAnsi="Montserrat" w:cs="Montserrat"/>
          <w:b/>
          <w:color w:val="113452"/>
          <w:sz w:val="60"/>
          <w:szCs w:val="60"/>
        </w:rPr>
        <w:t xml:space="preserve"> Data Set</w:t>
      </w:r>
    </w:p>
    <w:p w14:paraId="5C44EE86" w14:textId="77777777" w:rsidR="00D03A4D" w:rsidRDefault="00D03A4D">
      <w:pPr>
        <w:pBdr>
          <w:top w:val="nil"/>
          <w:left w:val="nil"/>
          <w:bottom w:val="nil"/>
          <w:right w:val="nil"/>
          <w:between w:val="nil"/>
        </w:pBdr>
        <w:jc w:val="center"/>
        <w:rPr>
          <w:rFonts w:ascii="Cabin" w:eastAsia="Cabin" w:hAnsi="Cabin" w:cs="Cabin"/>
          <w:color w:val="EE6B00"/>
          <w:sz w:val="48"/>
          <w:szCs w:val="48"/>
          <w:highlight w:val="white"/>
        </w:rPr>
      </w:pPr>
    </w:p>
    <w:p w14:paraId="5B7F7753" w14:textId="77777777" w:rsidR="00D03A4D" w:rsidRDefault="00D03A4D">
      <w:pPr>
        <w:pBdr>
          <w:top w:val="nil"/>
          <w:left w:val="nil"/>
          <w:bottom w:val="nil"/>
          <w:right w:val="nil"/>
          <w:between w:val="nil"/>
        </w:pBdr>
        <w:jc w:val="center"/>
        <w:rPr>
          <w:rFonts w:ascii="Cabin" w:eastAsia="Cabin" w:hAnsi="Cabin" w:cs="Cabin"/>
          <w:color w:val="EE6B00"/>
          <w:sz w:val="48"/>
          <w:szCs w:val="48"/>
          <w:highlight w:val="white"/>
        </w:rPr>
      </w:pPr>
    </w:p>
    <w:p w14:paraId="44119387" w14:textId="77777777" w:rsidR="00D03A4D" w:rsidRDefault="00D03A4D">
      <w:pPr>
        <w:pBdr>
          <w:top w:val="nil"/>
          <w:left w:val="nil"/>
          <w:bottom w:val="nil"/>
          <w:right w:val="nil"/>
          <w:between w:val="nil"/>
        </w:pBdr>
        <w:jc w:val="center"/>
        <w:rPr>
          <w:rFonts w:ascii="Cabin" w:eastAsia="Cabin" w:hAnsi="Cabin" w:cs="Cabin"/>
          <w:color w:val="EE6B00"/>
          <w:sz w:val="48"/>
          <w:szCs w:val="48"/>
          <w:highlight w:val="white"/>
        </w:rPr>
      </w:pPr>
    </w:p>
    <w:p w14:paraId="71557CDA" w14:textId="77777777" w:rsidR="00D03A4D" w:rsidRDefault="00D03A4D">
      <w:pPr>
        <w:pBdr>
          <w:top w:val="nil"/>
          <w:left w:val="nil"/>
          <w:bottom w:val="nil"/>
          <w:right w:val="nil"/>
          <w:between w:val="nil"/>
        </w:pBdr>
        <w:jc w:val="center"/>
        <w:rPr>
          <w:rFonts w:ascii="Cabin" w:eastAsia="Cabin" w:hAnsi="Cabin" w:cs="Cabin"/>
          <w:color w:val="EE6B00"/>
          <w:sz w:val="48"/>
          <w:szCs w:val="48"/>
          <w:highlight w:val="white"/>
        </w:rPr>
      </w:pPr>
    </w:p>
    <w:p w14:paraId="77A3BD17" w14:textId="77777777" w:rsidR="00D03A4D" w:rsidRDefault="00D03A4D">
      <w:pPr>
        <w:pBdr>
          <w:top w:val="nil"/>
          <w:left w:val="nil"/>
          <w:bottom w:val="nil"/>
          <w:right w:val="nil"/>
          <w:between w:val="nil"/>
        </w:pBdr>
        <w:jc w:val="center"/>
        <w:rPr>
          <w:rFonts w:ascii="Cabin" w:eastAsia="Cabin" w:hAnsi="Cabin" w:cs="Cabin"/>
          <w:color w:val="EE6B00"/>
          <w:sz w:val="48"/>
          <w:szCs w:val="48"/>
          <w:highlight w:val="white"/>
        </w:rPr>
      </w:pPr>
    </w:p>
    <w:p w14:paraId="5F9A0BF9" w14:textId="77777777" w:rsidR="00D03A4D" w:rsidRDefault="00D03A4D">
      <w:pPr>
        <w:pBdr>
          <w:top w:val="nil"/>
          <w:left w:val="nil"/>
          <w:bottom w:val="nil"/>
          <w:right w:val="nil"/>
          <w:between w:val="nil"/>
        </w:pBdr>
        <w:jc w:val="center"/>
        <w:rPr>
          <w:rFonts w:ascii="Cabin" w:eastAsia="Cabin" w:hAnsi="Cabin" w:cs="Cabin"/>
          <w:color w:val="EE6B00"/>
          <w:sz w:val="48"/>
          <w:szCs w:val="48"/>
          <w:highlight w:val="white"/>
        </w:rPr>
      </w:pPr>
    </w:p>
    <w:p w14:paraId="33CA2999" w14:textId="77777777" w:rsidR="00D03A4D" w:rsidRDefault="000C6ED6">
      <w:pPr>
        <w:pBdr>
          <w:top w:val="nil"/>
          <w:left w:val="nil"/>
          <w:bottom w:val="nil"/>
          <w:right w:val="nil"/>
          <w:between w:val="nil"/>
        </w:pBdr>
        <w:jc w:val="center"/>
        <w:rPr>
          <w:rFonts w:ascii="Cabin" w:eastAsia="Cabin" w:hAnsi="Cabin" w:cs="Cabin"/>
          <w:color w:val="EE6B00"/>
          <w:sz w:val="48"/>
          <w:szCs w:val="48"/>
          <w:highlight w:val="white"/>
        </w:rPr>
      </w:pPr>
      <w:hyperlink r:id="rId7">
        <w:r w:rsidR="00EE163C">
          <w:rPr>
            <w:rFonts w:ascii="Cabin" w:eastAsia="Cabin" w:hAnsi="Cabin" w:cs="Cabin"/>
            <w:noProof/>
            <w:color w:val="1155CC"/>
            <w:sz w:val="48"/>
            <w:szCs w:val="48"/>
            <w:highlight w:val="white"/>
            <w:u w:val="single"/>
          </w:rPr>
          <w:drawing>
            <wp:inline distT="114300" distB="114300" distL="114300" distR="114300" wp14:anchorId="0A6B69AD" wp14:editId="55C1C10D">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14:paraId="6DAA99C3" w14:textId="77777777" w:rsidR="00D03A4D" w:rsidRDefault="00D03A4D">
      <w:pPr>
        <w:pBdr>
          <w:top w:val="nil"/>
          <w:left w:val="nil"/>
          <w:bottom w:val="nil"/>
          <w:right w:val="nil"/>
          <w:between w:val="nil"/>
        </w:pBdr>
        <w:spacing w:before="160" w:after="120"/>
        <w:jc w:val="center"/>
        <w:rPr>
          <w:color w:val="113452"/>
          <w:sz w:val="28"/>
          <w:szCs w:val="28"/>
          <w:highlight w:val="white"/>
        </w:rPr>
      </w:pPr>
    </w:p>
    <w:p w14:paraId="44D9BD1C" w14:textId="77777777" w:rsidR="00D03A4D" w:rsidRDefault="00D03A4D">
      <w:pPr>
        <w:pBdr>
          <w:top w:val="nil"/>
          <w:left w:val="nil"/>
          <w:bottom w:val="nil"/>
          <w:right w:val="nil"/>
          <w:between w:val="nil"/>
        </w:pBdr>
        <w:rPr>
          <w:rFonts w:ascii="Cabin" w:eastAsia="Cabin" w:hAnsi="Cabin" w:cs="Cabin"/>
          <w:sz w:val="28"/>
          <w:szCs w:val="28"/>
          <w:highlight w:val="white"/>
        </w:rPr>
      </w:pPr>
    </w:p>
    <w:p w14:paraId="7038AAF8" w14:textId="77777777" w:rsidR="00D03A4D" w:rsidRDefault="00D03A4D">
      <w:pPr>
        <w:pBdr>
          <w:top w:val="nil"/>
          <w:left w:val="nil"/>
          <w:bottom w:val="nil"/>
          <w:right w:val="nil"/>
          <w:between w:val="nil"/>
        </w:pBdr>
        <w:rPr>
          <w:rFonts w:ascii="Cabin" w:eastAsia="Cabin" w:hAnsi="Cabin" w:cs="Cabin"/>
          <w:color w:val="EE6B00"/>
          <w:sz w:val="40"/>
          <w:szCs w:val="40"/>
          <w:highlight w:val="white"/>
          <w:u w:val="single"/>
        </w:rPr>
      </w:pPr>
    </w:p>
    <w:p w14:paraId="4903D717" w14:textId="77777777" w:rsidR="00D03A4D" w:rsidRDefault="00D03A4D">
      <w:pPr>
        <w:pBdr>
          <w:top w:val="nil"/>
          <w:left w:val="nil"/>
          <w:bottom w:val="nil"/>
          <w:right w:val="nil"/>
          <w:between w:val="nil"/>
        </w:pBdr>
        <w:rPr>
          <w:rFonts w:ascii="Cabin" w:eastAsia="Cabin" w:hAnsi="Cabin" w:cs="Cabin"/>
          <w:color w:val="EE6B00"/>
          <w:sz w:val="40"/>
          <w:szCs w:val="40"/>
          <w:highlight w:val="white"/>
          <w:u w:val="single"/>
        </w:rPr>
      </w:pPr>
    </w:p>
    <w:p w14:paraId="335F75E2" w14:textId="77777777" w:rsidR="00D03A4D" w:rsidRDefault="00D03A4D">
      <w:pPr>
        <w:pBdr>
          <w:top w:val="nil"/>
          <w:left w:val="nil"/>
          <w:bottom w:val="nil"/>
          <w:right w:val="nil"/>
          <w:between w:val="nil"/>
        </w:pBdr>
        <w:rPr>
          <w:rFonts w:ascii="Cabin" w:eastAsia="Cabin" w:hAnsi="Cabin" w:cs="Cabin"/>
          <w:color w:val="EE6B00"/>
          <w:sz w:val="40"/>
          <w:szCs w:val="40"/>
          <w:highlight w:val="white"/>
          <w:u w:val="single"/>
        </w:rPr>
      </w:pPr>
    </w:p>
    <w:p w14:paraId="703A217C" w14:textId="77777777" w:rsidR="00D03A4D" w:rsidRDefault="00D03A4D">
      <w:pPr>
        <w:pBdr>
          <w:top w:val="nil"/>
          <w:left w:val="nil"/>
          <w:bottom w:val="nil"/>
          <w:right w:val="nil"/>
          <w:between w:val="nil"/>
        </w:pBdr>
        <w:rPr>
          <w:rFonts w:ascii="Cabin" w:eastAsia="Cabin" w:hAnsi="Cabin" w:cs="Cabin"/>
          <w:color w:val="EE6B00"/>
          <w:sz w:val="40"/>
          <w:szCs w:val="40"/>
          <w:highlight w:val="white"/>
          <w:u w:val="single"/>
        </w:rPr>
      </w:pPr>
    </w:p>
    <w:p w14:paraId="01238FB5" w14:textId="77777777" w:rsidR="00D03A4D" w:rsidRDefault="00EE163C">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362470B7" w14:textId="03BAE5EB" w:rsidR="00D03A4D" w:rsidRDefault="00F0424B">
      <w:pPr>
        <w:spacing w:before="160" w:after="120"/>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The fuel imports dataset contains data of the imports of fuels into South Africa and Botswana. The dataset provides information on </w:t>
      </w:r>
      <w:r w:rsidR="0060659D">
        <w:rPr>
          <w:rFonts w:ascii="Montserrat" w:eastAsia="Montserrat" w:hAnsi="Montserrat" w:cs="Montserrat"/>
          <w:color w:val="666666"/>
          <w:sz w:val="24"/>
          <w:szCs w:val="24"/>
        </w:rPr>
        <w:t>where the fuel is from, the tariffs associated with the fuel, where the fuel is imported to, the statistical unit used to measure the fuel (which can be used to determine the type of fuel),  detailed descriptions of the fuel, how the fuel has been transported to its destination and the customs value of the fuel. In this report</w:t>
      </w:r>
      <w:r w:rsidR="000B7B3D">
        <w:rPr>
          <w:rFonts w:ascii="Montserrat" w:eastAsia="Montserrat" w:hAnsi="Montserrat" w:cs="Montserrat"/>
          <w:color w:val="666666"/>
          <w:sz w:val="24"/>
          <w:szCs w:val="24"/>
        </w:rPr>
        <w:t xml:space="preserve"> I</w:t>
      </w:r>
      <w:r w:rsidR="0060659D">
        <w:rPr>
          <w:rFonts w:ascii="Montserrat" w:eastAsia="Montserrat" w:hAnsi="Montserrat" w:cs="Montserrat"/>
          <w:color w:val="666666"/>
          <w:sz w:val="24"/>
          <w:szCs w:val="24"/>
        </w:rPr>
        <w:t xml:space="preserve"> provide insight into the trade regarding fuel imports to South Africa. </w:t>
      </w:r>
    </w:p>
    <w:p w14:paraId="625D4710" w14:textId="77777777" w:rsidR="0060659D" w:rsidRDefault="0060659D">
      <w:pPr>
        <w:spacing w:before="160" w:after="120"/>
        <w:rPr>
          <w:rFonts w:ascii="Cabin" w:eastAsia="Cabin" w:hAnsi="Cabin" w:cs="Cabin"/>
          <w:sz w:val="24"/>
          <w:szCs w:val="24"/>
          <w:u w:val="single"/>
        </w:rPr>
      </w:pPr>
    </w:p>
    <w:p w14:paraId="2F04E550" w14:textId="77777777" w:rsidR="00D03A4D" w:rsidRDefault="00EE163C">
      <w:pPr>
        <w:rPr>
          <w:rFonts w:ascii="Cabin" w:eastAsia="Cabin" w:hAnsi="Cabin" w:cs="Cabin"/>
          <w:b/>
          <w:sz w:val="24"/>
          <w:szCs w:val="24"/>
        </w:rPr>
      </w:pPr>
      <w:r>
        <w:rPr>
          <w:rFonts w:ascii="Montserrat" w:eastAsia="Montserrat" w:hAnsi="Montserrat" w:cs="Montserrat"/>
          <w:b/>
          <w:color w:val="C19A4F"/>
          <w:sz w:val="24"/>
          <w:szCs w:val="24"/>
        </w:rPr>
        <w:t>DATA CLEANING</w:t>
      </w:r>
    </w:p>
    <w:p w14:paraId="69DDF6D1" w14:textId="77777777" w:rsidR="00D03A4D" w:rsidRDefault="00D03A4D">
      <w:pPr>
        <w:pBdr>
          <w:top w:val="nil"/>
          <w:left w:val="nil"/>
          <w:bottom w:val="nil"/>
          <w:right w:val="nil"/>
          <w:between w:val="nil"/>
        </w:pBdr>
        <w:rPr>
          <w:rFonts w:ascii="Cabin" w:eastAsia="Cabin" w:hAnsi="Cabin" w:cs="Cabin"/>
          <w:b/>
          <w:sz w:val="24"/>
          <w:szCs w:val="24"/>
        </w:rPr>
      </w:pPr>
    </w:p>
    <w:p w14:paraId="16F8ECA3" w14:textId="2F18554F" w:rsidR="00C276B3" w:rsidRDefault="008D4C92">
      <w:r>
        <w:t xml:space="preserve">In order to get an overview of all the columns provided in the data set, </w:t>
      </w:r>
      <w:r w:rsidR="000B7B3D">
        <w:t>the datatypes</w:t>
      </w:r>
      <w:r>
        <w:t xml:space="preserve"> of each column</w:t>
      </w:r>
      <w:r w:rsidR="000B7B3D">
        <w:t xml:space="preserve"> were viewed</w:t>
      </w:r>
      <w:r>
        <w:t>. This allow</w:t>
      </w:r>
      <w:r w:rsidR="000B7B3D">
        <w:t>ed</w:t>
      </w:r>
      <w:r>
        <w:t xml:space="preserve"> to us to both see the columns provided, as well as ascertain which datatypes the values in the columns </w:t>
      </w:r>
      <w:r w:rsidR="000B7B3D">
        <w:t>we</w:t>
      </w:r>
      <w:r>
        <w:t>re saved</w:t>
      </w:r>
      <w:r w:rsidR="000B7B3D">
        <w:t xml:space="preserve"> as</w:t>
      </w:r>
      <w:r>
        <w:t xml:space="preserve">. </w:t>
      </w:r>
    </w:p>
    <w:p w14:paraId="623E93DD" w14:textId="77777777" w:rsidR="00C276B3" w:rsidRDefault="00C276B3"/>
    <w:p w14:paraId="0F1C5119" w14:textId="12D1A244" w:rsidR="00C276B3" w:rsidRDefault="000B7B3D">
      <w:r>
        <w:t>I fou</w:t>
      </w:r>
      <w:r w:rsidR="008D4C92">
        <w:t xml:space="preserve">nd that the columns labelled “yearmonth” and “calendaryear” </w:t>
      </w:r>
      <w:r>
        <w:t>were</w:t>
      </w:r>
      <w:r w:rsidR="008D4C92">
        <w:t xml:space="preserve"> saved as int64 datatypes. Since both these columns represent time, </w:t>
      </w:r>
      <w:r>
        <w:t>they were</w:t>
      </w:r>
      <w:r w:rsidR="008D4C92">
        <w:t xml:space="preserve"> convert</w:t>
      </w:r>
      <w:r>
        <w:t>ed</w:t>
      </w:r>
      <w:r w:rsidR="008D4C92">
        <w:t xml:space="preserve"> to datatime datatypes. </w:t>
      </w:r>
      <w:r>
        <w:t>I</w:t>
      </w:r>
      <w:r w:rsidR="00635DCA">
        <w:t xml:space="preserve"> create</w:t>
      </w:r>
      <w:r>
        <w:t>d</w:t>
      </w:r>
      <w:r w:rsidR="00635DCA">
        <w:t xml:space="preserve"> new columns for these new values and </w:t>
      </w:r>
      <w:r>
        <w:t>saved them</w:t>
      </w:r>
      <w:r w:rsidR="00635DCA">
        <w:t xml:space="preserve"> under</w:t>
      </w:r>
      <w:r>
        <w:t xml:space="preserve"> the</w:t>
      </w:r>
      <w:r w:rsidR="00C276B3">
        <w:t xml:space="preserve"> newly created </w:t>
      </w:r>
      <w:r w:rsidR="00635DCA">
        <w:t xml:space="preserve">“yearmonth_parsed” and “calendaryear_parsed” </w:t>
      </w:r>
      <w:r w:rsidR="00C276B3">
        <w:t>columns.</w:t>
      </w:r>
    </w:p>
    <w:p w14:paraId="50655E7C" w14:textId="5BE6A777" w:rsidR="00C276B3" w:rsidRDefault="00C276B3"/>
    <w:p w14:paraId="75BCB936" w14:textId="0E263A9B" w:rsidR="00C2406F" w:rsidRDefault="00C276B3">
      <w:r>
        <w:t>The dataset contain</w:t>
      </w:r>
      <w:r w:rsidR="000B7B3D">
        <w:t>ed</w:t>
      </w:r>
      <w:r>
        <w:t xml:space="preserve"> imports to </w:t>
      </w:r>
      <w:r w:rsidR="000B7B3D">
        <w:t xml:space="preserve">not only </w:t>
      </w:r>
      <w:r>
        <w:t xml:space="preserve">South Africa, but imports to Botswana as well. Since </w:t>
      </w:r>
      <w:r w:rsidR="000B7B3D">
        <w:t>I</w:t>
      </w:r>
      <w:r w:rsidR="00C2406F">
        <w:t xml:space="preserve"> </w:t>
      </w:r>
      <w:r w:rsidR="000B7B3D">
        <w:t xml:space="preserve">was only concerned with analysing </w:t>
      </w:r>
      <w:r>
        <w:t xml:space="preserve">imports </w:t>
      </w:r>
      <w:r w:rsidR="00C2406F">
        <w:t xml:space="preserve">to South Africa, </w:t>
      </w:r>
      <w:r w:rsidR="000B7B3D">
        <w:t>I</w:t>
      </w:r>
      <w:r w:rsidR="00C2406F">
        <w:t xml:space="preserve"> drop</w:t>
      </w:r>
      <w:r w:rsidR="000B7B3D">
        <w:t>ped</w:t>
      </w:r>
      <w:r w:rsidR="00C2406F">
        <w:t xml:space="preserve"> any rows that provide information regarding the importation </w:t>
      </w:r>
      <w:r w:rsidR="000B7B3D">
        <w:t>of</w:t>
      </w:r>
      <w:r w:rsidR="00C2406F">
        <w:t xml:space="preserve"> fuels to Botswana. </w:t>
      </w:r>
    </w:p>
    <w:p w14:paraId="60582228" w14:textId="77777777" w:rsidR="00C2406F" w:rsidRDefault="00C2406F"/>
    <w:p w14:paraId="2F2EE41C" w14:textId="0CF3DB69" w:rsidR="00BA65F7" w:rsidRDefault="00C2406F" w:rsidP="00BA65F7">
      <w:r>
        <w:t xml:space="preserve">Variables which </w:t>
      </w:r>
      <w:r w:rsidR="000B7B3D">
        <w:t>we</w:t>
      </w:r>
      <w:r>
        <w:t>re irrelevant and redundant (features which w</w:t>
      </w:r>
      <w:r w:rsidR="00FA5493">
        <w:t>ere</w:t>
      </w:r>
      <w:r>
        <w:t xml:space="preserve"> not used in </w:t>
      </w:r>
      <w:r w:rsidR="00FA5493">
        <w:t>the</w:t>
      </w:r>
      <w:r>
        <w:t xml:space="preserve"> analysis) </w:t>
      </w:r>
      <w:r w:rsidR="00FA5493">
        <w:t xml:space="preserve">were </w:t>
      </w:r>
      <w:r>
        <w:t xml:space="preserve">also dropped. This </w:t>
      </w:r>
      <w:r w:rsidR="00FA5493">
        <w:t>made</w:t>
      </w:r>
      <w:r>
        <w:t xml:space="preserve"> the dataset easier to read and more compact. Several columns provide</w:t>
      </w:r>
      <w:r w:rsidR="00FA5493">
        <w:t>d</w:t>
      </w:r>
      <w:r>
        <w:t xml:space="preserve"> postal abbreviations for countries</w:t>
      </w:r>
      <w:r w:rsidR="00FA5493">
        <w:t>,</w:t>
      </w:r>
      <w:r>
        <w:t xml:space="preserve"> which </w:t>
      </w:r>
      <w:r w:rsidR="00FA5493">
        <w:t>wer</w:t>
      </w:r>
      <w:r>
        <w:t xml:space="preserve">e </w:t>
      </w:r>
      <w:r w:rsidR="00FA5493">
        <w:t>available</w:t>
      </w:r>
      <w:r>
        <w:t xml:space="preserve"> in other columns. These </w:t>
      </w:r>
      <w:r w:rsidR="00FA5493">
        <w:t>were</w:t>
      </w:r>
      <w:r>
        <w:t xml:space="preserve"> dropped since they w</w:t>
      </w:r>
      <w:r w:rsidR="00FA5493">
        <w:t>ere</w:t>
      </w:r>
      <w:r>
        <w:t xml:space="preserve"> represented elsewhere in the data set. These columns </w:t>
      </w:r>
      <w:r w:rsidR="00FA5493">
        <w:t>we</w:t>
      </w:r>
      <w:r>
        <w:t>re: districtofficecode, countryoforigin and countryofdestination. Columns which provide</w:t>
      </w:r>
      <w:r w:rsidR="00FA5493">
        <w:t>d</w:t>
      </w:r>
      <w:r>
        <w:t xml:space="preserve"> a </w:t>
      </w:r>
      <w:r w:rsidR="00296153">
        <w:t xml:space="preserve">code </w:t>
      </w:r>
      <w:r w:rsidR="00FA5493">
        <w:t>we</w:t>
      </w:r>
      <w:r w:rsidR="00296153">
        <w:t>re also represented elsewhere in the data set and, therefore, c</w:t>
      </w:r>
      <w:r w:rsidR="00FA5493">
        <w:t>ould</w:t>
      </w:r>
      <w:r w:rsidR="00296153">
        <w:t xml:space="preserve"> also be dropped. These columns include</w:t>
      </w:r>
      <w:r w:rsidR="00FA5493">
        <w:t>d</w:t>
      </w:r>
      <w:r w:rsidR="00296153">
        <w:t>: transportcode, section and chapter.  Columns which w</w:t>
      </w:r>
      <w:r w:rsidR="00FA5493">
        <w:t>ere</w:t>
      </w:r>
      <w:r w:rsidR="00296153">
        <w:t xml:space="preserve"> dropped due irrelevance </w:t>
      </w:r>
      <w:r w:rsidR="00FA5493">
        <w:t>we</w:t>
      </w:r>
      <w:r w:rsidR="00296153">
        <w:t xml:space="preserve">re: </w:t>
      </w:r>
      <w:r w:rsidR="0052454D">
        <w:t>statisticalunit</w:t>
      </w:r>
      <w:r w:rsidR="00296153">
        <w:t xml:space="preserve"> and statisticalquantity.</w:t>
      </w:r>
      <w:r w:rsidR="002D2488">
        <w:t xml:space="preserve"> The columns ‘chapteranddescription’ and ‘sectionanddescription’ ha</w:t>
      </w:r>
      <w:r w:rsidR="0052454D">
        <w:t>d</w:t>
      </w:r>
      <w:r w:rsidR="002D2488">
        <w:t xml:space="preserve"> no variation and c</w:t>
      </w:r>
      <w:r w:rsidR="0052454D">
        <w:t>ould</w:t>
      </w:r>
      <w:r w:rsidR="002D2488">
        <w:t xml:space="preserve"> therefore be dropped as well.</w:t>
      </w:r>
    </w:p>
    <w:p w14:paraId="3A32128B" w14:textId="77777777" w:rsidR="00BA65F7" w:rsidRDefault="00BA65F7" w:rsidP="00BA65F7"/>
    <w:p w14:paraId="7E743F8F" w14:textId="4AF49612" w:rsidR="00296153" w:rsidRDefault="00BA65F7" w:rsidP="00BA65F7">
      <w:r>
        <w:lastRenderedPageBreak/>
        <w:t>The column tariffanddescription contain</w:t>
      </w:r>
      <w:r w:rsidR="002D2488">
        <w:t>s</w:t>
      </w:r>
      <w:r>
        <w:t xml:space="preserve"> numbers, separated by a dash (-), followed by a description of the </w:t>
      </w:r>
      <w:r w:rsidR="0052454D">
        <w:t>fuel</w:t>
      </w:r>
      <w:r>
        <w:t>. These values need</w:t>
      </w:r>
      <w:r w:rsidR="0052454D">
        <w:t>ed</w:t>
      </w:r>
      <w:r>
        <w:t xml:space="preserve"> to </w:t>
      </w:r>
      <w:r w:rsidR="001E6177">
        <w:t xml:space="preserve">be </w:t>
      </w:r>
      <w:r>
        <w:t>separate</w:t>
      </w:r>
      <w:r w:rsidR="001E6177">
        <w:t>d</w:t>
      </w:r>
      <w:r>
        <w:t xml:space="preserve"> so that only the relevant information (the desc</w:t>
      </w:r>
      <w:r w:rsidR="001E6177">
        <w:t xml:space="preserve">ription) </w:t>
      </w:r>
      <w:r w:rsidR="0052454D">
        <w:t>was</w:t>
      </w:r>
      <w:r w:rsidR="001E6177">
        <w:t xml:space="preserve"> represented in </w:t>
      </w:r>
      <w:r w:rsidR="0052454D">
        <w:t>the</w:t>
      </w:r>
      <w:r w:rsidR="001E6177">
        <w:t xml:space="preserve"> column. This </w:t>
      </w:r>
      <w:r w:rsidR="0052454D">
        <w:t>wa</w:t>
      </w:r>
      <w:r w:rsidR="001E6177">
        <w:t xml:space="preserve">s done </w:t>
      </w:r>
      <w:r w:rsidR="002D2488">
        <w:t xml:space="preserve">by </w:t>
      </w:r>
      <w:r w:rsidR="001E6177">
        <w:t>using the str.split( ) function</w:t>
      </w:r>
      <w:r w:rsidR="002D2488">
        <w:t>, with</w:t>
      </w:r>
      <w:r w:rsidR="001E6177">
        <w:t xml:space="preserve"> the dash (-) used as the delimiter. </w:t>
      </w:r>
      <w:r w:rsidR="0052454D">
        <w:t>I</w:t>
      </w:r>
      <w:r w:rsidR="001E6177">
        <w:t xml:space="preserve"> then create</w:t>
      </w:r>
      <w:r w:rsidR="0052454D">
        <w:t>d</w:t>
      </w:r>
      <w:r w:rsidR="001E6177">
        <w:t xml:space="preserve"> </w:t>
      </w:r>
      <w:r w:rsidR="002D2488">
        <w:t xml:space="preserve">a </w:t>
      </w:r>
      <w:r w:rsidR="001E6177">
        <w:t xml:space="preserve">new column for these values named </w:t>
      </w:r>
      <w:r w:rsidR="002D2488">
        <w:t>‘</w:t>
      </w:r>
      <w:r w:rsidR="001E6177">
        <w:t>tariffdescription</w:t>
      </w:r>
      <w:r w:rsidR="002D2488">
        <w:t>’.</w:t>
      </w:r>
    </w:p>
    <w:p w14:paraId="03529815" w14:textId="2296D2A9" w:rsidR="00D03A4D" w:rsidRDefault="008D4C92">
      <w:pPr>
        <w:rPr>
          <w:b/>
          <w:sz w:val="24"/>
          <w:szCs w:val="24"/>
        </w:rPr>
      </w:pPr>
      <w:r>
        <w:t xml:space="preserve">  </w:t>
      </w:r>
    </w:p>
    <w:p w14:paraId="12A0FD2D" w14:textId="77777777" w:rsidR="00D03A4D" w:rsidRDefault="00D03A4D">
      <w:pPr>
        <w:pBdr>
          <w:top w:val="nil"/>
          <w:left w:val="nil"/>
          <w:bottom w:val="nil"/>
          <w:right w:val="nil"/>
          <w:between w:val="nil"/>
        </w:pBdr>
        <w:rPr>
          <w:rFonts w:ascii="Montserrat" w:eastAsia="Montserrat" w:hAnsi="Montserrat" w:cs="Montserrat"/>
          <w:b/>
          <w:color w:val="C19A4F"/>
          <w:sz w:val="24"/>
          <w:szCs w:val="24"/>
        </w:rPr>
      </w:pPr>
    </w:p>
    <w:p w14:paraId="451D6CE2" w14:textId="77777777" w:rsidR="00D03A4D" w:rsidRDefault="00EE163C">
      <w:pPr>
        <w:pStyle w:val="Title"/>
      </w:pPr>
      <w:bookmarkStart w:id="0" w:name="_2or0vwtns7xz" w:colFirst="0" w:colLast="0"/>
      <w:bookmarkEnd w:id="0"/>
      <w:r>
        <w:t>MISSING DATA</w:t>
      </w:r>
    </w:p>
    <w:p w14:paraId="14E6FA2A" w14:textId="77777777" w:rsidR="00D03A4D" w:rsidRDefault="00D03A4D">
      <w:pPr>
        <w:pBdr>
          <w:top w:val="nil"/>
          <w:left w:val="nil"/>
          <w:bottom w:val="nil"/>
          <w:right w:val="nil"/>
          <w:between w:val="nil"/>
        </w:pBdr>
        <w:rPr>
          <w:rFonts w:ascii="Cabin" w:eastAsia="Cabin" w:hAnsi="Cabin" w:cs="Cabin"/>
          <w:sz w:val="24"/>
          <w:szCs w:val="24"/>
        </w:rPr>
      </w:pPr>
    </w:p>
    <w:p w14:paraId="7C17CB7C" w14:textId="2A1BAD9D" w:rsidR="00D03A4D" w:rsidRDefault="00991F06">
      <w:r>
        <w:t xml:space="preserve">Once the dataset </w:t>
      </w:r>
      <w:r w:rsidR="00CC6B18">
        <w:t>wa</w:t>
      </w:r>
      <w:r>
        <w:t xml:space="preserve">s cleaned, </w:t>
      </w:r>
      <w:r w:rsidR="00CC6B18">
        <w:t>I</w:t>
      </w:r>
      <w:r>
        <w:t xml:space="preserve"> then check</w:t>
      </w:r>
      <w:r w:rsidR="00CC6B18">
        <w:t>ed</w:t>
      </w:r>
      <w:r>
        <w:t xml:space="preserve"> to see if any missing data occu</w:t>
      </w:r>
      <w:r w:rsidR="00CC6B18">
        <w:t>r</w:t>
      </w:r>
      <w:r>
        <w:t>r</w:t>
      </w:r>
      <w:r w:rsidR="00CC6B18">
        <w:t>ed</w:t>
      </w:r>
      <w:r>
        <w:t xml:space="preserve">, and also the percentage of </w:t>
      </w:r>
      <w:r w:rsidR="00CC6B18">
        <w:t xml:space="preserve">missing </w:t>
      </w:r>
      <w:r>
        <w:t xml:space="preserve">data. </w:t>
      </w:r>
      <w:r w:rsidR="00FB133A">
        <w:t>I</w:t>
      </w:r>
      <w:r>
        <w:t xml:space="preserve"> f</w:t>
      </w:r>
      <w:r w:rsidR="00FB133A">
        <w:t>ou</w:t>
      </w:r>
      <w:r>
        <w:t>nd that only ‘countryoforigin’ ha</w:t>
      </w:r>
      <w:r w:rsidR="00FB133A">
        <w:t>d</w:t>
      </w:r>
      <w:r>
        <w:t xml:space="preserve"> missing data. However, </w:t>
      </w:r>
      <w:r w:rsidR="00FB133A">
        <w:t>I</w:t>
      </w:r>
      <w:r>
        <w:t xml:space="preserve"> dropped this column during </w:t>
      </w:r>
      <w:r w:rsidR="00FB133A">
        <w:t>the</w:t>
      </w:r>
      <w:r>
        <w:t xml:space="preserve"> cleansing process and </w:t>
      </w:r>
      <w:r w:rsidR="00FB133A">
        <w:t>was thereby</w:t>
      </w:r>
      <w:r>
        <w:t xml:space="preserve"> dealt with.</w:t>
      </w:r>
    </w:p>
    <w:p w14:paraId="37E65706" w14:textId="77777777" w:rsidR="00D03A4D" w:rsidRDefault="00D03A4D">
      <w:pPr>
        <w:pBdr>
          <w:top w:val="nil"/>
          <w:left w:val="nil"/>
          <w:bottom w:val="nil"/>
          <w:right w:val="nil"/>
          <w:between w:val="nil"/>
        </w:pBdr>
        <w:rPr>
          <w:rFonts w:ascii="Cabin" w:eastAsia="Cabin" w:hAnsi="Cabin" w:cs="Cabin"/>
          <w:sz w:val="24"/>
          <w:szCs w:val="24"/>
        </w:rPr>
      </w:pPr>
    </w:p>
    <w:p w14:paraId="1AA54824" w14:textId="77777777" w:rsidR="00D03A4D" w:rsidRDefault="00EE163C">
      <w:pPr>
        <w:pStyle w:val="Title"/>
      </w:pPr>
      <w:bookmarkStart w:id="1" w:name="_jjzqb3ldr5qi" w:colFirst="0" w:colLast="0"/>
      <w:bookmarkEnd w:id="1"/>
      <w:r>
        <w:t>DATA STORIES AND VISUALIZATIONS</w:t>
      </w:r>
    </w:p>
    <w:p w14:paraId="51CD4114" w14:textId="33F4DC1C" w:rsidR="00D03A4D" w:rsidRPr="00625C7D" w:rsidRDefault="00625C7D">
      <w:pPr>
        <w:pBdr>
          <w:top w:val="nil"/>
          <w:left w:val="nil"/>
          <w:bottom w:val="nil"/>
          <w:right w:val="nil"/>
          <w:between w:val="nil"/>
        </w:pBdr>
        <w:rPr>
          <w:rFonts w:ascii="Cabin" w:eastAsia="Cabin" w:hAnsi="Cabin" w:cs="Cabin"/>
          <w:sz w:val="18"/>
          <w:szCs w:val="18"/>
        </w:rPr>
      </w:pPr>
      <w:r w:rsidRPr="00625C7D">
        <w:rPr>
          <w:rFonts w:ascii="Cabin" w:eastAsia="Cabin" w:hAnsi="Cabin" w:cs="Cabin"/>
          <w:sz w:val="18"/>
          <w:szCs w:val="18"/>
        </w:rPr>
        <w:t>Figure 1: Number of imports per country</w:t>
      </w:r>
      <w:r>
        <w:rPr>
          <w:rFonts w:ascii="Cabin" w:eastAsia="Cabin" w:hAnsi="Cabin" w:cs="Cabin"/>
          <w:sz w:val="18"/>
          <w:szCs w:val="18"/>
        </w:rPr>
        <w:t xml:space="preserve"> bar graph</w:t>
      </w:r>
    </w:p>
    <w:p w14:paraId="254AC485" w14:textId="4061F2B7" w:rsidR="00AB033D" w:rsidRDefault="00AB033D" w:rsidP="002D2488">
      <w:pPr>
        <w:jc w:val="left"/>
      </w:pPr>
      <w:r>
        <w:rPr>
          <w:noProof/>
        </w:rPr>
        <w:drawing>
          <wp:anchor distT="0" distB="0" distL="114300" distR="114300" simplePos="0" relativeHeight="251658752" behindDoc="0" locked="0" layoutInCell="1" allowOverlap="1" wp14:anchorId="08A92C80" wp14:editId="35A8DED5">
            <wp:simplePos x="914400" y="4248150"/>
            <wp:positionH relativeFrom="column">
              <wp:align>center</wp:align>
            </wp:positionH>
            <wp:positionV relativeFrom="paragraph">
              <wp:posOffset>0</wp:posOffset>
            </wp:positionV>
            <wp:extent cx="5734800" cy="38232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800" cy="382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2193B4" w14:textId="5910790D" w:rsidR="00AB033D" w:rsidRDefault="00AB033D" w:rsidP="002D2488">
      <w:pPr>
        <w:jc w:val="left"/>
        <w:rPr>
          <w:sz w:val="18"/>
          <w:szCs w:val="18"/>
        </w:rPr>
      </w:pPr>
      <w:r w:rsidRPr="00625C7D">
        <w:rPr>
          <w:noProof/>
          <w:sz w:val="18"/>
          <w:szCs w:val="18"/>
        </w:rPr>
        <w:lastRenderedPageBreak/>
        <w:drawing>
          <wp:anchor distT="0" distB="0" distL="114300" distR="114300" simplePos="0" relativeHeight="251654144" behindDoc="0" locked="0" layoutInCell="1" allowOverlap="1" wp14:anchorId="3513E586" wp14:editId="2A7961DB">
            <wp:simplePos x="914400" y="914400"/>
            <wp:positionH relativeFrom="column">
              <wp:align>center</wp:align>
            </wp:positionH>
            <wp:positionV relativeFrom="paragraph">
              <wp:posOffset>0</wp:posOffset>
            </wp:positionV>
            <wp:extent cx="5027400" cy="3351600"/>
            <wp:effectExtent l="0" t="0" r="1905"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400" cy="3351600"/>
                    </a:xfrm>
                    <a:prstGeom prst="rect">
                      <a:avLst/>
                    </a:prstGeom>
                    <a:noFill/>
                    <a:ln>
                      <a:noFill/>
                    </a:ln>
                  </pic:spPr>
                </pic:pic>
              </a:graphicData>
            </a:graphic>
            <wp14:sizeRelV relativeFrom="margin">
              <wp14:pctHeight>0</wp14:pctHeight>
            </wp14:sizeRelV>
          </wp:anchor>
        </w:drawing>
      </w:r>
      <w:r w:rsidR="00625C7D" w:rsidRPr="00625C7D">
        <w:rPr>
          <w:sz w:val="18"/>
          <w:szCs w:val="18"/>
        </w:rPr>
        <w:t xml:space="preserve">Figure 2: Number of imports per country </w:t>
      </w:r>
      <w:r w:rsidR="00080D1D">
        <w:rPr>
          <w:sz w:val="18"/>
          <w:szCs w:val="18"/>
        </w:rPr>
        <w:t>word cl</w:t>
      </w:r>
      <w:r w:rsidR="00625C7D" w:rsidRPr="00625C7D">
        <w:rPr>
          <w:sz w:val="18"/>
          <w:szCs w:val="18"/>
        </w:rPr>
        <w:t>oud</w:t>
      </w:r>
    </w:p>
    <w:p w14:paraId="28FDD2F5" w14:textId="2C92CBEF" w:rsidR="00625C7D" w:rsidRDefault="00625C7D" w:rsidP="002D2488">
      <w:pPr>
        <w:jc w:val="left"/>
        <w:rPr>
          <w:sz w:val="18"/>
          <w:szCs w:val="18"/>
        </w:rPr>
      </w:pPr>
    </w:p>
    <w:p w14:paraId="16A65BE1" w14:textId="77777777" w:rsidR="00625C7D" w:rsidRPr="00625C7D" w:rsidRDefault="00625C7D" w:rsidP="002D2488">
      <w:pPr>
        <w:jc w:val="left"/>
        <w:rPr>
          <w:sz w:val="18"/>
          <w:szCs w:val="18"/>
        </w:rPr>
      </w:pPr>
    </w:p>
    <w:p w14:paraId="1DF7786C" w14:textId="5055AF83" w:rsidR="002D2488" w:rsidRDefault="002D2488" w:rsidP="002D2488">
      <w:pPr>
        <w:jc w:val="left"/>
      </w:pPr>
      <w:r>
        <w:t xml:space="preserve">By checking the frequency </w:t>
      </w:r>
      <w:r w:rsidR="00CC4F3D">
        <w:t>of</w:t>
      </w:r>
      <w:r>
        <w:t xml:space="preserve"> each country in </w:t>
      </w:r>
      <w:r w:rsidR="00FB133A">
        <w:t>the</w:t>
      </w:r>
      <w:r>
        <w:t xml:space="preserve"> dataset, </w:t>
      </w:r>
      <w:r w:rsidR="00FB133A">
        <w:t>I</w:t>
      </w:r>
      <w:r>
        <w:t xml:space="preserve"> </w:t>
      </w:r>
      <w:r w:rsidR="00FB133A">
        <w:t>was able to</w:t>
      </w:r>
      <w:r>
        <w:t xml:space="preserve"> determine which countries South Africa import</w:t>
      </w:r>
      <w:r w:rsidR="00FB133A">
        <w:t>s</w:t>
      </w:r>
      <w:r>
        <w:t xml:space="preserve"> the most fuel from. This show</w:t>
      </w:r>
      <w:r w:rsidR="00FB133A">
        <w:t>ed</w:t>
      </w:r>
      <w:r>
        <w:t xml:space="preserve"> that </w:t>
      </w:r>
      <w:r w:rsidR="00FB133A">
        <w:t xml:space="preserve">the </w:t>
      </w:r>
      <w:r>
        <w:t>majority of the imports originate</w:t>
      </w:r>
      <w:r w:rsidR="00FB133A">
        <w:t>d</w:t>
      </w:r>
      <w:r>
        <w:t xml:space="preserve"> from Germany, and the United States. These two countries provide</w:t>
      </w:r>
      <w:r w:rsidR="00FB133A">
        <w:t>d</w:t>
      </w:r>
      <w:r>
        <w:t xml:space="preserve"> South Africa with more than 50% of its fuel. </w:t>
      </w:r>
      <w:r w:rsidR="00AB033D">
        <w:t>W</w:t>
      </w:r>
      <w:r w:rsidR="00625C7D">
        <w:t>e</w:t>
      </w:r>
      <w:r w:rsidR="00AB033D">
        <w:t xml:space="preserve"> see that other countries appear to provide South Africa with a substantial amount of fuel as well. Countries like the United Kingdom, Netherlands, Namibia, Lesotho and Botswana all play a significant role in the importation of fuel to South Africa</w:t>
      </w:r>
      <w:r w:rsidR="00CC4F3D">
        <w:t xml:space="preserve">. </w:t>
      </w:r>
      <w:r w:rsidR="00CC4F3D">
        <w:t>(Figure 1, figure 2)</w:t>
      </w:r>
    </w:p>
    <w:p w14:paraId="7C69D1B0" w14:textId="77777777" w:rsidR="00625C7D" w:rsidRDefault="00625C7D" w:rsidP="002D2488">
      <w:pPr>
        <w:jc w:val="left"/>
      </w:pPr>
    </w:p>
    <w:p w14:paraId="3148FE5A" w14:textId="1466ECBD" w:rsidR="0029301F" w:rsidRDefault="0029301F" w:rsidP="002D2488">
      <w:pPr>
        <w:jc w:val="left"/>
      </w:pPr>
      <w:r>
        <w:rPr>
          <w:noProof/>
        </w:rPr>
        <w:drawing>
          <wp:inline distT="0" distB="0" distL="0" distR="0" wp14:anchorId="4A00B774" wp14:editId="0DABC52F">
            <wp:extent cx="6330704" cy="2752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80902" cy="2818034"/>
                    </a:xfrm>
                    <a:prstGeom prst="rect">
                      <a:avLst/>
                    </a:prstGeom>
                    <a:noFill/>
                    <a:ln>
                      <a:noFill/>
                    </a:ln>
                  </pic:spPr>
                </pic:pic>
              </a:graphicData>
            </a:graphic>
          </wp:inline>
        </w:drawing>
      </w:r>
    </w:p>
    <w:p w14:paraId="1136EE5B" w14:textId="1FA1AFF1" w:rsidR="00625C7D" w:rsidRPr="00625C7D" w:rsidRDefault="00625C7D" w:rsidP="002D2488">
      <w:pPr>
        <w:jc w:val="left"/>
        <w:rPr>
          <w:sz w:val="18"/>
          <w:szCs w:val="18"/>
        </w:rPr>
      </w:pPr>
      <w:r w:rsidRPr="00625C7D">
        <w:rPr>
          <w:sz w:val="18"/>
          <w:szCs w:val="18"/>
        </w:rPr>
        <w:t>Figure 3: Tariff rates per country</w:t>
      </w:r>
      <w:r w:rsidR="00080D1D">
        <w:rPr>
          <w:sz w:val="18"/>
          <w:szCs w:val="18"/>
        </w:rPr>
        <w:t xml:space="preserve"> box-and-whiskers plot</w:t>
      </w:r>
    </w:p>
    <w:p w14:paraId="6F1596A5" w14:textId="77777777" w:rsidR="00625C7D" w:rsidRDefault="00625C7D" w:rsidP="002D2488">
      <w:pPr>
        <w:jc w:val="left"/>
      </w:pPr>
    </w:p>
    <w:p w14:paraId="70E53542" w14:textId="254CFB15" w:rsidR="00A46A5E" w:rsidRDefault="002D2488" w:rsidP="002D2488">
      <w:pPr>
        <w:jc w:val="left"/>
      </w:pPr>
      <w:r>
        <w:lastRenderedPageBreak/>
        <w:t xml:space="preserve">By grouping </w:t>
      </w:r>
      <w:r w:rsidR="00FB133A">
        <w:t>the</w:t>
      </w:r>
      <w:r>
        <w:t xml:space="preserve"> dataset by country, and then sorting the data by tariffs, </w:t>
      </w:r>
      <w:r w:rsidR="00FB133A">
        <w:t>I</w:t>
      </w:r>
      <w:r>
        <w:t xml:space="preserve"> f</w:t>
      </w:r>
      <w:r w:rsidR="00FB133A">
        <w:t>ou</w:t>
      </w:r>
      <w:r>
        <w:t>nd that Indonesia, Portugal, the Czech Republic, Thailand and Brazil ha</w:t>
      </w:r>
      <w:r w:rsidR="00273591">
        <w:t>d</w:t>
      </w:r>
      <w:r>
        <w:t xml:space="preserve"> the highest tariffs on fuels. </w:t>
      </w:r>
      <w:r w:rsidR="00A46A5E">
        <w:t xml:space="preserve">There </w:t>
      </w:r>
      <w:r w:rsidR="00273591">
        <w:t>wa</w:t>
      </w:r>
      <w:r w:rsidR="00A46A5E">
        <w:t>s a significant difference in tariff rates when compared to those countries which have the lowest tariffs i.e. Tanzania, Madagascar, Latvia, Ireland and Finland. These differences can be attributed to factors like interest rates, political stability and terms of trade of the country of origin.</w:t>
      </w:r>
      <w:r w:rsidR="00625C7D">
        <w:t xml:space="preserve"> (Figure 3)</w:t>
      </w:r>
    </w:p>
    <w:p w14:paraId="15491598" w14:textId="2FCE2E34" w:rsidR="00625C7D" w:rsidRDefault="00625C7D" w:rsidP="002D2488">
      <w:pPr>
        <w:jc w:val="left"/>
      </w:pPr>
    </w:p>
    <w:p w14:paraId="0005A64E" w14:textId="6A5523ED" w:rsidR="00273591" w:rsidRDefault="00273591" w:rsidP="002D2488">
      <w:pPr>
        <w:jc w:val="left"/>
      </w:pPr>
    </w:p>
    <w:p w14:paraId="1803F184" w14:textId="77777777" w:rsidR="00625C7D" w:rsidRDefault="00625C7D" w:rsidP="00462EB4">
      <w:pPr>
        <w:jc w:val="left"/>
      </w:pPr>
    </w:p>
    <w:p w14:paraId="78490D0B" w14:textId="02DCA8AF" w:rsidR="006D07F7" w:rsidRPr="00625C7D" w:rsidRDefault="006D07F7" w:rsidP="00462EB4">
      <w:pPr>
        <w:jc w:val="left"/>
        <w:rPr>
          <w:sz w:val="18"/>
          <w:szCs w:val="18"/>
        </w:rPr>
      </w:pPr>
      <w:r w:rsidRPr="00625C7D">
        <w:rPr>
          <w:noProof/>
          <w:sz w:val="18"/>
          <w:szCs w:val="18"/>
        </w:rPr>
        <w:drawing>
          <wp:anchor distT="0" distB="0" distL="114300" distR="114300" simplePos="0" relativeHeight="251653120" behindDoc="0" locked="0" layoutInCell="1" allowOverlap="1" wp14:anchorId="4ED5A5E9" wp14:editId="11B85F83">
            <wp:simplePos x="914400" y="1552575"/>
            <wp:positionH relativeFrom="column">
              <wp:align>center</wp:align>
            </wp:positionH>
            <wp:positionV relativeFrom="paragraph">
              <wp:posOffset>0</wp:posOffset>
            </wp:positionV>
            <wp:extent cx="4266000" cy="2260800"/>
            <wp:effectExtent l="0" t="0" r="127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6000" cy="22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7D" w:rsidRPr="00625C7D">
        <w:rPr>
          <w:sz w:val="18"/>
          <w:szCs w:val="18"/>
        </w:rPr>
        <w:t>Figure 4: Frequency of fuels</w:t>
      </w:r>
      <w:r w:rsidR="00080D1D">
        <w:rPr>
          <w:sz w:val="18"/>
          <w:szCs w:val="18"/>
        </w:rPr>
        <w:t xml:space="preserve"> word cloud</w:t>
      </w:r>
    </w:p>
    <w:p w14:paraId="792D5528" w14:textId="77777777" w:rsidR="00625C7D" w:rsidRDefault="00625C7D" w:rsidP="002D2488">
      <w:pPr>
        <w:jc w:val="left"/>
      </w:pPr>
    </w:p>
    <w:p w14:paraId="373003C8" w14:textId="5CA6C3E4" w:rsidR="00CF465F" w:rsidRDefault="00CC4F3D" w:rsidP="002D2488">
      <w:pPr>
        <w:jc w:val="left"/>
      </w:pPr>
      <w:r>
        <w:t>The</w:t>
      </w:r>
      <w:r w:rsidR="00A46A5E">
        <w:t xml:space="preserve"> most commonly imported fuels are lubricat</w:t>
      </w:r>
      <w:r w:rsidR="006D07F7">
        <w:t>ing</w:t>
      </w:r>
      <w:r w:rsidR="00A46A5E">
        <w:t xml:space="preserve"> fuels, and fuels that are used for lubrication in some form. Other commonly imported fuels include paraffin wax and peat. Of these fuels, the </w:t>
      </w:r>
      <w:r w:rsidR="007C47E0">
        <w:t>ones with the highest tariffs</w:t>
      </w:r>
      <w:r w:rsidR="00A46A5E">
        <w:t xml:space="preserve"> are those used in the production of electric</w:t>
      </w:r>
      <w:r w:rsidR="007C47E0">
        <w:t xml:space="preserve">al energy and emulsions. The fuels with the lowest tariffs include anthracite, bituminous coal, other coals, briquettes and lignite. </w:t>
      </w:r>
      <w:r w:rsidR="00625C7D">
        <w:t>(Figure 4)</w:t>
      </w:r>
    </w:p>
    <w:p w14:paraId="5767AE75" w14:textId="77777777" w:rsidR="00CF465F" w:rsidRDefault="00CF465F" w:rsidP="002D2488">
      <w:pPr>
        <w:jc w:val="left"/>
      </w:pPr>
    </w:p>
    <w:p w14:paraId="6202EAB2" w14:textId="7E67D38E" w:rsidR="003B432B" w:rsidRDefault="00CF465F" w:rsidP="002D2488">
      <w:pPr>
        <w:jc w:val="left"/>
      </w:pPr>
      <w:r>
        <w:t xml:space="preserve">In order to determine the total cost of an import, </w:t>
      </w:r>
      <w:r w:rsidR="00FB480D">
        <w:t>I</w:t>
      </w:r>
      <w:r>
        <w:t xml:space="preserve"> added the tariffs to customs value. Once this was done, </w:t>
      </w:r>
      <w:r w:rsidR="00FB480D">
        <w:t>I</w:t>
      </w:r>
      <w:r>
        <w:t xml:space="preserve"> w</w:t>
      </w:r>
      <w:r w:rsidR="00FB480D">
        <w:t>as</w:t>
      </w:r>
      <w:r>
        <w:t xml:space="preserve"> able to</w:t>
      </w:r>
      <w:r w:rsidR="00FB480D">
        <w:t xml:space="preserve"> find</w:t>
      </w:r>
      <w:r>
        <w:t xml:space="preserve"> the most expensive fuels in our data set. </w:t>
      </w:r>
      <w:r w:rsidR="00FB480D">
        <w:t>I</w:t>
      </w:r>
      <w:r>
        <w:t xml:space="preserve"> f</w:t>
      </w:r>
      <w:r w:rsidR="00FB480D">
        <w:t>ou</w:t>
      </w:r>
      <w:r>
        <w:t xml:space="preserve">nd that petroleum oils </w:t>
      </w:r>
      <w:r w:rsidR="003B432B">
        <w:t>are the most expensive fuels, regardless of the origin.</w:t>
      </w:r>
    </w:p>
    <w:p w14:paraId="702BF082" w14:textId="60B6AA3A" w:rsidR="00E85A9D" w:rsidRDefault="00E85A9D" w:rsidP="002D2488">
      <w:pPr>
        <w:jc w:val="left"/>
      </w:pPr>
    </w:p>
    <w:p w14:paraId="5AAD6EC7" w14:textId="4A7F9DDC" w:rsidR="00E85A9D" w:rsidRDefault="00E85A9D" w:rsidP="002D2488">
      <w:pPr>
        <w:jc w:val="left"/>
      </w:pPr>
    </w:p>
    <w:p w14:paraId="1CD7EB66" w14:textId="226E5FCE" w:rsidR="00E85A9D" w:rsidRDefault="00E85A9D" w:rsidP="002D2488">
      <w:pPr>
        <w:jc w:val="left"/>
      </w:pPr>
    </w:p>
    <w:p w14:paraId="7F5E1AB4" w14:textId="5833666C" w:rsidR="00E85A9D" w:rsidRDefault="00E85A9D" w:rsidP="002D2488">
      <w:pPr>
        <w:jc w:val="left"/>
      </w:pPr>
    </w:p>
    <w:p w14:paraId="46ED20F7" w14:textId="12167482" w:rsidR="00E85A9D" w:rsidRDefault="00E85A9D" w:rsidP="002D2488">
      <w:pPr>
        <w:jc w:val="left"/>
      </w:pPr>
    </w:p>
    <w:p w14:paraId="0AFBD6EC" w14:textId="7F378C1E" w:rsidR="00E85A9D" w:rsidRPr="00625C7D" w:rsidRDefault="00E85A9D" w:rsidP="002D2488">
      <w:pPr>
        <w:jc w:val="left"/>
        <w:rPr>
          <w:sz w:val="18"/>
          <w:szCs w:val="18"/>
        </w:rPr>
      </w:pPr>
      <w:r w:rsidRPr="00625C7D">
        <w:rPr>
          <w:noProof/>
          <w:sz w:val="18"/>
          <w:szCs w:val="18"/>
        </w:rPr>
        <w:lastRenderedPageBreak/>
        <w:drawing>
          <wp:anchor distT="0" distB="0" distL="114300" distR="114300" simplePos="0" relativeHeight="251656192" behindDoc="0" locked="0" layoutInCell="1" allowOverlap="1" wp14:anchorId="6BA3FAEF" wp14:editId="6934EA59">
            <wp:simplePos x="0" y="0"/>
            <wp:positionH relativeFrom="column">
              <wp:align>center</wp:align>
            </wp:positionH>
            <wp:positionV relativeFrom="paragraph">
              <wp:posOffset>0</wp:posOffset>
            </wp:positionV>
            <wp:extent cx="5734800" cy="493200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800" cy="49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7D" w:rsidRPr="00625C7D">
        <w:rPr>
          <w:sz w:val="18"/>
          <w:szCs w:val="18"/>
        </w:rPr>
        <w:t>Figure 5: Number of imports per region</w:t>
      </w:r>
      <w:r w:rsidR="00BB190D">
        <w:rPr>
          <w:sz w:val="18"/>
          <w:szCs w:val="18"/>
        </w:rPr>
        <w:t xml:space="preserve"> pie chart</w:t>
      </w:r>
    </w:p>
    <w:p w14:paraId="07E728FA" w14:textId="77777777" w:rsidR="003B432B" w:rsidRDefault="003B432B" w:rsidP="002D2488">
      <w:pPr>
        <w:jc w:val="left"/>
      </w:pPr>
    </w:p>
    <w:p w14:paraId="3ECD8679" w14:textId="1B7C3EE0" w:rsidR="00A46A5E" w:rsidRDefault="00BB190D" w:rsidP="002D2488">
      <w:pPr>
        <w:jc w:val="left"/>
      </w:pPr>
      <w:r>
        <w:t>I found that</w:t>
      </w:r>
      <w:r w:rsidR="00E85A9D">
        <w:t xml:space="preserve"> </w:t>
      </w:r>
      <w:r w:rsidR="003B432B">
        <w:t>41.7% of the fuel is imported from Europe. This</w:t>
      </w:r>
      <w:r w:rsidR="00FB480D">
        <w:t xml:space="preserve"> is</w:t>
      </w:r>
      <w:r w:rsidR="003B432B">
        <w:t xml:space="preserve"> </w:t>
      </w:r>
      <w:r w:rsidR="00E85A9D">
        <w:t xml:space="preserve">almost double </w:t>
      </w:r>
      <w:r w:rsidR="003B432B">
        <w:t xml:space="preserve">the </w:t>
      </w:r>
      <w:r w:rsidR="00E85A9D">
        <w:t xml:space="preserve">amount of </w:t>
      </w:r>
      <w:r w:rsidR="003B432B">
        <w:t>imports compared</w:t>
      </w:r>
      <w:r w:rsidR="00E85A9D">
        <w:t xml:space="preserve"> to t</w:t>
      </w:r>
      <w:r w:rsidR="003B432B">
        <w:t>he second and third largest importers</w:t>
      </w:r>
      <w:r w:rsidR="00E85A9D">
        <w:t>, which</w:t>
      </w:r>
      <w:r w:rsidR="003B432B">
        <w:t xml:space="preserve"> are from Africa</w:t>
      </w:r>
      <w:r w:rsidR="00E85A9D">
        <w:t xml:space="preserve"> (21.22%)</w:t>
      </w:r>
      <w:r w:rsidR="003B432B">
        <w:t xml:space="preserve"> and Asia</w:t>
      </w:r>
      <w:r w:rsidR="00E85A9D">
        <w:t xml:space="preserve"> (20.22%).</w:t>
      </w:r>
      <w:r>
        <w:t xml:space="preserve"> (Figure 5)</w:t>
      </w:r>
    </w:p>
    <w:p w14:paraId="51D75E57" w14:textId="4E4B077F" w:rsidR="00C075FD" w:rsidRDefault="00C075FD" w:rsidP="002D2488">
      <w:pPr>
        <w:jc w:val="left"/>
      </w:pPr>
    </w:p>
    <w:p w14:paraId="63E94AFA" w14:textId="74663122" w:rsidR="003B432B" w:rsidRPr="00BB190D" w:rsidRDefault="00314E2F" w:rsidP="006D07F7">
      <w:pPr>
        <w:jc w:val="left"/>
        <w:rPr>
          <w:sz w:val="18"/>
          <w:szCs w:val="18"/>
        </w:rPr>
      </w:pPr>
      <w:r w:rsidRPr="00BB190D">
        <w:rPr>
          <w:noProof/>
          <w:sz w:val="18"/>
          <w:szCs w:val="18"/>
        </w:rPr>
        <w:lastRenderedPageBreak/>
        <w:drawing>
          <wp:anchor distT="0" distB="0" distL="114300" distR="114300" simplePos="0" relativeHeight="251659264" behindDoc="0" locked="0" layoutInCell="1" allowOverlap="1" wp14:anchorId="731DC0A4" wp14:editId="2E0F364B">
            <wp:simplePos x="914400" y="914400"/>
            <wp:positionH relativeFrom="column">
              <wp:align>center</wp:align>
            </wp:positionH>
            <wp:positionV relativeFrom="paragraph">
              <wp:posOffset>0</wp:posOffset>
            </wp:positionV>
            <wp:extent cx="4827600" cy="3798000"/>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7600" cy="37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90D" w:rsidRPr="00BB190D">
        <w:rPr>
          <w:sz w:val="18"/>
          <w:szCs w:val="18"/>
        </w:rPr>
        <w:t>Figure 6: District of imports</w:t>
      </w:r>
      <w:r w:rsidR="00BB190D">
        <w:rPr>
          <w:sz w:val="18"/>
          <w:szCs w:val="18"/>
        </w:rPr>
        <w:t xml:space="preserve"> bar graph</w:t>
      </w:r>
    </w:p>
    <w:p w14:paraId="0D011D6E" w14:textId="37FE6B7D" w:rsidR="00314E2F" w:rsidRPr="00BB190D" w:rsidRDefault="00314E2F" w:rsidP="006D07F7">
      <w:pPr>
        <w:rPr>
          <w:sz w:val="18"/>
          <w:szCs w:val="18"/>
        </w:rPr>
      </w:pPr>
      <w:r w:rsidRPr="00BB190D">
        <w:rPr>
          <w:noProof/>
          <w:sz w:val="18"/>
          <w:szCs w:val="18"/>
        </w:rPr>
        <w:drawing>
          <wp:anchor distT="0" distB="0" distL="114300" distR="114300" simplePos="0" relativeHeight="251660288" behindDoc="0" locked="0" layoutInCell="1" allowOverlap="1" wp14:anchorId="7D1BC166" wp14:editId="18A2AC8C">
            <wp:simplePos x="914400" y="4895850"/>
            <wp:positionH relativeFrom="column">
              <wp:align>center</wp:align>
            </wp:positionH>
            <wp:positionV relativeFrom="paragraph">
              <wp:posOffset>0</wp:posOffset>
            </wp:positionV>
            <wp:extent cx="4856400" cy="3236400"/>
            <wp:effectExtent l="0" t="0" r="1905"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6400" cy="323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90D" w:rsidRPr="00BB190D">
        <w:rPr>
          <w:sz w:val="18"/>
          <w:szCs w:val="18"/>
        </w:rPr>
        <w:t>Figure 7: Transport used for imports histogram</w:t>
      </w:r>
    </w:p>
    <w:p w14:paraId="10EA1B15" w14:textId="77777777" w:rsidR="00314E2F" w:rsidRDefault="00314E2F" w:rsidP="002D2488">
      <w:pPr>
        <w:jc w:val="left"/>
      </w:pPr>
    </w:p>
    <w:p w14:paraId="5BE0239D" w14:textId="30EEB7F3" w:rsidR="003B432B" w:rsidRDefault="003B432B" w:rsidP="002D2488">
      <w:pPr>
        <w:jc w:val="left"/>
      </w:pPr>
      <w:r>
        <w:t xml:space="preserve">Most of imports </w:t>
      </w:r>
      <w:r w:rsidR="00FB480D">
        <w:t>we</w:t>
      </w:r>
      <w:r>
        <w:t xml:space="preserve">re made to the Durban district. When </w:t>
      </w:r>
      <w:r w:rsidR="00314E2F">
        <w:t>comparing this to</w:t>
      </w:r>
      <w:r>
        <w:t xml:space="preserve"> the</w:t>
      </w:r>
      <w:r w:rsidR="00314E2F">
        <w:t xml:space="preserve"> </w:t>
      </w:r>
      <w:r>
        <w:t>methods</w:t>
      </w:r>
      <w:r w:rsidR="00314E2F">
        <w:t xml:space="preserve"> used to transport</w:t>
      </w:r>
      <w:r>
        <w:t xml:space="preserve"> fuels, we find that majority of the fuels </w:t>
      </w:r>
      <w:r w:rsidR="00743414">
        <w:t>we</w:t>
      </w:r>
      <w:r>
        <w:t xml:space="preserve">re transported by </w:t>
      </w:r>
      <w:r w:rsidR="00FB480D">
        <w:t>‘</w:t>
      </w:r>
      <w:r>
        <w:t>unknown</w:t>
      </w:r>
      <w:r w:rsidR="00FB480D">
        <w:t>’</w:t>
      </w:r>
      <w:r>
        <w:t xml:space="preserve"> </w:t>
      </w:r>
      <w:r w:rsidR="00F2627D">
        <w:t>means</w:t>
      </w:r>
      <w:r>
        <w:t>. Since import</w:t>
      </w:r>
      <w:r w:rsidR="00743414">
        <w:t>s</w:t>
      </w:r>
      <w:r>
        <w:t xml:space="preserve"> into Durban </w:t>
      </w:r>
      <w:r w:rsidR="00743414">
        <w:t>are</w:t>
      </w:r>
      <w:r>
        <w:t xml:space="preserve"> done so to various harbours around the Durban district, we can ascertain that </w:t>
      </w:r>
      <w:r w:rsidR="00743414">
        <w:t>large</w:t>
      </w:r>
      <w:r w:rsidR="001723F9">
        <w:t xml:space="preserve"> a portion of </w:t>
      </w:r>
      <w:r>
        <w:t xml:space="preserve">transport used in the ‘unknown’ </w:t>
      </w:r>
      <w:r w:rsidR="00743414">
        <w:t>variable</w:t>
      </w:r>
      <w:r>
        <w:t xml:space="preserve"> is via </w:t>
      </w:r>
      <w:r w:rsidR="001723F9">
        <w:t>freight</w:t>
      </w:r>
      <w:r w:rsidR="00F2627D">
        <w:t xml:space="preserve">. </w:t>
      </w:r>
      <w:r w:rsidR="00BB190D">
        <w:t>(Figure 6, figure 7)</w:t>
      </w:r>
    </w:p>
    <w:p w14:paraId="1CFEF0F7" w14:textId="7B6EF9B6" w:rsidR="00743414" w:rsidRDefault="00743414" w:rsidP="002D2488">
      <w:pPr>
        <w:jc w:val="left"/>
      </w:pPr>
    </w:p>
    <w:p w14:paraId="6B6EADFB" w14:textId="1015618F" w:rsidR="00743414" w:rsidRDefault="00743414" w:rsidP="002D2488">
      <w:pPr>
        <w:jc w:val="left"/>
      </w:pPr>
    </w:p>
    <w:p w14:paraId="1F4C69AB" w14:textId="1EDFBE79" w:rsidR="00743414" w:rsidRPr="00080D1D" w:rsidRDefault="00743414" w:rsidP="002D2488">
      <w:pPr>
        <w:jc w:val="left"/>
        <w:rPr>
          <w:sz w:val="18"/>
          <w:szCs w:val="18"/>
        </w:rPr>
      </w:pPr>
      <w:r w:rsidRPr="00080D1D">
        <w:rPr>
          <w:noProof/>
          <w:sz w:val="18"/>
          <w:szCs w:val="18"/>
        </w:rPr>
        <w:lastRenderedPageBreak/>
        <w:drawing>
          <wp:anchor distT="0" distB="0" distL="114300" distR="114300" simplePos="0" relativeHeight="251661312" behindDoc="0" locked="0" layoutInCell="1" allowOverlap="1" wp14:anchorId="6748D81D" wp14:editId="33C22D69">
            <wp:simplePos x="914400" y="914400"/>
            <wp:positionH relativeFrom="column">
              <wp:align>center</wp:align>
            </wp:positionH>
            <wp:positionV relativeFrom="paragraph">
              <wp:posOffset>0</wp:posOffset>
            </wp:positionV>
            <wp:extent cx="4928400" cy="3286800"/>
            <wp:effectExtent l="0" t="0" r="5715"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8400" cy="32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D1D" w:rsidRPr="00080D1D">
        <w:rPr>
          <w:sz w:val="18"/>
          <w:szCs w:val="18"/>
        </w:rPr>
        <w:t>Figure 8: Year-month of imports histogram</w:t>
      </w:r>
    </w:p>
    <w:p w14:paraId="5109707A" w14:textId="722CD754" w:rsidR="00F2627D" w:rsidRDefault="00F2627D" w:rsidP="002D2488">
      <w:pPr>
        <w:jc w:val="left"/>
      </w:pPr>
    </w:p>
    <w:p w14:paraId="3D4D97A5" w14:textId="6C5E6981" w:rsidR="00F2627D" w:rsidRDefault="00F2627D" w:rsidP="002D2488">
      <w:pPr>
        <w:jc w:val="left"/>
      </w:pPr>
      <w:r>
        <w:t xml:space="preserve">When plotting the month of the year that the imports </w:t>
      </w:r>
      <w:r w:rsidR="00743414">
        <w:t>we</w:t>
      </w:r>
      <w:r>
        <w:t xml:space="preserve">re made, </w:t>
      </w:r>
      <w:r w:rsidR="001723F9">
        <w:t>I</w:t>
      </w:r>
      <w:r>
        <w:t xml:space="preserve"> found that</w:t>
      </w:r>
      <w:r w:rsidR="00431106">
        <w:t xml:space="preserve"> almost all imports were made during the first three months of the calendar year (January</w:t>
      </w:r>
      <w:r w:rsidR="001723F9">
        <w:t xml:space="preserve"> 2010</w:t>
      </w:r>
      <w:r w:rsidR="00431106">
        <w:t xml:space="preserve"> – March</w:t>
      </w:r>
      <w:r w:rsidR="001723F9">
        <w:t xml:space="preserve"> 2010</w:t>
      </w:r>
      <w:r w:rsidR="00431106">
        <w:t xml:space="preserve">). No </w:t>
      </w:r>
      <w:r w:rsidR="00743414">
        <w:t xml:space="preserve">other </w:t>
      </w:r>
      <w:r w:rsidR="00431106">
        <w:t>imports were then made until November</w:t>
      </w:r>
      <w:r w:rsidR="001723F9">
        <w:t xml:space="preserve"> 2010</w:t>
      </w:r>
      <w:r w:rsidR="00431106">
        <w:t xml:space="preserve"> to January of the following year. It is worth noting that the imports made during this period</w:t>
      </w:r>
      <w:r w:rsidR="00743414">
        <w:t xml:space="preserve"> (November – January)</w:t>
      </w:r>
      <w:r w:rsidR="00431106">
        <w:t xml:space="preserve"> </w:t>
      </w:r>
      <w:r w:rsidR="001723F9">
        <w:t>were</w:t>
      </w:r>
      <w:r w:rsidR="00431106">
        <w:t xml:space="preserve"> exceptionally </w:t>
      </w:r>
      <w:r w:rsidR="001723F9">
        <w:t>low</w:t>
      </w:r>
      <w:r w:rsidR="00431106">
        <w:t>.</w:t>
      </w:r>
      <w:r w:rsidR="00080D1D">
        <w:t xml:space="preserve"> (Figure 8)</w:t>
      </w:r>
    </w:p>
    <w:p w14:paraId="790AF3EE" w14:textId="343CF0B1" w:rsidR="00431106" w:rsidRDefault="00431106" w:rsidP="002D2488">
      <w:pPr>
        <w:jc w:val="left"/>
      </w:pPr>
    </w:p>
    <w:p w14:paraId="36A32D83" w14:textId="77777777" w:rsidR="00743414" w:rsidRDefault="00743414" w:rsidP="002D2488">
      <w:pPr>
        <w:jc w:val="left"/>
      </w:pPr>
    </w:p>
    <w:p w14:paraId="084B5620" w14:textId="3E870E23" w:rsidR="00EB73CA" w:rsidRPr="00080D1D" w:rsidRDefault="00EB73CA" w:rsidP="002D2488">
      <w:pPr>
        <w:jc w:val="left"/>
        <w:rPr>
          <w:sz w:val="18"/>
          <w:szCs w:val="18"/>
        </w:rPr>
      </w:pPr>
      <w:r w:rsidRPr="00080D1D">
        <w:rPr>
          <w:noProof/>
          <w:sz w:val="18"/>
          <w:szCs w:val="18"/>
        </w:rPr>
        <w:lastRenderedPageBreak/>
        <w:drawing>
          <wp:anchor distT="0" distB="0" distL="114300" distR="114300" simplePos="0" relativeHeight="251662336" behindDoc="0" locked="0" layoutInCell="1" allowOverlap="1" wp14:anchorId="047ABF90" wp14:editId="3B54D19D">
            <wp:simplePos x="914400" y="914400"/>
            <wp:positionH relativeFrom="column">
              <wp:align>center</wp:align>
            </wp:positionH>
            <wp:positionV relativeFrom="paragraph">
              <wp:posOffset>0</wp:posOffset>
            </wp:positionV>
            <wp:extent cx="5324400" cy="40968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00" cy="409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D1D" w:rsidRPr="00080D1D">
        <w:rPr>
          <w:sz w:val="18"/>
          <w:szCs w:val="18"/>
        </w:rPr>
        <w:t xml:space="preserve">Figure 9: </w:t>
      </w:r>
      <w:r w:rsidR="00080D1D">
        <w:rPr>
          <w:sz w:val="18"/>
          <w:szCs w:val="18"/>
        </w:rPr>
        <w:t>Numerical data h</w:t>
      </w:r>
      <w:r w:rsidR="00080D1D" w:rsidRPr="00080D1D">
        <w:rPr>
          <w:sz w:val="18"/>
          <w:szCs w:val="18"/>
        </w:rPr>
        <w:t>eatmap</w:t>
      </w:r>
    </w:p>
    <w:p w14:paraId="20EA7A43" w14:textId="32CF5871" w:rsidR="00431106" w:rsidRDefault="00431106" w:rsidP="002D2488">
      <w:pPr>
        <w:jc w:val="left"/>
      </w:pPr>
      <w:r>
        <w:t xml:space="preserve">The heatmap shows how the different </w:t>
      </w:r>
      <w:r w:rsidR="00EB73CA">
        <w:t xml:space="preserve">numerical features </w:t>
      </w:r>
      <w:r>
        <w:t>in our dataset relate to each other.</w:t>
      </w:r>
      <w:r w:rsidR="00EB73CA">
        <w:t xml:space="preserve"> The colour gradient easily shows the strongest and weakest relations within our dataset. We find that tariff rates </w:t>
      </w:r>
      <w:r w:rsidR="00CD632A">
        <w:t>will be influenced by the</w:t>
      </w:r>
      <w:r w:rsidR="00EB73CA">
        <w:t xml:space="preserve"> transport code. However, the transport code will not have as much as an influence on customs value.</w:t>
      </w:r>
      <w:r w:rsidR="00CD632A">
        <w:t xml:space="preserve"> The time of the year (</w:t>
      </w:r>
      <w:proofErr w:type="spellStart"/>
      <w:r w:rsidR="00CD632A">
        <w:t>yearmonth</w:t>
      </w:r>
      <w:proofErr w:type="spellEnd"/>
      <w:r w:rsidR="00CD632A">
        <w:t>) will also have a slight influence on tariff rates.</w:t>
      </w:r>
      <w:r w:rsidR="00080D1D">
        <w:t xml:space="preserve"> (Figure 9)</w:t>
      </w:r>
    </w:p>
    <w:p w14:paraId="0DEB42FE" w14:textId="48B02224" w:rsidR="00431106" w:rsidRDefault="00431106" w:rsidP="002D2488">
      <w:pPr>
        <w:jc w:val="left"/>
      </w:pPr>
    </w:p>
    <w:p w14:paraId="281A9D44" w14:textId="77777777" w:rsidR="00566D19" w:rsidRDefault="00566D19" w:rsidP="002D2488">
      <w:pPr>
        <w:jc w:val="left"/>
      </w:pPr>
    </w:p>
    <w:p w14:paraId="3A55EE54" w14:textId="08CD4884" w:rsidR="00566D19" w:rsidRDefault="00566D19" w:rsidP="00566D19">
      <w:pPr>
        <w:jc w:val="left"/>
        <w:rPr>
          <w:sz w:val="18"/>
          <w:szCs w:val="18"/>
        </w:rPr>
      </w:pPr>
      <w:r w:rsidRPr="00080D1D">
        <w:rPr>
          <w:noProof/>
          <w:sz w:val="18"/>
          <w:szCs w:val="18"/>
        </w:rPr>
        <w:lastRenderedPageBreak/>
        <w:drawing>
          <wp:anchor distT="0" distB="0" distL="114300" distR="114300" simplePos="0" relativeHeight="251657216" behindDoc="0" locked="0" layoutInCell="1" allowOverlap="1" wp14:anchorId="63121843" wp14:editId="3FFA3DEA">
            <wp:simplePos x="0" y="914400"/>
            <wp:positionH relativeFrom="column">
              <wp:align>center</wp:align>
            </wp:positionH>
            <wp:positionV relativeFrom="paragraph">
              <wp:posOffset>0</wp:posOffset>
            </wp:positionV>
            <wp:extent cx="7459200" cy="3243600"/>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59200" cy="324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D1D" w:rsidRPr="00080D1D">
        <w:rPr>
          <w:sz w:val="18"/>
          <w:szCs w:val="18"/>
        </w:rPr>
        <w:t>Figure 10: Tariff/ customs</w:t>
      </w:r>
      <w:r w:rsidR="00CC4F3D">
        <w:rPr>
          <w:sz w:val="18"/>
          <w:szCs w:val="18"/>
        </w:rPr>
        <w:t xml:space="preserve"> </w:t>
      </w:r>
      <w:r w:rsidR="00080D1D" w:rsidRPr="00080D1D">
        <w:rPr>
          <w:sz w:val="18"/>
          <w:szCs w:val="18"/>
        </w:rPr>
        <w:t>value area graph</w:t>
      </w:r>
    </w:p>
    <w:p w14:paraId="18B450B8" w14:textId="77777777" w:rsidR="00080D1D" w:rsidRPr="00080D1D" w:rsidRDefault="00080D1D" w:rsidP="00566D19">
      <w:pPr>
        <w:jc w:val="left"/>
        <w:rPr>
          <w:sz w:val="18"/>
          <w:szCs w:val="18"/>
        </w:rPr>
      </w:pPr>
    </w:p>
    <w:p w14:paraId="32D7C21C" w14:textId="77777777" w:rsidR="00080D1D" w:rsidRDefault="00080D1D" w:rsidP="002D2488">
      <w:pPr>
        <w:jc w:val="left"/>
      </w:pPr>
    </w:p>
    <w:p w14:paraId="383F5C59" w14:textId="77777777" w:rsidR="008D4697" w:rsidRDefault="008D4697" w:rsidP="002D2488">
      <w:pPr>
        <w:jc w:val="left"/>
      </w:pPr>
    </w:p>
    <w:p w14:paraId="7718C555" w14:textId="77777777" w:rsidR="008D4697" w:rsidRDefault="008D4697" w:rsidP="002D2488">
      <w:pPr>
        <w:jc w:val="left"/>
      </w:pPr>
    </w:p>
    <w:p w14:paraId="2141EE61" w14:textId="61D302A1" w:rsidR="00270512" w:rsidRDefault="00270512" w:rsidP="002D2488">
      <w:pPr>
        <w:jc w:val="left"/>
      </w:pPr>
      <w:r>
        <w:rPr>
          <w:noProof/>
        </w:rPr>
        <w:drawing>
          <wp:inline distT="0" distB="0" distL="0" distR="0" wp14:anchorId="065B0D16" wp14:editId="740033D9">
            <wp:extent cx="5353050" cy="41359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77605" cy="4154948"/>
                    </a:xfrm>
                    <a:prstGeom prst="rect">
                      <a:avLst/>
                    </a:prstGeom>
                    <a:noFill/>
                    <a:ln>
                      <a:noFill/>
                    </a:ln>
                  </pic:spPr>
                </pic:pic>
              </a:graphicData>
            </a:graphic>
          </wp:inline>
        </w:drawing>
      </w:r>
    </w:p>
    <w:p w14:paraId="006FC643" w14:textId="5B15B508" w:rsidR="008D4697" w:rsidRDefault="008D4697" w:rsidP="002D2488">
      <w:pPr>
        <w:jc w:val="left"/>
      </w:pPr>
      <w:r w:rsidRPr="008D4697">
        <w:rPr>
          <w:sz w:val="18"/>
          <w:szCs w:val="18"/>
        </w:rPr>
        <w:t>Figure 11: Tariff/ customs value per fuel bar graph</w:t>
      </w:r>
    </w:p>
    <w:p w14:paraId="60004BCD" w14:textId="4C0DDFD0" w:rsidR="00431106" w:rsidRDefault="00566D19" w:rsidP="002D2488">
      <w:pPr>
        <w:jc w:val="left"/>
      </w:pPr>
      <w:r>
        <w:lastRenderedPageBreak/>
        <w:t>Tariff and customs values tend to be directly proportional, regardless of where the fuel has originated from. However,</w:t>
      </w:r>
      <w:r w:rsidR="00431106">
        <w:t xml:space="preserve"> </w:t>
      </w:r>
      <w:r>
        <w:t>when observing how</w:t>
      </w:r>
      <w:r w:rsidR="00431106">
        <w:t xml:space="preserve"> tariff and customs value relate to the types of </w:t>
      </w:r>
      <w:r>
        <w:t>fuel</w:t>
      </w:r>
      <w:r w:rsidR="00431106">
        <w:t>,</w:t>
      </w:r>
      <w:r>
        <w:t xml:space="preserve"> I found that tariff rates stay constant throughout, whereas</w:t>
      </w:r>
      <w:r w:rsidR="00F47730">
        <w:t xml:space="preserve"> customs values vary notably between fuel types. This once again shows that fuel used in the production of electrical energy is much higher than other fuels. </w:t>
      </w:r>
      <w:r w:rsidR="008D4697">
        <w:t xml:space="preserve"> (Figure 10, figure 11)</w:t>
      </w:r>
    </w:p>
    <w:p w14:paraId="4B50004F" w14:textId="5728B70E" w:rsidR="008D4697" w:rsidRDefault="008D4697" w:rsidP="002D2488">
      <w:pPr>
        <w:jc w:val="left"/>
      </w:pPr>
    </w:p>
    <w:p w14:paraId="5003848D" w14:textId="320107B7" w:rsidR="008D4697" w:rsidRDefault="008D4697" w:rsidP="002D2488">
      <w:pPr>
        <w:jc w:val="left"/>
      </w:pPr>
    </w:p>
    <w:p w14:paraId="6C91BFEF" w14:textId="2E7D2677" w:rsidR="008D4697" w:rsidRDefault="008D4697" w:rsidP="002D2488">
      <w:pPr>
        <w:jc w:val="left"/>
      </w:pPr>
    </w:p>
    <w:p w14:paraId="123979C7" w14:textId="420172E7" w:rsidR="008D4697" w:rsidRDefault="008D4697" w:rsidP="002D2488">
      <w:pPr>
        <w:jc w:val="left"/>
      </w:pPr>
    </w:p>
    <w:p w14:paraId="4CA1D6D1" w14:textId="77BAF407" w:rsidR="008D4697" w:rsidRDefault="008D4697" w:rsidP="002D2488">
      <w:pPr>
        <w:jc w:val="left"/>
      </w:pPr>
    </w:p>
    <w:p w14:paraId="5A30A428" w14:textId="171676DD" w:rsidR="008D4697" w:rsidRDefault="008D4697" w:rsidP="002D2488">
      <w:pPr>
        <w:jc w:val="left"/>
      </w:pPr>
    </w:p>
    <w:p w14:paraId="53DAB814" w14:textId="08D4AF29" w:rsidR="008D4697" w:rsidRDefault="008D4697" w:rsidP="002D2488">
      <w:pPr>
        <w:jc w:val="left"/>
      </w:pPr>
    </w:p>
    <w:p w14:paraId="62506DD7" w14:textId="4292C8EA" w:rsidR="008D4697" w:rsidRDefault="008D4697" w:rsidP="002D2488">
      <w:pPr>
        <w:jc w:val="left"/>
      </w:pPr>
    </w:p>
    <w:p w14:paraId="1432A3DC" w14:textId="75C4E325" w:rsidR="008D4697" w:rsidRDefault="008D4697" w:rsidP="002D2488">
      <w:pPr>
        <w:jc w:val="left"/>
      </w:pPr>
    </w:p>
    <w:p w14:paraId="1D4AF370" w14:textId="5F69BFDD" w:rsidR="008D4697" w:rsidRDefault="008D4697" w:rsidP="002D2488">
      <w:pPr>
        <w:jc w:val="left"/>
      </w:pPr>
    </w:p>
    <w:p w14:paraId="76F2799E" w14:textId="4F3097A9" w:rsidR="008D4697" w:rsidRDefault="008D4697" w:rsidP="002D2488">
      <w:pPr>
        <w:jc w:val="left"/>
      </w:pPr>
    </w:p>
    <w:p w14:paraId="16371294" w14:textId="59D0659F" w:rsidR="008D4697" w:rsidRDefault="008D4697" w:rsidP="002D2488">
      <w:pPr>
        <w:jc w:val="left"/>
      </w:pPr>
    </w:p>
    <w:p w14:paraId="2AD764E5" w14:textId="244680C1" w:rsidR="008D4697" w:rsidRDefault="008D4697" w:rsidP="002D2488">
      <w:pPr>
        <w:jc w:val="left"/>
      </w:pPr>
    </w:p>
    <w:p w14:paraId="3FC6449B" w14:textId="3442B5A4" w:rsidR="008D4697" w:rsidRDefault="008D4697" w:rsidP="002D2488">
      <w:pPr>
        <w:jc w:val="left"/>
      </w:pPr>
    </w:p>
    <w:p w14:paraId="7E3F2B6B" w14:textId="587195B7" w:rsidR="008D4697" w:rsidRDefault="008D4697" w:rsidP="002D2488">
      <w:pPr>
        <w:jc w:val="left"/>
      </w:pPr>
    </w:p>
    <w:p w14:paraId="18897269" w14:textId="6BF6F351" w:rsidR="008D4697" w:rsidRDefault="008D4697" w:rsidP="002D2488">
      <w:pPr>
        <w:jc w:val="left"/>
      </w:pPr>
    </w:p>
    <w:p w14:paraId="7BE16E12" w14:textId="1248AE4A" w:rsidR="008D4697" w:rsidRDefault="008D4697" w:rsidP="002D2488">
      <w:pPr>
        <w:jc w:val="left"/>
      </w:pPr>
    </w:p>
    <w:p w14:paraId="09530934" w14:textId="5194CBD5" w:rsidR="008D4697" w:rsidRDefault="008D4697" w:rsidP="002D2488">
      <w:pPr>
        <w:jc w:val="left"/>
      </w:pPr>
    </w:p>
    <w:p w14:paraId="545C9035" w14:textId="7E151552" w:rsidR="008D4697" w:rsidRDefault="008D4697" w:rsidP="002D2488">
      <w:pPr>
        <w:jc w:val="left"/>
      </w:pPr>
    </w:p>
    <w:p w14:paraId="09DFE35A" w14:textId="6D21B136" w:rsidR="008D4697" w:rsidRDefault="008D4697" w:rsidP="002D2488">
      <w:pPr>
        <w:jc w:val="left"/>
      </w:pPr>
    </w:p>
    <w:p w14:paraId="40984354" w14:textId="2C5BB7C5" w:rsidR="008D4697" w:rsidRDefault="008D4697" w:rsidP="002D2488">
      <w:pPr>
        <w:jc w:val="left"/>
      </w:pPr>
    </w:p>
    <w:p w14:paraId="55A5DAA1" w14:textId="56C13910" w:rsidR="008D4697" w:rsidRDefault="008D4697" w:rsidP="002D2488">
      <w:pPr>
        <w:jc w:val="left"/>
      </w:pPr>
    </w:p>
    <w:p w14:paraId="4DB70E34" w14:textId="02A8B03E" w:rsidR="008D4697" w:rsidRDefault="008D4697" w:rsidP="002D2488">
      <w:pPr>
        <w:jc w:val="left"/>
      </w:pPr>
    </w:p>
    <w:p w14:paraId="1C7DFBB7" w14:textId="282E5002" w:rsidR="008D4697" w:rsidRDefault="008D4697" w:rsidP="002D2488">
      <w:pPr>
        <w:jc w:val="left"/>
      </w:pPr>
    </w:p>
    <w:p w14:paraId="5A36E8CB" w14:textId="77777777" w:rsidR="008D4697" w:rsidRDefault="008D4697" w:rsidP="002D2488">
      <w:pPr>
        <w:jc w:val="left"/>
      </w:pPr>
    </w:p>
    <w:p w14:paraId="27B85A22" w14:textId="66669953" w:rsidR="00E85A9D" w:rsidRDefault="00E85A9D" w:rsidP="002D2488">
      <w:pPr>
        <w:jc w:val="left"/>
      </w:pPr>
    </w:p>
    <w:p w14:paraId="0914F03B" w14:textId="77777777" w:rsidR="00E85A9D" w:rsidRDefault="00E85A9D" w:rsidP="002D2488">
      <w:pPr>
        <w:jc w:val="left"/>
      </w:pPr>
    </w:p>
    <w:p w14:paraId="3C630957" w14:textId="77777777" w:rsidR="00A46A5E" w:rsidRDefault="00A46A5E" w:rsidP="002D2488">
      <w:pPr>
        <w:jc w:val="left"/>
      </w:pPr>
    </w:p>
    <w:p w14:paraId="4A46785A" w14:textId="2439118D" w:rsidR="00D03A4D" w:rsidRDefault="00A46A5E" w:rsidP="002D2488">
      <w:pPr>
        <w:jc w:val="left"/>
        <w:rPr>
          <w:rFonts w:ascii="Cabin" w:eastAsia="Cabin" w:hAnsi="Cabin" w:cs="Cabin"/>
          <w:sz w:val="24"/>
          <w:szCs w:val="24"/>
        </w:rPr>
      </w:pPr>
      <w:r>
        <w:t xml:space="preserve"> </w:t>
      </w:r>
      <w:r w:rsidR="00EE163C">
        <w:br/>
      </w:r>
      <w:r w:rsidR="00EE163C">
        <w:br/>
      </w:r>
    </w:p>
    <w:p w14:paraId="0C83F79B" w14:textId="77777777" w:rsidR="00D03A4D" w:rsidRDefault="00D03A4D">
      <w:pPr>
        <w:rPr>
          <w:rFonts w:ascii="Cabin" w:eastAsia="Cabin" w:hAnsi="Cabin" w:cs="Cabin"/>
        </w:rPr>
      </w:pPr>
    </w:p>
    <w:p w14:paraId="474AA149" w14:textId="77777777" w:rsidR="00D03A4D" w:rsidRDefault="00D03A4D">
      <w:pPr>
        <w:spacing w:line="276" w:lineRule="auto"/>
        <w:rPr>
          <w:rFonts w:ascii="Cabin" w:eastAsia="Cabin" w:hAnsi="Cabin" w:cs="Cabin"/>
          <w:b/>
        </w:rPr>
      </w:pPr>
    </w:p>
    <w:p w14:paraId="151A47E3" w14:textId="77777777" w:rsidR="00D03A4D" w:rsidRDefault="00D03A4D">
      <w:pPr>
        <w:spacing w:line="276" w:lineRule="auto"/>
        <w:rPr>
          <w:rFonts w:ascii="Cabin" w:eastAsia="Cabin" w:hAnsi="Cabin" w:cs="Cabin"/>
          <w:b/>
        </w:rPr>
      </w:pPr>
    </w:p>
    <w:p w14:paraId="2C448531" w14:textId="0CC78A57" w:rsidR="00D03A4D" w:rsidRDefault="00EE163C">
      <w:pPr>
        <w:spacing w:line="276" w:lineRule="auto"/>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w:t>
      </w:r>
      <w:r w:rsidR="00F47730">
        <w:rPr>
          <w:rFonts w:ascii="Cabin" w:eastAsia="Cabin" w:hAnsi="Cabin" w:cs="Cabin"/>
          <w:b/>
        </w:rPr>
        <w:t xml:space="preserve">Curtis van </w:t>
      </w:r>
      <w:proofErr w:type="spellStart"/>
      <w:r w:rsidR="00F47730">
        <w:rPr>
          <w:rFonts w:ascii="Cabin" w:eastAsia="Cabin" w:hAnsi="Cabin" w:cs="Cabin"/>
          <w:b/>
        </w:rPr>
        <w:t>Wyk</w:t>
      </w:r>
      <w:proofErr w:type="spellEnd"/>
    </w:p>
    <w:p w14:paraId="5BB66557" w14:textId="77777777" w:rsidR="00D03A4D" w:rsidRDefault="00EE163C">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0517FA33" wp14:editId="03E62E47">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5734050" cy="177800"/>
                    </a:xfrm>
                    <a:prstGeom prst="rect">
                      <a:avLst/>
                    </a:prstGeom>
                    <a:ln/>
                  </pic:spPr>
                </pic:pic>
              </a:graphicData>
            </a:graphic>
          </wp:inline>
        </w:drawing>
      </w:r>
    </w:p>
    <w:sectPr w:rsidR="00D03A4D">
      <w:headerReference w:type="default" r:id="rId21"/>
      <w:footerReference w:type="default" r:id="rId22"/>
      <w:headerReference w:type="first" r:id="rId23"/>
      <w:footerReference w:type="first" r:id="rId2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250F0" w14:textId="77777777" w:rsidR="000C6ED6" w:rsidRDefault="000C6ED6">
      <w:pPr>
        <w:spacing w:line="240" w:lineRule="auto"/>
      </w:pPr>
      <w:r>
        <w:separator/>
      </w:r>
    </w:p>
  </w:endnote>
  <w:endnote w:type="continuationSeparator" w:id="0">
    <w:p w14:paraId="2FA5F375" w14:textId="77777777" w:rsidR="000C6ED6" w:rsidRDefault="000C6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5F252" w14:textId="77777777" w:rsidR="00D03A4D" w:rsidRDefault="00EE163C">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6B137E43" wp14:editId="65DFC5D4">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CACEE" w14:textId="77777777" w:rsidR="00D03A4D" w:rsidRDefault="00D03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46C5A" w14:textId="77777777" w:rsidR="000C6ED6" w:rsidRDefault="000C6ED6">
      <w:pPr>
        <w:spacing w:line="240" w:lineRule="auto"/>
      </w:pPr>
      <w:r>
        <w:separator/>
      </w:r>
    </w:p>
  </w:footnote>
  <w:footnote w:type="continuationSeparator" w:id="0">
    <w:p w14:paraId="188D4468" w14:textId="77777777" w:rsidR="000C6ED6" w:rsidRDefault="000C6E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9CA0C" w14:textId="77777777" w:rsidR="00D03A4D" w:rsidRDefault="00D03A4D">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8FAE2" w14:textId="77777777" w:rsidR="00D03A4D" w:rsidRDefault="00D03A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3A4D"/>
    <w:rsid w:val="00080D1D"/>
    <w:rsid w:val="000B7B3D"/>
    <w:rsid w:val="000C6ED6"/>
    <w:rsid w:val="001723F9"/>
    <w:rsid w:val="001E6177"/>
    <w:rsid w:val="00270512"/>
    <w:rsid w:val="00273591"/>
    <w:rsid w:val="0029301F"/>
    <w:rsid w:val="00296153"/>
    <w:rsid w:val="002D2488"/>
    <w:rsid w:val="00314E2F"/>
    <w:rsid w:val="003B432B"/>
    <w:rsid w:val="00431106"/>
    <w:rsid w:val="00462EB4"/>
    <w:rsid w:val="0052454D"/>
    <w:rsid w:val="00566D19"/>
    <w:rsid w:val="0060659D"/>
    <w:rsid w:val="00625C7D"/>
    <w:rsid w:val="00635DCA"/>
    <w:rsid w:val="006D07F7"/>
    <w:rsid w:val="00743414"/>
    <w:rsid w:val="007C47E0"/>
    <w:rsid w:val="008D4697"/>
    <w:rsid w:val="008D4C92"/>
    <w:rsid w:val="00991F06"/>
    <w:rsid w:val="00994DDD"/>
    <w:rsid w:val="00A46A5E"/>
    <w:rsid w:val="00AB033D"/>
    <w:rsid w:val="00BA65F7"/>
    <w:rsid w:val="00BB190D"/>
    <w:rsid w:val="00C075FD"/>
    <w:rsid w:val="00C2406F"/>
    <w:rsid w:val="00C276B3"/>
    <w:rsid w:val="00C323C6"/>
    <w:rsid w:val="00CC4F3D"/>
    <w:rsid w:val="00CC6B18"/>
    <w:rsid w:val="00CD632A"/>
    <w:rsid w:val="00CF465F"/>
    <w:rsid w:val="00D03A4D"/>
    <w:rsid w:val="00E85A9D"/>
    <w:rsid w:val="00EB73CA"/>
    <w:rsid w:val="00EE163C"/>
    <w:rsid w:val="00F0424B"/>
    <w:rsid w:val="00F2627D"/>
    <w:rsid w:val="00F47730"/>
    <w:rsid w:val="00FA5493"/>
    <w:rsid w:val="00FB133A"/>
    <w:rsid w:val="00FB48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6EBB"/>
  <w15:docId w15:val="{647FFEF4-5A0D-4BEF-B4B7-A4F8B63C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hyperiondev.com/porta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11</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cp:lastModifiedBy>
  <cp:revision>25</cp:revision>
  <dcterms:created xsi:type="dcterms:W3CDTF">2020-05-25T14:15:00Z</dcterms:created>
  <dcterms:modified xsi:type="dcterms:W3CDTF">2020-05-27T13:49:00Z</dcterms:modified>
</cp:coreProperties>
</file>