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4FDB" w14:textId="77777777" w:rsidR="00BB3462" w:rsidRDefault="00BB3462" w:rsidP="00BB3462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5D3C5422" w14:textId="77777777" w:rsidR="00BB3462" w:rsidRDefault="00BB3462" w:rsidP="00BB3462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34CC8357" wp14:editId="24D7641E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7271" w14:textId="77777777" w:rsidR="00BB3462" w:rsidRPr="00A12266" w:rsidRDefault="00BB3462" w:rsidP="00BB3462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04574DF1" w14:textId="51FC7EC9" w:rsidR="00BB3462" w:rsidRPr="00A12266" w:rsidRDefault="00BB3462" w:rsidP="00BB3462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 w:rsidR="0023423F">
        <w:rPr>
          <w:rFonts w:ascii="Segoe UI Light" w:hAnsi="Segoe UI Light" w:cs="Segoe UI Light"/>
          <w:b/>
          <w:bCs/>
          <w:sz w:val="40"/>
          <w:szCs w:val="40"/>
        </w:rPr>
        <w:t>11-03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2455D7D1" w14:textId="77777777" w:rsidR="00BB3462" w:rsidRPr="008E140B" w:rsidRDefault="00BB3462" w:rsidP="00BB3462">
      <w:pPr>
        <w:rPr>
          <w:rFonts w:ascii="Segoe UI Light" w:hAnsi="Segoe UI Light" w:cs="Segoe UI Light"/>
          <w:sz w:val="40"/>
          <w:szCs w:val="40"/>
        </w:rPr>
      </w:pPr>
    </w:p>
    <w:p w14:paraId="0C45286C" w14:textId="77777777" w:rsidR="00BB3462" w:rsidRPr="008E140B" w:rsidRDefault="00BB3462" w:rsidP="00BB3462">
      <w:pPr>
        <w:rPr>
          <w:rFonts w:ascii="Segoe UI Light" w:hAnsi="Segoe UI Light" w:cs="Segoe UI Light"/>
          <w:sz w:val="40"/>
          <w:szCs w:val="40"/>
        </w:rPr>
      </w:pPr>
    </w:p>
    <w:p w14:paraId="542C7340" w14:textId="77777777" w:rsidR="00BB3462" w:rsidRPr="008E140B" w:rsidRDefault="00BB3462" w:rsidP="00BB3462">
      <w:pPr>
        <w:rPr>
          <w:rFonts w:ascii="Segoe UI Light" w:hAnsi="Segoe UI Light" w:cs="Segoe UI Light"/>
          <w:sz w:val="40"/>
          <w:szCs w:val="40"/>
        </w:rPr>
      </w:pPr>
    </w:p>
    <w:p w14:paraId="484E4B0C" w14:textId="77777777" w:rsidR="00BB3462" w:rsidRPr="008E140B" w:rsidRDefault="00BB3462" w:rsidP="00BB3462">
      <w:pPr>
        <w:rPr>
          <w:rFonts w:ascii="Segoe UI Light" w:hAnsi="Segoe UI Light" w:cs="Segoe UI Light"/>
          <w:sz w:val="40"/>
          <w:szCs w:val="40"/>
        </w:rPr>
      </w:pPr>
    </w:p>
    <w:p w14:paraId="7EA1DB4E" w14:textId="77777777" w:rsidR="00BB3462" w:rsidRDefault="00BB3462" w:rsidP="00BB3462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22673846" w14:textId="77777777" w:rsidR="00BB3462" w:rsidRDefault="00BB3462" w:rsidP="00BB3462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6CE68F7F" w14:textId="25AAE66A" w:rsidR="00BB3462" w:rsidRPr="00562B8D" w:rsidRDefault="00BB3462" w:rsidP="00BB3462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>
        <w:rPr>
          <w:rFonts w:ascii="Segoe UI Light" w:hAnsi="Segoe UI Light" w:cs="Segoe UI Light"/>
          <w:sz w:val="24"/>
          <w:szCs w:val="24"/>
        </w:rPr>
        <w:t>June 2</w:t>
      </w:r>
      <w:r w:rsidR="0023423F">
        <w:rPr>
          <w:rFonts w:ascii="Segoe UI Light" w:hAnsi="Segoe UI Light" w:cs="Segoe UI Light"/>
          <w:sz w:val="24"/>
          <w:szCs w:val="24"/>
        </w:rPr>
        <w:t>8</w:t>
      </w:r>
      <w:r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641BF292" w14:textId="77777777" w:rsidR="00BB3462" w:rsidRDefault="00BB3462" w:rsidP="00BB3462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>Created By: David Duron</w:t>
      </w:r>
    </w:p>
    <w:p w14:paraId="1F35B990" w14:textId="77777777" w:rsidR="00BB3462" w:rsidRDefault="00BB3462" w:rsidP="00BB3462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B1C79B7" w14:textId="77777777" w:rsidR="00BB3462" w:rsidRDefault="00BB3462" w:rsidP="00BB3462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3462" w14:paraId="78976D1F" w14:textId="77777777" w:rsidTr="00E50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76485C" w14:textId="77777777" w:rsidR="00BB3462" w:rsidRDefault="00BB3462" w:rsidP="00E50942">
            <w:r>
              <w:t>Version</w:t>
            </w:r>
          </w:p>
        </w:tc>
        <w:tc>
          <w:tcPr>
            <w:tcW w:w="2337" w:type="dxa"/>
          </w:tcPr>
          <w:p w14:paraId="5AC2B408" w14:textId="77777777" w:rsidR="00BB3462" w:rsidRDefault="00BB3462" w:rsidP="00E50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7A818319" w14:textId="77777777" w:rsidR="00BB3462" w:rsidRDefault="00BB3462" w:rsidP="00E50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558F615F" w14:textId="77777777" w:rsidR="00BB3462" w:rsidRDefault="00BB3462" w:rsidP="00E50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BB3462" w14:paraId="73D8BF8B" w14:textId="77777777" w:rsidTr="00E50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4248E1" w14:textId="77777777" w:rsidR="00BB3462" w:rsidRDefault="00BB3462" w:rsidP="00E50942">
            <w:r>
              <w:t>0.1</w:t>
            </w:r>
          </w:p>
        </w:tc>
        <w:tc>
          <w:tcPr>
            <w:tcW w:w="2337" w:type="dxa"/>
          </w:tcPr>
          <w:p w14:paraId="5DF2BB13" w14:textId="11710043" w:rsidR="00BB3462" w:rsidRDefault="00BB3462" w:rsidP="00E50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JUN 2</w:t>
            </w:r>
            <w:r w:rsidR="008C72EE">
              <w:t>8</w:t>
            </w:r>
          </w:p>
        </w:tc>
        <w:tc>
          <w:tcPr>
            <w:tcW w:w="2338" w:type="dxa"/>
          </w:tcPr>
          <w:p w14:paraId="43FFB1DA" w14:textId="77777777" w:rsidR="00BB3462" w:rsidRDefault="00BB3462" w:rsidP="00E50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4356CBE4" w14:textId="77777777" w:rsidR="00BB3462" w:rsidRDefault="00BB3462" w:rsidP="00E50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5D392FE8" w14:textId="77777777" w:rsidR="00BB3462" w:rsidRDefault="00BB3462" w:rsidP="00BB3462"/>
    <w:p w14:paraId="75EFAD39" w14:textId="77777777" w:rsidR="00BB3462" w:rsidRDefault="00BB3462" w:rsidP="00BB3462"/>
    <w:p w14:paraId="06D54AAA" w14:textId="77777777" w:rsidR="00BB3462" w:rsidRDefault="00BB3462" w:rsidP="00BB3462">
      <w:pPr>
        <w:pStyle w:val="Heading1"/>
        <w:numPr>
          <w:ilvl w:val="0"/>
          <w:numId w:val="1"/>
        </w:numPr>
      </w:pPr>
      <w:r>
        <w:t>Document Purpose</w:t>
      </w:r>
    </w:p>
    <w:p w14:paraId="3F9DFF0D" w14:textId="61D69FC8" w:rsidR="00BB3462" w:rsidRPr="000F42E4" w:rsidRDefault="00BB3462" w:rsidP="00BB346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23423F">
        <w:rPr>
          <w:color w:val="1F3864" w:themeColor="accent1" w:themeShade="80"/>
        </w:rPr>
        <w:t>CheckingAccount</w:t>
      </w:r>
      <w:r>
        <w:rPr>
          <w:color w:val="1F3864" w:themeColor="accent1" w:themeShade="80"/>
        </w:rPr>
        <w:t xml:space="preserve"> Class.</w:t>
      </w:r>
    </w:p>
    <w:p w14:paraId="2B4E5E68" w14:textId="77777777" w:rsidR="00BB3462" w:rsidRDefault="00BB3462" w:rsidP="00BB3462">
      <w:r>
        <w:br w:type="page"/>
      </w:r>
    </w:p>
    <w:p w14:paraId="78887699" w14:textId="77777777" w:rsidR="00BB3462" w:rsidRDefault="00BB3462" w:rsidP="00BB3462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263ABBFA" w14:textId="77777777" w:rsidR="00BB3462" w:rsidRDefault="00BB3462" w:rsidP="00BB3462"/>
    <w:p w14:paraId="364A2AFB" w14:textId="77777777" w:rsidR="00BB3462" w:rsidRDefault="00BB3462" w:rsidP="00BB3462">
      <w:pPr>
        <w:pStyle w:val="Heading2"/>
      </w:pPr>
      <w:r>
        <w:t>Purpose of Technical Implementation</w:t>
      </w:r>
    </w:p>
    <w:p w14:paraId="565FABC2" w14:textId="527A41A2" w:rsidR="00BB3462" w:rsidRDefault="00BB3462" w:rsidP="00BB3462">
      <w:r>
        <w:t xml:space="preserve">The purpose of the </w:t>
      </w:r>
      <w:r w:rsidR="00465987">
        <w:t xml:space="preserve">CheckingAccount </w:t>
      </w:r>
      <w:r>
        <w:t xml:space="preserve"> subclass is to create an object that stores information relevant to the </w:t>
      </w:r>
      <w:r w:rsidR="00465987">
        <w:t xml:space="preserve">CheckingAccount </w:t>
      </w:r>
      <w:r>
        <w:t xml:space="preserve">object, </w:t>
      </w:r>
      <w:r w:rsidR="00465987">
        <w:t>overdraftlimit</w:t>
      </w:r>
      <w:r>
        <w:t xml:space="preserve">, and the properties associated with the </w:t>
      </w:r>
      <w:r w:rsidR="00465987">
        <w:t>Account</w:t>
      </w:r>
      <w:r>
        <w:t xml:space="preserve"> superclass.</w:t>
      </w:r>
    </w:p>
    <w:p w14:paraId="2F4D23BE" w14:textId="77777777" w:rsidR="00BB3462" w:rsidRDefault="00BB3462" w:rsidP="00BB3462"/>
    <w:p w14:paraId="3D6109F0" w14:textId="77777777" w:rsidR="00BB3462" w:rsidRDefault="00BB3462" w:rsidP="00BB3462">
      <w:pPr>
        <w:pStyle w:val="Heading2"/>
        <w:tabs>
          <w:tab w:val="left" w:pos="2280"/>
        </w:tabs>
      </w:pPr>
      <w:r>
        <w:t>Technical Implementation Components</w:t>
      </w:r>
    </w:p>
    <w:p w14:paraId="4EC714D4" w14:textId="24703586" w:rsidR="00BB3462" w:rsidRDefault="00BB3462" w:rsidP="00BB346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class has two methods that display relevant information of the object, </w:t>
      </w:r>
      <w:r w:rsidR="00987EA3">
        <w:rPr>
          <w:color w:val="1F3864" w:themeColor="accent1" w:themeShade="80"/>
        </w:rPr>
        <w:t>two</w:t>
      </w:r>
      <w:r>
        <w:rPr>
          <w:color w:val="1F3864" w:themeColor="accent1" w:themeShade="80"/>
        </w:rPr>
        <w:t xml:space="preserve"> method to set the property of the object, and one constructor that requires arguments to populate all properties.</w:t>
      </w:r>
    </w:p>
    <w:p w14:paraId="4676DE49" w14:textId="77777777" w:rsidR="00BB3462" w:rsidRPr="00C232C0" w:rsidRDefault="00BB3462" w:rsidP="00BB3462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6C986E17" w14:textId="12DBA705" w:rsidR="00987EA3" w:rsidRPr="00987EA3" w:rsidRDefault="00987EA3" w:rsidP="00987EA3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overDraftLimit: this will be used to determine if the account with overdrawn</w:t>
      </w:r>
    </w:p>
    <w:p w14:paraId="30461E7E" w14:textId="77777777" w:rsidR="00BB3462" w:rsidRDefault="00BB3462" w:rsidP="00BB3462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7380DC74" w14:textId="476E5FA1" w:rsidR="00BB3462" w:rsidRDefault="00BB3462" w:rsidP="00BB3462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</w:t>
      </w:r>
      <w:r w:rsidR="00987EA3">
        <w:rPr>
          <w:color w:val="1F3864" w:themeColor="accent1" w:themeShade="80"/>
        </w:rPr>
        <w:t xml:space="preserve">OverDraftLimit(): </w:t>
      </w:r>
      <w:r w:rsidR="00987EA3">
        <w:rPr>
          <w:color w:val="1F3864" w:themeColor="accent1" w:themeShade="80"/>
        </w:rPr>
        <w:t>displays the</w:t>
      </w:r>
      <w:r w:rsidR="00987EA3">
        <w:rPr>
          <w:color w:val="1F3864" w:themeColor="accent1" w:themeShade="80"/>
        </w:rPr>
        <w:t xml:space="preserve"> overdraft limit</w:t>
      </w:r>
    </w:p>
    <w:p w14:paraId="5211B63E" w14:textId="29C03CE1" w:rsidR="00987EA3" w:rsidRDefault="00987EA3" w:rsidP="00BB3462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withdraw(double amount): overloads the existing superclass’ withdraw method, ensures the withdrawn amount minus the balance does not reach or exceed the overdraft limit</w:t>
      </w:r>
    </w:p>
    <w:p w14:paraId="6406BC3F" w14:textId="118A61BD" w:rsidR="00987EA3" w:rsidRPr="00987EA3" w:rsidRDefault="00987EA3" w:rsidP="00987EA3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setOverDraftLimit(double overDraftLimit): </w:t>
      </w:r>
    </w:p>
    <w:p w14:paraId="496E5E15" w14:textId="0B8DDA51" w:rsidR="00BB3462" w:rsidRPr="00BB3462" w:rsidRDefault="00BB3462" w:rsidP="00BB3462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toString(): return all information in a readable format.</w:t>
      </w:r>
    </w:p>
    <w:p w14:paraId="31965636" w14:textId="77777777" w:rsidR="00BB3462" w:rsidRDefault="00BB3462" w:rsidP="00BB3462">
      <w:pPr>
        <w:rPr>
          <w:b/>
          <w:bCs/>
          <w:color w:val="1F3864" w:themeColor="accent1" w:themeShade="80"/>
          <w:u w:val="single"/>
        </w:rPr>
      </w:pPr>
    </w:p>
    <w:p w14:paraId="6F762A0F" w14:textId="77777777" w:rsidR="00BB3462" w:rsidRPr="00613996" w:rsidRDefault="00BB3462" w:rsidP="00BB3462">
      <w:pPr>
        <w:rPr>
          <w:color w:val="1F3864" w:themeColor="accent1" w:themeShade="80"/>
        </w:rPr>
      </w:pPr>
      <w:r w:rsidRPr="00613996">
        <w:rPr>
          <w:b/>
          <w:bCs/>
          <w:color w:val="1F3864" w:themeColor="accent1" w:themeShade="80"/>
          <w:u w:val="single"/>
        </w:rPr>
        <w:t>Constructors</w:t>
      </w:r>
    </w:p>
    <w:p w14:paraId="2338767D" w14:textId="55CD6EE0" w:rsidR="00BB3462" w:rsidRDefault="00BB3462" w:rsidP="00BB346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r w:rsidR="00465987">
        <w:rPr>
          <w:color w:val="1F3864" w:themeColor="accent1" w:themeShade="80"/>
        </w:rPr>
        <w:t>CheckingAccount</w:t>
      </w:r>
      <w:r>
        <w:rPr>
          <w:color w:val="1F3864" w:themeColor="accent1" w:themeShade="80"/>
        </w:rPr>
        <w:t xml:space="preserve"> class is constructed with </w:t>
      </w:r>
      <w:r w:rsidR="00987EA3">
        <w:rPr>
          <w:color w:val="1F3864" w:themeColor="accent1" w:themeShade="80"/>
        </w:rPr>
        <w:t>three</w:t>
      </w:r>
      <w:r>
        <w:rPr>
          <w:color w:val="1F3864" w:themeColor="accent1" w:themeShade="80"/>
        </w:rPr>
        <w:t xml:space="preserve"> arguments.</w:t>
      </w:r>
    </w:p>
    <w:p w14:paraId="482668C2" w14:textId="025214EE" w:rsidR="00BB3462" w:rsidRDefault="00465987" w:rsidP="00BB346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CheckingAccount </w:t>
      </w:r>
      <w:r w:rsidR="00BB3462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CheckingAccount </w:t>
      </w:r>
      <w:r w:rsidR="00BB3462">
        <w:rPr>
          <w:color w:val="1F3864" w:themeColor="accent1" w:themeShade="80"/>
        </w:rPr>
        <w:t xml:space="preserve">_variable_1 = new </w:t>
      </w:r>
      <w:r>
        <w:rPr>
          <w:color w:val="1F3864" w:themeColor="accent1" w:themeShade="80"/>
        </w:rPr>
        <w:t xml:space="preserve">CheckingAccount </w:t>
      </w:r>
      <w:r w:rsidR="00BB3462" w:rsidRPr="00BB3462">
        <w:rPr>
          <w:color w:val="1F3864" w:themeColor="accent1" w:themeShade="80"/>
        </w:rPr>
        <w:t>(</w:t>
      </w:r>
      <w:r w:rsidR="00987EA3">
        <w:rPr>
          <w:color w:val="1F3864" w:themeColor="accent1" w:themeShade="80"/>
        </w:rPr>
        <w:t>int id, double balance, double overDraftLimit</w:t>
      </w:r>
      <w:r w:rsidR="00BB3462" w:rsidRPr="00BB3462">
        <w:rPr>
          <w:color w:val="1F3864" w:themeColor="accent1" w:themeShade="80"/>
        </w:rPr>
        <w:t>)</w:t>
      </w:r>
    </w:p>
    <w:p w14:paraId="048DC208" w14:textId="77777777" w:rsidR="00BB3462" w:rsidRDefault="00BB3462" w:rsidP="00BB3462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4D59616E" w14:textId="77777777" w:rsidR="00BB3462" w:rsidRDefault="00BB3462" w:rsidP="00BB3462">
      <w:pPr>
        <w:pStyle w:val="Heading2"/>
      </w:pPr>
      <w:r>
        <w:lastRenderedPageBreak/>
        <w:t>Technical Implementation Pseudocode</w:t>
      </w:r>
    </w:p>
    <w:p w14:paraId="78FB9F76" w14:textId="7F2A0C48" w:rsidR="00BB3462" w:rsidRPr="005136D0" w:rsidRDefault="00BB3462" w:rsidP="00BB3462">
      <w:r>
        <w:t xml:space="preserve">Ask user for input that will be used to construct the </w:t>
      </w:r>
      <w:r w:rsidR="00465987">
        <w:t xml:space="preserve">CheckingAccount </w:t>
      </w:r>
      <w:r>
        <w:t xml:space="preserve"> object</w:t>
      </w:r>
    </w:p>
    <w:p w14:paraId="68215E49" w14:textId="5343D607" w:rsidR="00BB3462" w:rsidRDefault="00BB3462" w:rsidP="00BB3462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 w:rsidR="00465987">
        <w:rPr>
          <w:color w:val="1F3864" w:themeColor="accent1" w:themeShade="80"/>
        </w:rPr>
        <w:t xml:space="preserve">CheckingAccount </w:t>
      </w:r>
      <w:r>
        <w:rPr>
          <w:color w:val="1F3864" w:themeColor="accent1" w:themeShade="80"/>
        </w:rPr>
        <w:t xml:space="preserve"> class with required arguments.</w:t>
      </w:r>
    </w:p>
    <w:p w14:paraId="12E88C2E" w14:textId="6E8DC74A" w:rsidR="006165CC" w:rsidRDefault="00BB3462" w:rsidP="00BB3462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the appropriate get method to display </w:t>
      </w:r>
      <w:r w:rsidR="006165CC">
        <w:rPr>
          <w:color w:val="2F5496" w:themeColor="accent1" w:themeShade="BF"/>
        </w:rPr>
        <w:t>overDraftLimit, id, balance</w:t>
      </w:r>
    </w:p>
    <w:p w14:paraId="062213BF" w14:textId="39A8FAD2" w:rsidR="00BB3462" w:rsidRDefault="00BB3462" w:rsidP="00BB3462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the appropriate set method to set </w:t>
      </w:r>
      <w:r w:rsidR="006165CC">
        <w:rPr>
          <w:color w:val="2F5496" w:themeColor="accent1" w:themeShade="BF"/>
        </w:rPr>
        <w:t>overDraftLimit</w:t>
      </w:r>
    </w:p>
    <w:p w14:paraId="22AB1A8A" w14:textId="59ED6460" w:rsidR="006165CC" w:rsidRDefault="006165CC" w:rsidP="00BB3462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appropriate method to withdraw </w:t>
      </w:r>
      <w:r w:rsidR="00251AAE">
        <w:rPr>
          <w:color w:val="2F5496" w:themeColor="accent1" w:themeShade="BF"/>
        </w:rPr>
        <w:t>a specified amount from the account</w:t>
      </w:r>
    </w:p>
    <w:p w14:paraId="0330A818" w14:textId="31DE71D4" w:rsidR="00251AAE" w:rsidRDefault="00251AAE" w:rsidP="00BB3462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If the requested amount is over the overdraft limit, a message will be displayed.</w:t>
      </w:r>
    </w:p>
    <w:p w14:paraId="645C3A4F" w14:textId="77777777" w:rsidR="00BB3462" w:rsidRDefault="00BB3462" w:rsidP="00BB3462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p w14:paraId="4135E42E" w14:textId="77777777" w:rsidR="00BB3462" w:rsidRPr="00F439E6" w:rsidRDefault="00BB3462" w:rsidP="00BB3462"/>
    <w:p w14:paraId="4B7F9FBD" w14:textId="77777777" w:rsidR="00BB3462" w:rsidRPr="001902A7" w:rsidRDefault="00BB3462" w:rsidP="00BB3462"/>
    <w:p w14:paraId="7A1FE621" w14:textId="77777777" w:rsidR="00BB3462" w:rsidRPr="00920FD8" w:rsidRDefault="00BB3462" w:rsidP="00BB3462"/>
    <w:p w14:paraId="7FEAD52E" w14:textId="32C47EF3" w:rsidR="00AC2934" w:rsidRPr="00BB3462" w:rsidRDefault="00AC2934" w:rsidP="00BB3462"/>
    <w:sectPr w:rsidR="00AC2934" w:rsidRPr="00BB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7AAC" w14:textId="77777777" w:rsidR="002D33DB" w:rsidRDefault="002D33DB" w:rsidP="00103C41">
      <w:pPr>
        <w:spacing w:after="0" w:line="240" w:lineRule="auto"/>
      </w:pPr>
      <w:r>
        <w:separator/>
      </w:r>
    </w:p>
  </w:endnote>
  <w:endnote w:type="continuationSeparator" w:id="0">
    <w:p w14:paraId="28A0895F" w14:textId="77777777" w:rsidR="002D33DB" w:rsidRDefault="002D33DB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8BCAB" w14:textId="77777777" w:rsidR="002D33DB" w:rsidRDefault="002D33DB" w:rsidP="00103C41">
      <w:pPr>
        <w:spacing w:after="0" w:line="240" w:lineRule="auto"/>
      </w:pPr>
      <w:r>
        <w:separator/>
      </w:r>
    </w:p>
  </w:footnote>
  <w:footnote w:type="continuationSeparator" w:id="0">
    <w:p w14:paraId="59B4B0DE" w14:textId="77777777" w:rsidR="002D33DB" w:rsidRDefault="002D33DB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7445B"/>
    <w:multiLevelType w:val="hybridMultilevel"/>
    <w:tmpl w:val="E24CFB1E"/>
    <w:lvl w:ilvl="0" w:tplc="78DE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A6B0A"/>
    <w:multiLevelType w:val="hybridMultilevel"/>
    <w:tmpl w:val="1BD8887C"/>
    <w:lvl w:ilvl="0" w:tplc="B4C4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4"/>
  </w:num>
  <w:num w:numId="4" w16cid:durableId="2099522615">
    <w:abstractNumId w:val="1"/>
  </w:num>
  <w:num w:numId="5" w16cid:durableId="129246452">
    <w:abstractNumId w:val="5"/>
  </w:num>
  <w:num w:numId="6" w16cid:durableId="781267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85142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478A5"/>
    <w:rsid w:val="00172EDF"/>
    <w:rsid w:val="00186BA7"/>
    <w:rsid w:val="00194B31"/>
    <w:rsid w:val="001B59AE"/>
    <w:rsid w:val="001D5CFD"/>
    <w:rsid w:val="0023423F"/>
    <w:rsid w:val="00235DF4"/>
    <w:rsid w:val="00251AAE"/>
    <w:rsid w:val="0026562F"/>
    <w:rsid w:val="00265B7E"/>
    <w:rsid w:val="00285463"/>
    <w:rsid w:val="002952D7"/>
    <w:rsid w:val="00295434"/>
    <w:rsid w:val="002A5F2C"/>
    <w:rsid w:val="002A644B"/>
    <w:rsid w:val="002A794C"/>
    <w:rsid w:val="002D33DB"/>
    <w:rsid w:val="002E2784"/>
    <w:rsid w:val="002F3B76"/>
    <w:rsid w:val="00311EF5"/>
    <w:rsid w:val="00360A9A"/>
    <w:rsid w:val="00364EBE"/>
    <w:rsid w:val="0036771D"/>
    <w:rsid w:val="00386CBF"/>
    <w:rsid w:val="00392432"/>
    <w:rsid w:val="003A5C75"/>
    <w:rsid w:val="003B1955"/>
    <w:rsid w:val="003D3E67"/>
    <w:rsid w:val="003F1B48"/>
    <w:rsid w:val="00416867"/>
    <w:rsid w:val="00416EBE"/>
    <w:rsid w:val="004224C9"/>
    <w:rsid w:val="00427B34"/>
    <w:rsid w:val="00441416"/>
    <w:rsid w:val="004455E5"/>
    <w:rsid w:val="00465987"/>
    <w:rsid w:val="0047250F"/>
    <w:rsid w:val="0047401E"/>
    <w:rsid w:val="00495D7D"/>
    <w:rsid w:val="004C4826"/>
    <w:rsid w:val="004D4058"/>
    <w:rsid w:val="004F5CF1"/>
    <w:rsid w:val="0050121B"/>
    <w:rsid w:val="00551E11"/>
    <w:rsid w:val="0056050E"/>
    <w:rsid w:val="00562B8D"/>
    <w:rsid w:val="005743A5"/>
    <w:rsid w:val="005779C2"/>
    <w:rsid w:val="00581733"/>
    <w:rsid w:val="005B79C0"/>
    <w:rsid w:val="005D1D80"/>
    <w:rsid w:val="006011FF"/>
    <w:rsid w:val="00613996"/>
    <w:rsid w:val="006165CC"/>
    <w:rsid w:val="006207F1"/>
    <w:rsid w:val="00647CC1"/>
    <w:rsid w:val="00653DA6"/>
    <w:rsid w:val="00657DC3"/>
    <w:rsid w:val="00685A79"/>
    <w:rsid w:val="006B137A"/>
    <w:rsid w:val="006B4ADB"/>
    <w:rsid w:val="006C65E0"/>
    <w:rsid w:val="00747CF8"/>
    <w:rsid w:val="007A06E1"/>
    <w:rsid w:val="007B671C"/>
    <w:rsid w:val="00807A6A"/>
    <w:rsid w:val="008156AF"/>
    <w:rsid w:val="008204CC"/>
    <w:rsid w:val="00851B5F"/>
    <w:rsid w:val="00865E31"/>
    <w:rsid w:val="00880A47"/>
    <w:rsid w:val="008A3232"/>
    <w:rsid w:val="008B3960"/>
    <w:rsid w:val="008C72EE"/>
    <w:rsid w:val="008D055F"/>
    <w:rsid w:val="008E140B"/>
    <w:rsid w:val="008E78FF"/>
    <w:rsid w:val="00955D98"/>
    <w:rsid w:val="0098586D"/>
    <w:rsid w:val="00987EA3"/>
    <w:rsid w:val="00990560"/>
    <w:rsid w:val="00993B87"/>
    <w:rsid w:val="009A1FE1"/>
    <w:rsid w:val="009E2ED6"/>
    <w:rsid w:val="00A12266"/>
    <w:rsid w:val="00A1345A"/>
    <w:rsid w:val="00A33DDB"/>
    <w:rsid w:val="00A86C96"/>
    <w:rsid w:val="00A94AB8"/>
    <w:rsid w:val="00AB2D89"/>
    <w:rsid w:val="00AC2934"/>
    <w:rsid w:val="00AC766D"/>
    <w:rsid w:val="00B14025"/>
    <w:rsid w:val="00B22CA0"/>
    <w:rsid w:val="00B2715C"/>
    <w:rsid w:val="00B70BEA"/>
    <w:rsid w:val="00B722F8"/>
    <w:rsid w:val="00B766B4"/>
    <w:rsid w:val="00BA0CEB"/>
    <w:rsid w:val="00BB1007"/>
    <w:rsid w:val="00BB3462"/>
    <w:rsid w:val="00C11F30"/>
    <w:rsid w:val="00C232C0"/>
    <w:rsid w:val="00C7111A"/>
    <w:rsid w:val="00C759A2"/>
    <w:rsid w:val="00C9550E"/>
    <w:rsid w:val="00C96D4B"/>
    <w:rsid w:val="00CB6C5A"/>
    <w:rsid w:val="00CC15FE"/>
    <w:rsid w:val="00CD2D30"/>
    <w:rsid w:val="00D154FA"/>
    <w:rsid w:val="00D173A5"/>
    <w:rsid w:val="00D220CC"/>
    <w:rsid w:val="00D32F8A"/>
    <w:rsid w:val="00D4517B"/>
    <w:rsid w:val="00D467B4"/>
    <w:rsid w:val="00DA22F4"/>
    <w:rsid w:val="00DA4B6B"/>
    <w:rsid w:val="00DC55B2"/>
    <w:rsid w:val="00DD32A4"/>
    <w:rsid w:val="00DD4857"/>
    <w:rsid w:val="00DD707D"/>
    <w:rsid w:val="00DE79C7"/>
    <w:rsid w:val="00E1310C"/>
    <w:rsid w:val="00E1739F"/>
    <w:rsid w:val="00E23F80"/>
    <w:rsid w:val="00E30344"/>
    <w:rsid w:val="00E3788A"/>
    <w:rsid w:val="00E4590E"/>
    <w:rsid w:val="00E51011"/>
    <w:rsid w:val="00E578F5"/>
    <w:rsid w:val="00E93A13"/>
    <w:rsid w:val="00E9452E"/>
    <w:rsid w:val="00EB1747"/>
    <w:rsid w:val="00EC666D"/>
    <w:rsid w:val="00F53686"/>
    <w:rsid w:val="00F53878"/>
    <w:rsid w:val="00F55287"/>
    <w:rsid w:val="00FA2341"/>
    <w:rsid w:val="00FA3047"/>
    <w:rsid w:val="00FB2F7E"/>
    <w:rsid w:val="00FD6C5B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19</cp:revision>
  <dcterms:created xsi:type="dcterms:W3CDTF">2022-06-22T19:30:00Z</dcterms:created>
  <dcterms:modified xsi:type="dcterms:W3CDTF">2022-06-28T18:45:00Z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