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F2DBF">
      <w:pPr>
        <w:spacing w:before="120" w:after="120" w:line="360" w:lineRule="auto"/>
        <w:rPr>
          <w:rFonts w:ascii="Arial" w:hAnsi="Arial" w:cs="Arial"/>
          <w:sz w:val="28"/>
          <w:szCs w:val="28"/>
        </w:rPr>
      </w:pPr>
      <w:r>
        <w:rPr>
          <w:rFonts w:ascii="Arial" w:hAnsi="Arial" w:cs="Arial"/>
          <w:sz w:val="28"/>
          <w:szCs w:val="28"/>
        </w:rPr>
        <w:t>Health procedures</w:t>
      </w:r>
    </w:p>
    <w:p w14:paraId="189BF2B5">
      <w:pPr>
        <w:spacing w:before="120" w:after="120" w:line="360" w:lineRule="auto"/>
        <w:rPr>
          <w:rFonts w:ascii="Arial" w:hAnsi="Arial" w:cs="Arial"/>
          <w:b/>
          <w:bCs/>
          <w:sz w:val="28"/>
          <w:szCs w:val="28"/>
        </w:rPr>
      </w:pPr>
      <w:r>
        <w:rPr>
          <w:rFonts w:ascii="Arial" w:hAnsi="Arial" w:cs="Arial"/>
          <w:b/>
          <w:bCs/>
          <w:sz w:val="28"/>
          <w:szCs w:val="28"/>
        </w:rPr>
        <w:t>Accidents and emergency treatment</w:t>
      </w:r>
    </w:p>
    <w:p w14:paraId="6ED00411">
      <w:pPr>
        <w:spacing w:before="120" w:after="120" w:line="360" w:lineRule="auto"/>
        <w:rPr>
          <w:rFonts w:hint="default" w:ascii="Arial" w:hAnsi="Arial" w:cs="Arial"/>
          <w:b/>
          <w:bCs/>
          <w:sz w:val="22"/>
          <w:szCs w:val="22"/>
          <w:lang w:val="en-GB"/>
        </w:rPr>
      </w:pPr>
      <w:r>
        <w:rPr>
          <w:rFonts w:ascii="Arial" w:hAnsi="Arial" w:cs="Arial"/>
          <w:b/>
          <w:bCs/>
          <w:sz w:val="22"/>
          <w:szCs w:val="22"/>
        </w:rPr>
        <w:t xml:space="preserve">Person responsible for checking and stocking first aid box: </w:t>
      </w:r>
      <w:r>
        <w:rPr>
          <w:rFonts w:hint="default" w:ascii="Arial" w:hAnsi="Arial" w:cs="Arial"/>
          <w:b/>
          <w:bCs/>
          <w:sz w:val="22"/>
          <w:szCs w:val="22"/>
          <w:lang w:val="en-GB"/>
        </w:rPr>
        <w:t>Sylwia, Lois</w:t>
      </w:r>
    </w:p>
    <w:p w14:paraId="4DCBA0EE">
      <w:pPr>
        <w:spacing w:before="120" w:after="120" w:line="360" w:lineRule="auto"/>
        <w:rPr>
          <w:rFonts w:ascii="Arial" w:hAnsi="Arial" w:cs="Arial"/>
          <w:bCs/>
          <w:sz w:val="22"/>
          <w:szCs w:val="22"/>
        </w:rPr>
      </w:pPr>
      <w:r>
        <w:rPr>
          <w:rFonts w:ascii="Arial" w:hAnsi="Arial" w:cs="Arial"/>
          <w:bCs/>
          <w:sz w:val="22"/>
          <w:szCs w:val="22"/>
        </w:rPr>
        <w:t xml:space="preserve">The setting provides care for children and promotes health by ensuring emergency and first aid treatment is given as required. </w:t>
      </w:r>
    </w:p>
    <w:p w14:paraId="0AB1FC23">
      <w:pPr>
        <w:numPr>
          <w:ilvl w:val="0"/>
          <w:numId w:val="1"/>
        </w:numPr>
        <w:spacing w:before="120" w:after="120" w:line="360" w:lineRule="auto"/>
        <w:jc w:val="both"/>
        <w:rPr>
          <w:rFonts w:ascii="Arial" w:hAnsi="Arial" w:cs="Arial"/>
          <w:sz w:val="22"/>
          <w:szCs w:val="22"/>
        </w:rPr>
      </w:pPr>
      <w:r>
        <w:rPr>
          <w:rFonts w:ascii="Arial" w:hAnsi="Arial" w:cs="Arial"/>
          <w:sz w:val="22"/>
          <w:szCs w:val="22"/>
        </w:rPr>
        <w:t xml:space="preserve">Parents' consent to emergency medical treatment consent on registration. </w:t>
      </w:r>
    </w:p>
    <w:p w14:paraId="0C7FD65E">
      <w:pPr>
        <w:numPr>
          <w:ilvl w:val="0"/>
          <w:numId w:val="1"/>
        </w:numPr>
        <w:spacing w:before="120" w:after="120" w:line="360" w:lineRule="auto"/>
        <w:jc w:val="both"/>
        <w:rPr>
          <w:rFonts w:ascii="Arial" w:hAnsi="Arial" w:eastAsia="Arial" w:cs="Arial"/>
          <w:i w:val="0"/>
          <w:iCs w:val="0"/>
          <w:sz w:val="22"/>
          <w:szCs w:val="22"/>
          <w:lang w:val="en-GB"/>
        </w:rPr>
      </w:pPr>
      <w:r>
        <w:rPr>
          <w:rFonts w:ascii="Arial" w:hAnsi="Arial" w:eastAsia="Arial" w:cs="Arial"/>
          <w:sz w:val="22"/>
          <w:szCs w:val="22"/>
        </w:rPr>
        <w:t xml:space="preserve">At least one person who has a current paediatric first aid (PFA) certificate </w:t>
      </w:r>
      <w:r>
        <w:rPr>
          <w:rFonts w:ascii="Arial" w:hAnsi="Arial" w:eastAsia="Arial" w:cs="Arial"/>
          <w:b/>
          <w:bCs/>
          <w:sz w:val="22"/>
          <w:szCs w:val="22"/>
        </w:rPr>
        <w:t>must</w:t>
      </w:r>
      <w:r>
        <w:rPr>
          <w:rFonts w:ascii="Arial" w:hAnsi="Arial" w:eastAsia="Arial" w:cs="Arial"/>
          <w:sz w:val="22"/>
          <w:szCs w:val="22"/>
        </w:rPr>
        <w:t xml:space="preserve"> be on the premises and available at all times, when children are present, who regularly update their training. </w:t>
      </w:r>
      <w:r>
        <w:rPr>
          <w:rFonts w:ascii="Arial" w:hAnsi="Arial" w:eastAsia="Arial" w:cs="Arial"/>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We take account the number of children, staff, staff breaks and the layout of our setting to ensure that a paediatric first aider is always available and are able to respond to emergencies. </w:t>
      </w:r>
    </w:p>
    <w:p w14:paraId="5ED9CFC0">
      <w:pPr>
        <w:numPr>
          <w:ilvl w:val="0"/>
          <w:numId w:val="1"/>
        </w:numPr>
        <w:spacing w:before="120" w:after="120" w:line="360" w:lineRule="auto"/>
        <w:jc w:val="both"/>
        <w:rPr>
          <w:rFonts w:ascii="Arial" w:hAnsi="Arial" w:eastAsia="Arial" w:cs="Arial"/>
          <w:i w:val="0"/>
          <w:iCs w:val="0"/>
          <w:sz w:val="22"/>
          <w:szCs w:val="22"/>
          <w:lang w:val="en-GB"/>
        </w:rPr>
      </w:pPr>
      <w:r>
        <w:rPr>
          <w:rFonts w:ascii="Arial" w:hAnsi="Arial" w:eastAsia="Arial" w:cs="Arial"/>
          <w:sz w:val="22"/>
          <w:szCs w:val="22"/>
        </w:rPr>
        <w:t xml:space="preserve">First Aid certificates are renewed at least every three years. In line with the EYFS 2024 </w:t>
      </w:r>
      <w:r>
        <w:rPr>
          <w:rFonts w:ascii="Arial" w:hAnsi="Arial" w:eastAsia="Arial" w:cs="Arial"/>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all staff who obtained a level 2and/or level 3 qualification since 30 June 2016 must obtain a PFA qualification within three months of starting work in order to be counted in ratios. </w:t>
      </w:r>
    </w:p>
    <w:p w14:paraId="1AEB8856">
      <w:pPr>
        <w:numPr>
          <w:ilvl w:val="0"/>
          <w:numId w:val="2"/>
        </w:numPr>
        <w:spacing w:before="120" w:after="120" w:line="360" w:lineRule="auto"/>
        <w:jc w:val="both"/>
        <w:rPr>
          <w:rFonts w:ascii="Arial" w:hAnsi="Arial" w:cs="Arial"/>
          <w:sz w:val="22"/>
          <w:szCs w:val="22"/>
        </w:rPr>
      </w:pPr>
      <w:r>
        <w:rPr>
          <w:rFonts w:ascii="Arial" w:hAnsi="Arial" w:cs="Arial"/>
          <w:sz w:val="22"/>
          <w:szCs w:val="22"/>
        </w:rPr>
        <w:t>All members of staff know the location of First Aid boxes</w:t>
      </w:r>
    </w:p>
    <w:p w14:paraId="4728A57D">
      <w:pPr>
        <w:numPr>
          <w:ilvl w:val="0"/>
          <w:numId w:val="2"/>
        </w:numPr>
        <w:spacing w:before="120" w:after="120" w:line="360" w:lineRule="auto"/>
        <w:jc w:val="both"/>
        <w:rPr>
          <w:rFonts w:ascii="Arial" w:hAnsi="Arial" w:cs="Arial"/>
          <w:sz w:val="22"/>
          <w:szCs w:val="22"/>
        </w:rPr>
      </w:pPr>
      <w:r>
        <w:rPr>
          <w:rFonts w:ascii="Arial" w:hAnsi="Arial" w:cs="Arial"/>
          <w:sz w:val="22"/>
          <w:szCs w:val="22"/>
        </w:rPr>
        <w:t>There is a named person in the setting who is responsible for checking and replenishing the First Aid Box contents.</w:t>
      </w:r>
    </w:p>
    <w:p w14:paraId="21F86E87">
      <w:pPr>
        <w:numPr>
          <w:ilvl w:val="0"/>
          <w:numId w:val="2"/>
        </w:numPr>
        <w:spacing w:before="120" w:after="120" w:line="360" w:lineRule="auto"/>
        <w:jc w:val="both"/>
        <w:rPr>
          <w:rFonts w:ascii="Arial" w:hAnsi="Arial" w:cs="Arial"/>
          <w:sz w:val="22"/>
          <w:szCs w:val="22"/>
        </w:rPr>
      </w:pPr>
      <w:r>
        <w:rPr>
          <w:rFonts w:ascii="Arial" w:hAnsi="Arial" w:cs="Arial"/>
          <w:sz w:val="22"/>
          <w:szCs w:val="22"/>
        </w:rPr>
        <w:t>A supply of ice</w:t>
      </w:r>
      <w:r>
        <w:rPr>
          <w:rFonts w:hint="default" w:ascii="Arial" w:hAnsi="Arial" w:cs="Arial"/>
          <w:sz w:val="22"/>
          <w:szCs w:val="22"/>
          <w:lang w:val="en-GB"/>
        </w:rPr>
        <w:t xml:space="preserve"> pack</w:t>
      </w:r>
      <w:r>
        <w:rPr>
          <w:rFonts w:ascii="Arial" w:hAnsi="Arial" w:cs="Arial"/>
          <w:sz w:val="22"/>
          <w:szCs w:val="22"/>
        </w:rPr>
        <w:t xml:space="preserve"> is kept in the milk kitchen and main kitchen fridges.</w:t>
      </w:r>
    </w:p>
    <w:p w14:paraId="14BEA0CC">
      <w:pPr>
        <w:numPr>
          <w:ilvl w:val="0"/>
          <w:numId w:val="2"/>
        </w:numPr>
        <w:spacing w:before="120" w:after="120" w:line="360" w:lineRule="auto"/>
        <w:jc w:val="both"/>
        <w:rPr>
          <w:rFonts w:ascii="Arial" w:hAnsi="Arial" w:cs="Arial"/>
          <w:sz w:val="22"/>
          <w:szCs w:val="22"/>
        </w:rPr>
      </w:pPr>
      <w:r>
        <w:rPr>
          <w:rFonts w:ascii="Arial" w:hAnsi="Arial" w:cs="Arial"/>
          <w:sz w:val="22"/>
          <w:szCs w:val="22"/>
        </w:rPr>
        <w:t>For minor injuries and accidents, First Aid treatment is given by a qualified first aider; the event is recorded in the setting’s Accident Record book or digital recording system. Parents may have a photo-copy of the accident form on request.</w:t>
      </w:r>
    </w:p>
    <w:p w14:paraId="22A999D7">
      <w:pPr>
        <w:numPr>
          <w:ilvl w:val="0"/>
          <w:numId w:val="2"/>
        </w:numPr>
        <w:spacing w:before="120" w:after="120" w:line="360" w:lineRule="auto"/>
        <w:jc w:val="both"/>
        <w:rPr>
          <w:rFonts w:ascii="Arial" w:hAnsi="Arial" w:cs="Arial"/>
          <w:sz w:val="22"/>
          <w:szCs w:val="22"/>
        </w:rPr>
      </w:pPr>
      <w:r>
        <w:rPr>
          <w:rFonts w:ascii="Arial" w:hAnsi="Arial" w:cs="Arial"/>
          <w:sz w:val="22"/>
          <w:szCs w:val="22"/>
        </w:rPr>
        <w:t xml:space="preserve">In the event of minor injuries or accidents, parents are normally informed when they collect their child, unless the child is unduly upset or members of staff have any concerns about the injury. In which case they will contact the parent for clarification of what they would like to do, i.e. collect the child or take them home and seek further advice from NHS 111. </w:t>
      </w:r>
    </w:p>
    <w:p w14:paraId="7CAF3A7B">
      <w:pPr>
        <w:spacing w:before="120" w:after="120" w:line="360" w:lineRule="auto"/>
        <w:jc w:val="both"/>
        <w:rPr>
          <w:rFonts w:ascii="Arial" w:hAnsi="Arial" w:cs="Arial"/>
          <w:b/>
          <w:bCs/>
          <w:sz w:val="22"/>
          <w:szCs w:val="22"/>
        </w:rPr>
      </w:pPr>
      <w:r>
        <w:rPr>
          <w:rFonts w:ascii="Arial" w:hAnsi="Arial" w:cs="Arial"/>
          <w:b/>
          <w:bCs/>
          <w:sz w:val="22"/>
          <w:szCs w:val="22"/>
        </w:rPr>
        <w:t>Serious accidents or injuries</w:t>
      </w:r>
    </w:p>
    <w:p w14:paraId="52B419C3">
      <w:pPr>
        <w:numPr>
          <w:ilvl w:val="0"/>
          <w:numId w:val="3"/>
        </w:numPr>
        <w:spacing w:before="120" w:after="120" w:line="360" w:lineRule="auto"/>
        <w:jc w:val="both"/>
        <w:rPr>
          <w:rFonts w:ascii="Arial" w:hAnsi="Arial" w:cs="Arial"/>
          <w:sz w:val="22"/>
          <w:szCs w:val="22"/>
        </w:rPr>
      </w:pPr>
      <w:r>
        <w:rPr>
          <w:rFonts w:ascii="Arial" w:hAnsi="Arial" w:cs="Arial"/>
          <w:sz w:val="22"/>
          <w:szCs w:val="22"/>
        </w:rPr>
        <w:t>An ambulance is called for children requiring emergency treatment.</w:t>
      </w:r>
    </w:p>
    <w:p w14:paraId="4143A73F">
      <w:pPr>
        <w:numPr>
          <w:ilvl w:val="0"/>
          <w:numId w:val="3"/>
        </w:numPr>
        <w:spacing w:before="120" w:after="120" w:line="360" w:lineRule="auto"/>
        <w:jc w:val="both"/>
        <w:rPr>
          <w:sz w:val="22"/>
          <w:szCs w:val="22"/>
        </w:rPr>
      </w:pPr>
      <w:r>
        <w:rPr>
          <w:rFonts w:ascii="Arial" w:hAnsi="Arial" w:cs="Arial"/>
          <w:sz w:val="22"/>
          <w:szCs w:val="22"/>
        </w:rPr>
        <w:t>First aid is given until the ambulance arrives on scene. If at any point it is suspected that the child has died, 06.07 Death of a child on site procedure is implemented and the police are called immediately.</w:t>
      </w:r>
    </w:p>
    <w:p w14:paraId="67E2EC41">
      <w:pPr>
        <w:numPr>
          <w:ilvl w:val="0"/>
          <w:numId w:val="3"/>
        </w:numPr>
        <w:spacing w:before="120" w:after="120" w:line="360" w:lineRule="auto"/>
        <w:jc w:val="both"/>
        <w:rPr>
          <w:rFonts w:ascii="Arial" w:hAnsi="Arial" w:cs="Arial"/>
          <w:sz w:val="22"/>
          <w:szCs w:val="22"/>
        </w:rPr>
      </w:pPr>
      <w:r>
        <w:rPr>
          <w:rFonts w:ascii="Arial" w:hAnsi="Arial" w:cs="Arial"/>
          <w:sz w:val="22"/>
          <w:szCs w:val="22"/>
        </w:rPr>
        <w:t>The registration form is taken to the hospital with the child.</w:t>
      </w:r>
    </w:p>
    <w:p w14:paraId="5D8BC3E2">
      <w:pPr>
        <w:numPr>
          <w:ilvl w:val="0"/>
          <w:numId w:val="3"/>
        </w:numPr>
        <w:spacing w:before="120" w:after="120" w:line="360" w:lineRule="auto"/>
        <w:jc w:val="both"/>
        <w:rPr>
          <w:rFonts w:ascii="Arial" w:hAnsi="Arial" w:cs="Arial"/>
          <w:b/>
          <w:bCs/>
          <w:sz w:val="22"/>
          <w:szCs w:val="22"/>
        </w:rPr>
      </w:pPr>
      <w:r>
        <w:rPr>
          <w:rFonts w:ascii="Arial" w:hAnsi="Arial" w:cs="Arial"/>
          <w:sz w:val="22"/>
          <w:szCs w:val="22"/>
        </w:rPr>
        <w:t xml:space="preserve">Parents or carers are contacted and informed of what has happened and where their child is being taken to. </w:t>
      </w:r>
    </w:p>
    <w:p w14:paraId="41C8F396">
      <w:pPr>
        <w:numPr>
          <w:ilvl w:val="0"/>
          <w:numId w:val="3"/>
        </w:numPr>
        <w:spacing w:before="120" w:after="120" w:line="360" w:lineRule="auto"/>
        <w:jc w:val="both"/>
        <w:rPr>
          <w:rFonts w:ascii="Arial" w:hAnsi="Arial" w:cs="Arial"/>
          <w:b/>
          <w:sz w:val="22"/>
          <w:szCs w:val="22"/>
        </w:rPr>
      </w:pPr>
      <w:r>
        <w:rPr>
          <w:rFonts w:ascii="Arial" w:hAnsi="Arial" w:cs="Arial"/>
          <w:sz w:val="22"/>
          <w:szCs w:val="22"/>
        </w:rPr>
        <w:t xml:space="preserve">The </w:t>
      </w:r>
      <w:r>
        <w:rPr>
          <w:rFonts w:hint="default" w:ascii="Arial" w:hAnsi="Arial" w:cs="Arial"/>
          <w:sz w:val="22"/>
          <w:szCs w:val="22"/>
          <w:lang w:val="en-GB"/>
        </w:rPr>
        <w:t xml:space="preserve">owner </w:t>
      </w:r>
      <w:r>
        <w:rPr>
          <w:rFonts w:ascii="Arial" w:hAnsi="Arial" w:cs="Arial"/>
          <w:sz w:val="22"/>
          <w:szCs w:val="22"/>
        </w:rPr>
        <w:t>arranges for a taxi to take the child and carer to hospital for further checks, if deemed to be necessary.</w:t>
      </w:r>
    </w:p>
    <w:p w14:paraId="402FB29C">
      <w:pPr>
        <w:spacing w:before="120" w:after="120" w:line="360" w:lineRule="auto"/>
        <w:jc w:val="both"/>
        <w:rPr>
          <w:rFonts w:ascii="Arial" w:hAnsi="Arial" w:cs="Arial"/>
          <w:sz w:val="22"/>
          <w:szCs w:val="22"/>
          <w:u w:val="single"/>
        </w:rPr>
      </w:pPr>
      <w:r>
        <w:rPr>
          <w:rFonts w:ascii="Arial" w:hAnsi="Arial" w:cs="Arial"/>
          <w:b/>
          <w:sz w:val="22"/>
          <w:szCs w:val="22"/>
        </w:rPr>
        <w:t>Recording and reporting</w:t>
      </w:r>
    </w:p>
    <w:p w14:paraId="480CEFCE">
      <w:pPr>
        <w:numPr>
          <w:ilvl w:val="0"/>
          <w:numId w:val="4"/>
        </w:numPr>
        <w:spacing w:before="120" w:after="120" w:line="360" w:lineRule="auto"/>
        <w:jc w:val="both"/>
        <w:rPr>
          <w:rFonts w:ascii="Arial" w:hAnsi="Arial" w:cs="Arial"/>
          <w:sz w:val="22"/>
          <w:szCs w:val="22"/>
        </w:rPr>
      </w:pPr>
      <w:r>
        <w:rPr>
          <w:rFonts w:ascii="Arial" w:hAnsi="Arial" w:cs="Arial"/>
          <w:sz w:val="22"/>
          <w:szCs w:val="22"/>
        </w:rPr>
        <w:t>If required, a RIDDOR form is completed; one copy is sent to the parent, one for the child’s file and one for the local authority Health and Safety Officer.</w:t>
      </w:r>
    </w:p>
    <w:p w14:paraId="04F95BA7">
      <w:pPr>
        <w:numPr>
          <w:ilvl w:val="0"/>
          <w:numId w:val="4"/>
        </w:numPr>
        <w:spacing w:before="120" w:after="120" w:line="360" w:lineRule="auto"/>
        <w:jc w:val="both"/>
        <w:rPr>
          <w:rFonts w:ascii="Arial" w:hAnsi="Arial" w:cs="Arial"/>
          <w:sz w:val="22"/>
          <w:szCs w:val="22"/>
        </w:rPr>
      </w:pPr>
      <w:r>
        <w:rPr>
          <w:rFonts w:ascii="Arial" w:hAnsi="Arial" w:cs="Arial"/>
          <w:sz w:val="22"/>
          <w:szCs w:val="22"/>
        </w:rPr>
        <w:t>The owner</w:t>
      </w:r>
      <w:r>
        <w:rPr>
          <w:rFonts w:hint="default" w:ascii="Arial" w:hAnsi="Arial" w:cs="Arial"/>
          <w:sz w:val="22"/>
          <w:szCs w:val="22"/>
          <w:lang w:val="en-GB"/>
        </w:rPr>
        <w:t xml:space="preserve"> notifies</w:t>
      </w:r>
      <w:r>
        <w:rPr>
          <w:rFonts w:ascii="Arial" w:hAnsi="Arial" w:cs="Arial"/>
          <w:sz w:val="22"/>
          <w:szCs w:val="22"/>
        </w:rPr>
        <w:t xml:space="preserve"> of any serious accident or injury, or serious illness of, or the death of, any child whilst in their care in order to be able to notify Ofsted and any advice given will be acted upon. Notification to Ofsted is made as soon as is reasonably practicable and always within 14 days of the incident occurring. The designated person will,</w:t>
      </w:r>
      <w:bookmarkStart w:id="0" w:name="_GoBack"/>
      <w:bookmarkEnd w:id="0"/>
      <w:r>
        <w:rPr>
          <w:rFonts w:ascii="Arial" w:hAnsi="Arial" w:cs="Arial"/>
          <w:sz w:val="22"/>
          <w:szCs w:val="22"/>
        </w:rPr>
        <w:t xml:space="preserve"> inform local child protection agencies of these events</w:t>
      </w:r>
    </w:p>
    <w:p w14:paraId="0DAF481B">
      <w:pPr>
        <w:spacing w:before="120" w:after="120" w:line="360" w:lineRule="auto"/>
        <w:jc w:val="both"/>
        <w:rPr>
          <w:rFonts w:ascii="Arial" w:hAnsi="Arial" w:cs="Arial"/>
          <w:b/>
          <w:bCs/>
          <w:sz w:val="22"/>
          <w:szCs w:val="22"/>
        </w:rPr>
      </w:pPr>
      <w:r>
        <w:rPr>
          <w:rFonts w:ascii="Arial" w:hAnsi="Arial" w:cs="Arial"/>
          <w:b/>
          <w:bCs/>
          <w:sz w:val="22"/>
          <w:szCs w:val="22"/>
        </w:rPr>
        <w:t>Further guidance</w:t>
      </w:r>
    </w:p>
    <w:p w14:paraId="42893B65">
      <w:pPr>
        <w:spacing w:before="120" w:after="120" w:line="360" w:lineRule="auto"/>
        <w:jc w:val="both"/>
        <w:rPr>
          <w:rFonts w:ascii="Arial" w:hAnsi="Arial" w:cs="Arial"/>
          <w:b/>
          <w:bCs/>
          <w:sz w:val="28"/>
          <w:szCs w:val="28"/>
        </w:rPr>
      </w:pPr>
      <w:r>
        <w:fldChar w:fldCharType="begin"/>
      </w:r>
      <w:r>
        <w:instrText xml:space="preserve"> HYPERLINK "https://portal.eyalliance.org.uk/Shop" \l "!prod/f48ed1d4-7564-ea11-a811-000d3a0bad7c/curr/GBP" </w:instrText>
      </w:r>
      <w:r>
        <w:fldChar w:fldCharType="separate"/>
      </w:r>
      <w:r>
        <w:rPr>
          <w:rStyle w:val="14"/>
          <w:rFonts w:ascii="Arial" w:hAnsi="Arial" w:cs="Arial"/>
          <w:sz w:val="22"/>
          <w:szCs w:val="22"/>
        </w:rPr>
        <w:t>Accident Record</w:t>
      </w:r>
      <w:r>
        <w:rPr>
          <w:rStyle w:val="14"/>
          <w:rFonts w:ascii="Arial" w:hAnsi="Arial" w:cs="Arial"/>
          <w:sz w:val="22"/>
          <w:szCs w:val="22"/>
        </w:rPr>
        <w:fldChar w:fldCharType="end"/>
      </w:r>
      <w:r>
        <w:rPr>
          <w:rFonts w:ascii="Arial" w:hAnsi="Arial" w:cs="Arial"/>
          <w:sz w:val="22"/>
          <w:szCs w:val="22"/>
        </w:rPr>
        <w:t xml:space="preserve"> (Alliance Publication)</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09" w:footer="356" w:gutter="0"/>
      <w:pgNumType w:start="46"/>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45 Light">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E019D">
    <w:pPr>
      <w:tabs>
        <w:tab w:val="center" w:pos="4513"/>
        <w:tab w:val="right" w:pos="9026"/>
      </w:tabs>
      <w:rPr>
        <w:rFonts w:ascii="Arial" w:hAnsi="Arial" w:cs="Arial"/>
        <w:sz w:val="20"/>
        <w:szCs w:val="20"/>
      </w:rPr>
    </w:pPr>
    <w:r>
      <w:rPr>
        <w:rFonts w:ascii="Arial" w:hAnsi="Arial" w:cs="Arial"/>
        <w:i/>
        <w:iCs/>
        <w:sz w:val="20"/>
        <w:szCs w:val="20"/>
      </w:rPr>
      <w:t xml:space="preserve">Policies &amp; Procedures for the EYFS 2024 </w:t>
    </w:r>
    <w:r>
      <w:rPr>
        <w:rFonts w:ascii="Arial" w:hAnsi="Arial" w:cs="Arial"/>
        <w:sz w:val="20"/>
        <w:szCs w:val="20"/>
      </w:rPr>
      <w:t>(Early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7FB93">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469C51">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E9CD6">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7B9742">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F5BF8B">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D4E9F"/>
    <w:multiLevelType w:val="multilevel"/>
    <w:tmpl w:val="270D4E9F"/>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41C722B0"/>
    <w:multiLevelType w:val="multilevel"/>
    <w:tmpl w:val="41C722B0"/>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2">
    <w:nsid w:val="54C25E3B"/>
    <w:multiLevelType w:val="multilevel"/>
    <w:tmpl w:val="54C25E3B"/>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3">
    <w:nsid w:val="71A87B46"/>
    <w:multiLevelType w:val="multilevel"/>
    <w:tmpl w:val="71A87B46"/>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A9"/>
    <w:rsid w:val="000053B0"/>
    <w:rsid w:val="00013A96"/>
    <w:rsid w:val="00015AE9"/>
    <w:rsid w:val="00020C6C"/>
    <w:rsid w:val="00041407"/>
    <w:rsid w:val="00060DF9"/>
    <w:rsid w:val="00064CF1"/>
    <w:rsid w:val="0006671F"/>
    <w:rsid w:val="00072604"/>
    <w:rsid w:val="00073DB3"/>
    <w:rsid w:val="00086AA3"/>
    <w:rsid w:val="000914D3"/>
    <w:rsid w:val="000A3D9E"/>
    <w:rsid w:val="000A58DF"/>
    <w:rsid w:val="000B2716"/>
    <w:rsid w:val="000C0A53"/>
    <w:rsid w:val="000C42DC"/>
    <w:rsid w:val="000C6714"/>
    <w:rsid w:val="000D2516"/>
    <w:rsid w:val="000D2A2F"/>
    <w:rsid w:val="000D64FB"/>
    <w:rsid w:val="000D749B"/>
    <w:rsid w:val="000E0DE1"/>
    <w:rsid w:val="000E190D"/>
    <w:rsid w:val="000F013E"/>
    <w:rsid w:val="000F6CFB"/>
    <w:rsid w:val="001048DD"/>
    <w:rsid w:val="00110992"/>
    <w:rsid w:val="001131B4"/>
    <w:rsid w:val="001214CA"/>
    <w:rsid w:val="001236E6"/>
    <w:rsid w:val="001255D0"/>
    <w:rsid w:val="0013318E"/>
    <w:rsid w:val="001365CD"/>
    <w:rsid w:val="00137F64"/>
    <w:rsid w:val="00141505"/>
    <w:rsid w:val="001535FC"/>
    <w:rsid w:val="0016274B"/>
    <w:rsid w:val="00163540"/>
    <w:rsid w:val="00177199"/>
    <w:rsid w:val="001772E6"/>
    <w:rsid w:val="00183AAD"/>
    <w:rsid w:val="00185E5C"/>
    <w:rsid w:val="001861A6"/>
    <w:rsid w:val="00186922"/>
    <w:rsid w:val="00186FBC"/>
    <w:rsid w:val="00187FCD"/>
    <w:rsid w:val="00190E98"/>
    <w:rsid w:val="00191FC5"/>
    <w:rsid w:val="00195BA0"/>
    <w:rsid w:val="001A4D03"/>
    <w:rsid w:val="001B1DFB"/>
    <w:rsid w:val="001C1FAD"/>
    <w:rsid w:val="00203A86"/>
    <w:rsid w:val="0021656E"/>
    <w:rsid w:val="00217862"/>
    <w:rsid w:val="002200D7"/>
    <w:rsid w:val="00224C94"/>
    <w:rsid w:val="00227BD7"/>
    <w:rsid w:val="0023045E"/>
    <w:rsid w:val="00241DBC"/>
    <w:rsid w:val="002432E5"/>
    <w:rsid w:val="00244AFC"/>
    <w:rsid w:val="002515EF"/>
    <w:rsid w:val="00256862"/>
    <w:rsid w:val="002575DD"/>
    <w:rsid w:val="0026047B"/>
    <w:rsid w:val="002663C1"/>
    <w:rsid w:val="00267B53"/>
    <w:rsid w:val="002714A6"/>
    <w:rsid w:val="002725AD"/>
    <w:rsid w:val="00276793"/>
    <w:rsid w:val="00293B3D"/>
    <w:rsid w:val="00295FDE"/>
    <w:rsid w:val="0029691B"/>
    <w:rsid w:val="00297F91"/>
    <w:rsid w:val="002B3CA3"/>
    <w:rsid w:val="002B4216"/>
    <w:rsid w:val="002C614C"/>
    <w:rsid w:val="002D3610"/>
    <w:rsid w:val="002D7A15"/>
    <w:rsid w:val="002E1D00"/>
    <w:rsid w:val="002E45AA"/>
    <w:rsid w:val="002E6016"/>
    <w:rsid w:val="002F614A"/>
    <w:rsid w:val="00333A4C"/>
    <w:rsid w:val="003373D7"/>
    <w:rsid w:val="00337F2D"/>
    <w:rsid w:val="00340BB2"/>
    <w:rsid w:val="003551F7"/>
    <w:rsid w:val="00355AB1"/>
    <w:rsid w:val="00361C62"/>
    <w:rsid w:val="003623BA"/>
    <w:rsid w:val="00362F66"/>
    <w:rsid w:val="003651B5"/>
    <w:rsid w:val="00365369"/>
    <w:rsid w:val="0037145C"/>
    <w:rsid w:val="003740D9"/>
    <w:rsid w:val="00377761"/>
    <w:rsid w:val="00391CB2"/>
    <w:rsid w:val="003971F0"/>
    <w:rsid w:val="003A3EC1"/>
    <w:rsid w:val="003A4EDD"/>
    <w:rsid w:val="003A5088"/>
    <w:rsid w:val="003B7357"/>
    <w:rsid w:val="003B7FE7"/>
    <w:rsid w:val="003D1400"/>
    <w:rsid w:val="003D5F38"/>
    <w:rsid w:val="003D6C43"/>
    <w:rsid w:val="003E39EC"/>
    <w:rsid w:val="003E50B4"/>
    <w:rsid w:val="003E6F9B"/>
    <w:rsid w:val="0040529E"/>
    <w:rsid w:val="0040709E"/>
    <w:rsid w:val="00407AC9"/>
    <w:rsid w:val="00414683"/>
    <w:rsid w:val="0042002C"/>
    <w:rsid w:val="00420476"/>
    <w:rsid w:val="00425ED0"/>
    <w:rsid w:val="0042603B"/>
    <w:rsid w:val="00426CF6"/>
    <w:rsid w:val="00427CCE"/>
    <w:rsid w:val="00435E01"/>
    <w:rsid w:val="00435EB2"/>
    <w:rsid w:val="004478DC"/>
    <w:rsid w:val="00455743"/>
    <w:rsid w:val="0046236D"/>
    <w:rsid w:val="00464DDF"/>
    <w:rsid w:val="0047115F"/>
    <w:rsid w:val="0047707F"/>
    <w:rsid w:val="00481F50"/>
    <w:rsid w:val="00486127"/>
    <w:rsid w:val="00492A18"/>
    <w:rsid w:val="004A2611"/>
    <w:rsid w:val="004B2610"/>
    <w:rsid w:val="004B2A95"/>
    <w:rsid w:val="004B7352"/>
    <w:rsid w:val="004C441D"/>
    <w:rsid w:val="004C5920"/>
    <w:rsid w:val="004D0746"/>
    <w:rsid w:val="004D2A6A"/>
    <w:rsid w:val="004D4612"/>
    <w:rsid w:val="004F1AE2"/>
    <w:rsid w:val="004F5226"/>
    <w:rsid w:val="004F585C"/>
    <w:rsid w:val="004F58E1"/>
    <w:rsid w:val="004F642B"/>
    <w:rsid w:val="00500AD2"/>
    <w:rsid w:val="005074CE"/>
    <w:rsid w:val="005266A7"/>
    <w:rsid w:val="005307C2"/>
    <w:rsid w:val="005341A7"/>
    <w:rsid w:val="0055082B"/>
    <w:rsid w:val="005525DB"/>
    <w:rsid w:val="005658CD"/>
    <w:rsid w:val="005771BF"/>
    <w:rsid w:val="0058563C"/>
    <w:rsid w:val="00585ABE"/>
    <w:rsid w:val="00586894"/>
    <w:rsid w:val="005923ED"/>
    <w:rsid w:val="00592BD7"/>
    <w:rsid w:val="00592F02"/>
    <w:rsid w:val="005941F3"/>
    <w:rsid w:val="00596AE8"/>
    <w:rsid w:val="005B082E"/>
    <w:rsid w:val="005B2F39"/>
    <w:rsid w:val="005B6E9C"/>
    <w:rsid w:val="005C4541"/>
    <w:rsid w:val="005C4F66"/>
    <w:rsid w:val="005C5C3C"/>
    <w:rsid w:val="005D3490"/>
    <w:rsid w:val="005E131F"/>
    <w:rsid w:val="005F74C7"/>
    <w:rsid w:val="005F7E79"/>
    <w:rsid w:val="0060076E"/>
    <w:rsid w:val="00604C24"/>
    <w:rsid w:val="00606922"/>
    <w:rsid w:val="00614960"/>
    <w:rsid w:val="00614CB4"/>
    <w:rsid w:val="00615C33"/>
    <w:rsid w:val="006261F6"/>
    <w:rsid w:val="006450EB"/>
    <w:rsid w:val="00655335"/>
    <w:rsid w:val="00657E53"/>
    <w:rsid w:val="0066782F"/>
    <w:rsid w:val="00671AAF"/>
    <w:rsid w:val="0067511A"/>
    <w:rsid w:val="00687A4F"/>
    <w:rsid w:val="00687F28"/>
    <w:rsid w:val="00691C0A"/>
    <w:rsid w:val="0069398F"/>
    <w:rsid w:val="006A221C"/>
    <w:rsid w:val="006A51CE"/>
    <w:rsid w:val="006A6E41"/>
    <w:rsid w:val="006E1353"/>
    <w:rsid w:val="006E6A4D"/>
    <w:rsid w:val="006F1B9B"/>
    <w:rsid w:val="006F2EF1"/>
    <w:rsid w:val="007150B7"/>
    <w:rsid w:val="007152AD"/>
    <w:rsid w:val="00720ADE"/>
    <w:rsid w:val="00732838"/>
    <w:rsid w:val="00734164"/>
    <w:rsid w:val="007355F6"/>
    <w:rsid w:val="007517F7"/>
    <w:rsid w:val="00764215"/>
    <w:rsid w:val="0077042C"/>
    <w:rsid w:val="00770A93"/>
    <w:rsid w:val="007722B4"/>
    <w:rsid w:val="0077276A"/>
    <w:rsid w:val="00777C67"/>
    <w:rsid w:val="0078566C"/>
    <w:rsid w:val="00792DD2"/>
    <w:rsid w:val="007935B3"/>
    <w:rsid w:val="00794630"/>
    <w:rsid w:val="007A2E6A"/>
    <w:rsid w:val="007A3748"/>
    <w:rsid w:val="007A5D44"/>
    <w:rsid w:val="007B2A0C"/>
    <w:rsid w:val="007B3588"/>
    <w:rsid w:val="007C19D0"/>
    <w:rsid w:val="007D52A7"/>
    <w:rsid w:val="007E08A9"/>
    <w:rsid w:val="007E443A"/>
    <w:rsid w:val="008054F2"/>
    <w:rsid w:val="008069BF"/>
    <w:rsid w:val="00813BEB"/>
    <w:rsid w:val="008173AD"/>
    <w:rsid w:val="00821FC5"/>
    <w:rsid w:val="0082346C"/>
    <w:rsid w:val="00823FF7"/>
    <w:rsid w:val="00827938"/>
    <w:rsid w:val="00831C42"/>
    <w:rsid w:val="00831F93"/>
    <w:rsid w:val="00833A79"/>
    <w:rsid w:val="0083472A"/>
    <w:rsid w:val="00834784"/>
    <w:rsid w:val="00835007"/>
    <w:rsid w:val="008350E9"/>
    <w:rsid w:val="00836649"/>
    <w:rsid w:val="00850E08"/>
    <w:rsid w:val="0085367E"/>
    <w:rsid w:val="00854109"/>
    <w:rsid w:val="00855939"/>
    <w:rsid w:val="00862EA2"/>
    <w:rsid w:val="00872A57"/>
    <w:rsid w:val="00872E9E"/>
    <w:rsid w:val="00874608"/>
    <w:rsid w:val="008808BF"/>
    <w:rsid w:val="00881620"/>
    <w:rsid w:val="00882F01"/>
    <w:rsid w:val="00883742"/>
    <w:rsid w:val="00884B02"/>
    <w:rsid w:val="00885D02"/>
    <w:rsid w:val="00885D22"/>
    <w:rsid w:val="00887B83"/>
    <w:rsid w:val="0089006A"/>
    <w:rsid w:val="008A0D61"/>
    <w:rsid w:val="008A59E2"/>
    <w:rsid w:val="008B0EBF"/>
    <w:rsid w:val="008D6240"/>
    <w:rsid w:val="008D72D4"/>
    <w:rsid w:val="008E15CB"/>
    <w:rsid w:val="008F3366"/>
    <w:rsid w:val="008F6737"/>
    <w:rsid w:val="00903EA6"/>
    <w:rsid w:val="00910C5B"/>
    <w:rsid w:val="00913445"/>
    <w:rsid w:val="0091464E"/>
    <w:rsid w:val="009147AB"/>
    <w:rsid w:val="00920280"/>
    <w:rsid w:val="00927A09"/>
    <w:rsid w:val="009537C8"/>
    <w:rsid w:val="00953842"/>
    <w:rsid w:val="00953F2A"/>
    <w:rsid w:val="00955AD2"/>
    <w:rsid w:val="0095607C"/>
    <w:rsid w:val="00957E1D"/>
    <w:rsid w:val="009634EE"/>
    <w:rsid w:val="00965E1E"/>
    <w:rsid w:val="00967EFE"/>
    <w:rsid w:val="00971BD3"/>
    <w:rsid w:val="00974A63"/>
    <w:rsid w:val="00981709"/>
    <w:rsid w:val="0098266D"/>
    <w:rsid w:val="009834CF"/>
    <w:rsid w:val="00984491"/>
    <w:rsid w:val="009A0FB8"/>
    <w:rsid w:val="009A1153"/>
    <w:rsid w:val="009A1AB7"/>
    <w:rsid w:val="009A4A6A"/>
    <w:rsid w:val="009A7BB9"/>
    <w:rsid w:val="009B4D18"/>
    <w:rsid w:val="009C04EC"/>
    <w:rsid w:val="009C6EA8"/>
    <w:rsid w:val="009D126A"/>
    <w:rsid w:val="009D4670"/>
    <w:rsid w:val="009D4E1D"/>
    <w:rsid w:val="009E49C2"/>
    <w:rsid w:val="009F0753"/>
    <w:rsid w:val="009F4D8E"/>
    <w:rsid w:val="009F53DE"/>
    <w:rsid w:val="009F72F5"/>
    <w:rsid w:val="00A0055F"/>
    <w:rsid w:val="00A037A2"/>
    <w:rsid w:val="00A14937"/>
    <w:rsid w:val="00A15B4C"/>
    <w:rsid w:val="00A2041E"/>
    <w:rsid w:val="00A22657"/>
    <w:rsid w:val="00A35B39"/>
    <w:rsid w:val="00A36080"/>
    <w:rsid w:val="00A61BFF"/>
    <w:rsid w:val="00A6250B"/>
    <w:rsid w:val="00A63887"/>
    <w:rsid w:val="00A65AA8"/>
    <w:rsid w:val="00A65D49"/>
    <w:rsid w:val="00A65DA9"/>
    <w:rsid w:val="00A71AD6"/>
    <w:rsid w:val="00A73163"/>
    <w:rsid w:val="00A84672"/>
    <w:rsid w:val="00A91012"/>
    <w:rsid w:val="00A932DD"/>
    <w:rsid w:val="00A96C66"/>
    <w:rsid w:val="00AA09D7"/>
    <w:rsid w:val="00AA6B28"/>
    <w:rsid w:val="00AB0C0B"/>
    <w:rsid w:val="00AB5CD0"/>
    <w:rsid w:val="00AD1B9C"/>
    <w:rsid w:val="00AD7427"/>
    <w:rsid w:val="00AE0AD3"/>
    <w:rsid w:val="00AE1219"/>
    <w:rsid w:val="00AE2062"/>
    <w:rsid w:val="00AE69B6"/>
    <w:rsid w:val="00AF0716"/>
    <w:rsid w:val="00AF69C6"/>
    <w:rsid w:val="00B00489"/>
    <w:rsid w:val="00B05426"/>
    <w:rsid w:val="00B063E7"/>
    <w:rsid w:val="00B073E9"/>
    <w:rsid w:val="00B10D87"/>
    <w:rsid w:val="00B112D0"/>
    <w:rsid w:val="00B21F5A"/>
    <w:rsid w:val="00B24454"/>
    <w:rsid w:val="00B31D78"/>
    <w:rsid w:val="00B36ED3"/>
    <w:rsid w:val="00B401F5"/>
    <w:rsid w:val="00B40AC5"/>
    <w:rsid w:val="00B44E66"/>
    <w:rsid w:val="00B45B50"/>
    <w:rsid w:val="00B510EB"/>
    <w:rsid w:val="00B51B93"/>
    <w:rsid w:val="00B532E7"/>
    <w:rsid w:val="00B56EFF"/>
    <w:rsid w:val="00B57B2D"/>
    <w:rsid w:val="00B64642"/>
    <w:rsid w:val="00B710B0"/>
    <w:rsid w:val="00B80AB8"/>
    <w:rsid w:val="00B91AD4"/>
    <w:rsid w:val="00BA2B77"/>
    <w:rsid w:val="00BD0A1B"/>
    <w:rsid w:val="00BD1797"/>
    <w:rsid w:val="00BD63E8"/>
    <w:rsid w:val="00BF245A"/>
    <w:rsid w:val="00C04664"/>
    <w:rsid w:val="00C125F2"/>
    <w:rsid w:val="00C24703"/>
    <w:rsid w:val="00C261AA"/>
    <w:rsid w:val="00C2668D"/>
    <w:rsid w:val="00C307A2"/>
    <w:rsid w:val="00C312F3"/>
    <w:rsid w:val="00C32EBF"/>
    <w:rsid w:val="00C33F6A"/>
    <w:rsid w:val="00C43D07"/>
    <w:rsid w:val="00C44083"/>
    <w:rsid w:val="00C47BBE"/>
    <w:rsid w:val="00C50666"/>
    <w:rsid w:val="00C54556"/>
    <w:rsid w:val="00C54D1F"/>
    <w:rsid w:val="00C64A15"/>
    <w:rsid w:val="00C65548"/>
    <w:rsid w:val="00C6633E"/>
    <w:rsid w:val="00C90EF6"/>
    <w:rsid w:val="00C9361F"/>
    <w:rsid w:val="00CA08C9"/>
    <w:rsid w:val="00CA6C6E"/>
    <w:rsid w:val="00CB467F"/>
    <w:rsid w:val="00CB5158"/>
    <w:rsid w:val="00CB5CC3"/>
    <w:rsid w:val="00CB6AF8"/>
    <w:rsid w:val="00CC35FB"/>
    <w:rsid w:val="00CC4FEB"/>
    <w:rsid w:val="00CD06E0"/>
    <w:rsid w:val="00CD2424"/>
    <w:rsid w:val="00CD4659"/>
    <w:rsid w:val="00CE0111"/>
    <w:rsid w:val="00CE3384"/>
    <w:rsid w:val="00CE33E8"/>
    <w:rsid w:val="00CE7C85"/>
    <w:rsid w:val="00CF35A5"/>
    <w:rsid w:val="00CF3D7A"/>
    <w:rsid w:val="00D10C8C"/>
    <w:rsid w:val="00D12502"/>
    <w:rsid w:val="00D12ED0"/>
    <w:rsid w:val="00D20D66"/>
    <w:rsid w:val="00D26CA1"/>
    <w:rsid w:val="00D362FE"/>
    <w:rsid w:val="00D40E15"/>
    <w:rsid w:val="00D411D5"/>
    <w:rsid w:val="00D41A4A"/>
    <w:rsid w:val="00D4630B"/>
    <w:rsid w:val="00D60F05"/>
    <w:rsid w:val="00D61F74"/>
    <w:rsid w:val="00D6446F"/>
    <w:rsid w:val="00D66D7B"/>
    <w:rsid w:val="00D72D11"/>
    <w:rsid w:val="00D87BA3"/>
    <w:rsid w:val="00D92F5A"/>
    <w:rsid w:val="00DA0634"/>
    <w:rsid w:val="00DA205F"/>
    <w:rsid w:val="00DB703B"/>
    <w:rsid w:val="00DC38D0"/>
    <w:rsid w:val="00DC62CE"/>
    <w:rsid w:val="00DD02D1"/>
    <w:rsid w:val="00DD46B1"/>
    <w:rsid w:val="00DF288A"/>
    <w:rsid w:val="00DF5059"/>
    <w:rsid w:val="00E01D2C"/>
    <w:rsid w:val="00E02C1C"/>
    <w:rsid w:val="00E05C85"/>
    <w:rsid w:val="00E12D2F"/>
    <w:rsid w:val="00E1509A"/>
    <w:rsid w:val="00E150BD"/>
    <w:rsid w:val="00E2487B"/>
    <w:rsid w:val="00E330E4"/>
    <w:rsid w:val="00E366AF"/>
    <w:rsid w:val="00E3706E"/>
    <w:rsid w:val="00E450E1"/>
    <w:rsid w:val="00E451E0"/>
    <w:rsid w:val="00E45597"/>
    <w:rsid w:val="00E47CEE"/>
    <w:rsid w:val="00E507E8"/>
    <w:rsid w:val="00E54726"/>
    <w:rsid w:val="00E57E07"/>
    <w:rsid w:val="00E66478"/>
    <w:rsid w:val="00E67DBD"/>
    <w:rsid w:val="00E729C5"/>
    <w:rsid w:val="00E805BD"/>
    <w:rsid w:val="00E84A0A"/>
    <w:rsid w:val="00E864BD"/>
    <w:rsid w:val="00E87A77"/>
    <w:rsid w:val="00E94793"/>
    <w:rsid w:val="00EA49F3"/>
    <w:rsid w:val="00EA54B9"/>
    <w:rsid w:val="00EA75A9"/>
    <w:rsid w:val="00EC240C"/>
    <w:rsid w:val="00ED27A0"/>
    <w:rsid w:val="00ED75CD"/>
    <w:rsid w:val="00EE071B"/>
    <w:rsid w:val="00EE2B0F"/>
    <w:rsid w:val="00EE3944"/>
    <w:rsid w:val="00EF31E7"/>
    <w:rsid w:val="00EF4963"/>
    <w:rsid w:val="00F02C37"/>
    <w:rsid w:val="00F16971"/>
    <w:rsid w:val="00F220EB"/>
    <w:rsid w:val="00F24BDE"/>
    <w:rsid w:val="00F25011"/>
    <w:rsid w:val="00F32385"/>
    <w:rsid w:val="00F37EB2"/>
    <w:rsid w:val="00F44394"/>
    <w:rsid w:val="00F535A8"/>
    <w:rsid w:val="00F55692"/>
    <w:rsid w:val="00F57A2B"/>
    <w:rsid w:val="00F66C31"/>
    <w:rsid w:val="00F66DD4"/>
    <w:rsid w:val="00F736D5"/>
    <w:rsid w:val="00F769BA"/>
    <w:rsid w:val="00F76F34"/>
    <w:rsid w:val="00F81DBE"/>
    <w:rsid w:val="00F85058"/>
    <w:rsid w:val="00F92A1F"/>
    <w:rsid w:val="00F943ED"/>
    <w:rsid w:val="00F97AA7"/>
    <w:rsid w:val="00FA0E21"/>
    <w:rsid w:val="00FA6B6C"/>
    <w:rsid w:val="00FB1491"/>
    <w:rsid w:val="00FC20B6"/>
    <w:rsid w:val="00FD1C13"/>
    <w:rsid w:val="00FD5F07"/>
    <w:rsid w:val="00FD5F09"/>
    <w:rsid w:val="00FF4FF0"/>
    <w:rsid w:val="012BB6F0"/>
    <w:rsid w:val="016D7BE0"/>
    <w:rsid w:val="01DD928B"/>
    <w:rsid w:val="01F28784"/>
    <w:rsid w:val="02C33225"/>
    <w:rsid w:val="03103EF8"/>
    <w:rsid w:val="03E1E4B7"/>
    <w:rsid w:val="0429E23B"/>
    <w:rsid w:val="044CAFF3"/>
    <w:rsid w:val="07CF95DE"/>
    <w:rsid w:val="083C6D07"/>
    <w:rsid w:val="08D795A6"/>
    <w:rsid w:val="09633EB2"/>
    <w:rsid w:val="09A6F906"/>
    <w:rsid w:val="0B52CE3A"/>
    <w:rsid w:val="0B8B725B"/>
    <w:rsid w:val="0D02F95B"/>
    <w:rsid w:val="0E726D65"/>
    <w:rsid w:val="0F2DB46E"/>
    <w:rsid w:val="101378E8"/>
    <w:rsid w:val="10547744"/>
    <w:rsid w:val="127D5E8E"/>
    <w:rsid w:val="134ADFED"/>
    <w:rsid w:val="13EFE9EB"/>
    <w:rsid w:val="14016DF0"/>
    <w:rsid w:val="14496AEC"/>
    <w:rsid w:val="14AFEFFD"/>
    <w:rsid w:val="150E0B40"/>
    <w:rsid w:val="157CAA58"/>
    <w:rsid w:val="15BBB38E"/>
    <w:rsid w:val="16031AFF"/>
    <w:rsid w:val="16F5302A"/>
    <w:rsid w:val="1738C0B2"/>
    <w:rsid w:val="17E88674"/>
    <w:rsid w:val="1889AB78"/>
    <w:rsid w:val="18967B0F"/>
    <w:rsid w:val="18F20DE3"/>
    <w:rsid w:val="1910DA07"/>
    <w:rsid w:val="19F62394"/>
    <w:rsid w:val="1ADF7E58"/>
    <w:rsid w:val="1CCA80C2"/>
    <w:rsid w:val="1CEC5146"/>
    <w:rsid w:val="1D30F97C"/>
    <w:rsid w:val="1F2EF942"/>
    <w:rsid w:val="21013EBC"/>
    <w:rsid w:val="21574964"/>
    <w:rsid w:val="2267F1B2"/>
    <w:rsid w:val="22C4CB9D"/>
    <w:rsid w:val="232B604B"/>
    <w:rsid w:val="23A9F152"/>
    <w:rsid w:val="23BCA214"/>
    <w:rsid w:val="23C7A529"/>
    <w:rsid w:val="25426C42"/>
    <w:rsid w:val="2654F5DB"/>
    <w:rsid w:val="2A0C34A7"/>
    <w:rsid w:val="2C72F2AE"/>
    <w:rsid w:val="2E303714"/>
    <w:rsid w:val="2E44413E"/>
    <w:rsid w:val="2E5D865A"/>
    <w:rsid w:val="30276427"/>
    <w:rsid w:val="30E73FEA"/>
    <w:rsid w:val="31B990E9"/>
    <w:rsid w:val="31BBEAEC"/>
    <w:rsid w:val="32C0D83A"/>
    <w:rsid w:val="33499ABF"/>
    <w:rsid w:val="337525C0"/>
    <w:rsid w:val="33E4802F"/>
    <w:rsid w:val="3545ED04"/>
    <w:rsid w:val="36ED9DE0"/>
    <w:rsid w:val="3782AF35"/>
    <w:rsid w:val="380030FD"/>
    <w:rsid w:val="3888C9CA"/>
    <w:rsid w:val="399189C1"/>
    <w:rsid w:val="3A53DC6E"/>
    <w:rsid w:val="3AC3D023"/>
    <w:rsid w:val="3BD4B127"/>
    <w:rsid w:val="3C56F149"/>
    <w:rsid w:val="3D1967FC"/>
    <w:rsid w:val="3D3429E2"/>
    <w:rsid w:val="3F403414"/>
    <w:rsid w:val="40F2CC89"/>
    <w:rsid w:val="415359C6"/>
    <w:rsid w:val="41D47FC4"/>
    <w:rsid w:val="42F84608"/>
    <w:rsid w:val="43514F3D"/>
    <w:rsid w:val="435BC7CA"/>
    <w:rsid w:val="435BF063"/>
    <w:rsid w:val="439BFB69"/>
    <w:rsid w:val="44641D1A"/>
    <w:rsid w:val="456ECD75"/>
    <w:rsid w:val="45E9D5A5"/>
    <w:rsid w:val="46C1E3CB"/>
    <w:rsid w:val="47787C4A"/>
    <w:rsid w:val="49B9414C"/>
    <w:rsid w:val="49CC3A7B"/>
    <w:rsid w:val="4A22699D"/>
    <w:rsid w:val="4ACDC62F"/>
    <w:rsid w:val="4B86107D"/>
    <w:rsid w:val="4C005593"/>
    <w:rsid w:val="4C8917E1"/>
    <w:rsid w:val="4DBDABA6"/>
    <w:rsid w:val="4E14FEB0"/>
    <w:rsid w:val="4EAA8F40"/>
    <w:rsid w:val="4ECCD653"/>
    <w:rsid w:val="4ED91716"/>
    <w:rsid w:val="4FC289B8"/>
    <w:rsid w:val="50EBAD9E"/>
    <w:rsid w:val="515C8904"/>
    <w:rsid w:val="519FBEAD"/>
    <w:rsid w:val="521FBFD0"/>
    <w:rsid w:val="5290DE2D"/>
    <w:rsid w:val="547B0169"/>
    <w:rsid w:val="5568A309"/>
    <w:rsid w:val="5663429B"/>
    <w:rsid w:val="575B99F2"/>
    <w:rsid w:val="577CEC43"/>
    <w:rsid w:val="581E0AF3"/>
    <w:rsid w:val="59975F64"/>
    <w:rsid w:val="5A1ABE28"/>
    <w:rsid w:val="5A902551"/>
    <w:rsid w:val="5AEEC657"/>
    <w:rsid w:val="5BE93982"/>
    <w:rsid w:val="5DBAA11C"/>
    <w:rsid w:val="5E3FB0FF"/>
    <w:rsid w:val="5F2E1468"/>
    <w:rsid w:val="6213665F"/>
    <w:rsid w:val="641000AA"/>
    <w:rsid w:val="64620052"/>
    <w:rsid w:val="64EBA1F2"/>
    <w:rsid w:val="65B238BC"/>
    <w:rsid w:val="660B94E2"/>
    <w:rsid w:val="67D0B37B"/>
    <w:rsid w:val="67E9140F"/>
    <w:rsid w:val="69265DE7"/>
    <w:rsid w:val="693B1332"/>
    <w:rsid w:val="694D028B"/>
    <w:rsid w:val="69F3D6DE"/>
    <w:rsid w:val="6BA002B9"/>
    <w:rsid w:val="6C422483"/>
    <w:rsid w:val="6C4437CC"/>
    <w:rsid w:val="6C77A6D7"/>
    <w:rsid w:val="6D5491E2"/>
    <w:rsid w:val="6D57DA59"/>
    <w:rsid w:val="6D74FA01"/>
    <w:rsid w:val="70A145A0"/>
    <w:rsid w:val="70D5736C"/>
    <w:rsid w:val="70FED4B8"/>
    <w:rsid w:val="70FF8F71"/>
    <w:rsid w:val="7209E8B4"/>
    <w:rsid w:val="728B83B0"/>
    <w:rsid w:val="72EA94B0"/>
    <w:rsid w:val="7515B89D"/>
    <w:rsid w:val="757680B9"/>
    <w:rsid w:val="7631DE87"/>
    <w:rsid w:val="768F3FB4"/>
    <w:rsid w:val="79CD3677"/>
    <w:rsid w:val="7A81EDED"/>
    <w:rsid w:val="7A9CE52F"/>
    <w:rsid w:val="7B33C0E5"/>
    <w:rsid w:val="7B3ECD54"/>
    <w:rsid w:val="7BE4C33D"/>
    <w:rsid w:val="7E3B1772"/>
    <w:rsid w:val="7F1B2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3"/>
    <w:qFormat/>
    <w:uiPriority w:val="9"/>
    <w:pPr>
      <w:keepNext/>
      <w:spacing w:before="240" w:after="60"/>
      <w:outlineLvl w:val="0"/>
    </w:pPr>
    <w:rPr>
      <w:rFonts w:ascii="Cambria" w:hAnsi="Cambria"/>
      <w:b/>
      <w:bCs/>
      <w:kern w:val="32"/>
      <w:sz w:val="32"/>
      <w:szCs w:val="32"/>
    </w:rPr>
  </w:style>
  <w:style w:type="paragraph" w:styleId="3">
    <w:name w:val="heading 4"/>
    <w:basedOn w:val="1"/>
    <w:next w:val="1"/>
    <w:link w:val="22"/>
    <w:qFormat/>
    <w:uiPriority w:val="9"/>
    <w:pPr>
      <w:keepNext/>
      <w:spacing w:before="240" w:after="60"/>
      <w:outlineLvl w:val="3"/>
    </w:pPr>
    <w:rPr>
      <w:rFonts w:ascii="Calibri" w:hAnsi="Calibri"/>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rPr>
      <w:rFonts w:ascii="Tahoma" w:hAnsi="Tahoma"/>
      <w:sz w:val="16"/>
      <w:szCs w:val="16"/>
    </w:rPr>
  </w:style>
  <w:style w:type="paragraph" w:styleId="7">
    <w:name w:val="Body Text 3"/>
    <w:basedOn w:val="1"/>
    <w:link w:val="26"/>
    <w:semiHidden/>
    <w:unhideWhenUsed/>
    <w:qFormat/>
    <w:uiPriority w:val="99"/>
    <w:pPr>
      <w:spacing w:after="120"/>
    </w:pPr>
    <w:rPr>
      <w:sz w:val="16"/>
      <w:szCs w:val="16"/>
    </w:rPr>
  </w:style>
  <w:style w:type="character" w:styleId="8">
    <w:name w:val="annotation reference"/>
    <w:semiHidden/>
    <w:unhideWhenUsed/>
    <w:uiPriority w:val="99"/>
    <w:rPr>
      <w:sz w:val="16"/>
      <w:szCs w:val="16"/>
    </w:rPr>
  </w:style>
  <w:style w:type="paragraph" w:styleId="9">
    <w:name w:val="annotation text"/>
    <w:basedOn w:val="1"/>
    <w:link w:val="24"/>
    <w:semiHidden/>
    <w:unhideWhenUsed/>
    <w:uiPriority w:val="99"/>
    <w:rPr>
      <w:sz w:val="20"/>
      <w:szCs w:val="20"/>
    </w:rPr>
  </w:style>
  <w:style w:type="paragraph" w:styleId="10">
    <w:name w:val="annotation subject"/>
    <w:basedOn w:val="9"/>
    <w:next w:val="9"/>
    <w:link w:val="25"/>
    <w:semiHidden/>
    <w:unhideWhenUsed/>
    <w:uiPriority w:val="99"/>
    <w:rPr>
      <w:b/>
      <w:bCs/>
    </w:rPr>
  </w:style>
  <w:style w:type="character" w:styleId="11">
    <w:name w:val="FollowedHyperlink"/>
    <w:basedOn w:val="4"/>
    <w:semiHidden/>
    <w:unhideWhenUsed/>
    <w:uiPriority w:val="99"/>
    <w:rPr>
      <w:color w:val="954F72" w:themeColor="followedHyperlink"/>
      <w:u w:val="single"/>
      <w14:textFill>
        <w14:solidFill>
          <w14:schemeClr w14:val="folHlink"/>
        </w14:solidFill>
      </w14:textFill>
    </w:rPr>
  </w:style>
  <w:style w:type="paragraph" w:styleId="12">
    <w:name w:val="footer"/>
    <w:basedOn w:val="1"/>
    <w:link w:val="18"/>
    <w:unhideWhenUsed/>
    <w:uiPriority w:val="99"/>
    <w:pPr>
      <w:tabs>
        <w:tab w:val="center" w:pos="4513"/>
        <w:tab w:val="right" w:pos="9026"/>
      </w:tabs>
    </w:pPr>
    <w:rPr>
      <w:szCs w:val="20"/>
    </w:rPr>
  </w:style>
  <w:style w:type="paragraph" w:styleId="13">
    <w:name w:val="header"/>
    <w:basedOn w:val="1"/>
    <w:link w:val="17"/>
    <w:unhideWhenUsed/>
    <w:qFormat/>
    <w:uiPriority w:val="99"/>
    <w:pPr>
      <w:tabs>
        <w:tab w:val="center" w:pos="4513"/>
        <w:tab w:val="right" w:pos="9026"/>
      </w:tabs>
    </w:pPr>
    <w:rPr>
      <w:szCs w:val="20"/>
    </w:rPr>
  </w:style>
  <w:style w:type="character" w:styleId="14">
    <w:name w:val="Hyperlink"/>
    <w:uiPriority w:val="99"/>
    <w:rPr>
      <w:color w:val="0000FF"/>
      <w:u w:val="single"/>
    </w:rPr>
  </w:style>
  <w:style w:type="paragraph" w:styleId="15">
    <w:name w:val="Normal (Web)"/>
    <w:basedOn w:val="1"/>
    <w:semiHidden/>
    <w:unhideWhenUsed/>
    <w:uiPriority w:val="99"/>
    <w:pPr>
      <w:spacing w:before="100" w:beforeAutospacing="1" w:after="100" w:afterAutospacing="1"/>
    </w:pPr>
    <w:rPr>
      <w:lang w:eastAsia="en-GB"/>
    </w:rPr>
  </w:style>
  <w:style w:type="table" w:styleId="1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link w:val="13"/>
    <w:qFormat/>
    <w:uiPriority w:val="99"/>
    <w:rPr>
      <w:rFonts w:ascii="Times New Roman" w:hAnsi="Times New Roman" w:eastAsia="Times New Roman" w:cs="Times New Roman"/>
      <w:sz w:val="24"/>
    </w:rPr>
  </w:style>
  <w:style w:type="character" w:customStyle="1" w:styleId="18">
    <w:name w:val="Footer Char"/>
    <w:link w:val="12"/>
    <w:uiPriority w:val="99"/>
    <w:rPr>
      <w:rFonts w:ascii="Times New Roman" w:hAnsi="Times New Roman" w:eastAsia="Times New Roman" w:cs="Times New Roman"/>
      <w:sz w:val="24"/>
    </w:rPr>
  </w:style>
  <w:style w:type="character" w:customStyle="1" w:styleId="19">
    <w:name w:val="Balloon Text Char"/>
    <w:link w:val="6"/>
    <w:semiHidden/>
    <w:qFormat/>
    <w:uiPriority w:val="99"/>
    <w:rPr>
      <w:rFonts w:ascii="Tahoma" w:hAnsi="Tahoma" w:eastAsia="Times New Roman" w:cs="Tahoma"/>
      <w:sz w:val="16"/>
      <w:szCs w:val="16"/>
    </w:rPr>
  </w:style>
  <w:style w:type="paragraph" w:customStyle="1" w:styleId="20">
    <w:name w:val="Default"/>
    <w:uiPriority w:val="0"/>
    <w:pPr>
      <w:autoSpaceDE w:val="0"/>
      <w:autoSpaceDN w:val="0"/>
      <w:adjustRightInd w:val="0"/>
    </w:pPr>
    <w:rPr>
      <w:rFonts w:ascii="Helvetica 45 Light" w:hAnsi="Helvetica 45 Light" w:eastAsia="Calibri" w:cs="Helvetica 45 Light"/>
      <w:color w:val="000000"/>
      <w:sz w:val="24"/>
      <w:szCs w:val="24"/>
      <w:lang w:val="en-GB" w:eastAsia="en-US" w:bidi="ar-SA"/>
    </w:rPr>
  </w:style>
  <w:style w:type="paragraph" w:styleId="21">
    <w:name w:val="List Paragraph"/>
    <w:basedOn w:val="1"/>
    <w:qFormat/>
    <w:uiPriority w:val="34"/>
    <w:pPr>
      <w:ind w:left="720"/>
      <w:contextualSpacing/>
    </w:pPr>
  </w:style>
  <w:style w:type="character" w:customStyle="1" w:styleId="22">
    <w:name w:val="Heading 4 Char"/>
    <w:link w:val="3"/>
    <w:uiPriority w:val="9"/>
    <w:rPr>
      <w:rFonts w:ascii="Calibri" w:hAnsi="Calibri" w:eastAsia="Times New Roman" w:cs="Times New Roman"/>
      <w:b/>
      <w:bCs/>
      <w:sz w:val="28"/>
      <w:szCs w:val="28"/>
      <w:lang w:eastAsia="en-US"/>
    </w:rPr>
  </w:style>
  <w:style w:type="character" w:customStyle="1" w:styleId="23">
    <w:name w:val="Heading 1 Char"/>
    <w:link w:val="2"/>
    <w:uiPriority w:val="9"/>
    <w:rPr>
      <w:rFonts w:ascii="Cambria" w:hAnsi="Cambria" w:eastAsia="Times New Roman" w:cs="Times New Roman"/>
      <w:b/>
      <w:bCs/>
      <w:kern w:val="32"/>
      <w:sz w:val="32"/>
      <w:szCs w:val="32"/>
      <w:lang w:eastAsia="en-US"/>
    </w:rPr>
  </w:style>
  <w:style w:type="character" w:customStyle="1" w:styleId="24">
    <w:name w:val="Comment Text Char"/>
    <w:link w:val="9"/>
    <w:semiHidden/>
    <w:uiPriority w:val="99"/>
    <w:rPr>
      <w:rFonts w:ascii="Times New Roman" w:hAnsi="Times New Roman" w:eastAsia="Times New Roman" w:cs="Times New Roman"/>
      <w:lang w:val="en-GB"/>
    </w:rPr>
  </w:style>
  <w:style w:type="character" w:customStyle="1" w:styleId="25">
    <w:name w:val="Comment Subject Char"/>
    <w:link w:val="10"/>
    <w:semiHidden/>
    <w:uiPriority w:val="99"/>
    <w:rPr>
      <w:rFonts w:ascii="Times New Roman" w:hAnsi="Times New Roman" w:eastAsia="Times New Roman" w:cs="Times New Roman"/>
      <w:b/>
      <w:bCs/>
      <w:lang w:val="en-GB"/>
    </w:rPr>
  </w:style>
  <w:style w:type="character" w:customStyle="1" w:styleId="26">
    <w:name w:val="Body Text 3 Char"/>
    <w:link w:val="7"/>
    <w:semiHidden/>
    <w:qFormat/>
    <w:uiPriority w:val="99"/>
    <w:rPr>
      <w:rFonts w:ascii="Times New Roman" w:hAnsi="Times New Roman" w:eastAsia="Times New Roman" w:cs="Times New Roman"/>
      <w:sz w:val="16"/>
      <w:szCs w:val="16"/>
      <w:lang w:eastAsia="en-US"/>
    </w:rPr>
  </w:style>
  <w:style w:type="character" w:customStyle="1" w:styleId="27">
    <w:name w:val="Unresolved Mention"/>
    <w:basedOn w:val="4"/>
    <w:semiHidden/>
    <w:unhideWhenUsed/>
    <w:uiPriority w:val="99"/>
    <w:rPr>
      <w:color w:val="605E5C"/>
      <w:shd w:val="clear" w:color="auto" w:fill="E1DFDD"/>
    </w:rPr>
  </w:style>
  <w:style w:type="paragraph" w:customStyle="1" w:styleId="28">
    <w:name w:val="Revision"/>
    <w:hidden/>
    <w:semiHidden/>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906FA22A-B617-48DC-BBF5-B381E352D3D6}">
  <ds:schemaRefs/>
</ds:datastoreItem>
</file>

<file path=customXml/itemProps2.xml><?xml version="1.0" encoding="utf-8"?>
<ds:datastoreItem xmlns:ds="http://schemas.openxmlformats.org/officeDocument/2006/customXml" ds:itemID="{442AF67D-CC76-4627-8535-FA6E2CA94248}">
  <ds:schemaRefs/>
</ds:datastoreItem>
</file>

<file path=customXml/itemProps3.xml><?xml version="1.0" encoding="utf-8"?>
<ds:datastoreItem xmlns:ds="http://schemas.openxmlformats.org/officeDocument/2006/customXml" ds:itemID="{46339E0C-F69C-43AF-9529-588744CCE31C}">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TotalTime>7</TotalTime>
  <ScaleCrop>false</ScaleCrop>
  <LinksUpToDate>false</LinksUpToDate>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2024-01-02T15:56:00Z</dcterms:created>
  <dc:creator>halle</dc:creator>
  <cp:lastModifiedBy>Sylwia Ferreday</cp:lastModifiedBy>
  <cp:lastPrinted>2011-08-21T10:18:00Z</cp:lastPrinted>
  <dcterms:modified xsi:type="dcterms:W3CDTF">2024-10-02T09:41:00Z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AE30639874144306A1511338138C11AF_13</vt:lpwstr>
  </property>
</Properties>
</file>