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238171">
      <w:pPr>
        <w:tabs>
          <w:tab w:val="left" w:pos="720"/>
          <w:tab w:val="left" w:pos="1440"/>
          <w:tab w:val="left" w:pos="2160"/>
          <w:tab w:val="left" w:pos="2880"/>
          <w:tab w:val="left" w:pos="3600"/>
          <w:tab w:val="left" w:pos="4245"/>
        </w:tabs>
        <w:spacing w:before="120" w:after="120" w:line="360" w:lineRule="auto"/>
        <w:rPr>
          <w:rFonts w:ascii="Arial" w:hAnsi="Arial" w:cs="Arial"/>
          <w:b/>
          <w:bCs/>
          <w:sz w:val="28"/>
          <w:szCs w:val="28"/>
        </w:rPr>
      </w:pPr>
      <w:r>
        <w:rPr>
          <w:rFonts w:ascii="Arial" w:hAnsi="Arial" w:cs="Arial"/>
          <w:b/>
          <w:bCs/>
          <w:sz w:val="28"/>
          <w:szCs w:val="28"/>
        </w:rPr>
        <w:t>Health policy</w:t>
      </w:r>
    </w:p>
    <w:p w14:paraId="0BEC5A0B">
      <w:pPr>
        <w:pStyle w:val="2"/>
        <w:spacing w:before="120" w:after="120" w:line="360" w:lineRule="auto"/>
        <w:rPr>
          <w:sz w:val="22"/>
          <w:szCs w:val="22"/>
        </w:rPr>
      </w:pPr>
      <w:r>
        <w:rPr>
          <w:sz w:val="22"/>
          <w:szCs w:val="22"/>
        </w:rPr>
        <w:t>Aim</w:t>
      </w:r>
    </w:p>
    <w:p w14:paraId="098D2719">
      <w:pPr>
        <w:spacing w:before="120" w:after="120" w:line="360" w:lineRule="auto"/>
        <w:rPr>
          <w:rFonts w:ascii="Arial" w:hAnsi="Arial" w:cs="Arial"/>
          <w:bCs/>
          <w:sz w:val="22"/>
          <w:szCs w:val="22"/>
        </w:rPr>
      </w:pPr>
      <w:r>
        <w:rPr>
          <w:rFonts w:ascii="Arial" w:hAnsi="Arial" w:cs="Arial"/>
          <w:bCs/>
          <w:sz w:val="22"/>
          <w:szCs w:val="22"/>
        </w:rPr>
        <w:t>Our provision is a suitable, clean, and safe place for children to be cared for, where they can grow and learn. They meet all statutory requirements for promoting health and hygiene and fulfil the criteria for meeting the relevant Early Years Foundation Stage Safeguarding and Welfare requirements.</w:t>
      </w:r>
    </w:p>
    <w:p w14:paraId="5BFC1625">
      <w:pPr>
        <w:spacing w:before="120" w:after="120" w:line="360" w:lineRule="auto"/>
        <w:rPr>
          <w:rFonts w:ascii="Arial" w:hAnsi="Arial" w:cs="Arial"/>
          <w:b/>
          <w:sz w:val="22"/>
          <w:szCs w:val="22"/>
        </w:rPr>
      </w:pPr>
      <w:r>
        <w:rPr>
          <w:rFonts w:ascii="Arial" w:hAnsi="Arial" w:cs="Arial"/>
          <w:b/>
          <w:sz w:val="22"/>
          <w:szCs w:val="22"/>
        </w:rPr>
        <w:t xml:space="preserve">Objectives </w:t>
      </w:r>
    </w:p>
    <w:p w14:paraId="30D7AA69">
      <w:pPr>
        <w:spacing w:before="120" w:after="120" w:line="360" w:lineRule="auto"/>
        <w:rPr>
          <w:rFonts w:ascii="Arial" w:hAnsi="Arial" w:cs="Arial"/>
          <w:sz w:val="22"/>
          <w:szCs w:val="22"/>
        </w:rPr>
      </w:pPr>
      <w:r>
        <w:rPr>
          <w:rFonts w:ascii="Arial" w:hAnsi="Arial" w:cs="Arial"/>
          <w:sz w:val="22"/>
          <w:szCs w:val="22"/>
        </w:rPr>
        <w:t>We promote health through:</w:t>
      </w:r>
    </w:p>
    <w:p w14:paraId="3192BF69">
      <w:pPr>
        <w:numPr>
          <w:ilvl w:val="0"/>
          <w:numId w:val="1"/>
        </w:numPr>
        <w:spacing w:before="120" w:after="120" w:line="360" w:lineRule="auto"/>
        <w:rPr>
          <w:rFonts w:ascii="Arial" w:hAnsi="Arial" w:cs="Arial"/>
          <w:sz w:val="22"/>
          <w:szCs w:val="22"/>
        </w:rPr>
      </w:pPr>
      <w:r>
        <w:rPr>
          <w:rFonts w:ascii="Arial" w:hAnsi="Arial" w:cs="Arial"/>
          <w:sz w:val="22"/>
          <w:szCs w:val="22"/>
        </w:rPr>
        <w:t>ensuring emergency and first aid treatment is given where necessary</w:t>
      </w:r>
    </w:p>
    <w:p w14:paraId="02DB3788">
      <w:pPr>
        <w:numPr>
          <w:ilvl w:val="0"/>
          <w:numId w:val="1"/>
        </w:numPr>
        <w:spacing w:before="120" w:after="120" w:line="360" w:lineRule="auto"/>
        <w:rPr>
          <w:rFonts w:ascii="Arial" w:hAnsi="Arial" w:cs="Arial"/>
          <w:sz w:val="22"/>
          <w:szCs w:val="22"/>
        </w:rPr>
      </w:pPr>
      <w:r>
        <w:rPr>
          <w:rFonts w:ascii="Arial" w:hAnsi="Arial" w:cs="Arial"/>
          <w:sz w:val="22"/>
          <w:szCs w:val="22"/>
        </w:rPr>
        <w:t>ensuring that medicine necessary to maintain health is given correctly and in accordance with legal requirements</w:t>
      </w:r>
    </w:p>
    <w:p w14:paraId="11788C60">
      <w:pPr>
        <w:numPr>
          <w:ilvl w:val="0"/>
          <w:numId w:val="1"/>
        </w:numPr>
        <w:spacing w:before="120" w:after="120" w:line="360" w:lineRule="auto"/>
        <w:rPr>
          <w:rFonts w:ascii="Arial" w:hAnsi="Arial" w:cs="Arial"/>
          <w:sz w:val="22"/>
          <w:szCs w:val="22"/>
        </w:rPr>
      </w:pPr>
      <w:r>
        <w:rPr>
          <w:rFonts w:ascii="Arial" w:hAnsi="Arial" w:cs="Arial"/>
          <w:sz w:val="22"/>
          <w:szCs w:val="22"/>
        </w:rPr>
        <w:t>identifying allergies and preventing contact with the allergenic substance</w:t>
      </w:r>
    </w:p>
    <w:p w14:paraId="1CAABD63">
      <w:pPr>
        <w:numPr>
          <w:ilvl w:val="0"/>
          <w:numId w:val="1"/>
        </w:numPr>
        <w:spacing w:before="120" w:after="120" w:line="360" w:lineRule="auto"/>
        <w:rPr>
          <w:rFonts w:ascii="Arial" w:hAnsi="Arial" w:cs="Arial"/>
          <w:sz w:val="22"/>
          <w:szCs w:val="22"/>
        </w:rPr>
      </w:pPr>
      <w:r>
        <w:rPr>
          <w:rFonts w:ascii="Arial" w:hAnsi="Arial" w:cs="Arial"/>
          <w:sz w:val="22"/>
          <w:szCs w:val="22"/>
        </w:rPr>
        <w:t>promoting health through taking necessary steps to prevent the spread of infection and taking appropriate action when children are ill</w:t>
      </w:r>
    </w:p>
    <w:p w14:paraId="0A0D27D0">
      <w:pPr>
        <w:numPr>
          <w:ilvl w:val="0"/>
          <w:numId w:val="1"/>
        </w:numPr>
        <w:spacing w:before="120" w:after="120" w:line="360" w:lineRule="auto"/>
        <w:rPr>
          <w:rFonts w:ascii="Arial" w:hAnsi="Arial" w:cs="Arial"/>
          <w:sz w:val="22"/>
          <w:szCs w:val="22"/>
        </w:rPr>
      </w:pPr>
      <w:r>
        <w:rPr>
          <w:rFonts w:ascii="Arial" w:hAnsi="Arial" w:cs="Arial"/>
          <w:sz w:val="22"/>
          <w:szCs w:val="22"/>
        </w:rPr>
        <w:t>promoting healthy lifestyle choices through diet and exercise</w:t>
      </w:r>
    </w:p>
    <w:p w14:paraId="057C272A">
      <w:pPr>
        <w:numPr>
          <w:ilvl w:val="0"/>
          <w:numId w:val="1"/>
        </w:numPr>
        <w:spacing w:before="120" w:after="120" w:line="360" w:lineRule="auto"/>
        <w:rPr>
          <w:rFonts w:ascii="Arial" w:hAnsi="Arial" w:cs="Arial"/>
          <w:sz w:val="22"/>
          <w:szCs w:val="22"/>
        </w:rPr>
      </w:pPr>
      <w:r>
        <w:rPr>
          <w:rFonts w:ascii="Arial" w:hAnsi="Arial" w:cs="Arial"/>
          <w:sz w:val="22"/>
          <w:szCs w:val="22"/>
        </w:rPr>
        <w:t>supporting parents right to choose complementary therapies</w:t>
      </w:r>
    </w:p>
    <w:p w14:paraId="5DF2F295">
      <w:pPr>
        <w:numPr>
          <w:ilvl w:val="0"/>
          <w:numId w:val="1"/>
        </w:numPr>
        <w:spacing w:before="120" w:after="120" w:line="360" w:lineRule="auto"/>
        <w:rPr>
          <w:rFonts w:ascii="Arial" w:hAnsi="Arial" w:cs="Arial"/>
          <w:sz w:val="22"/>
          <w:szCs w:val="22"/>
        </w:rPr>
      </w:pPr>
      <w:bookmarkStart w:id="0" w:name="_GoBack"/>
      <w:bookmarkEnd w:id="0"/>
      <w:r>
        <w:rPr>
          <w:rFonts w:ascii="Arial" w:hAnsi="Arial" w:cs="Arial"/>
          <w:sz w:val="22"/>
          <w:szCs w:val="22"/>
        </w:rPr>
        <w:t>pandemic flu planning or illness outbreak management as per DfE and World Health Organisation (WHO) guidance</w:t>
      </w:r>
    </w:p>
    <w:p w14:paraId="50120ECB">
      <w:pPr>
        <w:spacing w:before="120" w:after="120" w:line="360" w:lineRule="auto"/>
        <w:rPr>
          <w:rFonts w:ascii="Arial" w:hAnsi="Arial" w:cs="Arial"/>
          <w:b/>
        </w:rPr>
      </w:pPr>
      <w:r>
        <w:rPr>
          <w:rFonts w:ascii="Arial" w:hAnsi="Arial" w:cs="Arial"/>
          <w:b/>
        </w:rPr>
        <w:t>Legal references</w:t>
      </w:r>
    </w:p>
    <w:p w14:paraId="48C054CE">
      <w:pPr>
        <w:spacing w:before="120" w:after="120" w:line="360" w:lineRule="auto"/>
        <w:rPr>
          <w:rFonts w:ascii="Arial" w:hAnsi="Arial" w:cs="Arial"/>
          <w:sz w:val="22"/>
          <w:szCs w:val="22"/>
        </w:rPr>
      </w:pPr>
      <w:r>
        <w:rPr>
          <w:rFonts w:ascii="Arial" w:hAnsi="Arial" w:cs="Arial"/>
          <w:sz w:val="22"/>
          <w:szCs w:val="22"/>
        </w:rPr>
        <w:t>Medicines Act (1968)</w:t>
      </w:r>
    </w:p>
    <w:p w14:paraId="3384FC21">
      <w:pPr>
        <w:spacing w:before="120" w:after="120" w:line="360" w:lineRule="auto"/>
        <w:rPr>
          <w:rFonts w:ascii="Arial" w:hAnsi="Arial" w:cs="Arial"/>
          <w:sz w:val="22"/>
          <w:szCs w:val="22"/>
        </w:rPr>
      </w:pPr>
      <w:r>
        <w:rPr>
          <w:rFonts w:ascii="Arial" w:hAnsi="Arial" w:cs="Arial"/>
          <w:sz w:val="22"/>
          <w:szCs w:val="22"/>
        </w:rPr>
        <w:t>Reporting of Injuries, Diseases and Dangerous Occurrences Regulations 2013 (RIDDOR)</w:t>
      </w:r>
    </w:p>
    <w:p w14:paraId="02005BDB">
      <w:pPr>
        <w:spacing w:before="120" w:after="120" w:line="360" w:lineRule="auto"/>
        <w:rPr>
          <w:rFonts w:ascii="Arial" w:hAnsi="Arial" w:cs="Arial"/>
          <w:sz w:val="22"/>
          <w:szCs w:val="22"/>
        </w:rPr>
      </w:pPr>
      <w:r>
        <w:rPr>
          <w:rFonts w:ascii="Arial" w:hAnsi="Arial" w:cs="Arial"/>
          <w:sz w:val="22"/>
          <w:szCs w:val="22"/>
        </w:rPr>
        <w:t xml:space="preserve">Control of Substances Hazardous to Health (COSHH) Regulations (2002)  </w:t>
      </w:r>
    </w:p>
    <w:p w14:paraId="0480EB6B">
      <w:pPr>
        <w:spacing w:before="120" w:after="120" w:line="360" w:lineRule="auto"/>
        <w:rPr>
          <w:rFonts w:ascii="Arial" w:hAnsi="Arial" w:cs="Arial"/>
          <w:sz w:val="22"/>
          <w:szCs w:val="22"/>
        </w:rPr>
      </w:pPr>
      <w:r>
        <w:rPr>
          <w:rFonts w:ascii="Arial" w:hAnsi="Arial" w:cs="Arial"/>
          <w:sz w:val="22"/>
          <w:szCs w:val="22"/>
        </w:rPr>
        <w:t>Health and Safety (First Aid) Regulations 1981</w:t>
      </w:r>
    </w:p>
    <w:p w14:paraId="53839E21">
      <w:pPr>
        <w:spacing w:before="120" w:after="120" w:line="360" w:lineRule="auto"/>
        <w:rPr>
          <w:rFonts w:ascii="Arial" w:hAnsi="Arial" w:cs="Arial"/>
          <w:sz w:val="22"/>
          <w:szCs w:val="22"/>
        </w:rPr>
      </w:pPr>
      <w:r>
        <w:rPr>
          <w:rFonts w:ascii="Arial" w:hAnsi="Arial" w:cs="Arial"/>
          <w:sz w:val="22"/>
          <w:szCs w:val="22"/>
        </w:rPr>
        <w:t>Food Information Regulations 2014</w:t>
      </w:r>
    </w:p>
    <w:p w14:paraId="10ABC2AC">
      <w:pPr>
        <w:spacing w:before="120" w:after="120" w:line="360" w:lineRule="auto"/>
        <w:rPr>
          <w:rFonts w:ascii="Arial" w:hAnsi="Arial" w:cs="Arial"/>
          <w:b/>
          <w:bCs/>
          <w:sz w:val="22"/>
          <w:szCs w:val="22"/>
        </w:rPr>
      </w:pPr>
      <w:r>
        <w:rPr>
          <w:rFonts w:ascii="Arial" w:hAnsi="Arial" w:cs="Arial"/>
          <w:b/>
          <w:bCs/>
          <w:sz w:val="22"/>
          <w:szCs w:val="22"/>
        </w:rPr>
        <w:t>Further guidance</w:t>
      </w:r>
    </w:p>
    <w:p w14:paraId="3E95DCEC">
      <w:pPr>
        <w:tabs>
          <w:tab w:val="left" w:pos="1440"/>
        </w:tabs>
        <w:spacing w:before="120" w:after="120" w:line="360" w:lineRule="auto"/>
        <w:ind w:left="2160" w:hanging="2160"/>
        <w:rPr>
          <w:rFonts w:ascii="Arial" w:hAnsi="Arial" w:cs="Arial"/>
          <w:sz w:val="22"/>
          <w:szCs w:val="22"/>
        </w:rPr>
      </w:pPr>
      <w:r>
        <w:fldChar w:fldCharType="begin"/>
      </w:r>
      <w:r>
        <w:instrText xml:space="preserve"> HYPERLINK "https://portal.eyalliance.org.uk/Shop" \l "!prod/f48ed1d4-7564-ea11-a811-000d3a0bad7c/curr/GBP" </w:instrText>
      </w:r>
      <w:r>
        <w:fldChar w:fldCharType="separate"/>
      </w:r>
      <w:r>
        <w:rPr>
          <w:rStyle w:val="22"/>
          <w:rFonts w:ascii="Arial" w:hAnsi="Arial" w:cs="Arial"/>
          <w:sz w:val="22"/>
          <w:szCs w:val="22"/>
        </w:rPr>
        <w:t>Accident Record</w:t>
      </w:r>
      <w:r>
        <w:rPr>
          <w:rStyle w:val="22"/>
          <w:rFonts w:ascii="Arial" w:hAnsi="Arial" w:cs="Arial"/>
          <w:sz w:val="22"/>
          <w:szCs w:val="22"/>
        </w:rPr>
        <w:fldChar w:fldCharType="end"/>
      </w:r>
      <w:r>
        <w:rPr>
          <w:rFonts w:ascii="Arial" w:hAnsi="Arial" w:cs="Arial"/>
          <w:sz w:val="22"/>
          <w:szCs w:val="22"/>
        </w:rPr>
        <w:t xml:space="preserve"> (Alliance Publication)</w:t>
      </w:r>
    </w:p>
    <w:sectPr>
      <w:footerReference r:id="rId3" w:type="default"/>
      <w:pgSz w:w="11906" w:h="16838"/>
      <w:pgMar w:top="720" w:right="720" w:bottom="72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3AAD7B">
    <w:pPr>
      <w:pStyle w:val="18"/>
      <w:rPr>
        <w:rFonts w:ascii="Arial" w:hAnsi="Arial" w:cs="Arial"/>
        <w:sz w:val="20"/>
        <w:szCs w:val="20"/>
      </w:rPr>
    </w:pPr>
    <w:r>
      <w:rPr>
        <w:rFonts w:ascii="Arial" w:hAnsi="Arial" w:cs="Arial"/>
        <w:i/>
        <w:iCs/>
        <w:sz w:val="20"/>
        <w:szCs w:val="20"/>
      </w:rPr>
      <w:t xml:space="preserve">Policies &amp; Procedures for the EYFS 2024 </w:t>
    </w:r>
    <w:r>
      <w:rPr>
        <w:rFonts w:ascii="Arial" w:hAnsi="Arial" w:cs="Arial"/>
        <w:sz w:val="20"/>
        <w:szCs w:val="20"/>
      </w:rPr>
      <w:t>(Early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753776"/>
    <w:multiLevelType w:val="multilevel"/>
    <w:tmpl w:val="7A753776"/>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BC8"/>
    <w:rsid w:val="00001E5A"/>
    <w:rsid w:val="000111A9"/>
    <w:rsid w:val="0002065A"/>
    <w:rsid w:val="00021D54"/>
    <w:rsid w:val="00021F53"/>
    <w:rsid w:val="00025B15"/>
    <w:rsid w:val="00040742"/>
    <w:rsid w:val="00041133"/>
    <w:rsid w:val="00042B27"/>
    <w:rsid w:val="000515EE"/>
    <w:rsid w:val="00053370"/>
    <w:rsid w:val="000573F2"/>
    <w:rsid w:val="000671E6"/>
    <w:rsid w:val="00077235"/>
    <w:rsid w:val="000775FE"/>
    <w:rsid w:val="000776CC"/>
    <w:rsid w:val="000814E2"/>
    <w:rsid w:val="0008611F"/>
    <w:rsid w:val="000968FA"/>
    <w:rsid w:val="000A71DD"/>
    <w:rsid w:val="000B0234"/>
    <w:rsid w:val="000C2C3F"/>
    <w:rsid w:val="000C5208"/>
    <w:rsid w:val="000C5E9F"/>
    <w:rsid w:val="000C7227"/>
    <w:rsid w:val="000D51F7"/>
    <w:rsid w:val="000D749B"/>
    <w:rsid w:val="000E1E13"/>
    <w:rsid w:val="000E6FD6"/>
    <w:rsid w:val="000E74E1"/>
    <w:rsid w:val="000F5007"/>
    <w:rsid w:val="00102571"/>
    <w:rsid w:val="001045BB"/>
    <w:rsid w:val="00107124"/>
    <w:rsid w:val="001076B9"/>
    <w:rsid w:val="00110E7C"/>
    <w:rsid w:val="001141B6"/>
    <w:rsid w:val="0011533E"/>
    <w:rsid w:val="00123088"/>
    <w:rsid w:val="00124B54"/>
    <w:rsid w:val="00125204"/>
    <w:rsid w:val="00126B2F"/>
    <w:rsid w:val="00130041"/>
    <w:rsid w:val="00137FB4"/>
    <w:rsid w:val="001444BF"/>
    <w:rsid w:val="00147CD9"/>
    <w:rsid w:val="00151748"/>
    <w:rsid w:val="001519AC"/>
    <w:rsid w:val="0015251E"/>
    <w:rsid w:val="00153280"/>
    <w:rsid w:val="00157983"/>
    <w:rsid w:val="00160C18"/>
    <w:rsid w:val="001620EA"/>
    <w:rsid w:val="00177C9F"/>
    <w:rsid w:val="001801B0"/>
    <w:rsid w:val="001832E6"/>
    <w:rsid w:val="00183311"/>
    <w:rsid w:val="00187D56"/>
    <w:rsid w:val="00194BA1"/>
    <w:rsid w:val="00194DC1"/>
    <w:rsid w:val="00197C38"/>
    <w:rsid w:val="001A142E"/>
    <w:rsid w:val="001A15D7"/>
    <w:rsid w:val="001A5CFA"/>
    <w:rsid w:val="001B5CA1"/>
    <w:rsid w:val="001C28F7"/>
    <w:rsid w:val="001C689B"/>
    <w:rsid w:val="001D17A6"/>
    <w:rsid w:val="001D60A8"/>
    <w:rsid w:val="001D6E05"/>
    <w:rsid w:val="001E18C8"/>
    <w:rsid w:val="001E1F7B"/>
    <w:rsid w:val="001E4BDD"/>
    <w:rsid w:val="001E59A3"/>
    <w:rsid w:val="001E6A3B"/>
    <w:rsid w:val="001F1E86"/>
    <w:rsid w:val="001F4F2C"/>
    <w:rsid w:val="001F59DC"/>
    <w:rsid w:val="00200F09"/>
    <w:rsid w:val="00202AF4"/>
    <w:rsid w:val="00204C2B"/>
    <w:rsid w:val="002109EF"/>
    <w:rsid w:val="002116ED"/>
    <w:rsid w:val="00222E87"/>
    <w:rsid w:val="00223116"/>
    <w:rsid w:val="00230DB7"/>
    <w:rsid w:val="0023140C"/>
    <w:rsid w:val="00233378"/>
    <w:rsid w:val="0023678D"/>
    <w:rsid w:val="0024358E"/>
    <w:rsid w:val="002439BF"/>
    <w:rsid w:val="00243CFE"/>
    <w:rsid w:val="0025567C"/>
    <w:rsid w:val="0025580D"/>
    <w:rsid w:val="002564FF"/>
    <w:rsid w:val="00263473"/>
    <w:rsid w:val="0026631A"/>
    <w:rsid w:val="00287D95"/>
    <w:rsid w:val="00292128"/>
    <w:rsid w:val="002967E4"/>
    <w:rsid w:val="00296B7A"/>
    <w:rsid w:val="002B1EA7"/>
    <w:rsid w:val="002C0E57"/>
    <w:rsid w:val="002C3D33"/>
    <w:rsid w:val="002C649C"/>
    <w:rsid w:val="002E2952"/>
    <w:rsid w:val="002E3D58"/>
    <w:rsid w:val="002F24E1"/>
    <w:rsid w:val="002F3632"/>
    <w:rsid w:val="002F53C4"/>
    <w:rsid w:val="002F68AD"/>
    <w:rsid w:val="002F6B28"/>
    <w:rsid w:val="002F7166"/>
    <w:rsid w:val="0030030D"/>
    <w:rsid w:val="003021D9"/>
    <w:rsid w:val="00310200"/>
    <w:rsid w:val="00320B2B"/>
    <w:rsid w:val="0032429D"/>
    <w:rsid w:val="0032586F"/>
    <w:rsid w:val="00342B57"/>
    <w:rsid w:val="003501D2"/>
    <w:rsid w:val="0035576A"/>
    <w:rsid w:val="00356B46"/>
    <w:rsid w:val="003603E2"/>
    <w:rsid w:val="00364BEB"/>
    <w:rsid w:val="00365417"/>
    <w:rsid w:val="0036695B"/>
    <w:rsid w:val="003702F7"/>
    <w:rsid w:val="003768C5"/>
    <w:rsid w:val="00377C30"/>
    <w:rsid w:val="0038526D"/>
    <w:rsid w:val="0039075B"/>
    <w:rsid w:val="0039098A"/>
    <w:rsid w:val="00390FD7"/>
    <w:rsid w:val="00395ECF"/>
    <w:rsid w:val="00396612"/>
    <w:rsid w:val="00397127"/>
    <w:rsid w:val="00397DB9"/>
    <w:rsid w:val="003A5F41"/>
    <w:rsid w:val="003C0838"/>
    <w:rsid w:val="003C0A2C"/>
    <w:rsid w:val="003C4CA0"/>
    <w:rsid w:val="003C7F5A"/>
    <w:rsid w:val="003D239F"/>
    <w:rsid w:val="003D59D3"/>
    <w:rsid w:val="003D6007"/>
    <w:rsid w:val="003E2C2D"/>
    <w:rsid w:val="003E40FD"/>
    <w:rsid w:val="003F06EB"/>
    <w:rsid w:val="003F3574"/>
    <w:rsid w:val="00400C6A"/>
    <w:rsid w:val="00403E83"/>
    <w:rsid w:val="00404B2B"/>
    <w:rsid w:val="00404EA7"/>
    <w:rsid w:val="0040529E"/>
    <w:rsid w:val="00412118"/>
    <w:rsid w:val="00417432"/>
    <w:rsid w:val="004254BD"/>
    <w:rsid w:val="00426780"/>
    <w:rsid w:val="00436102"/>
    <w:rsid w:val="00441450"/>
    <w:rsid w:val="004414DD"/>
    <w:rsid w:val="004428A8"/>
    <w:rsid w:val="0044298F"/>
    <w:rsid w:val="0044367E"/>
    <w:rsid w:val="00446A70"/>
    <w:rsid w:val="004611DD"/>
    <w:rsid w:val="00461D1A"/>
    <w:rsid w:val="00463A86"/>
    <w:rsid w:val="004711A3"/>
    <w:rsid w:val="004749E2"/>
    <w:rsid w:val="004856B5"/>
    <w:rsid w:val="0049232B"/>
    <w:rsid w:val="00497255"/>
    <w:rsid w:val="00497993"/>
    <w:rsid w:val="004A2FC2"/>
    <w:rsid w:val="004B1276"/>
    <w:rsid w:val="004B1C33"/>
    <w:rsid w:val="004C033C"/>
    <w:rsid w:val="004C1B31"/>
    <w:rsid w:val="004C2005"/>
    <w:rsid w:val="004D6861"/>
    <w:rsid w:val="004D6968"/>
    <w:rsid w:val="004D7318"/>
    <w:rsid w:val="004E0BB2"/>
    <w:rsid w:val="004E2567"/>
    <w:rsid w:val="004F5F75"/>
    <w:rsid w:val="004F6EB5"/>
    <w:rsid w:val="005039B5"/>
    <w:rsid w:val="005115A9"/>
    <w:rsid w:val="0051197D"/>
    <w:rsid w:val="00513710"/>
    <w:rsid w:val="0052251F"/>
    <w:rsid w:val="00526D99"/>
    <w:rsid w:val="005323C9"/>
    <w:rsid w:val="0053452A"/>
    <w:rsid w:val="00536A45"/>
    <w:rsid w:val="005449B6"/>
    <w:rsid w:val="005459F5"/>
    <w:rsid w:val="005558BB"/>
    <w:rsid w:val="00560392"/>
    <w:rsid w:val="00564087"/>
    <w:rsid w:val="00567194"/>
    <w:rsid w:val="005671F8"/>
    <w:rsid w:val="00570F15"/>
    <w:rsid w:val="00571911"/>
    <w:rsid w:val="00580EFC"/>
    <w:rsid w:val="00581765"/>
    <w:rsid w:val="005820B9"/>
    <w:rsid w:val="00586D11"/>
    <w:rsid w:val="005916A6"/>
    <w:rsid w:val="0059401D"/>
    <w:rsid w:val="00594D70"/>
    <w:rsid w:val="005A61E7"/>
    <w:rsid w:val="005A64C4"/>
    <w:rsid w:val="005B3823"/>
    <w:rsid w:val="005B50B5"/>
    <w:rsid w:val="005B58B8"/>
    <w:rsid w:val="005C5BED"/>
    <w:rsid w:val="005D3974"/>
    <w:rsid w:val="005D7EEE"/>
    <w:rsid w:val="005E0053"/>
    <w:rsid w:val="005E29D2"/>
    <w:rsid w:val="005E3BF5"/>
    <w:rsid w:val="005E4046"/>
    <w:rsid w:val="005E61B6"/>
    <w:rsid w:val="005F3FA7"/>
    <w:rsid w:val="005F7673"/>
    <w:rsid w:val="005F7E8A"/>
    <w:rsid w:val="006016FC"/>
    <w:rsid w:val="0060624C"/>
    <w:rsid w:val="00606F37"/>
    <w:rsid w:val="00606F9C"/>
    <w:rsid w:val="00610242"/>
    <w:rsid w:val="006112F1"/>
    <w:rsid w:val="00613EA2"/>
    <w:rsid w:val="0061633C"/>
    <w:rsid w:val="00625490"/>
    <w:rsid w:val="00627C4D"/>
    <w:rsid w:val="00627FCB"/>
    <w:rsid w:val="00634AAD"/>
    <w:rsid w:val="006359AB"/>
    <w:rsid w:val="0063633D"/>
    <w:rsid w:val="00636852"/>
    <w:rsid w:val="006379FD"/>
    <w:rsid w:val="00637F1B"/>
    <w:rsid w:val="006409C2"/>
    <w:rsid w:val="00646DDE"/>
    <w:rsid w:val="0065486A"/>
    <w:rsid w:val="00657F56"/>
    <w:rsid w:val="00663AF3"/>
    <w:rsid w:val="00664628"/>
    <w:rsid w:val="00667E51"/>
    <w:rsid w:val="00674D68"/>
    <w:rsid w:val="00686E59"/>
    <w:rsid w:val="00687953"/>
    <w:rsid w:val="00690553"/>
    <w:rsid w:val="0069453A"/>
    <w:rsid w:val="00694D06"/>
    <w:rsid w:val="006A1579"/>
    <w:rsid w:val="006A168B"/>
    <w:rsid w:val="006A57E6"/>
    <w:rsid w:val="006A6ED0"/>
    <w:rsid w:val="006B3BA2"/>
    <w:rsid w:val="006B44DB"/>
    <w:rsid w:val="006B76A3"/>
    <w:rsid w:val="006C1CCD"/>
    <w:rsid w:val="006C2B09"/>
    <w:rsid w:val="006C2E5E"/>
    <w:rsid w:val="006D35C5"/>
    <w:rsid w:val="006E2825"/>
    <w:rsid w:val="006E372C"/>
    <w:rsid w:val="006E4D1C"/>
    <w:rsid w:val="006F470C"/>
    <w:rsid w:val="006F79E2"/>
    <w:rsid w:val="00702BF1"/>
    <w:rsid w:val="0070302F"/>
    <w:rsid w:val="00703421"/>
    <w:rsid w:val="007035B0"/>
    <w:rsid w:val="00706CD4"/>
    <w:rsid w:val="007129E0"/>
    <w:rsid w:val="00732C38"/>
    <w:rsid w:val="007436C4"/>
    <w:rsid w:val="0074541A"/>
    <w:rsid w:val="00753DF9"/>
    <w:rsid w:val="00756CA0"/>
    <w:rsid w:val="00756D06"/>
    <w:rsid w:val="0076059F"/>
    <w:rsid w:val="00763841"/>
    <w:rsid w:val="00765A4B"/>
    <w:rsid w:val="00765AF7"/>
    <w:rsid w:val="00782DD6"/>
    <w:rsid w:val="00785585"/>
    <w:rsid w:val="007925A4"/>
    <w:rsid w:val="00794776"/>
    <w:rsid w:val="00796715"/>
    <w:rsid w:val="007A27FC"/>
    <w:rsid w:val="007A3BED"/>
    <w:rsid w:val="007A715C"/>
    <w:rsid w:val="007B0529"/>
    <w:rsid w:val="007B22A0"/>
    <w:rsid w:val="007B5EB0"/>
    <w:rsid w:val="007B6411"/>
    <w:rsid w:val="007C6284"/>
    <w:rsid w:val="007C6F65"/>
    <w:rsid w:val="007D34EC"/>
    <w:rsid w:val="007D3AED"/>
    <w:rsid w:val="007D4E1C"/>
    <w:rsid w:val="007E23AE"/>
    <w:rsid w:val="007F53A7"/>
    <w:rsid w:val="00800180"/>
    <w:rsid w:val="00801727"/>
    <w:rsid w:val="00803746"/>
    <w:rsid w:val="00815BEF"/>
    <w:rsid w:val="00823FF7"/>
    <w:rsid w:val="008245C8"/>
    <w:rsid w:val="008245F5"/>
    <w:rsid w:val="00830F0B"/>
    <w:rsid w:val="00834435"/>
    <w:rsid w:val="008370FE"/>
    <w:rsid w:val="00840646"/>
    <w:rsid w:val="008419B6"/>
    <w:rsid w:val="00844F51"/>
    <w:rsid w:val="008516B5"/>
    <w:rsid w:val="00853AF9"/>
    <w:rsid w:val="008556D6"/>
    <w:rsid w:val="0086086B"/>
    <w:rsid w:val="00873AFB"/>
    <w:rsid w:val="0088065B"/>
    <w:rsid w:val="008822EA"/>
    <w:rsid w:val="00883A20"/>
    <w:rsid w:val="00890C13"/>
    <w:rsid w:val="00896FA2"/>
    <w:rsid w:val="008A0001"/>
    <w:rsid w:val="008A75D0"/>
    <w:rsid w:val="008B33D0"/>
    <w:rsid w:val="008B6C92"/>
    <w:rsid w:val="008C1C5B"/>
    <w:rsid w:val="008D2988"/>
    <w:rsid w:val="008D4C09"/>
    <w:rsid w:val="008E009A"/>
    <w:rsid w:val="008E06E4"/>
    <w:rsid w:val="008E1618"/>
    <w:rsid w:val="008E4F7F"/>
    <w:rsid w:val="008E7B52"/>
    <w:rsid w:val="008F173E"/>
    <w:rsid w:val="008F1812"/>
    <w:rsid w:val="009026B8"/>
    <w:rsid w:val="00902AB4"/>
    <w:rsid w:val="009032D3"/>
    <w:rsid w:val="009138A1"/>
    <w:rsid w:val="009218B0"/>
    <w:rsid w:val="00922AF5"/>
    <w:rsid w:val="00924164"/>
    <w:rsid w:val="00940BDD"/>
    <w:rsid w:val="0094772D"/>
    <w:rsid w:val="00950799"/>
    <w:rsid w:val="00951B77"/>
    <w:rsid w:val="00960B49"/>
    <w:rsid w:val="0096317B"/>
    <w:rsid w:val="0096525A"/>
    <w:rsid w:val="00967FBD"/>
    <w:rsid w:val="00972BC7"/>
    <w:rsid w:val="009743A9"/>
    <w:rsid w:val="00974706"/>
    <w:rsid w:val="00977948"/>
    <w:rsid w:val="0098220C"/>
    <w:rsid w:val="00983571"/>
    <w:rsid w:val="00983DB2"/>
    <w:rsid w:val="00992886"/>
    <w:rsid w:val="00993EB4"/>
    <w:rsid w:val="009A3E58"/>
    <w:rsid w:val="009A640A"/>
    <w:rsid w:val="009A68AA"/>
    <w:rsid w:val="009A6ABB"/>
    <w:rsid w:val="009B3998"/>
    <w:rsid w:val="009B3CF0"/>
    <w:rsid w:val="009B4179"/>
    <w:rsid w:val="009B460E"/>
    <w:rsid w:val="009B523E"/>
    <w:rsid w:val="009C005F"/>
    <w:rsid w:val="009C1B83"/>
    <w:rsid w:val="009C2D4C"/>
    <w:rsid w:val="009C69FD"/>
    <w:rsid w:val="009D08F3"/>
    <w:rsid w:val="009D1163"/>
    <w:rsid w:val="009D257E"/>
    <w:rsid w:val="009D3480"/>
    <w:rsid w:val="009D3994"/>
    <w:rsid w:val="009E330C"/>
    <w:rsid w:val="009F40D2"/>
    <w:rsid w:val="009F531D"/>
    <w:rsid w:val="00A02CA2"/>
    <w:rsid w:val="00A043AA"/>
    <w:rsid w:val="00A11351"/>
    <w:rsid w:val="00A11A1D"/>
    <w:rsid w:val="00A15356"/>
    <w:rsid w:val="00A22589"/>
    <w:rsid w:val="00A36B96"/>
    <w:rsid w:val="00A56EFB"/>
    <w:rsid w:val="00A72E07"/>
    <w:rsid w:val="00A7404D"/>
    <w:rsid w:val="00A82E06"/>
    <w:rsid w:val="00A858C8"/>
    <w:rsid w:val="00AA1EC1"/>
    <w:rsid w:val="00AA49D0"/>
    <w:rsid w:val="00AA5F23"/>
    <w:rsid w:val="00AA6CF6"/>
    <w:rsid w:val="00AA7CB3"/>
    <w:rsid w:val="00AB05EE"/>
    <w:rsid w:val="00AB4DDA"/>
    <w:rsid w:val="00AB7324"/>
    <w:rsid w:val="00AC7BC8"/>
    <w:rsid w:val="00AD0BA9"/>
    <w:rsid w:val="00AD269E"/>
    <w:rsid w:val="00AD4F04"/>
    <w:rsid w:val="00AE2E4D"/>
    <w:rsid w:val="00AE6FB9"/>
    <w:rsid w:val="00AF0EBF"/>
    <w:rsid w:val="00AF2715"/>
    <w:rsid w:val="00AF54E9"/>
    <w:rsid w:val="00AF5518"/>
    <w:rsid w:val="00B01904"/>
    <w:rsid w:val="00B02EDB"/>
    <w:rsid w:val="00B15969"/>
    <w:rsid w:val="00B16FEC"/>
    <w:rsid w:val="00B21F50"/>
    <w:rsid w:val="00B300CD"/>
    <w:rsid w:val="00B30505"/>
    <w:rsid w:val="00B33BB8"/>
    <w:rsid w:val="00B37851"/>
    <w:rsid w:val="00B37FE2"/>
    <w:rsid w:val="00B45924"/>
    <w:rsid w:val="00B5057B"/>
    <w:rsid w:val="00B62D4E"/>
    <w:rsid w:val="00B636F4"/>
    <w:rsid w:val="00B643E9"/>
    <w:rsid w:val="00B70557"/>
    <w:rsid w:val="00B70F80"/>
    <w:rsid w:val="00B742ED"/>
    <w:rsid w:val="00B75E4E"/>
    <w:rsid w:val="00B7612C"/>
    <w:rsid w:val="00B76782"/>
    <w:rsid w:val="00B77177"/>
    <w:rsid w:val="00B81D1D"/>
    <w:rsid w:val="00B84C0A"/>
    <w:rsid w:val="00B85E11"/>
    <w:rsid w:val="00B91C30"/>
    <w:rsid w:val="00BA03CF"/>
    <w:rsid w:val="00BA06C8"/>
    <w:rsid w:val="00BA2831"/>
    <w:rsid w:val="00BA5513"/>
    <w:rsid w:val="00BB0420"/>
    <w:rsid w:val="00BB2B18"/>
    <w:rsid w:val="00BC0116"/>
    <w:rsid w:val="00BC19FF"/>
    <w:rsid w:val="00BC23FD"/>
    <w:rsid w:val="00BC6492"/>
    <w:rsid w:val="00BC6D40"/>
    <w:rsid w:val="00BC6E5F"/>
    <w:rsid w:val="00BD20B9"/>
    <w:rsid w:val="00BD49DD"/>
    <w:rsid w:val="00BD6A98"/>
    <w:rsid w:val="00BE6168"/>
    <w:rsid w:val="00BE65AA"/>
    <w:rsid w:val="00BE7335"/>
    <w:rsid w:val="00C10F0E"/>
    <w:rsid w:val="00C11C61"/>
    <w:rsid w:val="00C134C7"/>
    <w:rsid w:val="00C312E5"/>
    <w:rsid w:val="00C36975"/>
    <w:rsid w:val="00C46269"/>
    <w:rsid w:val="00C477AC"/>
    <w:rsid w:val="00C53E9D"/>
    <w:rsid w:val="00C542D7"/>
    <w:rsid w:val="00C5446F"/>
    <w:rsid w:val="00C555DB"/>
    <w:rsid w:val="00C62414"/>
    <w:rsid w:val="00C71E29"/>
    <w:rsid w:val="00C77D90"/>
    <w:rsid w:val="00C82766"/>
    <w:rsid w:val="00C82840"/>
    <w:rsid w:val="00C83538"/>
    <w:rsid w:val="00C85783"/>
    <w:rsid w:val="00C85BC3"/>
    <w:rsid w:val="00C92559"/>
    <w:rsid w:val="00C95216"/>
    <w:rsid w:val="00C97579"/>
    <w:rsid w:val="00CA1056"/>
    <w:rsid w:val="00CA3945"/>
    <w:rsid w:val="00CA48EE"/>
    <w:rsid w:val="00CB22F3"/>
    <w:rsid w:val="00CC063F"/>
    <w:rsid w:val="00CC17EE"/>
    <w:rsid w:val="00CC29F0"/>
    <w:rsid w:val="00CC3274"/>
    <w:rsid w:val="00CC40BA"/>
    <w:rsid w:val="00CD02E2"/>
    <w:rsid w:val="00CD7EE5"/>
    <w:rsid w:val="00CE29F4"/>
    <w:rsid w:val="00CE3761"/>
    <w:rsid w:val="00CE5950"/>
    <w:rsid w:val="00CF07CE"/>
    <w:rsid w:val="00D00F87"/>
    <w:rsid w:val="00D01066"/>
    <w:rsid w:val="00D01444"/>
    <w:rsid w:val="00D018A3"/>
    <w:rsid w:val="00D03AEB"/>
    <w:rsid w:val="00D14B47"/>
    <w:rsid w:val="00D1516D"/>
    <w:rsid w:val="00D17788"/>
    <w:rsid w:val="00D20CC8"/>
    <w:rsid w:val="00D21A8C"/>
    <w:rsid w:val="00D231BB"/>
    <w:rsid w:val="00D23392"/>
    <w:rsid w:val="00D266CA"/>
    <w:rsid w:val="00D30F66"/>
    <w:rsid w:val="00D453E5"/>
    <w:rsid w:val="00D47061"/>
    <w:rsid w:val="00D475D2"/>
    <w:rsid w:val="00D54117"/>
    <w:rsid w:val="00D557DD"/>
    <w:rsid w:val="00D64EF9"/>
    <w:rsid w:val="00D67FC7"/>
    <w:rsid w:val="00D7023B"/>
    <w:rsid w:val="00D73414"/>
    <w:rsid w:val="00D81832"/>
    <w:rsid w:val="00D838B0"/>
    <w:rsid w:val="00D85761"/>
    <w:rsid w:val="00D92FD4"/>
    <w:rsid w:val="00D95538"/>
    <w:rsid w:val="00DA2F3C"/>
    <w:rsid w:val="00DA40E9"/>
    <w:rsid w:val="00DA4343"/>
    <w:rsid w:val="00DA7692"/>
    <w:rsid w:val="00DC0BB6"/>
    <w:rsid w:val="00DC6F04"/>
    <w:rsid w:val="00DD1B83"/>
    <w:rsid w:val="00DD25A2"/>
    <w:rsid w:val="00DD5F77"/>
    <w:rsid w:val="00DD6309"/>
    <w:rsid w:val="00DE05AD"/>
    <w:rsid w:val="00DE741E"/>
    <w:rsid w:val="00DF24EA"/>
    <w:rsid w:val="00DF27BE"/>
    <w:rsid w:val="00E07382"/>
    <w:rsid w:val="00E11307"/>
    <w:rsid w:val="00E128AA"/>
    <w:rsid w:val="00E15438"/>
    <w:rsid w:val="00E16422"/>
    <w:rsid w:val="00E25360"/>
    <w:rsid w:val="00E27D61"/>
    <w:rsid w:val="00E31310"/>
    <w:rsid w:val="00E33BD4"/>
    <w:rsid w:val="00E34369"/>
    <w:rsid w:val="00E35174"/>
    <w:rsid w:val="00E43ED4"/>
    <w:rsid w:val="00E50094"/>
    <w:rsid w:val="00E6334F"/>
    <w:rsid w:val="00E66180"/>
    <w:rsid w:val="00E66940"/>
    <w:rsid w:val="00E7089E"/>
    <w:rsid w:val="00E74275"/>
    <w:rsid w:val="00E8454E"/>
    <w:rsid w:val="00E94F00"/>
    <w:rsid w:val="00E955D2"/>
    <w:rsid w:val="00E95C03"/>
    <w:rsid w:val="00EA08E4"/>
    <w:rsid w:val="00EA66DB"/>
    <w:rsid w:val="00EA6F7E"/>
    <w:rsid w:val="00EA738E"/>
    <w:rsid w:val="00EB6CA5"/>
    <w:rsid w:val="00EB7CBC"/>
    <w:rsid w:val="00EC07C0"/>
    <w:rsid w:val="00EC268C"/>
    <w:rsid w:val="00EC355F"/>
    <w:rsid w:val="00EC49EB"/>
    <w:rsid w:val="00ED3EEC"/>
    <w:rsid w:val="00ED4A68"/>
    <w:rsid w:val="00ED5CC7"/>
    <w:rsid w:val="00ED7293"/>
    <w:rsid w:val="00EE06A7"/>
    <w:rsid w:val="00EE2B0F"/>
    <w:rsid w:val="00EE2F44"/>
    <w:rsid w:val="00EE4340"/>
    <w:rsid w:val="00EF038A"/>
    <w:rsid w:val="00EF14C8"/>
    <w:rsid w:val="00F079A8"/>
    <w:rsid w:val="00F141C9"/>
    <w:rsid w:val="00F14EFA"/>
    <w:rsid w:val="00F20AAF"/>
    <w:rsid w:val="00F21733"/>
    <w:rsid w:val="00F2609B"/>
    <w:rsid w:val="00F267CD"/>
    <w:rsid w:val="00F2787D"/>
    <w:rsid w:val="00F33A5A"/>
    <w:rsid w:val="00F403FE"/>
    <w:rsid w:val="00F40B63"/>
    <w:rsid w:val="00F43530"/>
    <w:rsid w:val="00F47565"/>
    <w:rsid w:val="00F5130E"/>
    <w:rsid w:val="00F72502"/>
    <w:rsid w:val="00F74966"/>
    <w:rsid w:val="00F8130F"/>
    <w:rsid w:val="00F82510"/>
    <w:rsid w:val="00F82C51"/>
    <w:rsid w:val="00F85543"/>
    <w:rsid w:val="00F8765C"/>
    <w:rsid w:val="00F91AE9"/>
    <w:rsid w:val="00F92264"/>
    <w:rsid w:val="00FA0D46"/>
    <w:rsid w:val="00FA2A43"/>
    <w:rsid w:val="00FA3F9F"/>
    <w:rsid w:val="00FB746A"/>
    <w:rsid w:val="00FC6EED"/>
    <w:rsid w:val="00FC7130"/>
    <w:rsid w:val="00FD0112"/>
    <w:rsid w:val="00FD09AB"/>
    <w:rsid w:val="00FE2DA9"/>
    <w:rsid w:val="00FE317E"/>
    <w:rsid w:val="00FE352C"/>
    <w:rsid w:val="00FF17D2"/>
    <w:rsid w:val="00FF5965"/>
    <w:rsid w:val="00FF6388"/>
    <w:rsid w:val="00FF6EFB"/>
    <w:rsid w:val="050BBC58"/>
    <w:rsid w:val="1845729D"/>
    <w:rsid w:val="3582F041"/>
    <w:rsid w:val="3B195FDA"/>
    <w:rsid w:val="4CD60275"/>
    <w:rsid w:val="544CA0AA"/>
    <w:rsid w:val="6F122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semiHidden="0"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5"/>
    <w:qFormat/>
    <w:uiPriority w:val="0"/>
    <w:pPr>
      <w:keepNext/>
      <w:spacing w:before="240" w:after="60"/>
      <w:outlineLvl w:val="0"/>
    </w:pPr>
    <w:rPr>
      <w:rFonts w:ascii="Arial" w:hAnsi="Arial" w:cs="Arial"/>
      <w:b/>
      <w:bCs/>
      <w:kern w:val="32"/>
      <w:sz w:val="32"/>
      <w:szCs w:val="32"/>
    </w:rPr>
  </w:style>
  <w:style w:type="paragraph" w:styleId="3">
    <w:name w:val="heading 2"/>
    <w:basedOn w:val="1"/>
    <w:next w:val="1"/>
    <w:link w:val="31"/>
    <w:unhideWhenUsed/>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3"/>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5"/>
    <w:semiHidden/>
    <w:unhideWhenUsed/>
    <w:qFormat/>
    <w:uiPriority w:val="9"/>
    <w:pPr>
      <w:keepNext/>
      <w:keepLines/>
      <w:spacing w:before="200"/>
      <w:outlineLvl w:val="3"/>
    </w:pPr>
    <w:rPr>
      <w:rFonts w:ascii="Cambria" w:hAnsi="Cambria"/>
      <w:b/>
      <w:bCs/>
      <w:i/>
      <w:iCs/>
      <w:color w:val="4F81BD"/>
    </w:rPr>
  </w:style>
  <w:style w:type="paragraph" w:styleId="6">
    <w:name w:val="heading 6"/>
    <w:basedOn w:val="1"/>
    <w:next w:val="1"/>
    <w:link w:val="32"/>
    <w:unhideWhenUsed/>
    <w:qFormat/>
    <w:uiPriority w:val="9"/>
    <w:pPr>
      <w:keepNext/>
      <w:keepLines/>
      <w:spacing w:before="200"/>
      <w:outlineLvl w:val="5"/>
    </w:pPr>
    <w:rPr>
      <w:rFonts w:ascii="Cambria" w:hAnsi="Cambria"/>
      <w:i/>
      <w:iCs/>
      <w:color w:val="243F60"/>
    </w:rPr>
  </w:style>
  <w:style w:type="paragraph" w:styleId="7">
    <w:name w:val="heading 9"/>
    <w:basedOn w:val="1"/>
    <w:next w:val="1"/>
    <w:link w:val="36"/>
    <w:semiHidden/>
    <w:unhideWhenUsed/>
    <w:qFormat/>
    <w:uiPriority w:val="9"/>
    <w:pPr>
      <w:keepNext/>
      <w:keepLines/>
      <w:spacing w:before="200"/>
      <w:outlineLvl w:val="8"/>
    </w:pPr>
    <w:rPr>
      <w:rFonts w:ascii="Cambria" w:hAnsi="Cambria"/>
      <w:i/>
      <w:iCs/>
      <w:color w:val="404040"/>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0"/>
    <w:semiHidden/>
    <w:unhideWhenUsed/>
    <w:uiPriority w:val="99"/>
    <w:rPr>
      <w:rFonts w:ascii="Tahoma" w:hAnsi="Tahoma" w:cs="Tahoma"/>
      <w:sz w:val="16"/>
      <w:szCs w:val="16"/>
    </w:rPr>
  </w:style>
  <w:style w:type="paragraph" w:styleId="11">
    <w:name w:val="Body Text"/>
    <w:basedOn w:val="1"/>
    <w:link w:val="34"/>
    <w:unhideWhenUsed/>
    <w:uiPriority w:val="99"/>
    <w:pPr>
      <w:spacing w:after="120"/>
    </w:pPr>
  </w:style>
  <w:style w:type="paragraph" w:styleId="12">
    <w:name w:val="Body Text 3"/>
    <w:basedOn w:val="1"/>
    <w:link w:val="26"/>
    <w:unhideWhenUsed/>
    <w:uiPriority w:val="99"/>
    <w:pPr>
      <w:spacing w:after="120"/>
    </w:pPr>
    <w:rPr>
      <w:sz w:val="16"/>
      <w:szCs w:val="16"/>
    </w:rPr>
  </w:style>
  <w:style w:type="paragraph" w:styleId="13">
    <w:name w:val="Body Text Indent 3"/>
    <w:basedOn w:val="1"/>
    <w:link w:val="37"/>
    <w:semiHidden/>
    <w:unhideWhenUsed/>
    <w:uiPriority w:val="99"/>
    <w:pPr>
      <w:spacing w:after="120"/>
      <w:ind w:left="283"/>
    </w:pPr>
    <w:rPr>
      <w:sz w:val="16"/>
      <w:szCs w:val="16"/>
    </w:rPr>
  </w:style>
  <w:style w:type="character" w:styleId="14">
    <w:name w:val="annotation reference"/>
    <w:basedOn w:val="8"/>
    <w:semiHidden/>
    <w:unhideWhenUsed/>
    <w:uiPriority w:val="99"/>
    <w:rPr>
      <w:sz w:val="16"/>
      <w:szCs w:val="16"/>
    </w:rPr>
  </w:style>
  <w:style w:type="paragraph" w:styleId="15">
    <w:name w:val="annotation text"/>
    <w:basedOn w:val="1"/>
    <w:link w:val="41"/>
    <w:semiHidden/>
    <w:unhideWhenUsed/>
    <w:uiPriority w:val="99"/>
    <w:rPr>
      <w:sz w:val="20"/>
      <w:szCs w:val="20"/>
    </w:rPr>
  </w:style>
  <w:style w:type="paragraph" w:styleId="16">
    <w:name w:val="annotation subject"/>
    <w:basedOn w:val="15"/>
    <w:next w:val="15"/>
    <w:link w:val="42"/>
    <w:semiHidden/>
    <w:unhideWhenUsed/>
    <w:uiPriority w:val="99"/>
    <w:rPr>
      <w:b/>
      <w:bCs/>
    </w:rPr>
  </w:style>
  <w:style w:type="character" w:styleId="17">
    <w:name w:val="FollowedHyperlink"/>
    <w:basedOn w:val="8"/>
    <w:semiHidden/>
    <w:unhideWhenUsed/>
    <w:uiPriority w:val="99"/>
    <w:rPr>
      <w:color w:val="954F72" w:themeColor="followedHyperlink"/>
      <w:u w:val="single"/>
      <w14:textFill>
        <w14:solidFill>
          <w14:schemeClr w14:val="folHlink"/>
        </w14:solidFill>
      </w14:textFill>
    </w:rPr>
  </w:style>
  <w:style w:type="paragraph" w:styleId="18">
    <w:name w:val="footer"/>
    <w:basedOn w:val="1"/>
    <w:link w:val="29"/>
    <w:unhideWhenUsed/>
    <w:uiPriority w:val="99"/>
    <w:pPr>
      <w:tabs>
        <w:tab w:val="center" w:pos="4513"/>
        <w:tab w:val="right" w:pos="9026"/>
      </w:tabs>
    </w:pPr>
  </w:style>
  <w:style w:type="character" w:styleId="19">
    <w:name w:val="footnote reference"/>
    <w:uiPriority w:val="0"/>
    <w:rPr>
      <w:vertAlign w:val="superscript"/>
    </w:rPr>
  </w:style>
  <w:style w:type="paragraph" w:styleId="20">
    <w:name w:val="footnote text"/>
    <w:basedOn w:val="1"/>
    <w:link w:val="38"/>
    <w:uiPriority w:val="99"/>
    <w:rPr>
      <w:rFonts w:ascii="Tahoma" w:hAnsi="Tahoma"/>
      <w:color w:val="000000"/>
      <w:sz w:val="20"/>
      <w:szCs w:val="20"/>
    </w:rPr>
  </w:style>
  <w:style w:type="paragraph" w:styleId="21">
    <w:name w:val="header"/>
    <w:basedOn w:val="1"/>
    <w:link w:val="28"/>
    <w:unhideWhenUsed/>
    <w:uiPriority w:val="99"/>
    <w:pPr>
      <w:tabs>
        <w:tab w:val="center" w:pos="4513"/>
        <w:tab w:val="right" w:pos="9026"/>
      </w:tabs>
    </w:pPr>
  </w:style>
  <w:style w:type="character" w:styleId="22">
    <w:name w:val="Hyperlink"/>
    <w:basedOn w:val="8"/>
    <w:semiHidden/>
    <w:uiPriority w:val="0"/>
    <w:rPr>
      <w:color w:val="0000FF"/>
      <w:u w:val="single"/>
    </w:rPr>
  </w:style>
  <w:style w:type="character" w:styleId="23">
    <w:name w:val="Strong"/>
    <w:basedOn w:val="8"/>
    <w:qFormat/>
    <w:uiPriority w:val="0"/>
    <w:rPr>
      <w:b/>
    </w:rPr>
  </w:style>
  <w:style w:type="table" w:styleId="24">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5">
    <w:name w:val="Heading 1 Char"/>
    <w:basedOn w:val="8"/>
    <w:link w:val="2"/>
    <w:uiPriority w:val="0"/>
    <w:rPr>
      <w:rFonts w:eastAsia="Times New Roman"/>
      <w:b/>
      <w:bCs/>
      <w:kern w:val="32"/>
      <w:sz w:val="32"/>
      <w:szCs w:val="32"/>
    </w:rPr>
  </w:style>
  <w:style w:type="character" w:customStyle="1" w:styleId="26">
    <w:name w:val="Body Text 3 Char"/>
    <w:basedOn w:val="8"/>
    <w:link w:val="12"/>
    <w:uiPriority w:val="99"/>
    <w:rPr>
      <w:rFonts w:ascii="Times New Roman" w:hAnsi="Times New Roman" w:eastAsia="Times New Roman" w:cs="Times New Roman"/>
      <w:sz w:val="16"/>
      <w:szCs w:val="16"/>
    </w:rPr>
  </w:style>
  <w:style w:type="paragraph" w:styleId="27">
    <w:name w:val="List Paragraph"/>
    <w:basedOn w:val="1"/>
    <w:qFormat/>
    <w:uiPriority w:val="34"/>
    <w:pPr>
      <w:ind w:left="720"/>
      <w:contextualSpacing/>
    </w:pPr>
  </w:style>
  <w:style w:type="character" w:customStyle="1" w:styleId="28">
    <w:name w:val="Header Char"/>
    <w:basedOn w:val="8"/>
    <w:link w:val="21"/>
    <w:uiPriority w:val="99"/>
    <w:rPr>
      <w:rFonts w:ascii="Times New Roman" w:hAnsi="Times New Roman" w:eastAsia="Times New Roman" w:cs="Times New Roman"/>
      <w:sz w:val="24"/>
    </w:rPr>
  </w:style>
  <w:style w:type="character" w:customStyle="1" w:styleId="29">
    <w:name w:val="Footer Char"/>
    <w:basedOn w:val="8"/>
    <w:link w:val="18"/>
    <w:uiPriority w:val="99"/>
    <w:rPr>
      <w:rFonts w:ascii="Times New Roman" w:hAnsi="Times New Roman" w:eastAsia="Times New Roman" w:cs="Times New Roman"/>
      <w:sz w:val="24"/>
    </w:rPr>
  </w:style>
  <w:style w:type="character" w:customStyle="1" w:styleId="30">
    <w:name w:val="Balloon Text Char"/>
    <w:basedOn w:val="8"/>
    <w:link w:val="10"/>
    <w:semiHidden/>
    <w:uiPriority w:val="99"/>
    <w:rPr>
      <w:rFonts w:ascii="Tahoma" w:hAnsi="Tahoma" w:eastAsia="Times New Roman" w:cs="Tahoma"/>
      <w:sz w:val="16"/>
      <w:szCs w:val="16"/>
    </w:rPr>
  </w:style>
  <w:style w:type="character" w:customStyle="1" w:styleId="31">
    <w:name w:val="Heading 2 Char"/>
    <w:basedOn w:val="8"/>
    <w:link w:val="3"/>
    <w:uiPriority w:val="9"/>
    <w:rPr>
      <w:rFonts w:ascii="Cambria" w:hAnsi="Cambria" w:eastAsia="Times New Roman" w:cs="Times New Roman"/>
      <w:b/>
      <w:bCs/>
      <w:color w:val="4F81BD"/>
      <w:sz w:val="26"/>
      <w:szCs w:val="26"/>
    </w:rPr>
  </w:style>
  <w:style w:type="character" w:customStyle="1" w:styleId="32">
    <w:name w:val="Heading 6 Char"/>
    <w:basedOn w:val="8"/>
    <w:link w:val="6"/>
    <w:uiPriority w:val="9"/>
    <w:rPr>
      <w:rFonts w:ascii="Cambria" w:hAnsi="Cambria" w:eastAsia="Times New Roman" w:cs="Times New Roman"/>
      <w:i/>
      <w:iCs/>
      <w:color w:val="243F60"/>
      <w:sz w:val="24"/>
    </w:rPr>
  </w:style>
  <w:style w:type="character" w:customStyle="1" w:styleId="33">
    <w:name w:val="Heading 3 Char"/>
    <w:basedOn w:val="8"/>
    <w:link w:val="4"/>
    <w:uiPriority w:val="9"/>
    <w:rPr>
      <w:rFonts w:ascii="Cambria" w:hAnsi="Cambria" w:eastAsia="Times New Roman" w:cs="Times New Roman"/>
      <w:b/>
      <w:bCs/>
      <w:color w:val="4F81BD"/>
      <w:sz w:val="24"/>
    </w:rPr>
  </w:style>
  <w:style w:type="character" w:customStyle="1" w:styleId="34">
    <w:name w:val="Body Text Char"/>
    <w:basedOn w:val="8"/>
    <w:link w:val="11"/>
    <w:uiPriority w:val="99"/>
    <w:rPr>
      <w:rFonts w:ascii="Times New Roman" w:hAnsi="Times New Roman" w:eastAsia="Times New Roman" w:cs="Times New Roman"/>
      <w:sz w:val="24"/>
    </w:rPr>
  </w:style>
  <w:style w:type="character" w:customStyle="1" w:styleId="35">
    <w:name w:val="Heading 4 Char"/>
    <w:basedOn w:val="8"/>
    <w:link w:val="5"/>
    <w:semiHidden/>
    <w:uiPriority w:val="9"/>
    <w:rPr>
      <w:rFonts w:ascii="Cambria" w:hAnsi="Cambria" w:eastAsia="Times New Roman" w:cs="Times New Roman"/>
      <w:b/>
      <w:bCs/>
      <w:i/>
      <w:iCs/>
      <w:color w:val="4F81BD"/>
      <w:sz w:val="24"/>
    </w:rPr>
  </w:style>
  <w:style w:type="character" w:customStyle="1" w:styleId="36">
    <w:name w:val="Heading 9 Char"/>
    <w:basedOn w:val="8"/>
    <w:link w:val="7"/>
    <w:semiHidden/>
    <w:uiPriority w:val="9"/>
    <w:rPr>
      <w:rFonts w:ascii="Cambria" w:hAnsi="Cambria" w:eastAsia="Times New Roman" w:cs="Times New Roman"/>
      <w:i/>
      <w:iCs/>
      <w:color w:val="404040"/>
      <w:sz w:val="20"/>
      <w:szCs w:val="20"/>
    </w:rPr>
  </w:style>
  <w:style w:type="character" w:customStyle="1" w:styleId="37">
    <w:name w:val="Body Text Indent 3 Char"/>
    <w:basedOn w:val="8"/>
    <w:link w:val="13"/>
    <w:semiHidden/>
    <w:uiPriority w:val="99"/>
    <w:rPr>
      <w:rFonts w:ascii="Times New Roman" w:hAnsi="Times New Roman" w:eastAsia="Times New Roman" w:cs="Times New Roman"/>
      <w:sz w:val="16"/>
      <w:szCs w:val="16"/>
    </w:rPr>
  </w:style>
  <w:style w:type="character" w:customStyle="1" w:styleId="38">
    <w:name w:val="Footnote Text Char"/>
    <w:basedOn w:val="8"/>
    <w:link w:val="20"/>
    <w:uiPriority w:val="99"/>
    <w:rPr>
      <w:rFonts w:ascii="Tahoma" w:hAnsi="Tahoma" w:eastAsia="Times New Roman" w:cs="Times New Roman"/>
      <w:color w:val="000000"/>
    </w:rPr>
  </w:style>
  <w:style w:type="character" w:customStyle="1" w:styleId="39">
    <w:name w:val="Unresolved Mention"/>
    <w:basedOn w:val="8"/>
    <w:semiHidden/>
    <w:unhideWhenUsed/>
    <w:uiPriority w:val="99"/>
    <w:rPr>
      <w:color w:val="605E5C"/>
      <w:shd w:val="clear" w:color="auto" w:fill="E1DFDD"/>
    </w:rPr>
  </w:style>
  <w:style w:type="paragraph" w:customStyle="1" w:styleId="40">
    <w:name w:val="Revision"/>
    <w:hidden/>
    <w:semiHidden/>
    <w:uiPriority w:val="71"/>
    <w:rPr>
      <w:rFonts w:ascii="Times New Roman" w:hAnsi="Times New Roman" w:eastAsia="Times New Roman" w:cs="Times New Roman"/>
      <w:sz w:val="24"/>
      <w:szCs w:val="24"/>
      <w:lang w:val="en-GB" w:eastAsia="en-US" w:bidi="ar-SA"/>
    </w:rPr>
  </w:style>
  <w:style w:type="character" w:customStyle="1" w:styleId="41">
    <w:name w:val="Comment Text Char"/>
    <w:basedOn w:val="8"/>
    <w:link w:val="15"/>
    <w:semiHidden/>
    <w:uiPriority w:val="99"/>
    <w:rPr>
      <w:rFonts w:ascii="Times New Roman" w:hAnsi="Times New Roman" w:eastAsia="Times New Roman" w:cs="Times New Roman"/>
      <w:lang w:eastAsia="en-US"/>
    </w:rPr>
  </w:style>
  <w:style w:type="character" w:customStyle="1" w:styleId="42">
    <w:name w:val="Comment Subject Char"/>
    <w:basedOn w:val="41"/>
    <w:link w:val="16"/>
    <w:semiHidden/>
    <w:uiPriority w:val="99"/>
    <w:rPr>
      <w:rFonts w:ascii="Times New Roman" w:hAnsi="Times New Roman" w:eastAsia="Times New Roman" w:cs="Times New Roman"/>
      <w:b/>
      <w:bCs/>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55879D-3561-4007-9DC4-6E020ACFDC92}">
  <ds:schemaRefs/>
</ds:datastoreItem>
</file>

<file path=customXml/itemProps2.xml><?xml version="1.0" encoding="utf-8"?>
<ds:datastoreItem xmlns:ds="http://schemas.openxmlformats.org/officeDocument/2006/customXml" ds:itemID="{B3043CF8-DDA6-4756-BC0F-E135E269C0E1}">
  <ds:schemaRefs/>
</ds:datastoreItem>
</file>

<file path=customXml/itemProps3.xml><?xml version="1.0" encoding="utf-8"?>
<ds:datastoreItem xmlns:ds="http://schemas.openxmlformats.org/officeDocument/2006/customXml" ds:itemID="{9B6B4CB5-DC72-4126-8F7E-C1B9489FD650}">
  <ds:schemaRefs/>
</ds:datastoreItem>
</file>

<file path=customXml/itemProps4.xml><?xml version="1.0" encoding="utf-8"?>
<ds:datastoreItem xmlns:ds="http://schemas.openxmlformats.org/officeDocument/2006/customXml" ds:itemID="{B741F000-ED40-424B-BD22-D9F48979F2E4}">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269</Words>
  <Characters>1538</Characters>
  <Lines>12</Lines>
  <Paragraphs>3</Paragraphs>
  <TotalTime>2</TotalTime>
  <ScaleCrop>false</ScaleCrop>
  <LinksUpToDate>false</LinksUpToDate>
  <CharactersWithSpaces>1804</CharactersWithSpaces>
  <Application>WPS Office_12.2.0.18283_F1E327BC-269C-435d-A152-05C5408002CA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2024-01-02T15:55:00Z</dcterms:created>
  <dc:creator>halle</dc:creator>
  <cp:lastModifiedBy>Sylwia Ferreday</cp:lastModifiedBy>
  <cp:lastPrinted>2011-11-21T12:20:00Z</cp:lastPrinted>
  <dcterms:modified xsi:type="dcterms:W3CDTF">2024-10-02T09:32:07Z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89049A2A5F444907AE3B134327C666B6_13</vt:lpwstr>
  </property>
</Properties>
</file>