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66D6D7">
      <w:pPr>
        <w:spacing w:before="120" w:after="120" w:line="360" w:lineRule="auto"/>
        <w:rPr>
          <w:rFonts w:ascii="Arial" w:hAnsi="Arial" w:cs="Arial"/>
          <w:sz w:val="28"/>
          <w:szCs w:val="28"/>
        </w:rPr>
      </w:pPr>
      <w:r>
        <w:rPr>
          <w:rFonts w:ascii="Arial" w:hAnsi="Arial" w:cs="Arial"/>
          <w:sz w:val="28"/>
          <w:szCs w:val="28"/>
        </w:rPr>
        <w:t>Health and Safety Procedures</w:t>
      </w:r>
    </w:p>
    <w:p w14:paraId="1D58EC82">
      <w:pPr>
        <w:spacing w:before="120" w:after="120" w:line="360" w:lineRule="auto"/>
        <w:rPr>
          <w:rFonts w:ascii="Arial" w:hAnsi="Arial" w:cs="Arial"/>
          <w:b/>
          <w:sz w:val="28"/>
          <w:szCs w:val="28"/>
        </w:rPr>
      </w:pPr>
      <w:r>
        <w:rPr>
          <w:rFonts w:ascii="Arial" w:hAnsi="Arial" w:cs="Arial"/>
          <w:b/>
          <w:sz w:val="28"/>
          <w:szCs w:val="28"/>
        </w:rPr>
        <w:t>Terrorist threat/attack and lock-down</w:t>
      </w:r>
    </w:p>
    <w:p w14:paraId="3175C3A1">
      <w:pPr>
        <w:spacing w:before="120" w:after="120" w:line="360" w:lineRule="auto"/>
        <w:rPr>
          <w:rFonts w:ascii="Arial" w:hAnsi="Arial" w:cs="Arial"/>
          <w:sz w:val="22"/>
          <w:szCs w:val="22"/>
        </w:rPr>
      </w:pPr>
      <w:r>
        <w:rPr>
          <w:rFonts w:ascii="Arial" w:hAnsi="Arial" w:cs="Arial"/>
          <w:sz w:val="22"/>
          <w:szCs w:val="22"/>
        </w:rPr>
        <w:t>Most procedures for handling an emergency are focussed on an event happening in the building. However, in some situations you will be advised to stay put (lock-down) rather than evacuate. ‘Lock-down’ of a building/group of buildings is intended to secure and protect occupants in the proximity of an immediate threat. By controlling movement in an area, emergency services can contain and handle the situation more effectively.</w:t>
      </w:r>
    </w:p>
    <w:p w14:paraId="6FC8C6C1">
      <w:pPr>
        <w:pStyle w:val="29"/>
        <w:numPr>
          <w:ilvl w:val="0"/>
          <w:numId w:val="1"/>
        </w:numPr>
        <w:spacing w:before="120" w:after="120" w:line="360" w:lineRule="auto"/>
        <w:contextualSpacing w:val="0"/>
        <w:rPr>
          <w:rFonts w:ascii="Arial" w:hAnsi="Arial" w:cs="Arial"/>
          <w:sz w:val="22"/>
          <w:szCs w:val="22"/>
        </w:rPr>
      </w:pPr>
      <w:r>
        <w:rPr>
          <w:rFonts w:ascii="Arial" w:hAnsi="Arial" w:cs="Arial"/>
          <w:sz w:val="22"/>
          <w:szCs w:val="22"/>
        </w:rPr>
        <w:t xml:space="preserve">The </w:t>
      </w:r>
      <w:r>
        <w:rPr>
          <w:rFonts w:hint="default" w:ascii="Arial" w:hAnsi="Arial" w:cs="Arial"/>
          <w:sz w:val="22"/>
          <w:szCs w:val="22"/>
          <w:lang w:val="en-GB"/>
        </w:rPr>
        <w:t>owner</w:t>
      </w:r>
      <w:r>
        <w:rPr>
          <w:rFonts w:ascii="Arial" w:hAnsi="Arial" w:cs="Arial"/>
          <w:sz w:val="22"/>
          <w:szCs w:val="22"/>
        </w:rPr>
        <w:t xml:space="preserve"> assesses the likelihood of an incident happening based on their location.</w:t>
      </w:r>
    </w:p>
    <w:p w14:paraId="34E223C8">
      <w:pPr>
        <w:pStyle w:val="29"/>
        <w:numPr>
          <w:ilvl w:val="0"/>
          <w:numId w:val="1"/>
        </w:numPr>
        <w:spacing w:before="120" w:after="120" w:line="360" w:lineRule="auto"/>
        <w:contextualSpacing w:val="0"/>
        <w:rPr>
          <w:rFonts w:ascii="Arial" w:hAnsi="Arial" w:cs="Arial"/>
          <w:sz w:val="22"/>
          <w:szCs w:val="22"/>
        </w:rPr>
      </w:pPr>
      <w:r>
        <w:rPr>
          <w:rFonts w:ascii="Arial" w:hAnsi="Arial" w:cs="Arial"/>
          <w:sz w:val="22"/>
          <w:szCs w:val="22"/>
        </w:rPr>
        <w:t xml:space="preserve">Staff rehearse simple ‘age appropriate’ actions with the children such as staying low to the floor, keeping quiet and listening to instructions in the same way that fire procedures are </w:t>
      </w:r>
      <w:r>
        <w:rPr>
          <w:rFonts w:ascii="Arial" w:hAnsi="Arial" w:cs="Arial"/>
          <w:sz w:val="22"/>
          <w:szCs w:val="22"/>
          <w:lang w:val="en-GB"/>
        </w:rPr>
        <w:t>practised</w:t>
      </w:r>
      <w:r>
        <w:rPr>
          <w:rFonts w:ascii="Arial" w:hAnsi="Arial" w:cs="Arial"/>
          <w:sz w:val="22"/>
          <w:szCs w:val="22"/>
        </w:rPr>
        <w:t>. Lock-down should be rehearsed and recorded termly.</w:t>
      </w:r>
    </w:p>
    <w:p w14:paraId="7E22A00A">
      <w:pPr>
        <w:pStyle w:val="29"/>
        <w:numPr>
          <w:ilvl w:val="0"/>
          <w:numId w:val="1"/>
        </w:numPr>
        <w:spacing w:before="120" w:after="120" w:line="360" w:lineRule="auto"/>
        <w:contextualSpacing w:val="0"/>
        <w:rPr>
          <w:rFonts w:ascii="Arial" w:hAnsi="Arial" w:cs="Arial"/>
          <w:sz w:val="22"/>
          <w:szCs w:val="22"/>
        </w:rPr>
      </w:pPr>
      <w:r>
        <w:rPr>
          <w:rFonts w:ascii="Arial" w:hAnsi="Arial" w:cs="Arial"/>
          <w:sz w:val="22"/>
          <w:szCs w:val="22"/>
        </w:rPr>
        <w:t>We follow any additional advice issued by the local authority.</w:t>
      </w:r>
    </w:p>
    <w:p w14:paraId="46348B22">
      <w:pPr>
        <w:pStyle w:val="29"/>
        <w:numPr>
          <w:ilvl w:val="0"/>
          <w:numId w:val="1"/>
        </w:numPr>
        <w:spacing w:before="120" w:after="120" w:line="360" w:lineRule="auto"/>
        <w:contextualSpacing w:val="0"/>
        <w:rPr>
          <w:rFonts w:ascii="Arial" w:hAnsi="Arial" w:cs="Arial"/>
          <w:sz w:val="22"/>
          <w:szCs w:val="22"/>
        </w:rPr>
      </w:pPr>
      <w:r>
        <w:rPr>
          <w:rFonts w:ascii="Arial" w:hAnsi="Arial" w:cs="Arial"/>
          <w:sz w:val="22"/>
          <w:szCs w:val="22"/>
        </w:rPr>
        <w:t xml:space="preserve">Emergency procedures are reviewed and added to if </w:t>
      </w:r>
      <w:r>
        <w:rPr>
          <w:rFonts w:ascii="Arial" w:hAnsi="Arial" w:cs="Arial"/>
          <w:sz w:val="22"/>
          <w:szCs w:val="22"/>
          <w:lang w:val="en-GB"/>
        </w:rPr>
        <w:t>needed.</w:t>
      </w:r>
    </w:p>
    <w:p w14:paraId="370C8C4A">
      <w:pPr>
        <w:pStyle w:val="29"/>
        <w:numPr>
          <w:ilvl w:val="0"/>
          <w:numId w:val="1"/>
        </w:numPr>
        <w:spacing w:before="120" w:after="120" w:line="360" w:lineRule="auto"/>
        <w:contextualSpacing w:val="0"/>
        <w:rPr>
          <w:rFonts w:ascii="Arial" w:hAnsi="Arial" w:cs="Arial"/>
          <w:sz w:val="22"/>
          <w:szCs w:val="22"/>
        </w:rPr>
      </w:pPr>
      <w:r>
        <w:rPr>
          <w:rFonts w:ascii="Arial" w:hAnsi="Arial" w:cs="Arial"/>
          <w:sz w:val="22"/>
          <w:szCs w:val="22"/>
        </w:rPr>
        <w:t>Information about this procedure is shared with parents and all staff are aware of their role during ‘lockdown’.</w:t>
      </w:r>
    </w:p>
    <w:p w14:paraId="7CAF2EB9">
      <w:pPr>
        <w:pStyle w:val="29"/>
        <w:numPr>
          <w:ilvl w:val="0"/>
          <w:numId w:val="1"/>
        </w:numPr>
        <w:spacing w:before="120" w:after="120" w:line="360" w:lineRule="auto"/>
        <w:contextualSpacing w:val="0"/>
        <w:rPr>
          <w:rFonts w:ascii="Arial" w:hAnsi="Arial" w:cs="Arial"/>
          <w:sz w:val="22"/>
          <w:szCs w:val="22"/>
        </w:rPr>
      </w:pPr>
      <w:r>
        <w:rPr>
          <w:rFonts w:ascii="Arial" w:hAnsi="Arial" w:cs="Arial"/>
          <w:sz w:val="22"/>
          <w:szCs w:val="22"/>
        </w:rPr>
        <w:t>A text/phone message is issued to parents when lockdown is confirmed.</w:t>
      </w:r>
    </w:p>
    <w:p w14:paraId="7ADF77AD">
      <w:pPr>
        <w:pStyle w:val="3"/>
        <w:shd w:val="clear" w:color="auto" w:fill="FFFFFF"/>
        <w:spacing w:before="120" w:after="120" w:line="360" w:lineRule="auto"/>
        <w:rPr>
          <w:rFonts w:ascii="Arial" w:hAnsi="Arial" w:cs="Arial"/>
          <w:color w:val="auto"/>
          <w:sz w:val="22"/>
          <w:szCs w:val="22"/>
        </w:rPr>
      </w:pPr>
      <w:r>
        <w:rPr>
          <w:rFonts w:ascii="Arial" w:hAnsi="Arial" w:cs="Arial"/>
          <w:color w:val="auto"/>
          <w:sz w:val="22"/>
          <w:szCs w:val="22"/>
        </w:rPr>
        <w:t>Lock-down procedures</w:t>
      </w:r>
    </w:p>
    <w:p w14:paraId="491D2769">
      <w:pPr>
        <w:pStyle w:val="3"/>
        <w:shd w:val="clear" w:color="auto" w:fill="FFFFFF"/>
        <w:spacing w:before="120" w:after="120" w:line="360" w:lineRule="auto"/>
        <w:rPr>
          <w:rFonts w:ascii="Arial" w:hAnsi="Arial" w:cs="Arial"/>
          <w:color w:val="auto"/>
          <w:sz w:val="22"/>
          <w:szCs w:val="22"/>
        </w:rPr>
      </w:pPr>
      <w:r>
        <w:rPr>
          <w:rFonts w:ascii="Arial" w:hAnsi="Arial" w:cs="Arial"/>
          <w:b w:val="0"/>
          <w:color w:val="auto"/>
          <w:sz w:val="22"/>
          <w:szCs w:val="22"/>
        </w:rPr>
        <w:t>If an incident happens the setting manager acts quickly to assess the likelihood of immediate danger. In most cases the assumption will be that it is safer to stay put and place the setting into ‘lock</w:t>
      </w:r>
      <w:r>
        <w:rPr>
          <w:rFonts w:hint="default" w:ascii="Arial" w:hAnsi="Arial" w:cs="Arial"/>
          <w:b w:val="0"/>
          <w:color w:val="auto"/>
          <w:sz w:val="22"/>
          <w:szCs w:val="22"/>
          <w:lang w:val="en-GB"/>
        </w:rPr>
        <w:t>-</w:t>
      </w:r>
      <w:r>
        <w:rPr>
          <w:rFonts w:ascii="Arial" w:hAnsi="Arial" w:cs="Arial"/>
          <w:b w:val="0"/>
          <w:color w:val="auto"/>
          <w:sz w:val="22"/>
          <w:szCs w:val="22"/>
        </w:rPr>
        <w:t>down’ until the emergency services arrive. As soon as the emergency services arrive at the scene staff comply with their instructions.</w:t>
      </w:r>
    </w:p>
    <w:p w14:paraId="3F06B557">
      <w:pPr>
        <w:pStyle w:val="3"/>
        <w:shd w:val="clear" w:color="auto" w:fill="FFFFFF"/>
        <w:spacing w:before="120" w:after="120" w:line="360" w:lineRule="auto"/>
        <w:rPr>
          <w:rFonts w:ascii="Arial" w:hAnsi="Arial" w:cs="Arial"/>
          <w:color w:val="auto"/>
          <w:sz w:val="22"/>
          <w:szCs w:val="22"/>
        </w:rPr>
      </w:pPr>
      <w:r>
        <w:rPr>
          <w:rFonts w:ascii="Arial" w:hAnsi="Arial" w:cs="Arial"/>
          <w:color w:val="auto"/>
          <w:sz w:val="22"/>
          <w:szCs w:val="22"/>
        </w:rPr>
        <w:t>During ‘lock-down’</w:t>
      </w:r>
    </w:p>
    <w:p w14:paraId="52C0857D">
      <w:pPr>
        <w:pStyle w:val="3"/>
        <w:keepNext w:val="0"/>
        <w:keepLines w:val="0"/>
        <w:numPr>
          <w:ilvl w:val="0"/>
          <w:numId w:val="2"/>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 xml:space="preserve">Staff and children stay in their designated areas if it is safe to do </w:t>
      </w:r>
      <w:r>
        <w:rPr>
          <w:rFonts w:ascii="Arial" w:hAnsi="Arial" w:cs="Arial"/>
          <w:b w:val="0"/>
          <w:color w:val="auto"/>
          <w:sz w:val="22"/>
          <w:szCs w:val="22"/>
          <w:lang w:val="en-GB"/>
        </w:rPr>
        <w:t>so.</w:t>
      </w:r>
    </w:p>
    <w:p w14:paraId="38EDD840">
      <w:pPr>
        <w:pStyle w:val="3"/>
        <w:keepNext w:val="0"/>
        <w:keepLines w:val="0"/>
        <w:numPr>
          <w:ilvl w:val="0"/>
          <w:numId w:val="2"/>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Doors and windows are secured until further instruction is received.</w:t>
      </w:r>
    </w:p>
    <w:p w14:paraId="63B26A16">
      <w:pPr>
        <w:pStyle w:val="3"/>
        <w:keepNext w:val="0"/>
        <w:keepLines w:val="0"/>
        <w:numPr>
          <w:ilvl w:val="0"/>
          <w:numId w:val="2"/>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 xml:space="preserve">Curtains and blinds are closed where </w:t>
      </w:r>
      <w:r>
        <w:rPr>
          <w:rFonts w:ascii="Arial" w:hAnsi="Arial" w:cs="Arial"/>
          <w:b w:val="0"/>
          <w:color w:val="auto"/>
          <w:sz w:val="22"/>
          <w:szCs w:val="22"/>
          <w:lang w:val="en-GB"/>
        </w:rPr>
        <w:t>possible.</w:t>
      </w:r>
    </w:p>
    <w:p w14:paraId="3393724A">
      <w:pPr>
        <w:pStyle w:val="3"/>
        <w:keepNext w:val="0"/>
        <w:keepLines w:val="0"/>
        <w:numPr>
          <w:ilvl w:val="0"/>
          <w:numId w:val="2"/>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 xml:space="preserve">Staff and children stay away from windows and </w:t>
      </w:r>
      <w:r>
        <w:rPr>
          <w:rFonts w:ascii="Arial" w:hAnsi="Arial" w:cs="Arial"/>
          <w:b w:val="0"/>
          <w:color w:val="auto"/>
          <w:sz w:val="22"/>
          <w:szCs w:val="22"/>
          <w:lang w:val="en-GB"/>
        </w:rPr>
        <w:t>doors.</w:t>
      </w:r>
    </w:p>
    <w:p w14:paraId="325B29CC">
      <w:pPr>
        <w:pStyle w:val="3"/>
        <w:keepNext w:val="0"/>
        <w:keepLines w:val="0"/>
        <w:numPr>
          <w:ilvl w:val="0"/>
          <w:numId w:val="2"/>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Children are encouraged to stay low and keep calm.</w:t>
      </w:r>
    </w:p>
    <w:p w14:paraId="709C5686">
      <w:pPr>
        <w:pStyle w:val="3"/>
        <w:keepNext w:val="0"/>
        <w:keepLines w:val="0"/>
        <w:numPr>
          <w:ilvl w:val="0"/>
          <w:numId w:val="2"/>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Staff do NOT make non-essential calls on mobile phones or landlines.</w:t>
      </w:r>
    </w:p>
    <w:p w14:paraId="475A18DD">
      <w:pPr>
        <w:pStyle w:val="3"/>
        <w:keepNext w:val="0"/>
        <w:keepLines w:val="0"/>
        <w:numPr>
          <w:ilvl w:val="0"/>
          <w:numId w:val="2"/>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If the fire alarm is activated, staff and children remain in their designated area and await further instructions from emergency services, unless the fire is in their area. In which case, they will move to the next room/area, following usual fire procedures.</w:t>
      </w:r>
    </w:p>
    <w:p w14:paraId="2E5AFB7D">
      <w:pPr>
        <w:pStyle w:val="3"/>
        <w:keepNext w:val="0"/>
        <w:keepLines w:val="0"/>
        <w:shd w:val="clear" w:color="auto" w:fill="FFFFFF"/>
        <w:spacing w:before="120" w:after="120" w:line="360" w:lineRule="auto"/>
        <w:rPr>
          <w:rFonts w:ascii="Arial" w:hAnsi="Arial" w:cs="Arial"/>
          <w:b w:val="0"/>
          <w:color w:val="auto"/>
          <w:sz w:val="22"/>
          <w:szCs w:val="22"/>
        </w:rPr>
      </w:pPr>
      <w:r>
        <w:rPr>
          <w:rFonts w:ascii="Arial" w:hAnsi="Arial" w:cs="Arial"/>
          <w:color w:val="auto"/>
          <w:sz w:val="22"/>
          <w:szCs w:val="22"/>
        </w:rPr>
        <w:t>The door will not be opened once it has been secured until the</w:t>
      </w:r>
      <w:r>
        <w:rPr>
          <w:rFonts w:hint="default" w:ascii="Arial" w:hAnsi="Arial" w:cs="Arial"/>
          <w:color w:val="auto"/>
          <w:sz w:val="22"/>
          <w:szCs w:val="22"/>
          <w:lang w:val="en-GB"/>
        </w:rPr>
        <w:t xml:space="preserve"> owner</w:t>
      </w:r>
      <w:r>
        <w:rPr>
          <w:rFonts w:ascii="Arial" w:hAnsi="Arial" w:cs="Arial"/>
          <w:color w:val="auto"/>
          <w:sz w:val="22"/>
          <w:szCs w:val="22"/>
        </w:rPr>
        <w:t xml:space="preserve"> is officially advised “all clear” or is certain it is emergency services at the door.</w:t>
      </w:r>
    </w:p>
    <w:p w14:paraId="1CBBB7DD">
      <w:pPr>
        <w:pStyle w:val="3"/>
        <w:keepNext w:val="0"/>
        <w:keepLines w:val="0"/>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During lockdown staff do NOT:</w:t>
      </w:r>
    </w:p>
    <w:p w14:paraId="3C4B77A8">
      <w:pPr>
        <w:pStyle w:val="3"/>
        <w:keepNext w:val="0"/>
        <w:keepLines w:val="0"/>
        <w:numPr>
          <w:ilvl w:val="0"/>
          <w:numId w:val="3"/>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call 999 again unless there is immediate concern for their safety, the safety of others, or they feel they have critical information that must be passed on</w:t>
      </w:r>
      <w:r>
        <w:rPr>
          <w:rFonts w:hint="default" w:ascii="Arial" w:hAnsi="Arial" w:cs="Arial"/>
          <w:b w:val="0"/>
          <w:color w:val="auto"/>
          <w:sz w:val="22"/>
          <w:szCs w:val="22"/>
          <w:lang w:val="en-GB"/>
        </w:rPr>
        <w:t>.</w:t>
      </w:r>
    </w:p>
    <w:p w14:paraId="7C9DFD36">
      <w:pPr>
        <w:pStyle w:val="3"/>
        <w:keepNext w:val="0"/>
        <w:keepLines w:val="0"/>
        <w:shd w:val="clear" w:color="auto" w:fill="FFFFFF"/>
        <w:spacing w:before="120" w:after="120" w:line="360" w:lineRule="auto"/>
        <w:rPr>
          <w:rFonts w:ascii="Arial" w:hAnsi="Arial" w:cs="Arial"/>
          <w:b w:val="0"/>
          <w:color w:val="auto"/>
          <w:sz w:val="22"/>
          <w:szCs w:val="22"/>
        </w:rPr>
      </w:pPr>
      <w:r>
        <w:rPr>
          <w:rFonts w:ascii="Arial" w:hAnsi="Arial" w:cs="Arial"/>
          <w:color w:val="auto"/>
          <w:sz w:val="22"/>
          <w:szCs w:val="22"/>
        </w:rPr>
        <w:t>Following lockdown:</w:t>
      </w:r>
    </w:p>
    <w:p w14:paraId="31A24FFB">
      <w:pPr>
        <w:pStyle w:val="3"/>
        <w:keepNext w:val="0"/>
        <w:keepLines w:val="0"/>
        <w:numPr>
          <w:ilvl w:val="0"/>
          <w:numId w:val="4"/>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Staff will cooperate with emergency services to assist in an orderly ev</w:t>
      </w:r>
      <w:bookmarkStart w:id="0" w:name="_GoBack"/>
      <w:bookmarkEnd w:id="0"/>
      <w:r>
        <w:rPr>
          <w:rFonts w:ascii="Arial" w:hAnsi="Arial" w:cs="Arial"/>
          <w:b w:val="0"/>
          <w:color w:val="auto"/>
          <w:sz w:val="22"/>
          <w:szCs w:val="22"/>
        </w:rPr>
        <w:t>acuation.</w:t>
      </w:r>
    </w:p>
    <w:p w14:paraId="7DDDDA7E">
      <w:pPr>
        <w:pStyle w:val="3"/>
        <w:keepNext w:val="0"/>
        <w:keepLines w:val="0"/>
        <w:numPr>
          <w:ilvl w:val="0"/>
          <w:numId w:val="4"/>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Staff will ensure that they have the register and children’s details.</w:t>
      </w:r>
    </w:p>
    <w:p w14:paraId="5C31C0C2">
      <w:pPr>
        <w:pStyle w:val="3"/>
        <w:keepNext w:val="0"/>
        <w:keepLines w:val="0"/>
        <w:numPr>
          <w:ilvl w:val="0"/>
          <w:numId w:val="4"/>
        </w:numPr>
        <w:shd w:val="clear" w:color="auto" w:fill="FFFFFF"/>
        <w:spacing w:before="120" w:after="120" w:line="360" w:lineRule="auto"/>
        <w:rPr>
          <w:rFonts w:ascii="Arial" w:hAnsi="Arial" w:cs="Arial"/>
          <w:b w:val="0"/>
          <w:color w:val="auto"/>
          <w:sz w:val="22"/>
          <w:szCs w:val="22"/>
        </w:rPr>
      </w:pPr>
      <w:r>
        <w:rPr>
          <w:rFonts w:ascii="Arial" w:hAnsi="Arial" w:cs="Arial"/>
          <w:b w:val="0"/>
          <w:color w:val="auto"/>
          <w:sz w:val="22"/>
          <w:szCs w:val="22"/>
        </w:rPr>
        <w:t>Staff or children who have witnessed an incident will need to tell the police what they saw. The police may require other individuals to remain available for questioning.</w:t>
      </w:r>
    </w:p>
    <w:p w14:paraId="1EAACDE1">
      <w:pPr>
        <w:pStyle w:val="29"/>
        <w:numPr>
          <w:ilvl w:val="0"/>
          <w:numId w:val="4"/>
        </w:numPr>
        <w:shd w:val="clear" w:color="auto" w:fill="FFFFFF"/>
        <w:spacing w:before="120" w:after="120" w:line="360" w:lineRule="auto"/>
        <w:contextualSpacing w:val="0"/>
        <w:rPr>
          <w:rFonts w:ascii="Arial" w:hAnsi="Arial" w:cs="Arial"/>
          <w:b/>
          <w:sz w:val="22"/>
          <w:szCs w:val="22"/>
        </w:rPr>
      </w:pPr>
      <w:r>
        <w:rPr>
          <w:rFonts w:ascii="Arial" w:hAnsi="Arial" w:cs="Arial"/>
          <w:sz w:val="22"/>
          <w:szCs w:val="22"/>
        </w:rPr>
        <w:t>In the event of an incident it is inevitable that parents will want to come to the setting and collect their children immediately. They will be discouraged from doing so, until the emergency services give the ‘all clear’. Staff will be always acting on the advice of the emergency services.</w:t>
      </w:r>
    </w:p>
    <w:p w14:paraId="7C936C1B">
      <w:pPr>
        <w:spacing w:before="120" w:after="120" w:line="360" w:lineRule="auto"/>
        <w:rPr>
          <w:rFonts w:ascii="Arial" w:hAnsi="Arial" w:cs="Arial"/>
          <w:b/>
          <w:sz w:val="22"/>
          <w:szCs w:val="22"/>
        </w:rPr>
      </w:pPr>
      <w:r>
        <w:rPr>
          <w:rFonts w:ascii="Arial" w:hAnsi="Arial" w:cs="Arial"/>
          <w:b/>
          <w:sz w:val="22"/>
          <w:szCs w:val="22"/>
        </w:rPr>
        <w:t>Recording and reporting</w:t>
      </w:r>
    </w:p>
    <w:p w14:paraId="776CF3FE">
      <w:pPr>
        <w:numPr>
          <w:ilvl w:val="0"/>
          <w:numId w:val="5"/>
        </w:numPr>
        <w:spacing w:before="120" w:after="120" w:line="360" w:lineRule="auto"/>
        <w:rPr>
          <w:rFonts w:ascii="Arial" w:hAnsi="Arial" w:cs="Arial"/>
          <w:sz w:val="22"/>
          <w:szCs w:val="22"/>
        </w:rPr>
      </w:pPr>
      <w:r>
        <w:rPr>
          <w:rFonts w:ascii="Arial" w:hAnsi="Arial" w:cs="Arial"/>
          <w:sz w:val="22"/>
          <w:szCs w:val="22"/>
        </w:rPr>
        <w:t xml:space="preserve">The setting manager reports the lockdown to the owners/directors/trustees as soon as possible. In some situations, this may not be until after the event. </w:t>
      </w:r>
    </w:p>
    <w:p w14:paraId="37FE00C3">
      <w:pPr>
        <w:numPr>
          <w:ilvl w:val="0"/>
          <w:numId w:val="5"/>
        </w:numPr>
        <w:spacing w:before="120" w:after="120" w:line="360" w:lineRule="auto"/>
        <w:rPr>
          <w:rFonts w:ascii="Arial" w:hAnsi="Arial" w:cs="Arial"/>
          <w:sz w:val="22"/>
          <w:szCs w:val="22"/>
        </w:rPr>
      </w:pPr>
      <w:r>
        <w:rPr>
          <w:rFonts w:ascii="Arial" w:hAnsi="Arial" w:cs="Arial"/>
          <w:sz w:val="22"/>
          <w:szCs w:val="22"/>
        </w:rPr>
        <w:t>A record is completed as soon as possible.</w:t>
      </w:r>
    </w:p>
    <w:p w14:paraId="7DDDE615">
      <w:pPr>
        <w:spacing w:before="120" w:after="120" w:line="360" w:lineRule="auto"/>
        <w:rPr>
          <w:rFonts w:ascii="Arial" w:hAnsi="Arial" w:cs="Arial"/>
          <w:bCs/>
          <w:sz w:val="22"/>
          <w:szCs w:val="22"/>
        </w:rPr>
      </w:pPr>
      <w:r>
        <w:rPr>
          <w:rFonts w:ascii="Arial" w:hAnsi="Arial" w:cs="Arial"/>
          <w:b/>
          <w:sz w:val="22"/>
          <w:szCs w:val="22"/>
        </w:rPr>
        <w:t>Further guidance</w:t>
      </w:r>
    </w:p>
    <w:p w14:paraId="07529FCE">
      <w:pPr>
        <w:spacing w:before="120" w:after="120" w:line="360" w:lineRule="auto"/>
        <w:rPr>
          <w:rFonts w:ascii="Arial" w:hAnsi="Arial" w:cs="Arial"/>
          <w:b/>
          <w:sz w:val="22"/>
          <w:szCs w:val="22"/>
        </w:rPr>
      </w:pPr>
      <w:r>
        <w:rPr>
          <w:rFonts w:ascii="Arial" w:hAnsi="Arial" w:cs="Arial"/>
          <w:bCs/>
          <w:sz w:val="22"/>
          <w:szCs w:val="22"/>
        </w:rPr>
        <w:t>Members of the public should always remain alert to the danger of terrorism and report any suspicious activity to the police on 999 or the anti-terrorist hotline: 0800 789 321.</w:t>
      </w:r>
    </w:p>
    <w:p w14:paraId="6F5CD9ED">
      <w:pPr>
        <w:tabs>
          <w:tab w:val="left" w:pos="4620"/>
        </w:tabs>
        <w:spacing w:before="120" w:after="120" w:line="360" w:lineRule="auto"/>
        <w:rPr>
          <w:rFonts w:ascii="Arial" w:hAnsi="Arial" w:cs="Arial"/>
          <w:bCs/>
          <w:sz w:val="22"/>
          <w:szCs w:val="22"/>
        </w:rPr>
      </w:pPr>
      <w:r>
        <w:rPr>
          <w:rFonts w:ascii="Arial" w:hAnsi="Arial" w:cs="Arial"/>
          <w:bCs/>
          <w:sz w:val="22"/>
          <w:szCs w:val="22"/>
        </w:rPr>
        <w:t xml:space="preserve">For non-emergency, call the police on 101. </w:t>
      </w:r>
      <w:r>
        <w:rPr>
          <w:rFonts w:ascii="Arial" w:hAnsi="Arial" w:cs="Arial"/>
          <w:bCs/>
          <w:sz w:val="22"/>
          <w:szCs w:val="22"/>
        </w:rPr>
        <w:tab/>
      </w:r>
    </w:p>
    <w:sectPr>
      <w:footerReference r:id="rId3" w:type="default"/>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AOJB K+ Helvetica Neue">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70D595">
    <w:pPr>
      <w:pStyle w:val="20"/>
      <w:rPr>
        <w:rFonts w:ascii="Arial" w:hAnsi="Arial" w:cs="Arial"/>
        <w:sz w:val="20"/>
      </w:rPr>
    </w:pPr>
    <w:r>
      <w:rPr>
        <w:rFonts w:ascii="Arial" w:hAnsi="Arial" w:cs="Arial"/>
        <w:i/>
        <w:iCs/>
        <w:sz w:val="20"/>
      </w:rPr>
      <w:t>Policies &amp; Procedures for the EYFS 2024</w:t>
    </w:r>
    <w:r>
      <w:rPr>
        <w:rFonts w:ascii="Arial" w:hAnsi="Arial" w:cs="Arial"/>
        <w:sz w:val="20"/>
      </w:rPr>
      <w:t>(Early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86056"/>
    <w:multiLevelType w:val="multilevel"/>
    <w:tmpl w:val="1E086056"/>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4AB5BED"/>
    <w:multiLevelType w:val="multilevel"/>
    <w:tmpl w:val="24AB5B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4F8C05C2"/>
    <w:multiLevelType w:val="multilevel"/>
    <w:tmpl w:val="4F8C05C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D414E21"/>
    <w:multiLevelType w:val="multilevel"/>
    <w:tmpl w:val="5D414E2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FF33127"/>
    <w:multiLevelType w:val="multilevel"/>
    <w:tmpl w:val="5FF3312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0D"/>
    <w:rsid w:val="00000023"/>
    <w:rsid w:val="00006393"/>
    <w:rsid w:val="00006D0C"/>
    <w:rsid w:val="00007EBF"/>
    <w:rsid w:val="000108F2"/>
    <w:rsid w:val="000132D9"/>
    <w:rsid w:val="00017387"/>
    <w:rsid w:val="00021777"/>
    <w:rsid w:val="000224C5"/>
    <w:rsid w:val="00023356"/>
    <w:rsid w:val="00031984"/>
    <w:rsid w:val="000340E0"/>
    <w:rsid w:val="00034110"/>
    <w:rsid w:val="0003497C"/>
    <w:rsid w:val="00034B17"/>
    <w:rsid w:val="00035AF5"/>
    <w:rsid w:val="00044144"/>
    <w:rsid w:val="00044720"/>
    <w:rsid w:val="000462D4"/>
    <w:rsid w:val="000477C7"/>
    <w:rsid w:val="00050185"/>
    <w:rsid w:val="0005103D"/>
    <w:rsid w:val="000514AF"/>
    <w:rsid w:val="00062710"/>
    <w:rsid w:val="00062B20"/>
    <w:rsid w:val="0006465B"/>
    <w:rsid w:val="00066F7E"/>
    <w:rsid w:val="0007185A"/>
    <w:rsid w:val="000719A6"/>
    <w:rsid w:val="0007279A"/>
    <w:rsid w:val="00072835"/>
    <w:rsid w:val="00073A73"/>
    <w:rsid w:val="000776AD"/>
    <w:rsid w:val="00080428"/>
    <w:rsid w:val="00081869"/>
    <w:rsid w:val="000824FF"/>
    <w:rsid w:val="00083103"/>
    <w:rsid w:val="00083D20"/>
    <w:rsid w:val="00084B0C"/>
    <w:rsid w:val="00085F1B"/>
    <w:rsid w:val="0008750B"/>
    <w:rsid w:val="000915DB"/>
    <w:rsid w:val="000930DF"/>
    <w:rsid w:val="00096B56"/>
    <w:rsid w:val="00097FD6"/>
    <w:rsid w:val="000A2086"/>
    <w:rsid w:val="000A282B"/>
    <w:rsid w:val="000A4D4D"/>
    <w:rsid w:val="000B18FD"/>
    <w:rsid w:val="000B1B67"/>
    <w:rsid w:val="000B24B7"/>
    <w:rsid w:val="000B7A0B"/>
    <w:rsid w:val="000C2F53"/>
    <w:rsid w:val="000C3A60"/>
    <w:rsid w:val="000C4CF9"/>
    <w:rsid w:val="000C4E62"/>
    <w:rsid w:val="000C5F06"/>
    <w:rsid w:val="000C6731"/>
    <w:rsid w:val="000C722F"/>
    <w:rsid w:val="000D5A50"/>
    <w:rsid w:val="000D6759"/>
    <w:rsid w:val="000D7249"/>
    <w:rsid w:val="000D749B"/>
    <w:rsid w:val="000E1C91"/>
    <w:rsid w:val="000E7E8B"/>
    <w:rsid w:val="000F06D0"/>
    <w:rsid w:val="000F5642"/>
    <w:rsid w:val="00101BC3"/>
    <w:rsid w:val="0010231F"/>
    <w:rsid w:val="0010422F"/>
    <w:rsid w:val="0010673F"/>
    <w:rsid w:val="0010733F"/>
    <w:rsid w:val="00107873"/>
    <w:rsid w:val="0011784A"/>
    <w:rsid w:val="00122E2D"/>
    <w:rsid w:val="0012339E"/>
    <w:rsid w:val="001250C6"/>
    <w:rsid w:val="0012754D"/>
    <w:rsid w:val="0013251B"/>
    <w:rsid w:val="00132B8B"/>
    <w:rsid w:val="00134620"/>
    <w:rsid w:val="00135FA8"/>
    <w:rsid w:val="0014215D"/>
    <w:rsid w:val="00144CF5"/>
    <w:rsid w:val="00146311"/>
    <w:rsid w:val="001477D0"/>
    <w:rsid w:val="001479DF"/>
    <w:rsid w:val="001610CD"/>
    <w:rsid w:val="0016265F"/>
    <w:rsid w:val="00165774"/>
    <w:rsid w:val="00176E6B"/>
    <w:rsid w:val="00182239"/>
    <w:rsid w:val="001848EE"/>
    <w:rsid w:val="001902B1"/>
    <w:rsid w:val="00192378"/>
    <w:rsid w:val="00192A0B"/>
    <w:rsid w:val="00197A48"/>
    <w:rsid w:val="001A2328"/>
    <w:rsid w:val="001A237C"/>
    <w:rsid w:val="001B1360"/>
    <w:rsid w:val="001B5E50"/>
    <w:rsid w:val="001B64F3"/>
    <w:rsid w:val="001B67C1"/>
    <w:rsid w:val="001B7861"/>
    <w:rsid w:val="001C17A4"/>
    <w:rsid w:val="001C233D"/>
    <w:rsid w:val="001C5432"/>
    <w:rsid w:val="001D02AF"/>
    <w:rsid w:val="001D1C92"/>
    <w:rsid w:val="001D1CCE"/>
    <w:rsid w:val="001D20E4"/>
    <w:rsid w:val="001D35EA"/>
    <w:rsid w:val="001D4345"/>
    <w:rsid w:val="001D5146"/>
    <w:rsid w:val="001D53B2"/>
    <w:rsid w:val="001D5F63"/>
    <w:rsid w:val="001F1025"/>
    <w:rsid w:val="001F1818"/>
    <w:rsid w:val="001F3750"/>
    <w:rsid w:val="001F714E"/>
    <w:rsid w:val="00202404"/>
    <w:rsid w:val="0020242C"/>
    <w:rsid w:val="00205585"/>
    <w:rsid w:val="00214658"/>
    <w:rsid w:val="00214E8E"/>
    <w:rsid w:val="00215094"/>
    <w:rsid w:val="00216492"/>
    <w:rsid w:val="00217316"/>
    <w:rsid w:val="00220944"/>
    <w:rsid w:val="00224C2F"/>
    <w:rsid w:val="00231589"/>
    <w:rsid w:val="00233032"/>
    <w:rsid w:val="002349F2"/>
    <w:rsid w:val="00236F1F"/>
    <w:rsid w:val="00242136"/>
    <w:rsid w:val="002442BD"/>
    <w:rsid w:val="00244598"/>
    <w:rsid w:val="00247D80"/>
    <w:rsid w:val="00250D86"/>
    <w:rsid w:val="0025124C"/>
    <w:rsid w:val="0025357B"/>
    <w:rsid w:val="00253690"/>
    <w:rsid w:val="002554E6"/>
    <w:rsid w:val="00260617"/>
    <w:rsid w:val="00262430"/>
    <w:rsid w:val="002628E9"/>
    <w:rsid w:val="00264C19"/>
    <w:rsid w:val="0026587D"/>
    <w:rsid w:val="00270A41"/>
    <w:rsid w:val="00276B33"/>
    <w:rsid w:val="00276E49"/>
    <w:rsid w:val="00280D6E"/>
    <w:rsid w:val="00280E22"/>
    <w:rsid w:val="00283A81"/>
    <w:rsid w:val="00287626"/>
    <w:rsid w:val="00287ACF"/>
    <w:rsid w:val="002900E0"/>
    <w:rsid w:val="00291428"/>
    <w:rsid w:val="00291B80"/>
    <w:rsid w:val="00292B5A"/>
    <w:rsid w:val="00294E69"/>
    <w:rsid w:val="002962AB"/>
    <w:rsid w:val="002A142D"/>
    <w:rsid w:val="002A1A49"/>
    <w:rsid w:val="002A2337"/>
    <w:rsid w:val="002B02B9"/>
    <w:rsid w:val="002B2C02"/>
    <w:rsid w:val="002B394E"/>
    <w:rsid w:val="002B6B3C"/>
    <w:rsid w:val="002C0F5D"/>
    <w:rsid w:val="002C447A"/>
    <w:rsid w:val="002C450D"/>
    <w:rsid w:val="002C552D"/>
    <w:rsid w:val="002D1380"/>
    <w:rsid w:val="002D2985"/>
    <w:rsid w:val="002D2E81"/>
    <w:rsid w:val="002D3557"/>
    <w:rsid w:val="002E0C1A"/>
    <w:rsid w:val="002F12DC"/>
    <w:rsid w:val="002F53A0"/>
    <w:rsid w:val="002F6C70"/>
    <w:rsid w:val="002F7148"/>
    <w:rsid w:val="00300E36"/>
    <w:rsid w:val="00301087"/>
    <w:rsid w:val="003026F9"/>
    <w:rsid w:val="00302A06"/>
    <w:rsid w:val="003043B2"/>
    <w:rsid w:val="003071AC"/>
    <w:rsid w:val="00311D65"/>
    <w:rsid w:val="00314558"/>
    <w:rsid w:val="00315F1F"/>
    <w:rsid w:val="00317467"/>
    <w:rsid w:val="00317DD0"/>
    <w:rsid w:val="00322685"/>
    <w:rsid w:val="00324ADE"/>
    <w:rsid w:val="003256D4"/>
    <w:rsid w:val="00327DBF"/>
    <w:rsid w:val="0033288D"/>
    <w:rsid w:val="003412F9"/>
    <w:rsid w:val="00350A3C"/>
    <w:rsid w:val="00372551"/>
    <w:rsid w:val="00380673"/>
    <w:rsid w:val="00380A4A"/>
    <w:rsid w:val="00390436"/>
    <w:rsid w:val="00396296"/>
    <w:rsid w:val="003A2129"/>
    <w:rsid w:val="003A2CA3"/>
    <w:rsid w:val="003A386D"/>
    <w:rsid w:val="003A40EF"/>
    <w:rsid w:val="003A5108"/>
    <w:rsid w:val="003A5386"/>
    <w:rsid w:val="003A57D4"/>
    <w:rsid w:val="003A5E90"/>
    <w:rsid w:val="003A6B44"/>
    <w:rsid w:val="003C5036"/>
    <w:rsid w:val="003C5D6A"/>
    <w:rsid w:val="003C6262"/>
    <w:rsid w:val="003C6D96"/>
    <w:rsid w:val="003C7A75"/>
    <w:rsid w:val="003C7C77"/>
    <w:rsid w:val="003D4C0C"/>
    <w:rsid w:val="003F05B2"/>
    <w:rsid w:val="003F574A"/>
    <w:rsid w:val="003F6EA9"/>
    <w:rsid w:val="00403284"/>
    <w:rsid w:val="0040529E"/>
    <w:rsid w:val="00407642"/>
    <w:rsid w:val="004143EE"/>
    <w:rsid w:val="004149AF"/>
    <w:rsid w:val="00414DE0"/>
    <w:rsid w:val="00415461"/>
    <w:rsid w:val="00417ABB"/>
    <w:rsid w:val="00420092"/>
    <w:rsid w:val="00425291"/>
    <w:rsid w:val="004308BA"/>
    <w:rsid w:val="00432109"/>
    <w:rsid w:val="004345EF"/>
    <w:rsid w:val="00437305"/>
    <w:rsid w:val="00437A24"/>
    <w:rsid w:val="004404D3"/>
    <w:rsid w:val="00442957"/>
    <w:rsid w:val="004447D7"/>
    <w:rsid w:val="00445B32"/>
    <w:rsid w:val="004468AB"/>
    <w:rsid w:val="00446B3F"/>
    <w:rsid w:val="00451FBA"/>
    <w:rsid w:val="00453A47"/>
    <w:rsid w:val="00454F15"/>
    <w:rsid w:val="0045749A"/>
    <w:rsid w:val="00461BAC"/>
    <w:rsid w:val="00462971"/>
    <w:rsid w:val="004630C4"/>
    <w:rsid w:val="00472FD1"/>
    <w:rsid w:val="0047391A"/>
    <w:rsid w:val="00473ABD"/>
    <w:rsid w:val="0047519B"/>
    <w:rsid w:val="00475E09"/>
    <w:rsid w:val="00477B53"/>
    <w:rsid w:val="00481E4F"/>
    <w:rsid w:val="00482E95"/>
    <w:rsid w:val="00487422"/>
    <w:rsid w:val="00487E41"/>
    <w:rsid w:val="0049408B"/>
    <w:rsid w:val="004A29A3"/>
    <w:rsid w:val="004A3996"/>
    <w:rsid w:val="004A4CF7"/>
    <w:rsid w:val="004A5606"/>
    <w:rsid w:val="004B1667"/>
    <w:rsid w:val="004B6863"/>
    <w:rsid w:val="004C1020"/>
    <w:rsid w:val="004C1D18"/>
    <w:rsid w:val="004C44EF"/>
    <w:rsid w:val="004D05D1"/>
    <w:rsid w:val="004E0BF8"/>
    <w:rsid w:val="004E2AAE"/>
    <w:rsid w:val="004E4B33"/>
    <w:rsid w:val="004E7ED4"/>
    <w:rsid w:val="004F293A"/>
    <w:rsid w:val="004F724B"/>
    <w:rsid w:val="004F7A33"/>
    <w:rsid w:val="00502BD6"/>
    <w:rsid w:val="00503155"/>
    <w:rsid w:val="005046A3"/>
    <w:rsid w:val="00513F4B"/>
    <w:rsid w:val="00514F6B"/>
    <w:rsid w:val="00515602"/>
    <w:rsid w:val="00531491"/>
    <w:rsid w:val="00536BEB"/>
    <w:rsid w:val="005408E6"/>
    <w:rsid w:val="00543867"/>
    <w:rsid w:val="00550CB6"/>
    <w:rsid w:val="0055603B"/>
    <w:rsid w:val="005568DC"/>
    <w:rsid w:val="00556F06"/>
    <w:rsid w:val="00563F13"/>
    <w:rsid w:val="00564A64"/>
    <w:rsid w:val="005679AE"/>
    <w:rsid w:val="00580276"/>
    <w:rsid w:val="005808A6"/>
    <w:rsid w:val="00583D13"/>
    <w:rsid w:val="0058416C"/>
    <w:rsid w:val="005A3DC7"/>
    <w:rsid w:val="005A6AA5"/>
    <w:rsid w:val="005B1327"/>
    <w:rsid w:val="005B1E14"/>
    <w:rsid w:val="005B1ECB"/>
    <w:rsid w:val="005C28B1"/>
    <w:rsid w:val="005C5BF3"/>
    <w:rsid w:val="005C6732"/>
    <w:rsid w:val="005C7630"/>
    <w:rsid w:val="005D0BBD"/>
    <w:rsid w:val="005D4D39"/>
    <w:rsid w:val="005D5402"/>
    <w:rsid w:val="005D708D"/>
    <w:rsid w:val="005E1AD3"/>
    <w:rsid w:val="005E3F16"/>
    <w:rsid w:val="005E3FFF"/>
    <w:rsid w:val="005F4850"/>
    <w:rsid w:val="005F50A5"/>
    <w:rsid w:val="005F566A"/>
    <w:rsid w:val="005F62CF"/>
    <w:rsid w:val="006055A8"/>
    <w:rsid w:val="00605753"/>
    <w:rsid w:val="00606B81"/>
    <w:rsid w:val="006077CC"/>
    <w:rsid w:val="006119F0"/>
    <w:rsid w:val="00613861"/>
    <w:rsid w:val="0061510C"/>
    <w:rsid w:val="00616775"/>
    <w:rsid w:val="00617099"/>
    <w:rsid w:val="00617AFC"/>
    <w:rsid w:val="006213A6"/>
    <w:rsid w:val="0062269C"/>
    <w:rsid w:val="00623408"/>
    <w:rsid w:val="00624ADD"/>
    <w:rsid w:val="00624E3E"/>
    <w:rsid w:val="00625036"/>
    <w:rsid w:val="0063128A"/>
    <w:rsid w:val="00631DB4"/>
    <w:rsid w:val="00633585"/>
    <w:rsid w:val="00633C93"/>
    <w:rsid w:val="006377B4"/>
    <w:rsid w:val="006378DA"/>
    <w:rsid w:val="00640002"/>
    <w:rsid w:val="0064063A"/>
    <w:rsid w:val="006429D4"/>
    <w:rsid w:val="00644539"/>
    <w:rsid w:val="00646DFC"/>
    <w:rsid w:val="00653653"/>
    <w:rsid w:val="00664E99"/>
    <w:rsid w:val="006651C2"/>
    <w:rsid w:val="00670187"/>
    <w:rsid w:val="0067103F"/>
    <w:rsid w:val="006717A4"/>
    <w:rsid w:val="00673AA8"/>
    <w:rsid w:val="00673AB3"/>
    <w:rsid w:val="00674A54"/>
    <w:rsid w:val="00675C00"/>
    <w:rsid w:val="006826D5"/>
    <w:rsid w:val="0069002F"/>
    <w:rsid w:val="0069148B"/>
    <w:rsid w:val="00692FF1"/>
    <w:rsid w:val="006A04E6"/>
    <w:rsid w:val="006A33F5"/>
    <w:rsid w:val="006A38FB"/>
    <w:rsid w:val="006A6B4E"/>
    <w:rsid w:val="006B4059"/>
    <w:rsid w:val="006B4585"/>
    <w:rsid w:val="006C5A8C"/>
    <w:rsid w:val="006D0C81"/>
    <w:rsid w:val="006D186B"/>
    <w:rsid w:val="006D4B92"/>
    <w:rsid w:val="006E2174"/>
    <w:rsid w:val="006E3A0F"/>
    <w:rsid w:val="006E53E0"/>
    <w:rsid w:val="006E7842"/>
    <w:rsid w:val="006F6135"/>
    <w:rsid w:val="0070068D"/>
    <w:rsid w:val="007014C2"/>
    <w:rsid w:val="00705EA4"/>
    <w:rsid w:val="00706EFD"/>
    <w:rsid w:val="007124E0"/>
    <w:rsid w:val="0071294F"/>
    <w:rsid w:val="00712C0D"/>
    <w:rsid w:val="007161E5"/>
    <w:rsid w:val="00723725"/>
    <w:rsid w:val="007245EA"/>
    <w:rsid w:val="00726AA0"/>
    <w:rsid w:val="007321DD"/>
    <w:rsid w:val="007322A9"/>
    <w:rsid w:val="00735219"/>
    <w:rsid w:val="0073662B"/>
    <w:rsid w:val="00736D91"/>
    <w:rsid w:val="00741A57"/>
    <w:rsid w:val="00744788"/>
    <w:rsid w:val="00744B71"/>
    <w:rsid w:val="007519B7"/>
    <w:rsid w:val="007519F9"/>
    <w:rsid w:val="00751D6E"/>
    <w:rsid w:val="00752C4E"/>
    <w:rsid w:val="00753F6B"/>
    <w:rsid w:val="0075687D"/>
    <w:rsid w:val="007612ED"/>
    <w:rsid w:val="00763A0D"/>
    <w:rsid w:val="00771A94"/>
    <w:rsid w:val="00771FB6"/>
    <w:rsid w:val="0077291D"/>
    <w:rsid w:val="00772B2B"/>
    <w:rsid w:val="00781621"/>
    <w:rsid w:val="00781A1C"/>
    <w:rsid w:val="00783C37"/>
    <w:rsid w:val="00786062"/>
    <w:rsid w:val="0078648E"/>
    <w:rsid w:val="00787D17"/>
    <w:rsid w:val="007903E3"/>
    <w:rsid w:val="00790AA3"/>
    <w:rsid w:val="007920EB"/>
    <w:rsid w:val="00794D79"/>
    <w:rsid w:val="00795ACF"/>
    <w:rsid w:val="007A00EC"/>
    <w:rsid w:val="007A106B"/>
    <w:rsid w:val="007A2B09"/>
    <w:rsid w:val="007A51F2"/>
    <w:rsid w:val="007A70D4"/>
    <w:rsid w:val="007A7831"/>
    <w:rsid w:val="007B2808"/>
    <w:rsid w:val="007B3EE1"/>
    <w:rsid w:val="007B3F70"/>
    <w:rsid w:val="007C5282"/>
    <w:rsid w:val="007C7165"/>
    <w:rsid w:val="007D36BF"/>
    <w:rsid w:val="007D73A6"/>
    <w:rsid w:val="007D73FB"/>
    <w:rsid w:val="007E1633"/>
    <w:rsid w:val="007E2C56"/>
    <w:rsid w:val="007E419E"/>
    <w:rsid w:val="007E6A38"/>
    <w:rsid w:val="007F0047"/>
    <w:rsid w:val="007F1752"/>
    <w:rsid w:val="007F21FA"/>
    <w:rsid w:val="007F2494"/>
    <w:rsid w:val="007F5C3C"/>
    <w:rsid w:val="007F6D1A"/>
    <w:rsid w:val="00803631"/>
    <w:rsid w:val="0080722E"/>
    <w:rsid w:val="0081414D"/>
    <w:rsid w:val="008228CD"/>
    <w:rsid w:val="00822F1C"/>
    <w:rsid w:val="00823FF7"/>
    <w:rsid w:val="008247C0"/>
    <w:rsid w:val="0082501A"/>
    <w:rsid w:val="00825526"/>
    <w:rsid w:val="008261F0"/>
    <w:rsid w:val="00831299"/>
    <w:rsid w:val="008350E0"/>
    <w:rsid w:val="00840D25"/>
    <w:rsid w:val="00843D83"/>
    <w:rsid w:val="00844660"/>
    <w:rsid w:val="00851FB3"/>
    <w:rsid w:val="00854282"/>
    <w:rsid w:val="008567A7"/>
    <w:rsid w:val="00857D24"/>
    <w:rsid w:val="00857E74"/>
    <w:rsid w:val="00860124"/>
    <w:rsid w:val="00861055"/>
    <w:rsid w:val="00863E44"/>
    <w:rsid w:val="00865740"/>
    <w:rsid w:val="00865999"/>
    <w:rsid w:val="00870120"/>
    <w:rsid w:val="00870249"/>
    <w:rsid w:val="00870332"/>
    <w:rsid w:val="00872EF5"/>
    <w:rsid w:val="00875726"/>
    <w:rsid w:val="00882C92"/>
    <w:rsid w:val="0088408E"/>
    <w:rsid w:val="00890C68"/>
    <w:rsid w:val="0089115B"/>
    <w:rsid w:val="00891A3D"/>
    <w:rsid w:val="00891FA8"/>
    <w:rsid w:val="008974B2"/>
    <w:rsid w:val="008A5CAB"/>
    <w:rsid w:val="008A60F1"/>
    <w:rsid w:val="008A711F"/>
    <w:rsid w:val="008C259C"/>
    <w:rsid w:val="008C2C6D"/>
    <w:rsid w:val="008C32D0"/>
    <w:rsid w:val="008C4CF4"/>
    <w:rsid w:val="008C5097"/>
    <w:rsid w:val="008C52F8"/>
    <w:rsid w:val="008C6DC4"/>
    <w:rsid w:val="008D3821"/>
    <w:rsid w:val="008D40E5"/>
    <w:rsid w:val="008E0443"/>
    <w:rsid w:val="008E0F57"/>
    <w:rsid w:val="008E245D"/>
    <w:rsid w:val="008E318C"/>
    <w:rsid w:val="008E5F21"/>
    <w:rsid w:val="008E68A5"/>
    <w:rsid w:val="008F2B53"/>
    <w:rsid w:val="008F63B4"/>
    <w:rsid w:val="008F65CE"/>
    <w:rsid w:val="008F70DA"/>
    <w:rsid w:val="008F7713"/>
    <w:rsid w:val="00901C91"/>
    <w:rsid w:val="009022EF"/>
    <w:rsid w:val="0090263C"/>
    <w:rsid w:val="00902EFA"/>
    <w:rsid w:val="009045F5"/>
    <w:rsid w:val="009049E0"/>
    <w:rsid w:val="00907C34"/>
    <w:rsid w:val="009116D5"/>
    <w:rsid w:val="009136BF"/>
    <w:rsid w:val="00914871"/>
    <w:rsid w:val="0091507B"/>
    <w:rsid w:val="00921FA2"/>
    <w:rsid w:val="0092689F"/>
    <w:rsid w:val="00927E78"/>
    <w:rsid w:val="00930A45"/>
    <w:rsid w:val="00937964"/>
    <w:rsid w:val="009410FB"/>
    <w:rsid w:val="00943E44"/>
    <w:rsid w:val="0094573E"/>
    <w:rsid w:val="00945FA5"/>
    <w:rsid w:val="00946CB0"/>
    <w:rsid w:val="00946D89"/>
    <w:rsid w:val="00950F25"/>
    <w:rsid w:val="00950F77"/>
    <w:rsid w:val="00951D46"/>
    <w:rsid w:val="0095252D"/>
    <w:rsid w:val="00954E5C"/>
    <w:rsid w:val="009551DF"/>
    <w:rsid w:val="0096065B"/>
    <w:rsid w:val="009666B9"/>
    <w:rsid w:val="00973784"/>
    <w:rsid w:val="00977697"/>
    <w:rsid w:val="009801E2"/>
    <w:rsid w:val="0098591A"/>
    <w:rsid w:val="0099081D"/>
    <w:rsid w:val="0099724B"/>
    <w:rsid w:val="009A2235"/>
    <w:rsid w:val="009A2A50"/>
    <w:rsid w:val="009A375B"/>
    <w:rsid w:val="009A581C"/>
    <w:rsid w:val="009A5879"/>
    <w:rsid w:val="009B11D7"/>
    <w:rsid w:val="009B1AB5"/>
    <w:rsid w:val="009B3130"/>
    <w:rsid w:val="009B60D3"/>
    <w:rsid w:val="009C05D0"/>
    <w:rsid w:val="009C10C3"/>
    <w:rsid w:val="009D0613"/>
    <w:rsid w:val="009D2877"/>
    <w:rsid w:val="009D3CD1"/>
    <w:rsid w:val="009D435A"/>
    <w:rsid w:val="009E0FC6"/>
    <w:rsid w:val="009E13B7"/>
    <w:rsid w:val="009E1B45"/>
    <w:rsid w:val="009E628A"/>
    <w:rsid w:val="00A00E70"/>
    <w:rsid w:val="00A00F1D"/>
    <w:rsid w:val="00A11B9A"/>
    <w:rsid w:val="00A14F9F"/>
    <w:rsid w:val="00A150B3"/>
    <w:rsid w:val="00A17007"/>
    <w:rsid w:val="00A320FD"/>
    <w:rsid w:val="00A3392B"/>
    <w:rsid w:val="00A339CD"/>
    <w:rsid w:val="00A35D77"/>
    <w:rsid w:val="00A36011"/>
    <w:rsid w:val="00A403BA"/>
    <w:rsid w:val="00A45043"/>
    <w:rsid w:val="00A46C6A"/>
    <w:rsid w:val="00A63AEB"/>
    <w:rsid w:val="00A63FFD"/>
    <w:rsid w:val="00A661E1"/>
    <w:rsid w:val="00A66472"/>
    <w:rsid w:val="00A720DB"/>
    <w:rsid w:val="00A7236A"/>
    <w:rsid w:val="00A7528E"/>
    <w:rsid w:val="00A80265"/>
    <w:rsid w:val="00A803AC"/>
    <w:rsid w:val="00A817A4"/>
    <w:rsid w:val="00A81B40"/>
    <w:rsid w:val="00A81FB9"/>
    <w:rsid w:val="00A85B33"/>
    <w:rsid w:val="00A86387"/>
    <w:rsid w:val="00A868C8"/>
    <w:rsid w:val="00A87253"/>
    <w:rsid w:val="00A91807"/>
    <w:rsid w:val="00A91A10"/>
    <w:rsid w:val="00A9241B"/>
    <w:rsid w:val="00A9462C"/>
    <w:rsid w:val="00A960D0"/>
    <w:rsid w:val="00A96C59"/>
    <w:rsid w:val="00AA1B88"/>
    <w:rsid w:val="00AA2B99"/>
    <w:rsid w:val="00AA4288"/>
    <w:rsid w:val="00AA44C3"/>
    <w:rsid w:val="00AA7CD0"/>
    <w:rsid w:val="00AB1B72"/>
    <w:rsid w:val="00AB5E82"/>
    <w:rsid w:val="00AB62A9"/>
    <w:rsid w:val="00AC0D61"/>
    <w:rsid w:val="00AC51FF"/>
    <w:rsid w:val="00AC58DF"/>
    <w:rsid w:val="00AD15C9"/>
    <w:rsid w:val="00AD29FF"/>
    <w:rsid w:val="00AE155D"/>
    <w:rsid w:val="00AE51FD"/>
    <w:rsid w:val="00AE7669"/>
    <w:rsid w:val="00AF1A57"/>
    <w:rsid w:val="00AF2093"/>
    <w:rsid w:val="00AF2963"/>
    <w:rsid w:val="00AF5528"/>
    <w:rsid w:val="00B002FE"/>
    <w:rsid w:val="00B0381C"/>
    <w:rsid w:val="00B115B0"/>
    <w:rsid w:val="00B14E7F"/>
    <w:rsid w:val="00B2024D"/>
    <w:rsid w:val="00B21326"/>
    <w:rsid w:val="00B21F99"/>
    <w:rsid w:val="00B252C7"/>
    <w:rsid w:val="00B266D5"/>
    <w:rsid w:val="00B26F8F"/>
    <w:rsid w:val="00B30E07"/>
    <w:rsid w:val="00B31E1D"/>
    <w:rsid w:val="00B333DB"/>
    <w:rsid w:val="00B36298"/>
    <w:rsid w:val="00B37A56"/>
    <w:rsid w:val="00B4399C"/>
    <w:rsid w:val="00B47A02"/>
    <w:rsid w:val="00B539C2"/>
    <w:rsid w:val="00B5400A"/>
    <w:rsid w:val="00B71394"/>
    <w:rsid w:val="00B72247"/>
    <w:rsid w:val="00B80BDB"/>
    <w:rsid w:val="00B8436F"/>
    <w:rsid w:val="00B847E4"/>
    <w:rsid w:val="00B97D39"/>
    <w:rsid w:val="00BA2D0A"/>
    <w:rsid w:val="00BA2F5F"/>
    <w:rsid w:val="00BA524A"/>
    <w:rsid w:val="00BA59C0"/>
    <w:rsid w:val="00BB38C6"/>
    <w:rsid w:val="00BB4548"/>
    <w:rsid w:val="00BC4495"/>
    <w:rsid w:val="00BC609D"/>
    <w:rsid w:val="00BC6F59"/>
    <w:rsid w:val="00BD13BD"/>
    <w:rsid w:val="00BD1967"/>
    <w:rsid w:val="00BD1B9F"/>
    <w:rsid w:val="00BD4CD7"/>
    <w:rsid w:val="00BD5015"/>
    <w:rsid w:val="00BD5FED"/>
    <w:rsid w:val="00BD7947"/>
    <w:rsid w:val="00BD7B1C"/>
    <w:rsid w:val="00BE004E"/>
    <w:rsid w:val="00BE3183"/>
    <w:rsid w:val="00BE4E6F"/>
    <w:rsid w:val="00BE5C82"/>
    <w:rsid w:val="00BF1A2D"/>
    <w:rsid w:val="00BF2D0B"/>
    <w:rsid w:val="00BF4718"/>
    <w:rsid w:val="00C0226E"/>
    <w:rsid w:val="00C02400"/>
    <w:rsid w:val="00C05AE8"/>
    <w:rsid w:val="00C079BB"/>
    <w:rsid w:val="00C113CD"/>
    <w:rsid w:val="00C165F5"/>
    <w:rsid w:val="00C20C68"/>
    <w:rsid w:val="00C211F8"/>
    <w:rsid w:val="00C2428C"/>
    <w:rsid w:val="00C24626"/>
    <w:rsid w:val="00C267C8"/>
    <w:rsid w:val="00C312BD"/>
    <w:rsid w:val="00C329D6"/>
    <w:rsid w:val="00C37A67"/>
    <w:rsid w:val="00C37D5C"/>
    <w:rsid w:val="00C37DC0"/>
    <w:rsid w:val="00C40961"/>
    <w:rsid w:val="00C46FBC"/>
    <w:rsid w:val="00C506B0"/>
    <w:rsid w:val="00C51B8E"/>
    <w:rsid w:val="00C51EB1"/>
    <w:rsid w:val="00C53560"/>
    <w:rsid w:val="00C53BE9"/>
    <w:rsid w:val="00C57282"/>
    <w:rsid w:val="00C60F2C"/>
    <w:rsid w:val="00C61EA2"/>
    <w:rsid w:val="00C6328B"/>
    <w:rsid w:val="00C64495"/>
    <w:rsid w:val="00C70114"/>
    <w:rsid w:val="00C721BA"/>
    <w:rsid w:val="00C748AE"/>
    <w:rsid w:val="00C749B3"/>
    <w:rsid w:val="00C74EDC"/>
    <w:rsid w:val="00C77114"/>
    <w:rsid w:val="00C84D09"/>
    <w:rsid w:val="00C860AC"/>
    <w:rsid w:val="00C865DF"/>
    <w:rsid w:val="00C93110"/>
    <w:rsid w:val="00C93433"/>
    <w:rsid w:val="00C9385D"/>
    <w:rsid w:val="00CA16EF"/>
    <w:rsid w:val="00CA24A1"/>
    <w:rsid w:val="00CA342B"/>
    <w:rsid w:val="00CA6796"/>
    <w:rsid w:val="00CA7C97"/>
    <w:rsid w:val="00CB2604"/>
    <w:rsid w:val="00CB3C66"/>
    <w:rsid w:val="00CB5DDF"/>
    <w:rsid w:val="00CC2A76"/>
    <w:rsid w:val="00CC7272"/>
    <w:rsid w:val="00CD0AF4"/>
    <w:rsid w:val="00CD37F6"/>
    <w:rsid w:val="00CD39FF"/>
    <w:rsid w:val="00CE1A73"/>
    <w:rsid w:val="00CE43F7"/>
    <w:rsid w:val="00CE500F"/>
    <w:rsid w:val="00CE50FC"/>
    <w:rsid w:val="00CE76CA"/>
    <w:rsid w:val="00CE7E83"/>
    <w:rsid w:val="00CF3D9A"/>
    <w:rsid w:val="00CF4BED"/>
    <w:rsid w:val="00CF4E46"/>
    <w:rsid w:val="00CF54D7"/>
    <w:rsid w:val="00D006E1"/>
    <w:rsid w:val="00D0158F"/>
    <w:rsid w:val="00D05AEA"/>
    <w:rsid w:val="00D079A8"/>
    <w:rsid w:val="00D13638"/>
    <w:rsid w:val="00D13F60"/>
    <w:rsid w:val="00D169F2"/>
    <w:rsid w:val="00D16BFF"/>
    <w:rsid w:val="00D16ECD"/>
    <w:rsid w:val="00D20285"/>
    <w:rsid w:val="00D25A2B"/>
    <w:rsid w:val="00D305B5"/>
    <w:rsid w:val="00D3134F"/>
    <w:rsid w:val="00D31B00"/>
    <w:rsid w:val="00D34428"/>
    <w:rsid w:val="00D34CC1"/>
    <w:rsid w:val="00D379BF"/>
    <w:rsid w:val="00D40479"/>
    <w:rsid w:val="00D40E03"/>
    <w:rsid w:val="00D44888"/>
    <w:rsid w:val="00D50666"/>
    <w:rsid w:val="00D50C6A"/>
    <w:rsid w:val="00D55AE8"/>
    <w:rsid w:val="00D563F8"/>
    <w:rsid w:val="00D667AE"/>
    <w:rsid w:val="00D81A60"/>
    <w:rsid w:val="00D8376E"/>
    <w:rsid w:val="00D84773"/>
    <w:rsid w:val="00D90617"/>
    <w:rsid w:val="00D91EC9"/>
    <w:rsid w:val="00D923A0"/>
    <w:rsid w:val="00D92D4C"/>
    <w:rsid w:val="00DA1B58"/>
    <w:rsid w:val="00DA67B5"/>
    <w:rsid w:val="00DA7928"/>
    <w:rsid w:val="00DB3750"/>
    <w:rsid w:val="00DB37D5"/>
    <w:rsid w:val="00DC1064"/>
    <w:rsid w:val="00DC1D43"/>
    <w:rsid w:val="00DD4A77"/>
    <w:rsid w:val="00DD5F90"/>
    <w:rsid w:val="00DE0840"/>
    <w:rsid w:val="00DE0A54"/>
    <w:rsid w:val="00DE3577"/>
    <w:rsid w:val="00DE48C2"/>
    <w:rsid w:val="00DF45C5"/>
    <w:rsid w:val="00DF5A2D"/>
    <w:rsid w:val="00DF76CC"/>
    <w:rsid w:val="00DF79CC"/>
    <w:rsid w:val="00E01523"/>
    <w:rsid w:val="00E01761"/>
    <w:rsid w:val="00E030DF"/>
    <w:rsid w:val="00E04391"/>
    <w:rsid w:val="00E04DD5"/>
    <w:rsid w:val="00E0797F"/>
    <w:rsid w:val="00E12EC4"/>
    <w:rsid w:val="00E13410"/>
    <w:rsid w:val="00E16561"/>
    <w:rsid w:val="00E30A82"/>
    <w:rsid w:val="00E3342B"/>
    <w:rsid w:val="00E35E5B"/>
    <w:rsid w:val="00E379F3"/>
    <w:rsid w:val="00E41129"/>
    <w:rsid w:val="00E42235"/>
    <w:rsid w:val="00E42B29"/>
    <w:rsid w:val="00E445FB"/>
    <w:rsid w:val="00E51BE3"/>
    <w:rsid w:val="00E533F5"/>
    <w:rsid w:val="00E534F4"/>
    <w:rsid w:val="00E60493"/>
    <w:rsid w:val="00E61D37"/>
    <w:rsid w:val="00E65109"/>
    <w:rsid w:val="00E73FA3"/>
    <w:rsid w:val="00E75409"/>
    <w:rsid w:val="00E755AA"/>
    <w:rsid w:val="00E7591C"/>
    <w:rsid w:val="00E83593"/>
    <w:rsid w:val="00E85980"/>
    <w:rsid w:val="00E86396"/>
    <w:rsid w:val="00E95898"/>
    <w:rsid w:val="00E97EB9"/>
    <w:rsid w:val="00EA3CA1"/>
    <w:rsid w:val="00EA51B0"/>
    <w:rsid w:val="00EA749C"/>
    <w:rsid w:val="00EB6299"/>
    <w:rsid w:val="00EC00FE"/>
    <w:rsid w:val="00EC2598"/>
    <w:rsid w:val="00EC2C43"/>
    <w:rsid w:val="00EC5170"/>
    <w:rsid w:val="00EC5A4D"/>
    <w:rsid w:val="00EC7E78"/>
    <w:rsid w:val="00ED15AC"/>
    <w:rsid w:val="00ED4902"/>
    <w:rsid w:val="00ED68A6"/>
    <w:rsid w:val="00EE2B0F"/>
    <w:rsid w:val="00EE655E"/>
    <w:rsid w:val="00EF01C1"/>
    <w:rsid w:val="00F01986"/>
    <w:rsid w:val="00F0244E"/>
    <w:rsid w:val="00F15E78"/>
    <w:rsid w:val="00F20B15"/>
    <w:rsid w:val="00F20D98"/>
    <w:rsid w:val="00F233D0"/>
    <w:rsid w:val="00F26042"/>
    <w:rsid w:val="00F303F3"/>
    <w:rsid w:val="00F3067C"/>
    <w:rsid w:val="00F31AA0"/>
    <w:rsid w:val="00F400D2"/>
    <w:rsid w:val="00F42EBC"/>
    <w:rsid w:val="00F44188"/>
    <w:rsid w:val="00F4471B"/>
    <w:rsid w:val="00F4683C"/>
    <w:rsid w:val="00F46B08"/>
    <w:rsid w:val="00F52336"/>
    <w:rsid w:val="00F642AB"/>
    <w:rsid w:val="00F66830"/>
    <w:rsid w:val="00F676FA"/>
    <w:rsid w:val="00F678AD"/>
    <w:rsid w:val="00F70EE6"/>
    <w:rsid w:val="00F812D3"/>
    <w:rsid w:val="00F81F20"/>
    <w:rsid w:val="00F84C68"/>
    <w:rsid w:val="00F850B2"/>
    <w:rsid w:val="00F865A0"/>
    <w:rsid w:val="00F86BCC"/>
    <w:rsid w:val="00F875B5"/>
    <w:rsid w:val="00FA50CA"/>
    <w:rsid w:val="00FA5512"/>
    <w:rsid w:val="00FA7899"/>
    <w:rsid w:val="00FB3751"/>
    <w:rsid w:val="00FC19C3"/>
    <w:rsid w:val="00FC48DB"/>
    <w:rsid w:val="00FC7727"/>
    <w:rsid w:val="00FD0ACE"/>
    <w:rsid w:val="00FD12F9"/>
    <w:rsid w:val="00FD18DD"/>
    <w:rsid w:val="00FD5B47"/>
    <w:rsid w:val="00FD5E52"/>
    <w:rsid w:val="00FD60BE"/>
    <w:rsid w:val="00FE0C21"/>
    <w:rsid w:val="00FE1245"/>
    <w:rsid w:val="00FE1367"/>
    <w:rsid w:val="00FE2946"/>
    <w:rsid w:val="00FE2CF0"/>
    <w:rsid w:val="00FF1276"/>
    <w:rsid w:val="00FF5554"/>
    <w:rsid w:val="00FF5719"/>
    <w:rsid w:val="00FF5F49"/>
    <w:rsid w:val="034E634B"/>
    <w:rsid w:val="0575526F"/>
    <w:rsid w:val="06AFD7C9"/>
    <w:rsid w:val="0DD41FF9"/>
    <w:rsid w:val="0DE45466"/>
    <w:rsid w:val="0F15A909"/>
    <w:rsid w:val="0FD4C4EB"/>
    <w:rsid w:val="100E3638"/>
    <w:rsid w:val="15301B7B"/>
    <w:rsid w:val="1A756450"/>
    <w:rsid w:val="1B6E00C9"/>
    <w:rsid w:val="1C4C9BE9"/>
    <w:rsid w:val="1EB9D11B"/>
    <w:rsid w:val="1FC3985F"/>
    <w:rsid w:val="24869D11"/>
    <w:rsid w:val="2564EE13"/>
    <w:rsid w:val="25B37068"/>
    <w:rsid w:val="26CBBD41"/>
    <w:rsid w:val="27B20403"/>
    <w:rsid w:val="28422704"/>
    <w:rsid w:val="285DFCB0"/>
    <w:rsid w:val="2898C797"/>
    <w:rsid w:val="2BB118E8"/>
    <w:rsid w:val="2E690952"/>
    <w:rsid w:val="2F3763A0"/>
    <w:rsid w:val="32297C15"/>
    <w:rsid w:val="33305A23"/>
    <w:rsid w:val="3611D3E4"/>
    <w:rsid w:val="3723D948"/>
    <w:rsid w:val="39423812"/>
    <w:rsid w:val="3B8A104D"/>
    <w:rsid w:val="3EB181F5"/>
    <w:rsid w:val="3FA97213"/>
    <w:rsid w:val="423F5ADD"/>
    <w:rsid w:val="475B1EF0"/>
    <w:rsid w:val="4844D6A3"/>
    <w:rsid w:val="48AE2286"/>
    <w:rsid w:val="4910DBDB"/>
    <w:rsid w:val="494A95F2"/>
    <w:rsid w:val="4A3B6617"/>
    <w:rsid w:val="4A61B8B9"/>
    <w:rsid w:val="4D301958"/>
    <w:rsid w:val="52C36155"/>
    <w:rsid w:val="546F89B4"/>
    <w:rsid w:val="575D9203"/>
    <w:rsid w:val="576C7A04"/>
    <w:rsid w:val="582C5D97"/>
    <w:rsid w:val="5CC86631"/>
    <w:rsid w:val="61F7B940"/>
    <w:rsid w:val="6509024B"/>
    <w:rsid w:val="69116496"/>
    <w:rsid w:val="70E5E5D2"/>
    <w:rsid w:val="73430255"/>
    <w:rsid w:val="763AEA81"/>
    <w:rsid w:val="76760F1B"/>
    <w:rsid w:val="785A7355"/>
    <w:rsid w:val="7D1695CF"/>
    <w:rsid w:val="7D2F5A49"/>
    <w:rsid w:val="7F37B0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semiHidden="0" w:name="Body Text 3"/>
    <w:lsdException w:uiPriority="99" w:semiHidden="0"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32"/>
    <w:qFormat/>
    <w:uiPriority w:val="0"/>
    <w:pPr>
      <w:keepNext/>
      <w:spacing w:before="240" w:after="60"/>
      <w:outlineLvl w:val="0"/>
    </w:pPr>
    <w:rPr>
      <w:rFonts w:ascii="Arial" w:hAnsi="Arial"/>
      <w:b/>
      <w:bCs/>
      <w:kern w:val="32"/>
      <w:sz w:val="32"/>
      <w:szCs w:val="32"/>
    </w:rPr>
  </w:style>
  <w:style w:type="paragraph" w:styleId="3">
    <w:name w:val="heading 2"/>
    <w:basedOn w:val="1"/>
    <w:next w:val="1"/>
    <w:link w:val="33"/>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9"/>
    <w:semiHidden/>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4"/>
    <w:semiHidden/>
    <w:unhideWhenUsed/>
    <w:qFormat/>
    <w:uiPriority w:val="9"/>
    <w:pPr>
      <w:keepNext/>
      <w:keepLines/>
      <w:spacing w:before="200"/>
      <w:outlineLvl w:val="3"/>
    </w:pPr>
    <w:rPr>
      <w:rFonts w:ascii="Cambria" w:hAnsi="Cambria"/>
      <w:b/>
      <w:bCs/>
      <w:i/>
      <w:iCs/>
      <w:color w:val="4F81BD"/>
    </w:rPr>
  </w:style>
  <w:style w:type="paragraph" w:styleId="6">
    <w:name w:val="heading 5"/>
    <w:basedOn w:val="1"/>
    <w:next w:val="1"/>
    <w:link w:val="36"/>
    <w:semiHidden/>
    <w:unhideWhenUsed/>
    <w:qFormat/>
    <w:uiPriority w:val="9"/>
    <w:pPr>
      <w:keepNext/>
      <w:keepLines/>
      <w:spacing w:before="200"/>
      <w:outlineLvl w:val="4"/>
    </w:pPr>
    <w:rPr>
      <w:rFonts w:ascii="Cambria" w:hAnsi="Cambria"/>
      <w:color w:val="243F60"/>
    </w:rPr>
  </w:style>
  <w:style w:type="paragraph" w:styleId="7">
    <w:name w:val="heading 6"/>
    <w:basedOn w:val="1"/>
    <w:next w:val="1"/>
    <w:link w:val="35"/>
    <w:unhideWhenUsed/>
    <w:qFormat/>
    <w:uiPriority w:val="9"/>
    <w:pPr>
      <w:keepNext/>
      <w:keepLines/>
      <w:spacing w:before="200"/>
      <w:outlineLvl w:val="5"/>
    </w:pPr>
    <w:rPr>
      <w:rFonts w:ascii="Cambria" w:hAnsi="Cambria"/>
      <w:i/>
      <w:iCs/>
      <w:color w:val="243F60"/>
    </w:rPr>
  </w:style>
  <w:style w:type="paragraph" w:styleId="8">
    <w:name w:val="heading 9"/>
    <w:basedOn w:val="1"/>
    <w:next w:val="1"/>
    <w:link w:val="43"/>
    <w:semiHidden/>
    <w:unhideWhenUsed/>
    <w:qFormat/>
    <w:uiPriority w:val="9"/>
    <w:pPr>
      <w:spacing w:before="240" w:after="60"/>
      <w:outlineLvl w:val="8"/>
    </w:pPr>
    <w:rPr>
      <w:rFonts w:ascii="Cambria" w:hAnsi="Cambria"/>
      <w:sz w:val="22"/>
      <w:szCs w:val="22"/>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0"/>
    <w:semiHidden/>
    <w:unhideWhenUsed/>
    <w:uiPriority w:val="99"/>
    <w:rPr>
      <w:rFonts w:ascii="Tahoma" w:hAnsi="Tahoma"/>
      <w:sz w:val="16"/>
      <w:szCs w:val="16"/>
    </w:rPr>
  </w:style>
  <w:style w:type="paragraph" w:styleId="12">
    <w:name w:val="Body Text"/>
    <w:basedOn w:val="1"/>
    <w:link w:val="46"/>
    <w:semiHidden/>
    <w:unhideWhenUsed/>
    <w:uiPriority w:val="99"/>
    <w:pPr>
      <w:spacing w:after="120"/>
    </w:pPr>
  </w:style>
  <w:style w:type="paragraph" w:styleId="13">
    <w:name w:val="Body Text 2"/>
    <w:basedOn w:val="1"/>
    <w:link w:val="37"/>
    <w:unhideWhenUsed/>
    <w:qFormat/>
    <w:uiPriority w:val="0"/>
    <w:pPr>
      <w:spacing w:after="120" w:line="480" w:lineRule="auto"/>
    </w:pPr>
  </w:style>
  <w:style w:type="paragraph" w:styleId="14">
    <w:name w:val="Body Text 3"/>
    <w:basedOn w:val="1"/>
    <w:link w:val="40"/>
    <w:unhideWhenUsed/>
    <w:uiPriority w:val="99"/>
    <w:pPr>
      <w:spacing w:after="120"/>
    </w:pPr>
    <w:rPr>
      <w:sz w:val="16"/>
      <w:szCs w:val="16"/>
    </w:rPr>
  </w:style>
  <w:style w:type="paragraph" w:styleId="15">
    <w:name w:val="Body Text Indent"/>
    <w:basedOn w:val="1"/>
    <w:link w:val="38"/>
    <w:semiHidden/>
    <w:unhideWhenUsed/>
    <w:uiPriority w:val="99"/>
    <w:pPr>
      <w:spacing w:after="120"/>
      <w:ind w:left="283"/>
    </w:pPr>
  </w:style>
  <w:style w:type="paragraph" w:styleId="16">
    <w:name w:val="Body Text Indent 2"/>
    <w:basedOn w:val="1"/>
    <w:link w:val="45"/>
    <w:unhideWhenUsed/>
    <w:uiPriority w:val="99"/>
    <w:pPr>
      <w:spacing w:after="120" w:line="480" w:lineRule="auto"/>
      <w:ind w:left="283"/>
    </w:pPr>
  </w:style>
  <w:style w:type="character" w:styleId="17">
    <w:name w:val="annotation reference"/>
    <w:semiHidden/>
    <w:unhideWhenUsed/>
    <w:qFormat/>
    <w:uiPriority w:val="99"/>
    <w:rPr>
      <w:sz w:val="16"/>
      <w:szCs w:val="16"/>
    </w:rPr>
  </w:style>
  <w:style w:type="paragraph" w:styleId="18">
    <w:name w:val="annotation text"/>
    <w:basedOn w:val="1"/>
    <w:link w:val="44"/>
    <w:semiHidden/>
    <w:unhideWhenUsed/>
    <w:qFormat/>
    <w:uiPriority w:val="99"/>
    <w:rPr>
      <w:sz w:val="20"/>
      <w:szCs w:val="20"/>
    </w:rPr>
  </w:style>
  <w:style w:type="character" w:styleId="19">
    <w:name w:val="FollowedHyperlink"/>
    <w:semiHidden/>
    <w:unhideWhenUsed/>
    <w:uiPriority w:val="99"/>
    <w:rPr>
      <w:color w:val="800080"/>
      <w:u w:val="single"/>
    </w:rPr>
  </w:style>
  <w:style w:type="paragraph" w:styleId="20">
    <w:name w:val="footer"/>
    <w:basedOn w:val="1"/>
    <w:link w:val="27"/>
    <w:unhideWhenUsed/>
    <w:uiPriority w:val="99"/>
    <w:pPr>
      <w:tabs>
        <w:tab w:val="center" w:pos="4513"/>
        <w:tab w:val="right" w:pos="9026"/>
      </w:tabs>
    </w:pPr>
    <w:rPr>
      <w:szCs w:val="20"/>
    </w:rPr>
  </w:style>
  <w:style w:type="paragraph" w:styleId="21">
    <w:name w:val="header"/>
    <w:basedOn w:val="1"/>
    <w:link w:val="28"/>
    <w:unhideWhenUsed/>
    <w:uiPriority w:val="99"/>
    <w:pPr>
      <w:tabs>
        <w:tab w:val="center" w:pos="4513"/>
        <w:tab w:val="right" w:pos="9026"/>
      </w:tabs>
    </w:pPr>
  </w:style>
  <w:style w:type="character" w:styleId="22">
    <w:name w:val="Hyperlink"/>
    <w:semiHidden/>
    <w:uiPriority w:val="0"/>
    <w:rPr>
      <w:color w:val="0000FF"/>
      <w:u w:val="single"/>
    </w:rPr>
  </w:style>
  <w:style w:type="paragraph" w:styleId="23">
    <w:name w:val="Normal (Web)"/>
    <w:basedOn w:val="1"/>
    <w:unhideWhenUsed/>
    <w:uiPriority w:val="99"/>
    <w:pPr>
      <w:spacing w:before="100" w:beforeAutospacing="1" w:after="100" w:afterAutospacing="1"/>
    </w:pPr>
    <w:rPr>
      <w:lang w:eastAsia="en-GB"/>
    </w:rPr>
  </w:style>
  <w:style w:type="character" w:styleId="24">
    <w:name w:val="Strong"/>
    <w:basedOn w:val="9"/>
    <w:qFormat/>
    <w:uiPriority w:val="22"/>
    <w:rPr>
      <w:b/>
      <w:bCs/>
    </w:rPr>
  </w:style>
  <w:style w:type="table" w:styleId="25">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41"/>
    <w:qFormat/>
    <w:uiPriority w:val="0"/>
    <w:pPr>
      <w:jc w:val="center"/>
    </w:pPr>
    <w:rPr>
      <w:rFonts w:ascii="Arial" w:hAnsi="Arial"/>
      <w:b/>
      <w:sz w:val="22"/>
      <w:szCs w:val="20"/>
    </w:rPr>
  </w:style>
  <w:style w:type="character" w:customStyle="1" w:styleId="27">
    <w:name w:val="Footer Char"/>
    <w:link w:val="20"/>
    <w:uiPriority w:val="99"/>
    <w:rPr>
      <w:rFonts w:ascii="Times New Roman" w:hAnsi="Times New Roman" w:eastAsia="Times New Roman" w:cs="Times New Roman"/>
      <w:sz w:val="24"/>
    </w:rPr>
  </w:style>
  <w:style w:type="character" w:customStyle="1" w:styleId="28">
    <w:name w:val="Header Char"/>
    <w:link w:val="21"/>
    <w:uiPriority w:val="99"/>
    <w:rPr>
      <w:rFonts w:ascii="Times New Roman" w:hAnsi="Times New Roman" w:eastAsia="Times New Roman" w:cs="Times New Roman"/>
      <w:sz w:val="24"/>
      <w:szCs w:val="24"/>
      <w:lang w:eastAsia="en-US"/>
    </w:rPr>
  </w:style>
  <w:style w:type="paragraph" w:styleId="29">
    <w:name w:val="List Paragraph"/>
    <w:basedOn w:val="1"/>
    <w:qFormat/>
    <w:uiPriority w:val="34"/>
    <w:pPr>
      <w:ind w:left="720"/>
      <w:contextualSpacing/>
    </w:pPr>
  </w:style>
  <w:style w:type="character" w:customStyle="1" w:styleId="30">
    <w:name w:val="Balloon Text Char"/>
    <w:link w:val="11"/>
    <w:semiHidden/>
    <w:uiPriority w:val="99"/>
    <w:rPr>
      <w:rFonts w:ascii="Tahoma" w:hAnsi="Tahoma" w:eastAsia="Times New Roman" w:cs="Tahoma"/>
      <w:sz w:val="16"/>
      <w:szCs w:val="16"/>
      <w:lang w:eastAsia="en-US"/>
    </w:rPr>
  </w:style>
  <w:style w:type="character" w:styleId="31">
    <w:name w:val="Placeholder Text"/>
    <w:semiHidden/>
    <w:uiPriority w:val="99"/>
    <w:rPr>
      <w:color w:val="808080"/>
    </w:rPr>
  </w:style>
  <w:style w:type="character" w:customStyle="1" w:styleId="32">
    <w:name w:val="Heading 1 Char"/>
    <w:link w:val="2"/>
    <w:uiPriority w:val="0"/>
    <w:rPr>
      <w:rFonts w:eastAsia="Times New Roman"/>
      <w:b/>
      <w:bCs/>
      <w:kern w:val="32"/>
      <w:sz w:val="32"/>
      <w:szCs w:val="32"/>
      <w:lang w:eastAsia="en-US"/>
    </w:rPr>
  </w:style>
  <w:style w:type="character" w:customStyle="1" w:styleId="33">
    <w:name w:val="Heading 2 Char"/>
    <w:link w:val="3"/>
    <w:uiPriority w:val="9"/>
    <w:rPr>
      <w:rFonts w:ascii="Cambria" w:hAnsi="Cambria" w:eastAsia="Times New Roman" w:cs="Times New Roman"/>
      <w:b/>
      <w:bCs/>
      <w:color w:val="4F81BD"/>
      <w:sz w:val="26"/>
      <w:szCs w:val="26"/>
      <w:lang w:eastAsia="en-US"/>
    </w:rPr>
  </w:style>
  <w:style w:type="character" w:customStyle="1" w:styleId="34">
    <w:name w:val="Heading 4 Char"/>
    <w:link w:val="5"/>
    <w:semiHidden/>
    <w:uiPriority w:val="9"/>
    <w:rPr>
      <w:rFonts w:ascii="Cambria" w:hAnsi="Cambria" w:eastAsia="Times New Roman" w:cs="Times New Roman"/>
      <w:b/>
      <w:bCs/>
      <w:i/>
      <w:iCs/>
      <w:color w:val="4F81BD"/>
      <w:sz w:val="24"/>
      <w:szCs w:val="24"/>
      <w:lang w:eastAsia="en-US"/>
    </w:rPr>
  </w:style>
  <w:style w:type="character" w:customStyle="1" w:styleId="35">
    <w:name w:val="Heading 6 Char"/>
    <w:link w:val="7"/>
    <w:uiPriority w:val="9"/>
    <w:rPr>
      <w:rFonts w:ascii="Cambria" w:hAnsi="Cambria" w:eastAsia="Times New Roman" w:cs="Times New Roman"/>
      <w:i/>
      <w:iCs/>
      <w:color w:val="243F60"/>
      <w:sz w:val="24"/>
      <w:szCs w:val="24"/>
      <w:lang w:eastAsia="en-US"/>
    </w:rPr>
  </w:style>
  <w:style w:type="character" w:customStyle="1" w:styleId="36">
    <w:name w:val="Heading 5 Char"/>
    <w:link w:val="6"/>
    <w:semiHidden/>
    <w:uiPriority w:val="9"/>
    <w:rPr>
      <w:rFonts w:ascii="Cambria" w:hAnsi="Cambria" w:eastAsia="Times New Roman" w:cs="Times New Roman"/>
      <w:color w:val="243F60"/>
      <w:sz w:val="24"/>
      <w:szCs w:val="24"/>
      <w:lang w:eastAsia="en-US"/>
    </w:rPr>
  </w:style>
  <w:style w:type="character" w:customStyle="1" w:styleId="37">
    <w:name w:val="Body Text 2 Char"/>
    <w:link w:val="13"/>
    <w:uiPriority w:val="0"/>
    <w:rPr>
      <w:rFonts w:ascii="Times New Roman" w:hAnsi="Times New Roman" w:eastAsia="Times New Roman" w:cs="Times New Roman"/>
      <w:sz w:val="24"/>
      <w:szCs w:val="24"/>
      <w:lang w:eastAsia="en-US"/>
    </w:rPr>
  </w:style>
  <w:style w:type="character" w:customStyle="1" w:styleId="38">
    <w:name w:val="Body Text Indent Char"/>
    <w:link w:val="15"/>
    <w:semiHidden/>
    <w:uiPriority w:val="99"/>
    <w:rPr>
      <w:rFonts w:ascii="Times New Roman" w:hAnsi="Times New Roman" w:eastAsia="Times New Roman" w:cs="Times New Roman"/>
      <w:sz w:val="24"/>
      <w:szCs w:val="24"/>
      <w:lang w:eastAsia="en-US"/>
    </w:rPr>
  </w:style>
  <w:style w:type="character" w:customStyle="1" w:styleId="39">
    <w:name w:val="Heading 3 Char"/>
    <w:link w:val="4"/>
    <w:semiHidden/>
    <w:uiPriority w:val="9"/>
    <w:rPr>
      <w:rFonts w:ascii="Cambria" w:hAnsi="Cambria" w:eastAsia="Times New Roman" w:cs="Times New Roman"/>
      <w:b/>
      <w:bCs/>
      <w:color w:val="4F81BD"/>
      <w:sz w:val="24"/>
      <w:szCs w:val="24"/>
      <w:lang w:eastAsia="en-US"/>
    </w:rPr>
  </w:style>
  <w:style w:type="character" w:customStyle="1" w:styleId="40">
    <w:name w:val="Body Text 3 Char"/>
    <w:link w:val="14"/>
    <w:uiPriority w:val="99"/>
    <w:rPr>
      <w:rFonts w:ascii="Times New Roman" w:hAnsi="Times New Roman" w:eastAsia="Times New Roman" w:cs="Times New Roman"/>
      <w:sz w:val="16"/>
      <w:szCs w:val="16"/>
      <w:lang w:eastAsia="en-US"/>
    </w:rPr>
  </w:style>
  <w:style w:type="character" w:customStyle="1" w:styleId="41">
    <w:name w:val="Title Char"/>
    <w:link w:val="26"/>
    <w:uiPriority w:val="0"/>
    <w:rPr>
      <w:rFonts w:eastAsia="Times New Roman" w:cs="Times New Roman"/>
      <w:b/>
      <w:sz w:val="22"/>
      <w:lang w:eastAsia="en-US"/>
    </w:rPr>
  </w:style>
  <w:style w:type="paragraph" w:customStyle="1" w:styleId="42">
    <w:name w:val="Default Text"/>
    <w:basedOn w:val="1"/>
    <w:uiPriority w:val="0"/>
    <w:rPr>
      <w:szCs w:val="20"/>
      <w:lang w:val="en-US"/>
    </w:rPr>
  </w:style>
  <w:style w:type="character" w:customStyle="1" w:styleId="43">
    <w:name w:val="Heading 9 Char"/>
    <w:link w:val="8"/>
    <w:semiHidden/>
    <w:uiPriority w:val="9"/>
    <w:rPr>
      <w:rFonts w:ascii="Cambria" w:hAnsi="Cambria" w:eastAsia="Times New Roman" w:cs="Times New Roman"/>
      <w:sz w:val="22"/>
      <w:szCs w:val="22"/>
      <w:lang w:eastAsia="en-US"/>
    </w:rPr>
  </w:style>
  <w:style w:type="character" w:customStyle="1" w:styleId="44">
    <w:name w:val="Comment Text Char"/>
    <w:link w:val="18"/>
    <w:semiHidden/>
    <w:uiPriority w:val="99"/>
    <w:rPr>
      <w:rFonts w:ascii="Times New Roman" w:hAnsi="Times New Roman" w:eastAsia="Times New Roman" w:cs="Times New Roman"/>
      <w:lang w:eastAsia="en-US"/>
    </w:rPr>
  </w:style>
  <w:style w:type="character" w:customStyle="1" w:styleId="45">
    <w:name w:val="Body Text Indent 2 Char"/>
    <w:link w:val="16"/>
    <w:uiPriority w:val="99"/>
    <w:rPr>
      <w:rFonts w:ascii="Times New Roman" w:hAnsi="Times New Roman" w:eastAsia="Times New Roman" w:cs="Times New Roman"/>
      <w:sz w:val="24"/>
      <w:szCs w:val="24"/>
      <w:lang w:eastAsia="en-US"/>
    </w:rPr>
  </w:style>
  <w:style w:type="character" w:customStyle="1" w:styleId="46">
    <w:name w:val="Body Text Char"/>
    <w:link w:val="12"/>
    <w:semiHidden/>
    <w:qFormat/>
    <w:uiPriority w:val="99"/>
    <w:rPr>
      <w:rFonts w:ascii="Times New Roman" w:hAnsi="Times New Roman" w:eastAsia="Times New Roman" w:cs="Times New Roman"/>
      <w:sz w:val="24"/>
      <w:szCs w:val="24"/>
      <w:lang w:eastAsia="en-US"/>
    </w:rPr>
  </w:style>
  <w:style w:type="paragraph" w:customStyle="1" w:styleId="47">
    <w:name w:val="Default"/>
    <w:uiPriority w:val="0"/>
    <w:pPr>
      <w:autoSpaceDE w:val="0"/>
      <w:autoSpaceDN w:val="0"/>
      <w:adjustRightInd w:val="0"/>
    </w:pPr>
    <w:rPr>
      <w:rFonts w:ascii="GAOJB K+ Helvetica Neue" w:hAnsi="GAOJB K+ Helvetica Neue" w:eastAsia="Times New Roman" w:cs="GAOJB K+ Helvetica Neue"/>
      <w:color w:val="000000"/>
      <w:sz w:val="24"/>
      <w:szCs w:val="24"/>
      <w:lang w:val="en-GB" w:eastAsia="en-GB" w:bidi="ar-SA"/>
    </w:rPr>
  </w:style>
  <w:style w:type="paragraph" w:customStyle="1" w:styleId="48">
    <w:name w:val="CM18"/>
    <w:basedOn w:val="47"/>
    <w:next w:val="47"/>
    <w:uiPriority w:val="99"/>
    <w:rPr>
      <w:rFonts w:cs="Times New Roman"/>
      <w:color w:val="auto"/>
    </w:rPr>
  </w:style>
  <w:style w:type="paragraph" w:customStyle="1" w:styleId="49">
    <w:name w:val="CM6"/>
    <w:basedOn w:val="47"/>
    <w:next w:val="47"/>
    <w:uiPriority w:val="99"/>
    <w:rPr>
      <w:rFonts w:cs="Times New Roman"/>
      <w:color w:val="auto"/>
    </w:rPr>
  </w:style>
  <w:style w:type="paragraph" w:customStyle="1" w:styleId="50">
    <w:name w:val="CM7"/>
    <w:basedOn w:val="47"/>
    <w:next w:val="47"/>
    <w:uiPriority w:val="99"/>
    <w:pPr>
      <w:spacing w:line="240" w:lineRule="atLeast"/>
    </w:pPr>
    <w:rPr>
      <w:rFonts w:cs="Times New Roman"/>
      <w:color w:val="auto"/>
    </w:rPr>
  </w:style>
  <w:style w:type="paragraph" w:customStyle="1" w:styleId="51">
    <w:name w:val="legclearfix2"/>
    <w:basedOn w:val="1"/>
    <w:uiPriority w:val="0"/>
    <w:pPr>
      <w:shd w:val="clear" w:color="auto" w:fill="FFFFFF"/>
      <w:spacing w:after="120" w:line="360" w:lineRule="atLeast"/>
    </w:pPr>
    <w:rPr>
      <w:color w:val="000000"/>
      <w:sz w:val="19"/>
      <w:szCs w:val="19"/>
      <w:lang w:val="en-US"/>
    </w:rPr>
  </w:style>
  <w:style w:type="character" w:customStyle="1" w:styleId="52">
    <w:name w:val="legds2"/>
    <w:qFormat/>
    <w:uiPriority w:val="0"/>
  </w:style>
  <w:style w:type="character" w:customStyle="1" w:styleId="53">
    <w:name w:val="apple-converted-space"/>
    <w:basedOn w:val="9"/>
    <w:uiPriority w:val="0"/>
  </w:style>
  <w:style w:type="character" w:customStyle="1" w:styleId="54">
    <w:name w:val="Unresolved Mention"/>
    <w:basedOn w:val="9"/>
    <w:semiHidden/>
    <w:unhideWhenUsed/>
    <w:uiPriority w:val="99"/>
    <w:rPr>
      <w:color w:val="605E5C"/>
      <w:shd w:val="clear" w:color="auto" w:fill="E1DFDD"/>
    </w:rPr>
  </w:style>
  <w:style w:type="paragraph" w:customStyle="1" w:styleId="55">
    <w:name w:val="Revision"/>
    <w:hidden/>
    <w:semiHidden/>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1240-01AB-4604-9E1A-2F51D8FE35F4}">
  <ds:schemaRefs/>
</ds:datastoreItem>
</file>

<file path=customXml/itemProps2.xml><?xml version="1.0" encoding="utf-8"?>
<ds:datastoreItem xmlns:ds="http://schemas.openxmlformats.org/officeDocument/2006/customXml" ds:itemID="{34905D94-2D0F-4C0D-B0EA-F52251AE073B}">
  <ds:schemaRefs/>
</ds:datastoreItem>
</file>

<file path=customXml/itemProps3.xml><?xml version="1.0" encoding="utf-8"?>
<ds:datastoreItem xmlns:ds="http://schemas.openxmlformats.org/officeDocument/2006/customXml" ds:itemID="{56BE8E31-D8CD-4E13-A2E1-F54ADED81B10}">
  <ds:schemaRefs/>
</ds:datastoreItem>
</file>

<file path=customXml/itemProps4.xml><?xml version="1.0" encoding="utf-8"?>
<ds:datastoreItem xmlns:ds="http://schemas.openxmlformats.org/officeDocument/2006/customXml" ds:itemID="{521068AD-E7B2-42D1-B416-4D4BC635FF2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670</Words>
  <Characters>3824</Characters>
  <Lines>31</Lines>
  <Paragraphs>8</Paragraphs>
  <TotalTime>17</TotalTime>
  <ScaleCrop>false</ScaleCrop>
  <LinksUpToDate>false</LinksUpToDate>
  <CharactersWithSpaces>4486</CharactersWithSpaces>
  <Application>WPS Office_12.2.0.18607_F1E327BC-269C-435d-A152-05C5408002CA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2024-01-31T10:22:00Z</dcterms:created>
  <dc:creator>halle</dc:creator>
  <cp:lastModifiedBy>Sylwia Ferreday</cp:lastModifiedBy>
  <cp:lastPrinted>2018-05-03T11:09:00Z</cp:lastPrinted>
  <dcterms:modified xsi:type="dcterms:W3CDTF">2024-10-23T09:24:35Z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2057-12.2.0.18607</vt:lpwstr>
  </property>
  <property fmtid="{D5CDD505-2E9C-101B-9397-08002B2CF9AE}" pid="5" name="ICV">
    <vt:lpwstr>C3408EF9462B405AAC6F359B071D1316_13</vt:lpwstr>
  </property>
</Properties>
</file>