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文本摘要技术</w:t>
      </w:r>
    </w:p>
    <w:p>
      <w:r>
        <w:t>文本摘要（Text Summarization）是指从文本中提取关键信息并生成简洁摘要的技术。</w:t>
      </w:r>
    </w:p>
    <w:p>
      <w:r>
        <w:t>文本摘要分为两种类型：抽取式摘要（Extractive）和生成式摘要（Abstractive）。</w:t>
      </w:r>
    </w:p>
    <w:p>
      <w:r>
        <w:t>抽取式摘要从原文中选取重要句子组成摘要，而生成式摘要则生成新的句子来表达原文的核心内容。</w:t>
      </w:r>
    </w:p>
    <w:p>
      <w:r>
        <w:t>常用的抽取式方法包括：TF-IDF、TextRank、基于深度学习的方法等。</w:t>
      </w:r>
    </w:p>
    <w:p>
      <w:r>
        <w:t>生成式摘要方法包括：Seq2Seq模型、Transformer模型、预训练语言模型（如BERT、GPT）等。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