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自然语言处理基础</w:t>
      </w:r>
    </w:p>
    <w:p>
      <w:r>
        <w:t>自然语言处理（Natural Language Processing，NLP）是人工智能领域的一个重要分支，它致力于使计算机能够理解、解释和生成人类语言。</w:t>
      </w:r>
    </w:p>
    <w:p>
      <w:r>
        <w:t>NLP的主要任务包括：文本分类、情感分析、命名实体识别、机器翻译、问答系统等。这些任务涵盖了从词法分析到语义理解的各个层面。</w:t>
      </w:r>
    </w:p>
    <w:p>
      <w:r>
        <w:t>近年来，深度学习技术的发展极大地推动了NLP的进步。特别是Transformer架构的提出，为NLP带来了革命性的变化。</w:t>
      </w:r>
    </w:p>
    <w:p>
      <w:r>
        <w:t>词嵌入（Word Embedding）是NLP中的核心技术之一，它将离散的词语转换为连续的向量表示，使得计算机能够更好地理解词语之间的语义关系。</w:t>
      </w:r>
    </w:p>
    <w:p>
      <w:r>
        <w:t>常用的词嵌入模型包括Word2Vec、GloVe和BERT等。这些模型能够捕捉词语的语义信息，为后续的NLP任务提供有力支持。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