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Transformer架构详解</w:t>
      </w:r>
    </w:p>
    <w:p>
      <w:r>
        <w:t>Transformer是一种基于自注意力机制的深度学习架构，由Vaswani等人在2017年提出。它彻底改变了序列建模的方式。</w:t>
      </w:r>
    </w:p>
    <w:p>
      <w:r>
        <w:t>Transformer主要由编码器（Encoder）和解码器（Decoder）两部分组成。编码器负责处理输入序列，解码器负责生成输出序列。</w:t>
      </w:r>
    </w:p>
    <w:p>
      <w:r>
        <w:t>自注意力机制（Self-Attention）是Transformer的核心创新。它允许模型在处理每个位置时，关注输入序列中的所有位置。</w:t>
      </w:r>
    </w:p>
    <w:p>
      <w:r>
        <w:t>多头注意力（Multi-Head Attention）机制通过并行计算多个注意力头，能够捕捉不同类型的依赖关系，增强模型的表达能力。</w:t>
      </w:r>
    </w:p>
    <w:p>
      <w:r>
        <w:t>位置编码（Positional Encoding）为模型提供了序列的顺序信息，弥补了自注意力机制本身不具备顺序感知能力的缺陷。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