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36127" w14:textId="77777777" w:rsidR="003768F4" w:rsidRPr="00F4450C" w:rsidRDefault="008E5124">
      <w:pPr>
        <w:spacing w:after="0" w:line="312" w:lineRule="auto"/>
        <w:jc w:val="center"/>
        <w:rPr>
          <w:lang w:val="ru-RU"/>
        </w:rPr>
      </w:pPr>
      <w:r w:rsidRPr="00F4450C">
        <w:rPr>
          <w:lang w:val="ru-RU"/>
        </w:rPr>
        <w:t>МИНИСТЕРСТВО ОБРАЗОВАНИЯ ОРЕНБУРГСКОЙ ОБЛАСТИ</w:t>
      </w:r>
    </w:p>
    <w:p w14:paraId="5C92C1C0" w14:textId="77777777" w:rsidR="003768F4" w:rsidRPr="00F4450C" w:rsidRDefault="008E5124">
      <w:pPr>
        <w:spacing w:after="0" w:line="312" w:lineRule="auto"/>
        <w:jc w:val="center"/>
        <w:rPr>
          <w:lang w:val="ru-RU"/>
        </w:rPr>
      </w:pPr>
      <w:r w:rsidRPr="00F4450C">
        <w:rPr>
          <w:lang w:val="ru-RU"/>
        </w:rPr>
        <w:t>Государственное автономное профессиональное образовательное учреждение</w:t>
      </w:r>
    </w:p>
    <w:p w14:paraId="051FD683" w14:textId="77777777" w:rsidR="003768F4" w:rsidRPr="00F4450C" w:rsidRDefault="008E5124">
      <w:pPr>
        <w:spacing w:after="0" w:line="312" w:lineRule="auto"/>
        <w:jc w:val="center"/>
        <w:rPr>
          <w:lang w:val="ru-RU"/>
        </w:rPr>
      </w:pPr>
      <w:r w:rsidRPr="00F4450C">
        <w:rPr>
          <w:lang w:val="ru-RU"/>
        </w:rPr>
        <w:t>«ОРЕНБУРГСКИЙ КОЛЛЕДЖ ЭКОНОМИКИ И ИНФОРМАТИКИ» (ГАПОУ ОКЭИ)</w:t>
      </w:r>
    </w:p>
    <w:p w14:paraId="31751850" w14:textId="77777777" w:rsidR="003768F4" w:rsidRPr="00F4450C" w:rsidRDefault="003768F4">
      <w:pPr>
        <w:spacing w:after="0"/>
        <w:jc w:val="both"/>
        <w:rPr>
          <w:lang w:val="ru-RU"/>
        </w:rPr>
      </w:pPr>
    </w:p>
    <w:p w14:paraId="74327BCB" w14:textId="77777777" w:rsidR="003768F4" w:rsidRPr="00F4450C" w:rsidRDefault="003768F4">
      <w:pPr>
        <w:spacing w:after="0"/>
        <w:jc w:val="both"/>
        <w:rPr>
          <w:lang w:val="ru-RU"/>
        </w:rPr>
      </w:pPr>
    </w:p>
    <w:p w14:paraId="4FC40691" w14:textId="77777777" w:rsidR="003768F4" w:rsidRPr="00F4450C" w:rsidRDefault="008E5124">
      <w:pPr>
        <w:spacing w:after="0"/>
        <w:jc w:val="center"/>
        <w:rPr>
          <w:lang w:val="ru-RU"/>
        </w:rPr>
      </w:pPr>
      <w:r w:rsidRPr="00F4450C">
        <w:rPr>
          <w:b/>
          <w:sz w:val="36"/>
          <w:lang w:val="ru-RU"/>
        </w:rPr>
        <w:t>Практическая работа № 3</w:t>
      </w:r>
    </w:p>
    <w:p w14:paraId="2E3CD134" w14:textId="77777777" w:rsidR="003768F4" w:rsidRPr="00F4450C" w:rsidRDefault="008E5124">
      <w:pPr>
        <w:spacing w:after="480"/>
        <w:jc w:val="center"/>
        <w:rPr>
          <w:lang w:val="ru-RU"/>
        </w:rPr>
      </w:pPr>
      <w:r w:rsidRPr="00F4450C">
        <w:rPr>
          <w:b/>
          <w:sz w:val="36"/>
          <w:lang w:val="ru-RU"/>
        </w:rPr>
        <w:t>«Программирование ветвящихся алгоритмов»</w:t>
      </w:r>
    </w:p>
    <w:p w14:paraId="6E327A46" w14:textId="77777777" w:rsidR="003768F4" w:rsidRPr="00F4450C" w:rsidRDefault="003768F4">
      <w:pPr>
        <w:spacing w:after="0"/>
        <w:jc w:val="both"/>
        <w:rPr>
          <w:lang w:val="ru-RU"/>
        </w:rPr>
      </w:pPr>
    </w:p>
    <w:p w14:paraId="2189CD16" w14:textId="77777777" w:rsidR="003768F4" w:rsidRPr="00F4450C" w:rsidRDefault="003768F4">
      <w:pPr>
        <w:spacing w:after="0"/>
        <w:jc w:val="both"/>
        <w:rPr>
          <w:lang w:val="ru-RU"/>
        </w:rPr>
      </w:pPr>
    </w:p>
    <w:p w14:paraId="3E8D8FFF" w14:textId="77777777" w:rsidR="003768F4" w:rsidRPr="00F4450C" w:rsidRDefault="008E5124">
      <w:pPr>
        <w:spacing w:after="0"/>
        <w:rPr>
          <w:lang w:val="ru-RU"/>
        </w:rPr>
      </w:pPr>
      <w:r w:rsidRPr="00F4450C">
        <w:rPr>
          <w:lang w:val="ru-RU"/>
        </w:rPr>
        <w:t xml:space="preserve">Выполнил: </w:t>
      </w:r>
      <w:r>
        <w:t>C</w:t>
      </w:r>
      <w:proofErr w:type="spellStart"/>
      <w:r w:rsidRPr="00F4450C">
        <w:rPr>
          <w:lang w:val="ru-RU"/>
        </w:rPr>
        <w:t>амсонов</w:t>
      </w:r>
      <w:proofErr w:type="spellEnd"/>
      <w:r w:rsidRPr="00F4450C">
        <w:rPr>
          <w:lang w:val="ru-RU"/>
        </w:rPr>
        <w:t xml:space="preserve"> А. Ю, Вдовиченко </w:t>
      </w:r>
      <w:r>
        <w:t>C</w:t>
      </w:r>
      <w:r w:rsidRPr="00F4450C">
        <w:rPr>
          <w:lang w:val="ru-RU"/>
        </w:rPr>
        <w:t>. А.</w:t>
      </w:r>
    </w:p>
    <w:p w14:paraId="57D9FCA8" w14:textId="77777777" w:rsidR="003768F4" w:rsidRPr="00F4450C" w:rsidRDefault="008E5124">
      <w:pPr>
        <w:spacing w:after="0"/>
        <w:rPr>
          <w:lang w:val="ru-RU"/>
        </w:rPr>
      </w:pPr>
      <w:r w:rsidRPr="00F4450C">
        <w:rPr>
          <w:lang w:val="ru-RU"/>
        </w:rPr>
        <w:t>Группа: 3ВБ1</w:t>
      </w:r>
    </w:p>
    <w:p w14:paraId="60BE9CC2" w14:textId="77777777" w:rsidR="003768F4" w:rsidRPr="00F4450C" w:rsidRDefault="003768F4">
      <w:pPr>
        <w:spacing w:after="0"/>
        <w:jc w:val="both"/>
        <w:rPr>
          <w:lang w:val="ru-RU"/>
        </w:rPr>
      </w:pPr>
    </w:p>
    <w:p w14:paraId="0B90B59E" w14:textId="3C726E9A" w:rsidR="003768F4" w:rsidRDefault="003768F4">
      <w:pPr>
        <w:spacing w:after="0"/>
        <w:jc w:val="both"/>
        <w:rPr>
          <w:lang w:val="ru-RU"/>
        </w:rPr>
      </w:pPr>
    </w:p>
    <w:p w14:paraId="0D09DF4B" w14:textId="4EC7EF73" w:rsidR="00F4450C" w:rsidRDefault="00F4450C">
      <w:pPr>
        <w:spacing w:after="0"/>
        <w:jc w:val="both"/>
        <w:rPr>
          <w:lang w:val="ru-RU"/>
        </w:rPr>
      </w:pPr>
    </w:p>
    <w:p w14:paraId="6739F940" w14:textId="361BEA5C" w:rsidR="00F4450C" w:rsidRDefault="00F4450C">
      <w:pPr>
        <w:spacing w:after="0"/>
        <w:jc w:val="both"/>
        <w:rPr>
          <w:lang w:val="ru-RU"/>
        </w:rPr>
      </w:pPr>
    </w:p>
    <w:p w14:paraId="67FAAAA7" w14:textId="1671C3B4" w:rsidR="00F4450C" w:rsidRDefault="00F4450C">
      <w:pPr>
        <w:spacing w:after="0"/>
        <w:jc w:val="both"/>
        <w:rPr>
          <w:lang w:val="ru-RU"/>
        </w:rPr>
      </w:pPr>
    </w:p>
    <w:p w14:paraId="256D8D9C" w14:textId="76DE5C81" w:rsidR="00F4450C" w:rsidRDefault="00F4450C">
      <w:pPr>
        <w:spacing w:after="0"/>
        <w:jc w:val="both"/>
        <w:rPr>
          <w:lang w:val="ru-RU"/>
        </w:rPr>
      </w:pPr>
    </w:p>
    <w:p w14:paraId="4B8FC1F7" w14:textId="6510F95E" w:rsidR="00F4450C" w:rsidRDefault="00F4450C">
      <w:pPr>
        <w:spacing w:after="0"/>
        <w:jc w:val="both"/>
        <w:rPr>
          <w:lang w:val="ru-RU"/>
        </w:rPr>
      </w:pPr>
    </w:p>
    <w:p w14:paraId="573B86C7" w14:textId="21AE7542" w:rsidR="00F4450C" w:rsidRDefault="00F4450C">
      <w:pPr>
        <w:spacing w:after="0"/>
        <w:jc w:val="both"/>
        <w:rPr>
          <w:lang w:val="ru-RU"/>
        </w:rPr>
      </w:pPr>
    </w:p>
    <w:p w14:paraId="3CD52D35" w14:textId="593427FD" w:rsidR="00F4450C" w:rsidRDefault="00F4450C">
      <w:pPr>
        <w:spacing w:after="0"/>
        <w:jc w:val="both"/>
        <w:rPr>
          <w:lang w:val="ru-RU"/>
        </w:rPr>
      </w:pPr>
    </w:p>
    <w:p w14:paraId="40EEF7AA" w14:textId="2AA01E09" w:rsidR="00F4450C" w:rsidRDefault="00F4450C">
      <w:pPr>
        <w:spacing w:after="0"/>
        <w:jc w:val="both"/>
        <w:rPr>
          <w:lang w:val="ru-RU"/>
        </w:rPr>
      </w:pPr>
    </w:p>
    <w:p w14:paraId="5BACFA9D" w14:textId="16172D7B" w:rsidR="00F4450C" w:rsidRDefault="00F4450C">
      <w:pPr>
        <w:spacing w:after="0"/>
        <w:jc w:val="both"/>
        <w:rPr>
          <w:lang w:val="ru-RU"/>
        </w:rPr>
      </w:pPr>
    </w:p>
    <w:p w14:paraId="1238965D" w14:textId="1FED16A0" w:rsidR="00F4450C" w:rsidRDefault="00F4450C">
      <w:pPr>
        <w:spacing w:after="0"/>
        <w:jc w:val="both"/>
        <w:rPr>
          <w:lang w:val="ru-RU"/>
        </w:rPr>
      </w:pPr>
    </w:p>
    <w:p w14:paraId="6589AB60" w14:textId="6D806501" w:rsidR="00F4450C" w:rsidRDefault="00F4450C">
      <w:pPr>
        <w:spacing w:after="0"/>
        <w:jc w:val="both"/>
        <w:rPr>
          <w:lang w:val="ru-RU"/>
        </w:rPr>
      </w:pPr>
    </w:p>
    <w:p w14:paraId="71AFBD1D" w14:textId="7DF6F525" w:rsidR="00F4450C" w:rsidRDefault="00F4450C">
      <w:pPr>
        <w:spacing w:after="0"/>
        <w:jc w:val="both"/>
        <w:rPr>
          <w:lang w:val="ru-RU"/>
        </w:rPr>
      </w:pPr>
    </w:p>
    <w:p w14:paraId="06279723" w14:textId="37DDD595" w:rsidR="00F4450C" w:rsidRDefault="00F4450C">
      <w:pPr>
        <w:spacing w:after="0"/>
        <w:jc w:val="both"/>
        <w:rPr>
          <w:lang w:val="ru-RU"/>
        </w:rPr>
      </w:pPr>
    </w:p>
    <w:p w14:paraId="545793FD" w14:textId="3ED5291A" w:rsidR="00F4450C" w:rsidRDefault="00F4450C">
      <w:pPr>
        <w:spacing w:after="0"/>
        <w:jc w:val="both"/>
        <w:rPr>
          <w:lang w:val="ru-RU"/>
        </w:rPr>
      </w:pPr>
    </w:p>
    <w:p w14:paraId="12969C45" w14:textId="36F5C408" w:rsidR="00F4450C" w:rsidRDefault="00F4450C">
      <w:pPr>
        <w:spacing w:after="0"/>
        <w:jc w:val="both"/>
        <w:rPr>
          <w:lang w:val="ru-RU"/>
        </w:rPr>
      </w:pPr>
    </w:p>
    <w:p w14:paraId="0D6E2CE5" w14:textId="56BCF354" w:rsidR="00F4450C" w:rsidRDefault="00F4450C">
      <w:pPr>
        <w:spacing w:after="0"/>
        <w:jc w:val="both"/>
        <w:rPr>
          <w:lang w:val="ru-RU"/>
        </w:rPr>
      </w:pPr>
    </w:p>
    <w:p w14:paraId="29CFC8D1" w14:textId="2357B199" w:rsidR="00F4450C" w:rsidRDefault="00F4450C">
      <w:pPr>
        <w:spacing w:after="0"/>
        <w:jc w:val="both"/>
        <w:rPr>
          <w:lang w:val="ru-RU"/>
        </w:rPr>
      </w:pPr>
    </w:p>
    <w:p w14:paraId="764512D8" w14:textId="52F0E79F" w:rsidR="00F4450C" w:rsidRDefault="00F4450C">
      <w:pPr>
        <w:spacing w:after="0"/>
        <w:jc w:val="both"/>
        <w:rPr>
          <w:lang w:val="ru-RU"/>
        </w:rPr>
      </w:pPr>
    </w:p>
    <w:p w14:paraId="40862E03" w14:textId="77777777" w:rsidR="00F4450C" w:rsidRPr="00F4450C" w:rsidRDefault="00F4450C">
      <w:pPr>
        <w:spacing w:after="0"/>
        <w:jc w:val="both"/>
        <w:rPr>
          <w:lang w:val="ru-RU"/>
        </w:rPr>
      </w:pPr>
    </w:p>
    <w:p w14:paraId="51CAACB8" w14:textId="7332DAEA" w:rsidR="003768F4" w:rsidRPr="00F4450C" w:rsidRDefault="008E5124" w:rsidP="00F4450C">
      <w:pPr>
        <w:spacing w:after="0"/>
        <w:jc w:val="center"/>
        <w:rPr>
          <w:lang w:val="ru-RU"/>
        </w:rPr>
      </w:pPr>
      <w:r w:rsidRPr="00F4450C">
        <w:rPr>
          <w:lang w:val="ru-RU"/>
        </w:rPr>
        <w:t>2026</w:t>
      </w:r>
    </w:p>
    <w:p w14:paraId="6750FC76" w14:textId="77777777" w:rsidR="003768F4" w:rsidRPr="00F4450C" w:rsidRDefault="008E5124">
      <w:pPr>
        <w:spacing w:after="160"/>
        <w:rPr>
          <w:lang w:val="ru-RU"/>
        </w:rPr>
      </w:pPr>
      <w:r w:rsidRPr="00F4450C">
        <w:rPr>
          <w:b/>
          <w:sz w:val="30"/>
          <w:lang w:val="ru-RU"/>
        </w:rPr>
        <w:lastRenderedPageBreak/>
        <w:t>Задание</w:t>
      </w:r>
    </w:p>
    <w:p w14:paraId="28F2311B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Разработать консольное приложение-калькулятор на языке </w:t>
      </w:r>
      <w:r>
        <w:t>C</w:t>
      </w:r>
      <w:r w:rsidRPr="00F4450C">
        <w:rPr>
          <w:lang w:val="ru-RU"/>
        </w:rPr>
        <w:t>#.</w:t>
      </w:r>
    </w:p>
    <w:p w14:paraId="6E52A469" w14:textId="77777777" w:rsidR="003768F4" w:rsidRPr="00F4450C" w:rsidRDefault="008E5124">
      <w:pPr>
        <w:spacing w:before="120" w:after="0"/>
        <w:ind w:firstLine="709"/>
        <w:jc w:val="both"/>
        <w:rPr>
          <w:lang w:val="ru-RU"/>
        </w:rPr>
      </w:pPr>
      <w:r w:rsidRPr="00F4450C">
        <w:rPr>
          <w:lang w:val="ru-RU"/>
        </w:rPr>
        <w:t>Содержание задания по уровням сложности:</w:t>
      </w:r>
    </w:p>
    <w:p w14:paraId="737A348C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– на оценку «3» - выполнение операций сложения, вычитания, умножения и деления;</w:t>
      </w:r>
    </w:p>
    <w:p w14:paraId="323EC7FC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– на</w:t>
      </w:r>
      <w:r w:rsidRPr="00F4450C">
        <w:rPr>
          <w:lang w:val="ru-RU"/>
        </w:rPr>
        <w:t xml:space="preserve"> оценку «4» - дополнительно возведение в степень, извлечение квадратного корня и остаток от деления;</w:t>
      </w:r>
    </w:p>
    <w:p w14:paraId="2D8AE265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 xml:space="preserve">– на оценку «5» - дополнительно решение квадратного уравнения вида </w:t>
      </w:r>
      <w:r>
        <w:t>ax</w:t>
      </w:r>
      <w:r w:rsidRPr="00F4450C">
        <w:rPr>
          <w:lang w:val="ru-RU"/>
        </w:rPr>
        <w:t xml:space="preserve">² + </w:t>
      </w:r>
      <w:r>
        <w:t>bx</w:t>
      </w:r>
      <w:r w:rsidRPr="00F4450C">
        <w:rPr>
          <w:lang w:val="ru-RU"/>
        </w:rPr>
        <w:t xml:space="preserve"> + </w:t>
      </w:r>
      <w:r>
        <w:t>c</w:t>
      </w:r>
      <w:r w:rsidRPr="00F4450C">
        <w:rPr>
          <w:lang w:val="ru-RU"/>
        </w:rPr>
        <w:t xml:space="preserve"> = 0 путём ввода коэффициентов </w:t>
      </w:r>
      <w:r>
        <w:t>a</w:t>
      </w:r>
      <w:r w:rsidRPr="00F4450C">
        <w:rPr>
          <w:lang w:val="ru-RU"/>
        </w:rPr>
        <w:t xml:space="preserve">, </w:t>
      </w:r>
      <w:r>
        <w:t>b</w:t>
      </w:r>
      <w:r w:rsidRPr="00F4450C">
        <w:rPr>
          <w:lang w:val="ru-RU"/>
        </w:rPr>
        <w:t xml:space="preserve">, </w:t>
      </w:r>
      <w:r>
        <w:t>c</w:t>
      </w:r>
      <w:r w:rsidRPr="00F4450C">
        <w:rPr>
          <w:lang w:val="ru-RU"/>
        </w:rPr>
        <w:t xml:space="preserve"> с проверкой по дискриминанту.</w:t>
      </w:r>
    </w:p>
    <w:p w14:paraId="441BF9FC" w14:textId="77777777" w:rsidR="003768F4" w:rsidRPr="00F4450C" w:rsidRDefault="008E5124">
      <w:pPr>
        <w:spacing w:before="120" w:after="0"/>
        <w:ind w:firstLine="709"/>
        <w:jc w:val="both"/>
        <w:rPr>
          <w:lang w:val="ru-RU"/>
        </w:rPr>
      </w:pPr>
      <w:r w:rsidRPr="00F4450C">
        <w:rPr>
          <w:lang w:val="ru-RU"/>
        </w:rPr>
        <w:t>Программа реализована на языке C# в виде консольного приложения .NET в среде Visual Studio (проект BalakinPr3). Код программы приведён на рисунках 1–2, результаты выполнения — на рисунках 3–5. Операция «корень» извлекает корень любой степени с задаваемым показателем, в том числе квадратный (n = 2).</w:t>
      </w:r>
      <w:proofErr w:type="spellStart"/>
      <w:proofErr w:type="spellEnd"/>
    </w:p>
    <w:p w14:paraId="0052025B" w14:textId="77777777" w:rsidR="003768F4" w:rsidRPr="00F4450C" w:rsidRDefault="008E5124">
      <w:pPr>
        <w:spacing w:before="240" w:after="160"/>
        <w:rPr>
          <w:lang w:val="ru-RU"/>
        </w:rPr>
      </w:pPr>
      <w:r w:rsidRPr="00F4450C">
        <w:rPr>
          <w:b/>
          <w:sz w:val="30"/>
          <w:lang w:val="ru-RU"/>
        </w:rPr>
        <w:t>Разбор программы</w:t>
      </w:r>
    </w:p>
    <w:p w14:paraId="65310D4F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Программа построена по схеме «выбор операции → ввод чисел → ветвление → вывод результата»: сначала пользователь вводит обозначение операции, затем первое число, а дальше в зависимости от операции запрашиваются дополнительные данные и вычисляется ответ. Рассмотрим код по пунктам.</w:t>
      </w:r>
      <w:proofErr w:type="spellStart"/>
      <w:proofErr w:type="spellEnd"/>
    </w:p>
    <w:p w14:paraId="25D88F01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Объявление переменных (строки 1–2).</w:t>
      </w:r>
    </w:p>
    <w:p w14:paraId="7FF2F286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Переменные a, b, c, n объявлены как double: в них хранятся вводимые числа, коэффициенты уравнения и показатель степени корня; переменная oper (string) хранит обозначение операции, result (string) — готовую строку с ответом.</w:t>
      </w:r>
      <w:proofErr w:type="spellStart"/>
      <w:proofErr w:type="spellEnd"/>
    </w:p>
    <w:p w14:paraId="264F04BA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Ввод данных (строки 4–8).</w:t>
      </w:r>
    </w:p>
    <w:p w14:paraId="40752BC3" w14:textId="77777777" w:rsidR="003768F4" w:rsidRDefault="008E5124">
      <w:pPr>
        <w:spacing w:after="0"/>
        <w:ind w:firstLine="709"/>
        <w:jc w:val="both"/>
      </w:pPr>
      <w:r w:rsidRPr="00F4450C">
        <w:rPr>
          <w:lang w:val="ru-RU"/>
        </w:rPr>
        <w:t>Сначала метод Console.ReadLine() считывает обозначение операции, затем метод Console.Write() выводит приглашение, а введённое число преобразуется в double методом Convert.ToDouble(). Перед ветвлением переменной result присваивается страховочное значение «ошибка ввода» (строка 10), чтобы при любом непредвиденном обозначении пользователь увидел сообщение вместо пустого ответа.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6A1CA9A9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Ветвление по операции «корень» - извлечение корня любой степени (строки 12–28).</w:t>
      </w:r>
      <w:proofErr w:type="spellStart"/>
      <w:proofErr w:type="spellEnd"/>
    </w:p>
    <w:p w14:paraId="68A59FB8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Если введена операция «корень», запрашивается показатель степени n. При n &lt; 2 выводится сообщение «степень корня должна быть не меньше 2», а при отрицательном числе и чётной степени — «корень чётной степени из отрицательного числа не существует». В остальных случаях результат вычисляется методом Math.Pow(a, 1.0 / n) и округляется методом Math.Round(..., 10), чтобы в ответ не попали погрешности вещественной арифметики; для отрицательного числа модуль берётся методом Math.Abs(), а знак выставляется тернарным оператором. Так извлекается корень любой степени, в том числе квадратный (n = 2).</w:t>
      </w:r>
      <w:proofErr w:type="spellStart"/>
      <w:proofErr w:type="spellEnd"/>
      <w:proofErr w:type="gramStart"/>
      <w:proofErr w:type="gramEnd"/>
    </w:p>
    <w:p w14:paraId="34ED4231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Ветвление по операции «квад» - решение квадратного уравнения (строки 29–52).</w:t>
      </w:r>
    </w:p>
    <w:p w14:paraId="0D111E4E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Дополнительно считываются коэффициенты b и c, после чего вычисляется дискриминант d = b² − 4ac. Далее проверяется первый коэффициент: при a = 0 уравнение вырождается в линейное bx + c = 0, и вложенными тернарными операторами выводится «бесконечные решения», «нет решений» либо корень линейного уравнения; при d &gt; 0 методом Math.Sqrt() вычисляются два корня x1 = (−b + √d) / 2a и x2 = (−b − √d) / 2a; при d = 0 — один корень x = −b / 2a; при d &lt; 0 выводится сообщение «нет действительных корней».</w:t>
      </w:r>
    </w:p>
    <w:p w14:paraId="64C45B45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Блок else - бинарные операции (строки 53–88).</w:t>
      </w:r>
    </w:p>
    <w:p w14:paraId="5BEE441A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Считывается второе число b, после чего оператор switch выбирает действие по обозначению операции: «+», «-» и «*» — сложение, вычитание и умножение; «/» и «%» — деление и остаток от деления с проверкой b == 0 (при делении на ноль выводится сообщение «на 0 нельзя делить»); «^» — возведение в степень методом Math.Pow(a, b); неизвестное обозначение обрабатывается ветвью default — «операции не существует».</w:t>
      </w:r>
    </w:p>
    <w:p w14:paraId="5EB771B6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Вывод результата (строка 90).</w:t>
      </w:r>
    </w:p>
    <w:p w14:paraId="3E922BE8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Строка result выводится на экран методом Console.WriteLine().</w:t>
      </w:r>
    </w:p>
    <w:p w14:paraId="08AB467D" w14:textId="77777777" w:rsidR="003768F4" w:rsidRPr="00F4450C" w:rsidRDefault="008E5124">
      <w:pPr>
        <w:spacing w:before="120" w:after="0"/>
        <w:ind w:firstLine="709"/>
        <w:jc w:val="both"/>
        <w:rPr>
          <w:lang w:val="ru-RU"/>
        </w:rPr>
      </w:pPr>
      <w:r w:rsidRPr="00F4450C">
        <w:rPr>
          <w:lang w:val="ru-RU"/>
        </w:rPr>
        <w:t>Таким образом, в программе используются условный оператор if–else, вложенные проверки, тернарный оператор и оператор выбора switch, что соответствует ветвящемуся алгоритму.</w:t>
      </w:r>
    </w:p>
    <w:p w14:paraId="2DBBEFC5" w14:textId="77777777" w:rsidR="003768F4" w:rsidRDefault="008E5124" w:rsidP="00BE028E">
      <w:pPr>
        <w:spacing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E207FE3" wp14:editId="6700CBB5">
            <wp:extent cx="5588000" cy="842935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842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A218D" w14:textId="77777777" w:rsidR="003768F4" w:rsidRPr="00BE028E" w:rsidRDefault="008E5124">
      <w:pPr>
        <w:jc w:val="center"/>
        <w:rPr>
          <w:bCs/>
          <w:szCs w:val="28"/>
          <w:lang w:val="ru-RU"/>
        </w:rPr>
      </w:pPr>
      <w:r w:rsidRPr="00BE028E">
        <w:rPr>
          <w:bCs/>
          <w:szCs w:val="28"/>
          <w:lang w:val="ru-RU"/>
        </w:rPr>
        <w:t>Рисунок 1 – Код программы (проект BalakinPr3, часть 1)</w:t>
      </w:r>
      <w:proofErr w:type="spellStart"/>
      <w:proofErr w:type="spellEnd"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8000" cy="84293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8000" cy="842935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DEA218D" w14:textId="77777777" w:rsidR="003768F4" w:rsidRPr="00BE028E" w:rsidRDefault="008E5124">
      <w:pPr>
        <w:jc w:val="center"/>
        <w:rPr>
          <w:bCs/>
          <w:szCs w:val="28"/>
          <w:lang w:val="ru-RU"/>
        </w:rPr>
      </w:pPr>
      <w:r w:rsidRPr="00BE028E">
        <w:rPr>
          <w:bCs/>
          <w:szCs w:val="28"/>
          <w:lang w:val="ru-RU"/>
        </w:rPr>
        <w:t>Рисунок 2 – Код программы (продолжение)</w:t>
      </w:r>
      <w:proofErr w:type="spellStart"/>
      <w:proofErr w:type="spellEnd"/>
    </w:p>
    <w:p w14:paraId="3A15CE8D" w14:textId="77777777" w:rsidR="003768F4" w:rsidRPr="00F4450C" w:rsidRDefault="008E5124">
      <w:pPr>
        <w:spacing w:before="240" w:after="160"/>
        <w:rPr>
          <w:lang w:val="ru-RU"/>
        </w:rPr>
      </w:pPr>
      <w:r w:rsidRPr="00F4450C">
        <w:rPr>
          <w:b/>
          <w:sz w:val="30"/>
          <w:lang w:val="ru-RU"/>
        </w:rPr>
        <w:t>Тестирование</w:t>
      </w:r>
    </w:p>
    <w:p w14:paraId="71A1D721" w14:textId="77777777" w:rsidR="003768F4" w:rsidRPr="00F4450C" w:rsidRDefault="008E5124">
      <w:pPr>
        <w:spacing w:after="120"/>
        <w:ind w:firstLine="709"/>
        <w:jc w:val="both"/>
        <w:rPr>
          <w:lang w:val="ru-RU"/>
        </w:rPr>
      </w:pPr>
      <w:r w:rsidRPr="00F4450C">
        <w:rPr>
          <w:lang w:val="ru-RU"/>
        </w:rPr>
        <w:t>Программа собрана и протестирована на контрольных примерах. Скриншоты выполнения приведены на рисунках 3–5.</w:t>
      </w:r>
    </w:p>
    <w:p w14:paraId="68C6FA02" w14:textId="77777777" w:rsidR="003768F4" w:rsidRPr="00F4450C" w:rsidRDefault="008E5124">
      <w:pPr>
        <w:spacing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lastRenderedPageBreak/>
        <w:t>1. Арифметические операции, возведение в степень, извлечение корня и остаток от деления.</w:t>
      </w:r>
    </w:p>
    <w:p w14:paraId="347203A8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Выполнены операции сложения (10 + 4 = 14), вычитания (10 − 4 = 6), умножения (6 * 7 = 42), деления (15 / 4 = 3.75), возведения в степень (2 в степени 10 = 1024) и остатка от деления (17 % 5 = 2), а также извлечение корня: квадратного (корень степени 2 из 16 = 4), кубического (корень степени 3 из 27 = 3) и пятой степени (корень степени 5 из 32 = 2). Все результаты совпадают с ожидаемыми (рисунок 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80000" cy="80610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ole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806105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DEA218D" w14:textId="77777777" w:rsidR="003768F4" w:rsidRPr="00BE028E" w:rsidRDefault="008E5124">
      <w:pPr>
        <w:jc w:val="center"/>
        <w:rPr>
          <w:bCs/>
          <w:szCs w:val="28"/>
          <w:lang w:val="ru-RU"/>
        </w:rPr>
      </w:pPr>
      <w:r w:rsidRPr="00BE028E">
        <w:rPr>
          <w:bCs/>
          <w:szCs w:val="28"/>
          <w:lang w:val="ru-RU"/>
        </w:rPr>
        <w:t>Рисунок 3 – Результат выполнения программы (арифметические операции, возведение в степень, корни и остаток от деления)</w:t>
      </w:r>
      <w:proofErr w:type="spellStart"/>
      <w:proofErr w:type="spellEnd"/>
    </w:p>
    <w:p w14:paraId="15031136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2. Решение квадратн</w:t>
      </w:r>
      <w:r w:rsidRPr="00F4450C">
        <w:rPr>
          <w:b/>
          <w:lang w:val="ru-RU"/>
        </w:rPr>
        <w:t>ого уравнения.</w:t>
      </w:r>
    </w:p>
    <w:p w14:paraId="31B7FB8A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Проверены все три случая по дискриминанту: для уравнения x² − 3x + 2 = 0 дискриминант D = 1 &gt; 0, получены два корня x1 = 2 и x2 = 1; для x² − 2x + 1 = 0 дискриминант D = 0, получен один корень x = 1; для x² + x + 1 = 0 дискриминант D = −3 &lt; 0, выведено сообщение «нет действительных корней» (рисунок 4).</w:t>
      </w:r>
    </w:p>
    <w:p w14:paraId="7A39BC70" w14:textId="77777777" w:rsidR="003768F4" w:rsidRDefault="008E5124">
      <w:pPr>
        <w:spacing w:before="120" w:after="40"/>
        <w:jc w:val="center"/>
      </w:pPr>
      <w:r>
        <w:rPr>
          <w:noProof/>
        </w:rPr>
        <w:drawing>
          <wp:inline distT="0" distB="0" distL="0" distR="0" wp14:anchorId="65236CF9" wp14:editId="1B187CED">
            <wp:extent cx="5080000" cy="3914356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3914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F16B1" w14:textId="77777777" w:rsidR="003768F4" w:rsidRPr="00BE028E" w:rsidRDefault="008E5124">
      <w:pPr>
        <w:jc w:val="center"/>
        <w:rPr>
          <w:bCs/>
          <w:szCs w:val="28"/>
          <w:lang w:val="ru-RU"/>
        </w:rPr>
      </w:pPr>
      <w:r w:rsidRPr="00BE028E">
        <w:rPr>
          <w:bCs/>
          <w:szCs w:val="28"/>
          <w:lang w:val="ru-RU"/>
        </w:rPr>
        <w:t>Рисунок 4 – Результат выполнения программы (квадратное уравнение)</w:t>
      </w:r>
    </w:p>
    <w:p w14:paraId="3C163D79" w14:textId="77777777" w:rsidR="003768F4" w:rsidRPr="00F4450C" w:rsidRDefault="008E5124">
      <w:pPr>
        <w:spacing w:before="120" w:after="80"/>
        <w:ind w:firstLine="709"/>
        <w:jc w:val="both"/>
        <w:rPr>
          <w:lang w:val="ru-RU"/>
        </w:rPr>
      </w:pPr>
      <w:r w:rsidRPr="00F4450C">
        <w:rPr>
          <w:b/>
          <w:lang w:val="ru-RU"/>
        </w:rPr>
        <w:t>3. Особые случаи.</w:t>
      </w:r>
    </w:p>
    <w:p w14:paraId="3C411523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Проверены граничные ситуации: деление на ноль (5 / 0 — сообщение «на 0 нельзя делить») и остаток от деления на ноль (5 % 0 — то же сообщение); извлечение корня из отрицательного числа: при чётной степени (корень степени 4 из −16) выводится сообщение «корень чётной степени из отрицательного числа не существует», а при нечётной (корень степени 3 из −27) получается −3; попытка извлечь корень степени 1 (n = 1) — сообщение «степень корня должна быть не меньше 2»; вырождение квадратного уравнения при a = 0, b = 0, c = 0 — «бесконечные решения», а при a = 0, b = 0, c = 5 — «нет решений»; ввод неизвестной операции (&amp;) — «операции не существует» (рисунок 5).</w:t>
      </w:r>
    </w:p>
    <w:p w14:paraId="27D4B2D0" w14:textId="77777777" w:rsidR="003768F4" w:rsidRDefault="008E5124">
      <w:pPr>
        <w:spacing w:before="120" w:after="40"/>
        <w:jc w:val="center"/>
      </w:pPr>
      <w:r>
        <w:rPr>
          <w:noProof/>
        </w:rPr>
        <w:drawing>
          <wp:inline distT="0" distB="0" distL="0" distR="0" wp14:anchorId="157D5C3A" wp14:editId="240D4640">
            <wp:extent cx="5080000" cy="7600310"/>
            <wp:effectExtent l="0" t="0" r="571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80000" cy="760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DC99E6" w14:textId="77777777" w:rsidR="003768F4" w:rsidRPr="00BE028E" w:rsidRDefault="008E5124">
      <w:pPr>
        <w:jc w:val="center"/>
        <w:rPr>
          <w:bCs/>
          <w:szCs w:val="28"/>
          <w:lang w:val="ru-RU"/>
        </w:rPr>
      </w:pPr>
      <w:r w:rsidRPr="00BE028E">
        <w:rPr>
          <w:bCs/>
          <w:szCs w:val="28"/>
          <w:lang w:val="ru-RU"/>
        </w:rPr>
        <w:t>Рисунок 5 – Результат выполнения программы (особые случаи)</w:t>
      </w:r>
    </w:p>
    <w:p w14:paraId="1B08D935" w14:textId="77777777" w:rsidR="003768F4" w:rsidRPr="00F4450C" w:rsidRDefault="008E5124">
      <w:pPr>
        <w:spacing w:before="240" w:after="160"/>
        <w:rPr>
          <w:lang w:val="ru-RU"/>
        </w:rPr>
      </w:pPr>
      <w:r w:rsidRPr="00F4450C">
        <w:rPr>
          <w:b/>
          <w:sz w:val="30"/>
          <w:lang w:val="ru-RU"/>
        </w:rPr>
        <w:t>Вывод</w:t>
      </w:r>
    </w:p>
    <w:p w14:paraId="3D819920" w14:textId="77777777" w:rsidR="003768F4" w:rsidRPr="00F4450C" w:rsidRDefault="008E5124">
      <w:pPr>
        <w:spacing w:after="0"/>
        <w:ind w:firstLine="709"/>
        <w:jc w:val="both"/>
        <w:rPr>
          <w:lang w:val="ru-RU"/>
        </w:rPr>
      </w:pPr>
      <w:r w:rsidRPr="00F4450C">
        <w:rPr>
          <w:lang w:val="ru-RU"/>
        </w:rPr>
        <w:t>В ходе выполнения практической работы разработано консольное приложение-калькулятор на языке C# (проект BalakinPr3), реализующее ветвящийся алгоритм. Реализованы операции сложения, вычитания, умножения, деления (с защитой от деления на ноль), возведение в степень, остаток от деления, извлечение корня любой степени (в том числе квадратного) и решение квадратного уравнения ax² + bx + c = 0 с проверкой по дискриминанту: при D &gt; 0 выводятся два корня, при D = 0 — один корень, при D &lt; 0 — сообщение об отсутствии действительных корней; дополнительно предусмотрен случай a = 0, когда уравнение вырождается в линейное. Программа протестирована на контрольных примерах, включая особые случаи, и работает корректно — все полученные результаты совпадают с ожидаемыми.</w:t>
      </w:r>
      <w:proofErr w:type="spellStart"/>
      <w:proofErr w:type="spellEnd"/>
    </w:p>
    <w:p w14:paraId="2FDC366B" w14:textId="77777777" w:rsidR="003768F4" w:rsidRDefault="008E5124">
      <w:pPr>
        <w:spacing w:before="120" w:after="0"/>
        <w:ind w:firstLine="709"/>
        <w:jc w:val="both"/>
      </w:pPr>
      <w:r>
        <w:t>https://github.com/cutecruelty/Balak</w:t>
      </w:r>
      <w:r>
        <w:t>inTasks</w:t>
      </w:r>
    </w:p>
    <w:sectPr w:rsidR="003768F4">
      <w:footerReference w:type="default" r:id="rId10"/>
      <w:pgSz w:w="12240" w:h="15840"/>
      <w:pgMar w:top="1134" w:right="850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2816F3" w14:textId="77777777" w:rsidR="008E5124" w:rsidRDefault="008E5124">
      <w:pPr>
        <w:spacing w:line="240" w:lineRule="auto"/>
      </w:pPr>
      <w:r>
        <w:separator/>
      </w:r>
    </w:p>
  </w:endnote>
  <w:endnote w:type="continuationSeparator" w:id="0">
    <w:p w14:paraId="4E2ABA89" w14:textId="77777777" w:rsidR="008E5124" w:rsidRDefault="008E512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Georgia"/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4580B" w14:textId="77777777" w:rsidR="003768F4" w:rsidRDefault="003768F4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C214C0" w14:textId="77777777" w:rsidR="008E5124" w:rsidRDefault="008E5124">
      <w:pPr>
        <w:spacing w:after="0"/>
      </w:pPr>
      <w:r>
        <w:separator/>
      </w:r>
    </w:p>
  </w:footnote>
  <w:footnote w:type="continuationSeparator" w:id="0">
    <w:p w14:paraId="1332F2D8" w14:textId="77777777" w:rsidR="008E5124" w:rsidRDefault="008E512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E"/>
    <w:multiLevelType w:val="multi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1" w15:restartNumberingAfterBreak="0">
    <w:nsid w:val="FFFFFF7F"/>
    <w:multiLevelType w:val="multi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2" w15:restartNumberingAfterBreak="0">
    <w:nsid w:val="FFFFFF82"/>
    <w:multiLevelType w:val="multi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3" w15:restartNumberingAfterBreak="0">
    <w:nsid w:val="FFFFFF83"/>
    <w:multiLevelType w:val="multi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4" w15:restartNumberingAfterBreak="0">
    <w:nsid w:val="FFFFFF88"/>
    <w:multiLevelType w:val="multi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abstractNum w:abstractNumId="5" w15:restartNumberingAfterBreak="0">
    <w:nsid w:val="FFFFFF89"/>
    <w:multiLevelType w:val="multi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>
      <w:numFmt w:val="bullet"/>
      <w:lvlText w:val=""/>
      <w:lvlJc w:val="left"/>
    </w:lvl>
    <w:lvl w:ilvl="2">
      <w:numFmt w:val="bullet"/>
      <w:lvlText w:val=""/>
      <w:lvlJc w:val="left"/>
    </w:lvl>
    <w:lvl w:ilvl="3">
      <w:numFmt w:val="bullet"/>
      <w:lvlText w:val=""/>
      <w:lvlJc w:val="left"/>
    </w:lvl>
    <w:lvl w:ilvl="4">
      <w:numFmt w:val="bullet"/>
      <w:lvlText w:val=""/>
      <w:lvlJc w:val="left"/>
    </w:lvl>
    <w:lvl w:ilvl="5">
      <w:numFmt w:val="bullet"/>
      <w:lvlText w:val=""/>
      <w:lvlJc w:val="left"/>
    </w:lvl>
    <w:lvl w:ilvl="6">
      <w:numFmt w:val="bullet"/>
      <w:lvlText w:val=""/>
      <w:lvlJc w:val="left"/>
    </w:lvl>
    <w:lvl w:ilvl="7">
      <w:numFmt w:val="bullet"/>
      <w:lvlText w:val=""/>
      <w:lvlJc w:val="left"/>
    </w:lvl>
    <w:lvl w:ilvl="8">
      <w:numFmt w:val="bullet"/>
      <w:lvlText w:val=""/>
      <w:lvlJc w:val="left"/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768F4"/>
    <w:rsid w:val="003768F4"/>
    <w:rsid w:val="00813F9D"/>
    <w:rsid w:val="008E5124"/>
    <w:rsid w:val="00BE028E"/>
    <w:rsid w:val="00F4450C"/>
    <w:rsid w:val="7DDFA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64833"/>
  <w15:docId w15:val="{D32BA4E1-C486-476D-8DF3-62214F1F6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200" w:line="276" w:lineRule="auto"/>
    </w:pPr>
    <w:rPr>
      <w:rFonts w:ascii="Times New Roman" w:hAnsi="Times New Roman" w:cs="Times New Roman"/>
      <w:sz w:val="28"/>
      <w:szCs w:val="22"/>
      <w:lang w:val="en-US"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ody Text"/>
    <w:basedOn w:val="a1"/>
    <w:link w:val="a6"/>
    <w:uiPriority w:val="99"/>
    <w:unhideWhenUsed/>
    <w:pPr>
      <w:spacing w:after="120"/>
    </w:pPr>
  </w:style>
  <w:style w:type="paragraph" w:styleId="23">
    <w:name w:val="Body Text 2"/>
    <w:basedOn w:val="a1"/>
    <w:link w:val="24"/>
    <w:uiPriority w:val="99"/>
    <w:unhideWhenUsed/>
    <w:pPr>
      <w:spacing w:after="120" w:line="480" w:lineRule="auto"/>
    </w:pPr>
  </w:style>
  <w:style w:type="paragraph" w:styleId="33">
    <w:name w:val="Body Text 3"/>
    <w:basedOn w:val="a1"/>
    <w:link w:val="34"/>
    <w:uiPriority w:val="99"/>
    <w:unhideWhenUsed/>
    <w:pPr>
      <w:spacing w:after="120"/>
    </w:pPr>
    <w:rPr>
      <w:sz w:val="16"/>
      <w:szCs w:val="16"/>
    </w:r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Emphasis"/>
    <w:basedOn w:val="a2"/>
    <w:uiPriority w:val="20"/>
    <w:qFormat/>
    <w:rPr>
      <w:i/>
      <w:iCs/>
    </w:rPr>
  </w:style>
  <w:style w:type="character" w:styleId="a9">
    <w:name w:val="endnote reference"/>
    <w:basedOn w:val="a2"/>
    <w:uiPriority w:val="99"/>
    <w:semiHidden/>
    <w:unhideWhenUsed/>
    <w:rPr>
      <w:vertAlign w:val="superscript"/>
    </w:rPr>
  </w:style>
  <w:style w:type="paragraph" w:styleId="aa">
    <w:name w:val="endnote text"/>
    <w:basedOn w:val="a1"/>
    <w:link w:val="ab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ac">
    <w:name w:val="FollowedHyperlink"/>
    <w:basedOn w:val="a2"/>
    <w:uiPriority w:val="99"/>
    <w:semiHidden/>
    <w:unhideWhenUsed/>
    <w:rPr>
      <w:color w:val="800080" w:themeColor="followedHyperlink"/>
      <w:u w:val="single"/>
    </w:rPr>
  </w:style>
  <w:style w:type="paragraph" w:styleId="ad">
    <w:name w:val="footer"/>
    <w:basedOn w:val="a1"/>
    <w:link w:val="ae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af">
    <w:name w:val="footnote reference"/>
    <w:basedOn w:val="a2"/>
    <w:uiPriority w:val="99"/>
    <w:semiHidden/>
    <w:unhideWhenUsed/>
    <w:rPr>
      <w:vertAlign w:val="superscript"/>
    </w:rPr>
  </w:style>
  <w:style w:type="paragraph" w:styleId="af0">
    <w:name w:val="footnote text"/>
    <w:basedOn w:val="a1"/>
    <w:link w:val="af1"/>
    <w:uiPriority w:val="99"/>
    <w:semiHidden/>
    <w:unhideWhenUsed/>
    <w:pPr>
      <w:spacing w:after="0" w:line="240" w:lineRule="auto"/>
    </w:pPr>
    <w:rPr>
      <w:sz w:val="20"/>
      <w:szCs w:val="20"/>
    </w:rPr>
  </w:style>
  <w:style w:type="paragraph" w:styleId="af2">
    <w:name w:val="header"/>
    <w:basedOn w:val="a1"/>
    <w:link w:val="af3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af4">
    <w:name w:val="Hyperlink"/>
    <w:basedOn w:val="a2"/>
    <w:uiPriority w:val="99"/>
    <w:unhideWhenUsed/>
    <w:rPr>
      <w:color w:val="0000FF" w:themeColor="hyperlink"/>
      <w:u w:val="single"/>
    </w:rPr>
  </w:style>
  <w:style w:type="paragraph" w:styleId="af5">
    <w:name w:val="List"/>
    <w:basedOn w:val="a1"/>
    <w:uiPriority w:val="99"/>
    <w:unhideWhenUsed/>
    <w:pPr>
      <w:ind w:left="360" w:hanging="360"/>
      <w:contextualSpacing/>
    </w:pPr>
  </w:style>
  <w:style w:type="paragraph" w:styleId="25">
    <w:name w:val="List 2"/>
    <w:basedOn w:val="a1"/>
    <w:uiPriority w:val="99"/>
    <w:unhideWhenUsed/>
    <w:pPr>
      <w:ind w:left="720" w:hanging="360"/>
      <w:contextualSpacing/>
    </w:pPr>
  </w:style>
  <w:style w:type="paragraph" w:styleId="35">
    <w:name w:val="List 3"/>
    <w:basedOn w:val="a1"/>
    <w:uiPriority w:val="99"/>
    <w:unhideWhenUsed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pPr>
      <w:numPr>
        <w:numId w:val="3"/>
      </w:numPr>
      <w:contextualSpacing/>
    </w:pPr>
  </w:style>
  <w:style w:type="paragraph" w:styleId="af6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">
    <w:name w:val="List Number"/>
    <w:basedOn w:val="a1"/>
    <w:uiPriority w:val="99"/>
    <w:unhideWhenUsed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pPr>
      <w:numPr>
        <w:numId w:val="6"/>
      </w:numPr>
      <w:contextualSpacing/>
    </w:pPr>
  </w:style>
  <w:style w:type="paragraph" w:styleId="af7">
    <w:name w:val="macro"/>
    <w:link w:val="af8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 w:eastAsia="en-US"/>
    </w:rPr>
  </w:style>
  <w:style w:type="character" w:styleId="af9">
    <w:name w:val="Strong"/>
    <w:basedOn w:val="a2"/>
    <w:uiPriority w:val="22"/>
    <w:qFormat/>
    <w:rPr>
      <w:b/>
      <w:bCs/>
    </w:rPr>
  </w:style>
  <w:style w:type="paragraph" w:styleId="afa">
    <w:name w:val="Subtitle"/>
    <w:basedOn w:val="a1"/>
    <w:next w:val="a1"/>
    <w:link w:val="afb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table" w:styleId="afc">
    <w:name w:val="Table Grid"/>
    <w:basedOn w:val="a3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d">
    <w:name w:val="table of figures"/>
    <w:basedOn w:val="a1"/>
    <w:next w:val="a1"/>
    <w:uiPriority w:val="99"/>
    <w:unhideWhenUsed/>
    <w:pPr>
      <w:spacing w:after="0"/>
    </w:pPr>
  </w:style>
  <w:style w:type="paragraph" w:styleId="afe">
    <w:name w:val="Title"/>
    <w:basedOn w:val="a1"/>
    <w:next w:val="a1"/>
    <w:link w:val="aff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11">
    <w:name w:val="toc 1"/>
    <w:basedOn w:val="a1"/>
    <w:next w:val="a1"/>
    <w:uiPriority w:val="39"/>
    <w:unhideWhenUsed/>
    <w:pPr>
      <w:spacing w:after="100"/>
    </w:pPr>
  </w:style>
  <w:style w:type="paragraph" w:styleId="27">
    <w:name w:val="toc 2"/>
    <w:basedOn w:val="a1"/>
    <w:next w:val="a1"/>
    <w:uiPriority w:val="39"/>
    <w:unhideWhenUsed/>
    <w:pPr>
      <w:spacing w:after="100"/>
      <w:ind w:left="220"/>
    </w:pPr>
  </w:style>
  <w:style w:type="paragraph" w:styleId="37">
    <w:name w:val="toc 3"/>
    <w:basedOn w:val="a1"/>
    <w:next w:val="a1"/>
    <w:uiPriority w:val="39"/>
    <w:unhideWhenUsed/>
    <w:pPr>
      <w:spacing w:after="100"/>
      <w:ind w:left="440"/>
    </w:pPr>
  </w:style>
  <w:style w:type="paragraph" w:styleId="41">
    <w:name w:val="toc 4"/>
    <w:basedOn w:val="a1"/>
    <w:next w:val="a1"/>
    <w:uiPriority w:val="39"/>
    <w:unhideWhenUsed/>
    <w:pPr>
      <w:spacing w:after="100"/>
      <w:ind w:left="660"/>
    </w:pPr>
  </w:style>
  <w:style w:type="paragraph" w:styleId="51">
    <w:name w:val="toc 5"/>
    <w:basedOn w:val="a1"/>
    <w:next w:val="a1"/>
    <w:uiPriority w:val="39"/>
    <w:unhideWhenUsed/>
    <w:pPr>
      <w:spacing w:after="100"/>
      <w:ind w:left="880"/>
    </w:pPr>
  </w:style>
  <w:style w:type="paragraph" w:styleId="61">
    <w:name w:val="toc 6"/>
    <w:basedOn w:val="a1"/>
    <w:next w:val="a1"/>
    <w:uiPriority w:val="39"/>
    <w:unhideWhenUsed/>
    <w:pPr>
      <w:spacing w:after="100"/>
      <w:ind w:left="1100"/>
    </w:pPr>
  </w:style>
  <w:style w:type="paragraph" w:styleId="71">
    <w:name w:val="toc 7"/>
    <w:basedOn w:val="a1"/>
    <w:next w:val="a1"/>
    <w:uiPriority w:val="39"/>
    <w:unhideWhenUsed/>
    <w:pPr>
      <w:spacing w:after="100"/>
      <w:ind w:left="1320"/>
    </w:pPr>
  </w:style>
  <w:style w:type="paragraph" w:styleId="81">
    <w:name w:val="toc 8"/>
    <w:basedOn w:val="a1"/>
    <w:next w:val="a1"/>
    <w:uiPriority w:val="39"/>
    <w:unhideWhenUsed/>
    <w:pPr>
      <w:spacing w:after="100"/>
      <w:ind w:left="1540"/>
    </w:pPr>
  </w:style>
  <w:style w:type="paragraph" w:styleId="91">
    <w:name w:val="toc 9"/>
    <w:basedOn w:val="a1"/>
    <w:next w:val="a1"/>
    <w:uiPriority w:val="39"/>
    <w:unhideWhenUsed/>
    <w:pPr>
      <w:spacing w:after="100"/>
      <w:ind w:left="1760"/>
    </w:pPr>
  </w:style>
  <w:style w:type="table" w:styleId="aff0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</w:tcBorders>
        <w:shd w:val="clear" w:color="auto" w:fill="FDE4D0" w:themeFill="accent6" w:themeFillTint="3F"/>
      </w:tcPr>
    </w:tblStylePr>
  </w:style>
  <w:style w:type="table" w:styleId="aff1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2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Shading 2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000000"/>
        <w:bottom w:val="single" w:sz="1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single" w:sz="6" w:space="0" w:color="000000"/>
          <w:left w:val="nil"/>
          <w:bottom w:val="single" w:sz="18" w:space="0" w:color="000000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000000"/>
          <w:right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000000"/>
          <w:left w:val="nil"/>
          <w:bottom w:val="single" w:sz="18" w:space="0" w:color="000000"/>
          <w:right w:val="nil"/>
        </w:tcBorders>
      </w:tcPr>
    </w:tblStylePr>
  </w:style>
  <w:style w:type="table" w:styleId="13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9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a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8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3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</w:tcBorders>
        <w:shd w:val="clear" w:color="auto" w:fill="E36C0A" w:themeFill="accent6" w:themeFillShade="BF"/>
      </w:tcPr>
    </w:tblStylePr>
  </w:style>
  <w:style w:type="table" w:styleId="aff4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5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6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Light">
    <w:name w:val="Table Grid Light"/>
    <w:basedOn w:val="a3"/>
    <w:uiPriority w:val="59"/>
    <w:qFormat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3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0">
    <w:name w:val="Таблица простая 41"/>
    <w:basedOn w:val="a3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0">
    <w:name w:val="Таблица простая 51"/>
    <w:basedOn w:val="a3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0">
    <w:name w:val="Таблица-сетка 1 светлая1"/>
    <w:basedOn w:val="a3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qFormat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0">
    <w:name w:val="Таблица-сетка 21"/>
    <w:basedOn w:val="a3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0">
    <w:name w:val="Таблица-сетка 31"/>
    <w:basedOn w:val="a3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0">
    <w:name w:val="Таблица-сетка 41"/>
    <w:basedOn w:val="a3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qFormat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0">
    <w:name w:val="Таблица-сетка 5 темная1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0">
    <w:name w:val="Таблица-сетка 6 цветная1"/>
    <w:basedOn w:val="a3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-71">
    <w:name w:val="Таблица-сетка 7 цветная1"/>
    <w:basedOn w:val="a3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-111">
    <w:name w:val="Список-таблица 1 светлая1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1">
    <w:name w:val="Список-таблица 21"/>
    <w:basedOn w:val="a3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1">
    <w:name w:val="Список-таблица 31"/>
    <w:basedOn w:val="a3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1">
    <w:name w:val="Список-таблица 41"/>
    <w:basedOn w:val="a3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1">
    <w:name w:val="Список-таблица 5 темная1"/>
    <w:basedOn w:val="a3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1">
    <w:name w:val="Список-таблица 6 цветная1"/>
    <w:basedOn w:val="a3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-710">
    <w:name w:val="Список-таблица 7 цветная1"/>
    <w:basedOn w:val="a3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af1">
    <w:name w:val="Текст сноски Знак"/>
    <w:basedOn w:val="a2"/>
    <w:link w:val="af0"/>
    <w:uiPriority w:val="99"/>
    <w:semiHidden/>
    <w:rPr>
      <w:sz w:val="20"/>
      <w:szCs w:val="20"/>
    </w:rPr>
  </w:style>
  <w:style w:type="character" w:customStyle="1" w:styleId="ab">
    <w:name w:val="Текст концевой сноски Знак"/>
    <w:basedOn w:val="a2"/>
    <w:link w:val="aa"/>
    <w:uiPriority w:val="99"/>
    <w:semiHidden/>
    <w:rPr>
      <w:sz w:val="20"/>
      <w:szCs w:val="20"/>
    </w:rPr>
  </w:style>
  <w:style w:type="character" w:styleId="aff7">
    <w:name w:val="Placeholder Text"/>
    <w:basedOn w:val="a2"/>
    <w:uiPriority w:val="99"/>
    <w:semiHidden/>
    <w:rPr>
      <w:color w:val="666666"/>
    </w:rPr>
  </w:style>
  <w:style w:type="character" w:customStyle="1" w:styleId="af3">
    <w:name w:val="Верхний колонтитул Знак"/>
    <w:basedOn w:val="a2"/>
    <w:link w:val="af2"/>
    <w:uiPriority w:val="99"/>
  </w:style>
  <w:style w:type="character" w:customStyle="1" w:styleId="ae">
    <w:name w:val="Нижний колонтитул Знак"/>
    <w:basedOn w:val="a2"/>
    <w:link w:val="ad"/>
    <w:uiPriority w:val="99"/>
  </w:style>
  <w:style w:type="paragraph" w:styleId="aff8">
    <w:name w:val="No Spacing"/>
    <w:uiPriority w:val="1"/>
    <w:qFormat/>
    <w:rPr>
      <w:sz w:val="22"/>
      <w:szCs w:val="22"/>
      <w:lang w:val="en-US" w:eastAsia="en-US"/>
    </w:rPr>
  </w:style>
  <w:style w:type="character" w:customStyle="1" w:styleId="10">
    <w:name w:val="Заголовок 1 Знак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f">
    <w:name w:val="Заголовок Знак"/>
    <w:basedOn w:val="a2"/>
    <w:link w:val="af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fb">
    <w:name w:val="Подзаголовок Знак"/>
    <w:basedOn w:val="a2"/>
    <w:link w:val="afa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9">
    <w:name w:val="List Paragraph"/>
    <w:basedOn w:val="a1"/>
    <w:uiPriority w:val="34"/>
    <w:qFormat/>
    <w:pPr>
      <w:ind w:left="720"/>
      <w:contextualSpacing/>
    </w:pPr>
  </w:style>
  <w:style w:type="character" w:customStyle="1" w:styleId="a6">
    <w:name w:val="Основной текст Знак"/>
    <w:basedOn w:val="a2"/>
    <w:link w:val="a5"/>
    <w:uiPriority w:val="99"/>
  </w:style>
  <w:style w:type="character" w:customStyle="1" w:styleId="24">
    <w:name w:val="Основной текст 2 Знак"/>
    <w:basedOn w:val="a2"/>
    <w:link w:val="23"/>
    <w:uiPriority w:val="99"/>
  </w:style>
  <w:style w:type="character" w:customStyle="1" w:styleId="34">
    <w:name w:val="Основной текст 3 Знак"/>
    <w:basedOn w:val="a2"/>
    <w:link w:val="33"/>
    <w:uiPriority w:val="99"/>
    <w:rPr>
      <w:sz w:val="16"/>
      <w:szCs w:val="16"/>
    </w:rPr>
  </w:style>
  <w:style w:type="character" w:customStyle="1" w:styleId="af8">
    <w:name w:val="Текст макроса Знак"/>
    <w:basedOn w:val="a2"/>
    <w:link w:val="af7"/>
    <w:uiPriority w:val="99"/>
    <w:rPr>
      <w:rFonts w:ascii="Courier" w:hAnsi="Courier"/>
      <w:sz w:val="20"/>
      <w:szCs w:val="20"/>
    </w:rPr>
  </w:style>
  <w:style w:type="paragraph" w:styleId="2b">
    <w:name w:val="Quote"/>
    <w:basedOn w:val="a1"/>
    <w:next w:val="a1"/>
    <w:link w:val="2c"/>
    <w:uiPriority w:val="29"/>
    <w:qFormat/>
    <w:rPr>
      <w:i/>
      <w:iCs/>
      <w:color w:val="000000" w:themeColor="text1"/>
    </w:rPr>
  </w:style>
  <w:style w:type="character" w:customStyle="1" w:styleId="2c">
    <w:name w:val="Цитата 2 Знак"/>
    <w:basedOn w:val="a2"/>
    <w:link w:val="2b"/>
    <w:uiPriority w:val="29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Заголовок 6 Знак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Заголовок 7 Знак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a">
    <w:name w:val="Intense Quote"/>
    <w:basedOn w:val="a1"/>
    <w:next w:val="a1"/>
    <w:link w:val="affb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b">
    <w:name w:val="Выделенная цитата Знак"/>
    <w:basedOn w:val="a2"/>
    <w:link w:val="affa"/>
    <w:uiPriority w:val="30"/>
    <w:rPr>
      <w:b/>
      <w:bCs/>
      <w:i/>
      <w:iCs/>
      <w:color w:val="4F81BD" w:themeColor="accent1"/>
    </w:rPr>
  </w:style>
  <w:style w:type="character" w:customStyle="1" w:styleId="15">
    <w:name w:val="Слабое выделение1"/>
    <w:basedOn w:val="a2"/>
    <w:uiPriority w:val="19"/>
    <w:qFormat/>
    <w:rPr>
      <w:i/>
      <w:iCs/>
      <w:color w:val="7F7F7F" w:themeColor="text1" w:themeTint="80"/>
    </w:rPr>
  </w:style>
  <w:style w:type="character" w:customStyle="1" w:styleId="16">
    <w:name w:val="Сильное выделение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7">
    <w:name w:val="Слабая ссылка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8">
    <w:name w:val="Сильная ссылка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9">
    <w:name w:val="Название книги1"/>
    <w:basedOn w:val="a2"/>
    <w:uiPriority w:val="33"/>
    <w:qFormat/>
    <w:rPr>
      <w:b/>
      <w:bCs/>
      <w:smallCaps/>
      <w:spacing w:val="5"/>
    </w:rPr>
  </w:style>
  <w:style w:type="paragraph" w:customStyle="1" w:styleId="1a">
    <w:name w:val="Заголовок оглавления1"/>
    <w:basedOn w:val="1"/>
    <w:next w:val="a1"/>
    <w:uiPriority w:val="39"/>
    <w:semiHidden/>
    <w:unhideWhenUsed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874</Words>
  <Characters>4985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cp:lastModifiedBy>Administrator</cp:lastModifiedBy>
  <cp:revision>5</cp:revision>
  <dcterms:created xsi:type="dcterms:W3CDTF">2013-12-24T09:15:00Z</dcterms:created>
  <dcterms:modified xsi:type="dcterms:W3CDTF">2026-09-21T20:07:00Z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