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3C3489"/>
          <w:sz w:val="44"/>
          <w:szCs w:val="44"/>
        </w:rPr>
        <w:t xml:space="preserve">야간근무지침 (NSP)</w:t>
      </w:r>
    </w:p>
    <w:p>
      <w:pPr>
        <w:spacing w:after="40"/>
        <w:jc w:val="center"/>
      </w:pPr>
      <w:r>
        <w:rPr>
          <w:b/>
          <w:bCs/>
          <w:color w:val="222222"/>
          <w:sz w:val="30"/>
          <w:szCs w:val="30"/>
        </w:rPr>
        <w:t xml:space="preserve">직원 6인 관계도 &amp; 서사</w:t>
      </w:r>
    </w:p>
    <w:p>
      <w:pPr>
        <w:spacing w:after="220"/>
        <w:jc w:val="center"/>
      </w:pPr>
      <w:r>
        <w:rPr>
          <w:i/>
          <w:iCs/>
          <w:color w:val="666666"/>
          <w:sz w:val="20"/>
          <w:szCs w:val="20"/>
        </w:rPr>
        <w:t xml:space="preserve">ver3(simple_version) 기준 · 확정 관계 4 + 설계 관계 11</w:t>
      </w:r>
    </w:p>
    <w:p>
      <w:pPr>
        <w:pStyle w:val="Heading1"/>
        <w:spacing w:after="120" w:before="240"/>
      </w:pPr>
      <w:r>
        <w:rPr>
          <w:b/>
          <w:bCs/>
          <w:color w:val="3C3489"/>
          <w:sz w:val="32"/>
          <w:szCs w:val="32"/>
        </w:rPr>
        <w:t xml:space="preserve">세계관 한눈에</w:t>
      </w:r>
    </w:p>
    <w:p>
      <w:pPr>
        <w:spacing w:after="100" w:line="300"/>
      </w:pPr>
      <w:r>
        <w:rPr>
          <w:color w:val="222222"/>
          <w:sz w:val="22"/>
          <w:szCs w:val="22"/>
        </w:rPr>
        <w:t xml:space="preserve">외부에서 대규모 재난이 진행되는 동안, 재난 이전부터 존재하던 수상한 지하시설에서 벌어지는 이야기다. 모든 직원은 동물 가면과 코드네임을 쓰며 본명·얼굴·신원은 밝혀지지 않는다. 시설 내부에만 통하는 금기와 근무 수칙이 존재하고, 플레이어는 관리자로서 DAY 5까지 봉쇄 코어를 100%로 복구해야 한다.</w:t>
      </w:r>
    </w:p>
    <w:p>
      <w:pPr>
        <w:spacing w:after="100" w:line="300"/>
      </w:pPr>
      <w:r>
        <w:rPr>
          <w:color w:val="222222"/>
          <w:sz w:val="22"/>
          <w:szCs w:val="22"/>
        </w:rPr>
        <w:t xml:space="preserve">직원 6명 중 </w:t>
      </w:r>
      <w:r>
        <w:rPr>
          <w:b/>
          <w:bCs/>
          <w:color w:val="222222"/>
          <w:sz w:val="22"/>
          <w:szCs w:val="22"/>
        </w:rPr>
        <w:t xml:space="preserve">1명은 매 게임 랜덤으로 방해자(파괴공작자)</w:t>
      </w:r>
      <w:r>
        <w:rPr>
          <w:color w:val="222222"/>
          <w:sz w:val="22"/>
          <w:szCs w:val="22"/>
        </w:rPr>
        <w:t xml:space="preserve">가 된다. 방해자의 목표는 살인 자체가 아니라 코어 복구를 저지하면서 정체를 숨기는 것. 플레이어는 시설 로그·CCTV·증언을 교차검증해 방해자를 추리한다. 아래 관계는 방해자가 정해지기 전의 </w:t>
      </w:r>
      <w:r>
        <w:rPr>
          <w:b/>
          <w:bCs/>
          <w:color w:val="222222"/>
          <w:sz w:val="22"/>
          <w:szCs w:val="22"/>
        </w:rPr>
        <w:t xml:space="preserve">평상시 기본 관계</w:t>
      </w:r>
      <w:r>
        <w:rPr>
          <w:color w:val="222222"/>
          <w:sz w:val="22"/>
          <w:szCs w:val="22"/>
        </w:rPr>
        <w:t xml:space="preserve">이며, 누가 방해자로 걸리느냐에 따라 이 관계들이 그대로 추리의 단서이자 함정이 된다.</w:t>
      </w:r>
    </w:p>
    <w:p>
      <w:pPr>
        <w:pStyle w:val="Heading1"/>
        <w:spacing w:after="120" w:before="240"/>
      </w:pPr>
      <w:r>
        <w:rPr>
          <w:b/>
          <w:bCs/>
          <w:color w:val="3C3489"/>
          <w:sz w:val="32"/>
          <w:szCs w:val="32"/>
        </w:rPr>
        <w:t xml:space="preserve">직원 6명 (ver3)</w:t>
      </w:r>
    </w:p>
    <w:p>
      <w:pPr>
        <w:spacing w:after="100" w:line="300"/>
      </w:pPr>
      <w:r>
        <w:rPr>
          <w:color w:val="222222"/>
          <w:sz w:val="22"/>
          <w:szCs w:val="22"/>
        </w:rPr>
        <w:t xml:space="preserve">이전 버전의 올빼미·해파리·까마귀가 빠지고 </w:t>
      </w:r>
      <w:r>
        <w:rPr>
          <w:b/>
          <w:bCs/>
          <w:color w:val="222222"/>
          <w:sz w:val="22"/>
          <w:szCs w:val="22"/>
        </w:rPr>
        <w:t xml:space="preserve">강아지·양·늑대</w:t>
      </w:r>
      <w:r>
        <w:rPr>
          <w:color w:val="222222"/>
          <w:sz w:val="22"/>
          <w:szCs w:val="22"/>
        </w:rPr>
        <w:t xml:space="preserve">가 새로 합류했다. 고양이·토끼·여우는 유지.</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250"/>
        <w:gridCol w:w="1550"/>
        <w:gridCol w:w="900"/>
        <w:gridCol w:w="1400"/>
        <w:gridCol w:w="4260"/>
      </w:tblGrid>
      <w:tr>
        <w:trPr>
          <w:tblHeader/>
        </w:trPr>
        <w:tc>
          <w:tcPr>
            <w:tcW w:type="dxa" w:w="1250"/>
            <w:shd w:fill="EEEDFE" w:val="clear"/>
            <w:tcMar>
              <w:top w:type="dxa" w:w="60"/>
              <w:left w:type="dxa" w:w="90"/>
              <w:bottom w:type="dxa" w:w="60"/>
              <w:right w:type="dxa" w:w="90"/>
            </w:tcMar>
          </w:tcPr>
          <w:p>
            <w:pPr>
              <w:jc w:val="left"/>
            </w:pPr>
            <w:r>
              <w:rPr>
                <w:b/>
                <w:bCs/>
                <w:color w:val="222222"/>
                <w:sz w:val="19"/>
                <w:szCs w:val="19"/>
              </w:rPr>
              <w:t xml:space="preserve">코드네임</w:t>
            </w:r>
          </w:p>
        </w:tc>
        <w:tc>
          <w:tcPr>
            <w:tcW w:type="dxa" w:w="1550"/>
            <w:shd w:fill="EEEDFE" w:val="clear"/>
            <w:tcMar>
              <w:top w:type="dxa" w:w="60"/>
              <w:left w:type="dxa" w:w="90"/>
              <w:bottom w:type="dxa" w:w="60"/>
              <w:right w:type="dxa" w:w="90"/>
            </w:tcMar>
          </w:tcPr>
          <w:p>
            <w:pPr>
              <w:jc w:val="left"/>
            </w:pPr>
            <w:r>
              <w:rPr>
                <w:b/>
                <w:bCs/>
                <w:color w:val="222222"/>
                <w:sz w:val="19"/>
                <w:szCs w:val="19"/>
              </w:rPr>
              <w:t xml:space="preserve">특성</w:t>
            </w:r>
          </w:p>
        </w:tc>
        <w:tc>
          <w:tcPr>
            <w:tcW w:type="dxa" w:w="900"/>
            <w:shd w:fill="EEEDFE" w:val="clear"/>
            <w:tcMar>
              <w:top w:type="dxa" w:w="60"/>
              <w:left w:type="dxa" w:w="90"/>
              <w:bottom w:type="dxa" w:w="60"/>
              <w:right w:type="dxa" w:w="90"/>
            </w:tcMar>
          </w:tcPr>
          <w:p>
            <w:pPr>
              <w:jc w:val="left"/>
            </w:pPr>
            <w:r>
              <w:rPr>
                <w:b/>
                <w:bCs/>
                <w:color w:val="222222"/>
                <w:sz w:val="19"/>
                <w:szCs w:val="19"/>
              </w:rPr>
              <w:t xml:space="preserve">능력치</w:t>
            </w:r>
          </w:p>
        </w:tc>
        <w:tc>
          <w:tcPr>
            <w:tcW w:type="dxa" w:w="1400"/>
            <w:shd w:fill="EEEDFE" w:val="clear"/>
            <w:tcMar>
              <w:top w:type="dxa" w:w="60"/>
              <w:left w:type="dxa" w:w="90"/>
              <w:bottom w:type="dxa" w:w="60"/>
              <w:right w:type="dxa" w:w="90"/>
            </w:tcMar>
          </w:tcPr>
          <w:p>
            <w:pPr>
              <w:jc w:val="left"/>
            </w:pPr>
            <w:r>
              <w:rPr>
                <w:b/>
                <w:bCs/>
                <w:color w:val="222222"/>
                <w:sz w:val="19"/>
                <w:szCs w:val="19"/>
              </w:rPr>
              <w:t xml:space="preserve">시작 작업실</w:t>
            </w:r>
          </w:p>
        </w:tc>
        <w:tc>
          <w:tcPr>
            <w:tcW w:type="dxa" w:w="4260"/>
            <w:shd w:fill="EEEDFE" w:val="clear"/>
            <w:tcMar>
              <w:top w:type="dxa" w:w="60"/>
              <w:left w:type="dxa" w:w="90"/>
              <w:bottom w:type="dxa" w:w="60"/>
              <w:right w:type="dxa" w:w="90"/>
            </w:tcMar>
          </w:tcPr>
          <w:p>
            <w:pPr>
              <w:jc w:val="left"/>
            </w:pPr>
            <w:r>
              <w:rPr>
                <w:b/>
                <w:bCs/>
                <w:color w:val="222222"/>
                <w:sz w:val="19"/>
                <w:szCs w:val="19"/>
              </w:rPr>
              <w:t xml:space="preserve">핵심 성격</w:t>
            </w:r>
          </w:p>
        </w:tc>
      </w:tr>
      <w:tr>
        <w:tc>
          <w:tcPr>
            <w:tcW w:type="dxa" w:w="1250"/>
            <w:tcMar>
              <w:top w:type="dxa" w:w="60"/>
              <w:left w:type="dxa" w:w="90"/>
              <w:bottom w:type="dxa" w:w="60"/>
              <w:right w:type="dxa" w:w="90"/>
            </w:tcMar>
          </w:tcPr>
          <w:p>
            <w:pPr>
              <w:jc w:val="left"/>
            </w:pPr>
            <w:r>
              <w:rPr>
                <w:b/>
                <w:bCs/>
                <w:color w:val="222222"/>
                <w:sz w:val="19"/>
                <w:szCs w:val="19"/>
              </w:rPr>
              <w:t xml:space="preserve">고양이</w:t>
            </w:r>
          </w:p>
        </w:tc>
        <w:tc>
          <w:tcPr>
            <w:tcW w:type="dxa" w:w="1550"/>
            <w:tcMar>
              <w:top w:type="dxa" w:w="60"/>
              <w:left w:type="dxa" w:w="90"/>
              <w:bottom w:type="dxa" w:w="60"/>
              <w:right w:type="dxa" w:w="90"/>
            </w:tcMar>
          </w:tcPr>
          <w:p>
            <w:pPr>
              <w:jc w:val="left"/>
            </w:pPr>
            <w:r>
              <w:rPr>
                <w:b w:val="false"/>
                <w:bCs w:val="false"/>
                <w:color w:val="222222"/>
                <w:sz w:val="19"/>
                <w:szCs w:val="19"/>
              </w:rPr>
              <w:t xml:space="preserve">독불장군</w:t>
            </w:r>
          </w:p>
        </w:tc>
        <w:tc>
          <w:tcPr>
            <w:tcW w:type="dxa" w:w="900"/>
            <w:tcMar>
              <w:top w:type="dxa" w:w="60"/>
              <w:left w:type="dxa" w:w="90"/>
              <w:bottom w:type="dxa" w:w="60"/>
              <w:right w:type="dxa" w:w="90"/>
            </w:tcMar>
          </w:tcPr>
          <w:p>
            <w:pPr>
              <w:jc w:val="center"/>
            </w:pPr>
            <w:r>
              <w:rPr>
                <w:b w:val="false"/>
                <w:bCs w:val="false"/>
                <w:color w:val="222222"/>
                <w:sz w:val="19"/>
                <w:szCs w:val="19"/>
              </w:rPr>
              <w:t xml:space="preserve">기3·담2·관2</w:t>
            </w:r>
          </w:p>
        </w:tc>
        <w:tc>
          <w:tcPr>
            <w:tcW w:type="dxa" w:w="1400"/>
            <w:tcMar>
              <w:top w:type="dxa" w:w="60"/>
              <w:left w:type="dxa" w:w="90"/>
              <w:bottom w:type="dxa" w:w="60"/>
              <w:right w:type="dxa" w:w="90"/>
            </w:tcMar>
          </w:tcPr>
          <w:p>
            <w:pPr>
              <w:jc w:val="left"/>
            </w:pPr>
            <w:r>
              <w:rPr>
                <w:b w:val="false"/>
                <w:bCs w:val="false"/>
                <w:color w:val="222222"/>
                <w:sz w:val="19"/>
                <w:szCs w:val="19"/>
              </w:rPr>
              <w:t xml:space="preserve">의무실</w:t>
            </w:r>
          </w:p>
        </w:tc>
        <w:tc>
          <w:tcPr>
            <w:tcW w:type="dxa" w:w="4260"/>
            <w:tcMar>
              <w:top w:type="dxa" w:w="60"/>
              <w:left w:type="dxa" w:w="90"/>
              <w:bottom w:type="dxa" w:w="60"/>
              <w:right w:type="dxa" w:w="90"/>
            </w:tcMar>
          </w:tcPr>
          <w:p>
            <w:pPr>
              <w:jc w:val="left"/>
            </w:pPr>
            <w:r>
              <w:rPr>
                <w:b w:val="false"/>
                <w:bCs w:val="false"/>
                <w:color w:val="222222"/>
                <w:sz w:val="19"/>
                <w:szCs w:val="19"/>
              </w:rPr>
              <w:t xml:space="preserve">효율·결과 중시, 예민하고 까칠하지만 은근히 챙기는 츤데레</w:t>
            </w:r>
          </w:p>
        </w:tc>
      </w:tr>
      <w:tr>
        <w:tc>
          <w:tcPr>
            <w:tcW w:type="dxa" w:w="1250"/>
            <w:tcMar>
              <w:top w:type="dxa" w:w="60"/>
              <w:left w:type="dxa" w:w="90"/>
              <w:bottom w:type="dxa" w:w="60"/>
              <w:right w:type="dxa" w:w="90"/>
            </w:tcMar>
          </w:tcPr>
          <w:p>
            <w:pPr>
              <w:jc w:val="left"/>
            </w:pPr>
            <w:r>
              <w:rPr>
                <w:b/>
                <w:bCs/>
                <w:color w:val="222222"/>
                <w:sz w:val="19"/>
                <w:szCs w:val="19"/>
              </w:rPr>
              <w:t xml:space="preserve">강아지</w:t>
            </w:r>
          </w:p>
        </w:tc>
        <w:tc>
          <w:tcPr>
            <w:tcW w:type="dxa" w:w="1550"/>
            <w:tcMar>
              <w:top w:type="dxa" w:w="60"/>
              <w:left w:type="dxa" w:w="90"/>
              <w:bottom w:type="dxa" w:w="60"/>
              <w:right w:type="dxa" w:w="90"/>
            </w:tcMar>
          </w:tcPr>
          <w:p>
            <w:pPr>
              <w:jc w:val="left"/>
            </w:pPr>
            <w:r>
              <w:rPr>
                <w:b w:val="false"/>
                <w:bCs w:val="false"/>
                <w:color w:val="222222"/>
                <w:sz w:val="19"/>
                <w:szCs w:val="19"/>
              </w:rPr>
              <w:t xml:space="preserve">다정한 협력자</w:t>
            </w:r>
          </w:p>
        </w:tc>
        <w:tc>
          <w:tcPr>
            <w:tcW w:type="dxa" w:w="900"/>
            <w:tcMar>
              <w:top w:type="dxa" w:w="60"/>
              <w:left w:type="dxa" w:w="90"/>
              <w:bottom w:type="dxa" w:w="60"/>
              <w:right w:type="dxa" w:w="90"/>
            </w:tcMar>
          </w:tcPr>
          <w:p>
            <w:pPr>
              <w:jc w:val="center"/>
            </w:pPr>
            <w:r>
              <w:rPr>
                <w:b w:val="false"/>
                <w:bCs w:val="false"/>
                <w:color w:val="222222"/>
                <w:sz w:val="19"/>
                <w:szCs w:val="19"/>
              </w:rPr>
              <w:t xml:space="preserve">기2·담2·관2</w:t>
            </w:r>
          </w:p>
        </w:tc>
        <w:tc>
          <w:tcPr>
            <w:tcW w:type="dxa" w:w="1400"/>
            <w:tcMar>
              <w:top w:type="dxa" w:w="60"/>
              <w:left w:type="dxa" w:w="90"/>
              <w:bottom w:type="dxa" w:w="60"/>
              <w:right w:type="dxa" w:w="90"/>
            </w:tcMar>
          </w:tcPr>
          <w:p>
            <w:pPr>
              <w:jc w:val="left"/>
            </w:pPr>
            <w:r>
              <w:rPr>
                <w:b w:val="false"/>
                <w:bCs w:val="false"/>
                <w:color w:val="222222"/>
                <w:sz w:val="19"/>
                <w:szCs w:val="19"/>
              </w:rPr>
              <w:t xml:space="preserve">코어실</w:t>
            </w:r>
          </w:p>
        </w:tc>
        <w:tc>
          <w:tcPr>
            <w:tcW w:type="dxa" w:w="4260"/>
            <w:tcMar>
              <w:top w:type="dxa" w:w="60"/>
              <w:left w:type="dxa" w:w="90"/>
              <w:bottom w:type="dxa" w:w="60"/>
              <w:right w:type="dxa" w:w="90"/>
            </w:tcMar>
          </w:tcPr>
          <w:p>
            <w:pPr>
              <w:jc w:val="left"/>
            </w:pPr>
            <w:r>
              <w:rPr>
                <w:b w:val="false"/>
                <w:bCs w:val="false"/>
                <w:color w:val="222222"/>
                <w:sz w:val="19"/>
                <w:szCs w:val="19"/>
              </w:rPr>
              <w:t xml:space="preserve">온순·다정, 갈등 싫어함, 사람을 잘 믿는 순진함, 묵묵한 책임감</w:t>
            </w:r>
          </w:p>
        </w:tc>
      </w:tr>
      <w:tr>
        <w:tc>
          <w:tcPr>
            <w:tcW w:type="dxa" w:w="1250"/>
            <w:tcMar>
              <w:top w:type="dxa" w:w="60"/>
              <w:left w:type="dxa" w:w="90"/>
              <w:bottom w:type="dxa" w:w="60"/>
              <w:right w:type="dxa" w:w="90"/>
            </w:tcMar>
          </w:tcPr>
          <w:p>
            <w:pPr>
              <w:jc w:val="left"/>
            </w:pPr>
            <w:r>
              <w:rPr>
                <w:b/>
                <w:bCs/>
                <w:color w:val="222222"/>
                <w:sz w:val="19"/>
                <w:szCs w:val="19"/>
              </w:rPr>
              <w:t xml:space="preserve">여우</w:t>
            </w:r>
          </w:p>
        </w:tc>
        <w:tc>
          <w:tcPr>
            <w:tcW w:type="dxa" w:w="1550"/>
            <w:tcMar>
              <w:top w:type="dxa" w:w="60"/>
              <w:left w:type="dxa" w:w="90"/>
              <w:bottom w:type="dxa" w:w="60"/>
              <w:right w:type="dxa" w:w="90"/>
            </w:tcMar>
          </w:tcPr>
          <w:p>
            <w:pPr>
              <w:jc w:val="left"/>
            </w:pPr>
            <w:r>
              <w:rPr>
                <w:b w:val="false"/>
                <w:bCs w:val="false"/>
                <w:color w:val="222222"/>
                <w:sz w:val="19"/>
                <w:szCs w:val="19"/>
              </w:rPr>
              <w:t xml:space="preserve">강심장</w:t>
            </w:r>
          </w:p>
        </w:tc>
        <w:tc>
          <w:tcPr>
            <w:tcW w:type="dxa" w:w="900"/>
            <w:tcMar>
              <w:top w:type="dxa" w:w="60"/>
              <w:left w:type="dxa" w:w="90"/>
              <w:bottom w:type="dxa" w:w="60"/>
              <w:right w:type="dxa" w:w="90"/>
            </w:tcMar>
          </w:tcPr>
          <w:p>
            <w:pPr>
              <w:jc w:val="center"/>
            </w:pPr>
            <w:r>
              <w:rPr>
                <w:b w:val="false"/>
                <w:bCs w:val="false"/>
                <w:color w:val="222222"/>
                <w:sz w:val="19"/>
                <w:szCs w:val="19"/>
              </w:rPr>
              <w:t xml:space="preserve">기3·담2·관2</w:t>
            </w:r>
          </w:p>
        </w:tc>
        <w:tc>
          <w:tcPr>
            <w:tcW w:type="dxa" w:w="1400"/>
            <w:tcMar>
              <w:top w:type="dxa" w:w="60"/>
              <w:left w:type="dxa" w:w="90"/>
              <w:bottom w:type="dxa" w:w="60"/>
              <w:right w:type="dxa" w:w="90"/>
            </w:tcMar>
          </w:tcPr>
          <w:p>
            <w:pPr>
              <w:jc w:val="left"/>
            </w:pPr>
            <w:r>
              <w:rPr>
                <w:b w:val="false"/>
                <w:bCs w:val="false"/>
                <w:color w:val="222222"/>
                <w:sz w:val="19"/>
                <w:szCs w:val="19"/>
              </w:rPr>
              <w:t xml:space="preserve">발전실</w:t>
            </w:r>
          </w:p>
        </w:tc>
        <w:tc>
          <w:tcPr>
            <w:tcW w:type="dxa" w:w="4260"/>
            <w:tcMar>
              <w:top w:type="dxa" w:w="60"/>
              <w:left w:type="dxa" w:w="90"/>
              <w:bottom w:type="dxa" w:w="60"/>
              <w:right w:type="dxa" w:w="90"/>
            </w:tcMar>
          </w:tcPr>
          <w:p>
            <w:pPr>
              <w:jc w:val="left"/>
            </w:pPr>
            <w:r>
              <w:rPr>
                <w:b w:val="false"/>
                <w:bCs w:val="false"/>
                <w:color w:val="222222"/>
                <w:sz w:val="19"/>
                <w:szCs w:val="19"/>
              </w:rPr>
              <w:t xml:space="preserve">여유·능글, 속내를 안 드러냄, 진심을 알기 어려운 인물</w:t>
            </w:r>
          </w:p>
        </w:tc>
      </w:tr>
      <w:tr>
        <w:tc>
          <w:tcPr>
            <w:tcW w:type="dxa" w:w="1250"/>
            <w:tcMar>
              <w:top w:type="dxa" w:w="60"/>
              <w:left w:type="dxa" w:w="90"/>
              <w:bottom w:type="dxa" w:w="60"/>
              <w:right w:type="dxa" w:w="90"/>
            </w:tcMar>
          </w:tcPr>
          <w:p>
            <w:pPr>
              <w:jc w:val="left"/>
            </w:pPr>
            <w:r>
              <w:rPr>
                <w:b/>
                <w:bCs/>
                <w:color w:val="222222"/>
                <w:sz w:val="19"/>
                <w:szCs w:val="19"/>
              </w:rPr>
              <w:t xml:space="preserve">토끼</w:t>
            </w:r>
          </w:p>
        </w:tc>
        <w:tc>
          <w:tcPr>
            <w:tcW w:type="dxa" w:w="1550"/>
            <w:tcMar>
              <w:top w:type="dxa" w:w="60"/>
              <w:left w:type="dxa" w:w="90"/>
              <w:bottom w:type="dxa" w:w="60"/>
              <w:right w:type="dxa" w:w="90"/>
            </w:tcMar>
          </w:tcPr>
          <w:p>
            <w:pPr>
              <w:jc w:val="left"/>
            </w:pPr>
            <w:r>
              <w:rPr>
                <w:b w:val="false"/>
                <w:bCs w:val="false"/>
                <w:color w:val="222222"/>
                <w:sz w:val="19"/>
                <w:szCs w:val="19"/>
              </w:rPr>
              <w:t xml:space="preserve">행동파</w:t>
            </w:r>
          </w:p>
        </w:tc>
        <w:tc>
          <w:tcPr>
            <w:tcW w:type="dxa" w:w="900"/>
            <w:tcMar>
              <w:top w:type="dxa" w:w="60"/>
              <w:left w:type="dxa" w:w="90"/>
              <w:bottom w:type="dxa" w:w="60"/>
              <w:right w:type="dxa" w:w="90"/>
            </w:tcMar>
          </w:tcPr>
          <w:p>
            <w:pPr>
              <w:jc w:val="center"/>
            </w:pPr>
            <w:r>
              <w:rPr>
                <w:b w:val="false"/>
                <w:bCs w:val="false"/>
                <w:color w:val="222222"/>
                <w:sz w:val="19"/>
                <w:szCs w:val="19"/>
              </w:rPr>
              <w:t xml:space="preserve">기2·담3·관1</w:t>
            </w:r>
          </w:p>
        </w:tc>
        <w:tc>
          <w:tcPr>
            <w:tcW w:type="dxa" w:w="1400"/>
            <w:tcMar>
              <w:top w:type="dxa" w:w="60"/>
              <w:left w:type="dxa" w:w="90"/>
              <w:bottom w:type="dxa" w:w="60"/>
              <w:right w:type="dxa" w:w="90"/>
            </w:tcMar>
          </w:tcPr>
          <w:p>
            <w:pPr>
              <w:jc w:val="left"/>
            </w:pPr>
            <w:r>
              <w:rPr>
                <w:b w:val="false"/>
                <w:bCs w:val="false"/>
                <w:color w:val="222222"/>
                <w:sz w:val="19"/>
                <w:szCs w:val="19"/>
              </w:rPr>
              <w:t xml:space="preserve">정비실</w:t>
            </w:r>
          </w:p>
        </w:tc>
        <w:tc>
          <w:tcPr>
            <w:tcW w:type="dxa" w:w="4260"/>
            <w:tcMar>
              <w:top w:type="dxa" w:w="60"/>
              <w:left w:type="dxa" w:w="90"/>
              <w:bottom w:type="dxa" w:w="60"/>
              <w:right w:type="dxa" w:w="90"/>
            </w:tcMar>
          </w:tcPr>
          <w:p>
            <w:pPr>
              <w:jc w:val="left"/>
            </w:pPr>
            <w:r>
              <w:rPr>
                <w:b w:val="false"/>
                <w:bCs w:val="false"/>
                <w:color w:val="222222"/>
                <w:sz w:val="19"/>
                <w:szCs w:val="19"/>
              </w:rPr>
              <w:t xml:space="preserve">적극·활발, 호기심 폭발, 감정이 그대로 드러나는 즉흥형</w:t>
            </w:r>
          </w:p>
        </w:tc>
      </w:tr>
      <w:tr>
        <w:tc>
          <w:tcPr>
            <w:tcW w:type="dxa" w:w="1250"/>
            <w:tcMar>
              <w:top w:type="dxa" w:w="60"/>
              <w:left w:type="dxa" w:w="90"/>
              <w:bottom w:type="dxa" w:w="60"/>
              <w:right w:type="dxa" w:w="90"/>
            </w:tcMar>
          </w:tcPr>
          <w:p>
            <w:pPr>
              <w:jc w:val="left"/>
            </w:pPr>
            <w:r>
              <w:rPr>
                <w:b/>
                <w:bCs/>
                <w:color w:val="222222"/>
                <w:sz w:val="19"/>
                <w:szCs w:val="19"/>
              </w:rPr>
              <w:t xml:space="preserve">양</w:t>
            </w:r>
          </w:p>
        </w:tc>
        <w:tc>
          <w:tcPr>
            <w:tcW w:type="dxa" w:w="1550"/>
            <w:tcMar>
              <w:top w:type="dxa" w:w="60"/>
              <w:left w:type="dxa" w:w="90"/>
              <w:bottom w:type="dxa" w:w="60"/>
              <w:right w:type="dxa" w:w="90"/>
            </w:tcMar>
          </w:tcPr>
          <w:p>
            <w:pPr>
              <w:jc w:val="left"/>
            </w:pPr>
            <w:r>
              <w:rPr>
                <w:b w:val="false"/>
                <w:bCs w:val="false"/>
                <w:color w:val="222222"/>
                <w:sz w:val="19"/>
                <w:szCs w:val="19"/>
              </w:rPr>
              <w:t xml:space="preserve">겁많은 관찰자</w:t>
            </w:r>
          </w:p>
        </w:tc>
        <w:tc>
          <w:tcPr>
            <w:tcW w:type="dxa" w:w="900"/>
            <w:tcMar>
              <w:top w:type="dxa" w:w="60"/>
              <w:left w:type="dxa" w:w="90"/>
              <w:bottom w:type="dxa" w:w="60"/>
              <w:right w:type="dxa" w:w="90"/>
            </w:tcMar>
          </w:tcPr>
          <w:p>
            <w:pPr>
              <w:jc w:val="center"/>
            </w:pPr>
            <w:r>
              <w:rPr>
                <w:b w:val="false"/>
                <w:bCs w:val="false"/>
                <w:color w:val="222222"/>
                <w:sz w:val="19"/>
                <w:szCs w:val="19"/>
              </w:rPr>
              <w:t xml:space="preserve">기1·담1·관3</w:t>
            </w:r>
          </w:p>
        </w:tc>
        <w:tc>
          <w:tcPr>
            <w:tcW w:type="dxa" w:w="1400"/>
            <w:tcMar>
              <w:top w:type="dxa" w:w="60"/>
              <w:left w:type="dxa" w:w="90"/>
              <w:bottom w:type="dxa" w:w="60"/>
              <w:right w:type="dxa" w:w="90"/>
            </w:tcMar>
          </w:tcPr>
          <w:p>
            <w:pPr>
              <w:jc w:val="left"/>
            </w:pPr>
            <w:r>
              <w:rPr>
                <w:b w:val="false"/>
                <w:bCs w:val="false"/>
                <w:color w:val="222222"/>
                <w:sz w:val="19"/>
                <w:szCs w:val="19"/>
              </w:rPr>
              <w:t xml:space="preserve">저장고</w:t>
            </w:r>
          </w:p>
        </w:tc>
        <w:tc>
          <w:tcPr>
            <w:tcW w:type="dxa" w:w="4260"/>
            <w:tcMar>
              <w:top w:type="dxa" w:w="60"/>
              <w:left w:type="dxa" w:w="90"/>
              <w:bottom w:type="dxa" w:w="60"/>
              <w:right w:type="dxa" w:w="90"/>
            </w:tcMar>
          </w:tcPr>
          <w:p>
            <w:pPr>
              <w:jc w:val="left"/>
            </w:pPr>
            <w:r>
              <w:rPr>
                <w:b w:val="false"/>
                <w:bCs w:val="false"/>
                <w:color w:val="222222"/>
                <w:sz w:val="19"/>
                <w:szCs w:val="19"/>
              </w:rPr>
              <w:t xml:space="preserve">소심·겁 많음, 말 더듬, 대신 관찰력은 시설 최고</w:t>
            </w:r>
          </w:p>
        </w:tc>
      </w:tr>
      <w:tr>
        <w:tc>
          <w:tcPr>
            <w:tcW w:type="dxa" w:w="1250"/>
            <w:tcMar>
              <w:top w:type="dxa" w:w="60"/>
              <w:left w:type="dxa" w:w="90"/>
              <w:bottom w:type="dxa" w:w="60"/>
              <w:right w:type="dxa" w:w="90"/>
            </w:tcMar>
          </w:tcPr>
          <w:p>
            <w:pPr>
              <w:jc w:val="left"/>
            </w:pPr>
            <w:r>
              <w:rPr>
                <w:b/>
                <w:bCs/>
                <w:color w:val="222222"/>
                <w:sz w:val="19"/>
                <w:szCs w:val="19"/>
              </w:rPr>
              <w:t xml:space="preserve">늑대</w:t>
            </w:r>
          </w:p>
        </w:tc>
        <w:tc>
          <w:tcPr>
            <w:tcW w:type="dxa" w:w="1550"/>
            <w:tcMar>
              <w:top w:type="dxa" w:w="60"/>
              <w:left w:type="dxa" w:w="90"/>
              <w:bottom w:type="dxa" w:w="60"/>
              <w:right w:type="dxa" w:w="90"/>
            </w:tcMar>
          </w:tcPr>
          <w:p>
            <w:pPr>
              <w:jc w:val="left"/>
            </w:pPr>
            <w:r>
              <w:rPr>
                <w:b w:val="false"/>
                <w:bCs w:val="false"/>
                <w:color w:val="222222"/>
                <w:sz w:val="19"/>
                <w:szCs w:val="19"/>
              </w:rPr>
              <w:t xml:space="preserve">강철심장</w:t>
            </w:r>
          </w:p>
        </w:tc>
        <w:tc>
          <w:tcPr>
            <w:tcW w:type="dxa" w:w="900"/>
            <w:tcMar>
              <w:top w:type="dxa" w:w="60"/>
              <w:left w:type="dxa" w:w="90"/>
              <w:bottom w:type="dxa" w:w="60"/>
              <w:right w:type="dxa" w:w="90"/>
            </w:tcMar>
          </w:tcPr>
          <w:p>
            <w:pPr>
              <w:jc w:val="center"/>
            </w:pPr>
            <w:r>
              <w:rPr>
                <w:b w:val="false"/>
                <w:bCs w:val="false"/>
                <w:color w:val="222222"/>
                <w:sz w:val="19"/>
                <w:szCs w:val="19"/>
              </w:rPr>
              <w:t xml:space="preserve">기2·담3·관2</w:t>
            </w:r>
          </w:p>
        </w:tc>
        <w:tc>
          <w:tcPr>
            <w:tcW w:type="dxa" w:w="1400"/>
            <w:tcMar>
              <w:top w:type="dxa" w:w="60"/>
              <w:left w:type="dxa" w:w="90"/>
              <w:bottom w:type="dxa" w:w="60"/>
              <w:right w:type="dxa" w:w="90"/>
            </w:tcMar>
          </w:tcPr>
          <w:p>
            <w:pPr>
              <w:jc w:val="left"/>
            </w:pPr>
            <w:r>
              <w:rPr>
                <w:b w:val="false"/>
                <w:bCs w:val="false"/>
                <w:color w:val="222222"/>
                <w:sz w:val="19"/>
                <w:szCs w:val="19"/>
              </w:rPr>
              <w:t xml:space="preserve">경비실</w:t>
            </w:r>
          </w:p>
        </w:tc>
        <w:tc>
          <w:tcPr>
            <w:tcW w:type="dxa" w:w="4260"/>
            <w:tcMar>
              <w:top w:type="dxa" w:w="60"/>
              <w:left w:type="dxa" w:w="90"/>
              <w:bottom w:type="dxa" w:w="60"/>
              <w:right w:type="dxa" w:w="90"/>
            </w:tcMar>
          </w:tcPr>
          <w:p>
            <w:pPr>
              <w:jc w:val="left"/>
            </w:pPr>
            <w:r>
              <w:rPr>
                <w:b w:val="false"/>
                <w:bCs w:val="false"/>
                <w:color w:val="222222"/>
                <w:sz w:val="19"/>
                <w:szCs w:val="19"/>
              </w:rPr>
              <w:t xml:space="preserve">과묵·안 흔들림, 카리스마, 위험을 먼저 맡는 보호자 기질</w:t>
            </w:r>
          </w:p>
        </w:tc>
      </w:tr>
    </w:tbl>
    <w:p>
      <w:pPr>
        <w:spacing w:after="60" w:before="80"/>
      </w:pPr>
      <w:r>
        <w:rPr>
          <w:i/>
          <w:iCs/>
          <w:color w:val="666666"/>
          <w:sz w:val="18"/>
          <w:szCs w:val="18"/>
        </w:rPr>
        <w:t xml:space="preserve">기 = 기술, 담 = 담력, 관 = 관찰 (각 1~3).</w:t>
      </w:r>
    </w:p>
    <w:p>
      <w:pPr>
        <w:pStyle w:val="Heading1"/>
        <w:spacing w:after="120" w:before="240"/>
      </w:pPr>
      <w:r>
        <w:rPr>
          <w:b/>
          <w:bCs/>
          <w:color w:val="3C3489"/>
          <w:sz w:val="32"/>
          <w:szCs w:val="32"/>
        </w:rPr>
        <w:t xml:space="preserve">관계도</w:t>
      </w:r>
    </w:p>
    <w:p>
      <w:pPr>
        <w:spacing w:after="100" w:line="300"/>
      </w:pPr>
      <w:r>
        <w:rPr>
          <w:color w:val="222222"/>
          <w:sz w:val="22"/>
          <w:szCs w:val="22"/>
        </w:rPr>
        <w:t xml:space="preserve">선 색과 형태로 관계 종류를, 화살표로 일방적 감정(짝사랑·챙김)의 방향을 표시했다. 원 색상은 게임에 정의된 캐릭터 색을 그대로 사용했다.</w:t>
      </w:r>
    </w:p>
    <w:p>
      <w:pPr>
        <w:spacing w:after="80" w:before="80"/>
        <w:jc w:val="center"/>
      </w:pPr>
      <w:r>
        <w:drawing>
          <wp:inline distT="0" distB="0" distL="0" distR="0">
            <wp:extent cx="47625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133975"/>
                    </a:xfrm>
                    <a:prstGeom prst="rect">
                      <a:avLst/>
                    </a:prstGeom>
                  </pic:spPr>
                </pic:pic>
              </a:graphicData>
            </a:graphic>
          </wp:inline>
        </w:drawing>
      </w:r>
    </w:p>
    <w:p>
      <w:r>
        <w:br w:type="page"/>
      </w:r>
    </w:p>
    <w:p>
      <w:pPr>
        <w:pStyle w:val="Heading1"/>
        <w:spacing w:after="120" w:before="240"/>
      </w:pPr>
      <w:r>
        <w:rPr>
          <w:b/>
          <w:bCs/>
          <w:color w:val="3C3489"/>
          <w:sz w:val="32"/>
          <w:szCs w:val="32"/>
        </w:rPr>
        <w:t xml:space="preserve">관계 서사</w:t>
      </w:r>
    </w:p>
    <w:p>
      <w:pPr>
        <w:spacing w:after="160"/>
      </w:pPr>
      <w:r>
        <w:rPr>
          <w:b/>
          <w:bCs/>
          <w:color w:val="A32D2D"/>
          <w:sz w:val="19"/>
          <w:szCs w:val="19"/>
        </w:rPr>
        <w:t xml:space="preserve">[확정]</w:t>
      </w:r>
      <w:r>
        <w:rPr>
          <w:color w:val="222222"/>
          <w:sz w:val="22"/>
          <w:szCs w:val="22"/>
        </w:rPr>
        <w:t xml:space="preserve"> = 기획에서 확정된 관계   ·   </w:t>
      </w:r>
      <w:r>
        <w:rPr>
          <w:b/>
          <w:bCs/>
          <w:color w:val="185FA5"/>
          <w:sz w:val="19"/>
          <w:szCs w:val="19"/>
        </w:rPr>
        <w:t xml:space="preserve">[설계]</w:t>
      </w:r>
      <w:r>
        <w:rPr>
          <w:color w:val="222222"/>
          <w:sz w:val="22"/>
          <w:szCs w:val="22"/>
        </w:rPr>
        <w:t xml:space="preserve"> = 성격·대사 데이터를 근거로 제안한 관계</w:t>
      </w:r>
    </w:p>
    <w:p>
      <w:pPr>
        <w:pStyle w:val="Heading2"/>
        <w:spacing w:after="100" w:before="220"/>
      </w:pPr>
      <w:r>
        <w:rPr>
          <w:b/>
          <w:bCs/>
          <w:color w:val="3C3489"/>
          <w:sz w:val="26"/>
          <w:szCs w:val="26"/>
        </w:rPr>
        <w:t xml:space="preserve">확정 관계 (4)</w:t>
      </w:r>
    </w:p>
    <w:p>
      <w:pPr>
        <w:spacing w:after="130" w:line="300"/>
      </w:pPr>
      <w:r>
        <w:rPr>
          <w:b/>
          <w:bCs/>
          <w:color w:val="222222"/>
          <w:sz w:val="23"/>
          <w:szCs w:val="23"/>
        </w:rPr>
        <w:t xml:space="preserve">고양이 ↔ 강아지  </w:t>
      </w:r>
      <w:r>
        <w:rPr>
          <w:b/>
          <w:bCs/>
          <w:color w:val="A32D2D"/>
          <w:sz w:val="19"/>
          <w:szCs w:val="19"/>
        </w:rPr>
        <w:t xml:space="preserve">[확정 · 연인]</w:t>
      </w:r>
      <w:r>
        <w:rPr>
          <w:sz w:val="22"/>
          <w:szCs w:val="22"/>
        </w:rPr>
        <w:t xml:space="preserve">
</w:t>
      </w:r>
      <w:r>
        <w:rPr>
          <w:color w:val="222222"/>
          <w:sz w:val="22"/>
          <w:szCs w:val="22"/>
        </w:rPr>
        <w:br/>
        <w:t xml:space="preserve">까칠한 효율주의자와 온순한 다정러의 정반대 커플. 강아지가 고양이의 가시 돋친 말을 다 받아주고, 고양이는 강아지 앞에서만 누그러진다. 강아지가 승리 조건과 직결된 코어실에서 근무를 시작한다는 점을 생각하면, 고양이 입장에선 '가장 지키고 싶은 사람이 가장 위험한 자리에 있는' 셈이라 심리적 무게가 크다.</w:t>
      </w:r>
    </w:p>
    <w:p>
      <w:pPr>
        <w:spacing w:after="130" w:line="300"/>
      </w:pPr>
      <w:r>
        <w:rPr>
          <w:b/>
          <w:bCs/>
          <w:color w:val="222222"/>
          <w:sz w:val="23"/>
          <w:szCs w:val="23"/>
        </w:rPr>
        <w:t xml:space="preserve">양 ↔ 늑대  </w:t>
      </w:r>
      <w:r>
        <w:rPr>
          <w:b/>
          <w:bCs/>
          <w:color w:val="A32D2D"/>
          <w:sz w:val="19"/>
          <w:szCs w:val="19"/>
        </w:rPr>
        <w:t xml:space="preserve">[확정 · 상호 호감(비밀)]</w:t>
      </w:r>
      <w:r>
        <w:rPr>
          <w:sz w:val="22"/>
          <w:szCs w:val="22"/>
        </w:rPr>
        <w:t xml:space="preserve">
</w:t>
      </w:r>
      <w:r>
        <w:rPr>
          <w:color w:val="222222"/>
          <w:sz w:val="22"/>
          <w:szCs w:val="22"/>
        </w:rPr>
        <w:br/>
        <w:t xml:space="preserve">겁 많은 관찰자와 과묵한 보호자. 서로 좋아하지만 티를 내지 않는다. 양은 늑대의 강한 인상과 카리스마가 무서우면서도 그 든든함에 끌린다. 실제로 늑대의 대사에 '위험한 작업이면 양 대신 저를 보내시죠'라는 보호자 라인이 들어가 있어, 이 관계는 데이터로도 이미 뒷받침된다.</w:t>
      </w:r>
    </w:p>
    <w:p>
      <w:pPr>
        <w:spacing w:after="130" w:line="300"/>
      </w:pPr>
      <w:r>
        <w:rPr>
          <w:b/>
          <w:bCs/>
          <w:color w:val="222222"/>
          <w:sz w:val="23"/>
          <w:szCs w:val="23"/>
        </w:rPr>
        <w:t xml:space="preserve">토끼 → 여우  </w:t>
      </w:r>
      <w:r>
        <w:rPr>
          <w:b/>
          <w:bCs/>
          <w:color w:val="A32D2D"/>
          <w:sz w:val="19"/>
          <w:szCs w:val="19"/>
        </w:rPr>
        <w:t xml:space="preserve">[확정 · 친구 + 짝사랑]</w:t>
      </w:r>
      <w:r>
        <w:rPr>
          <w:sz w:val="22"/>
          <w:szCs w:val="22"/>
        </w:rPr>
        <w:t xml:space="preserve">
</w:t>
      </w:r>
      <w:r>
        <w:rPr>
          <w:color w:val="222222"/>
          <w:sz w:val="22"/>
          <w:szCs w:val="22"/>
        </w:rPr>
        <w:br/>
        <w:t xml:space="preserve">잘 맞는 친구지만 감정의 무게는 토끼 쪽으로 기울어 있다(짝사랑). 토끼는 감정이 얼굴과 말투에 그대로 드러나는 성격이라 이 마음을 숨기지 못하고, 여우는 진심을 절대 드러내지 않는 인물이라 그 마음이 닿는지 끝까지 알 수 없다. 감정의 온도차가 그대로 긴장이 되는 비대칭 관계.</w:t>
      </w:r>
    </w:p>
    <w:p>
      <w:pPr>
        <w:spacing w:after="130" w:line="300"/>
      </w:pPr>
      <w:r>
        <w:rPr>
          <w:b/>
          <w:bCs/>
          <w:color w:val="222222"/>
          <w:sz w:val="23"/>
          <w:szCs w:val="23"/>
        </w:rPr>
        <w:t xml:space="preserve">고양이 ↔ 여우  </w:t>
      </w:r>
      <w:r>
        <w:rPr>
          <w:b/>
          <w:bCs/>
          <w:color w:val="A32D2D"/>
          <w:sz w:val="19"/>
          <w:szCs w:val="19"/>
        </w:rPr>
        <w:t xml:space="preserve">[확정 · 극혐관]</w:t>
      </w:r>
      <w:r>
        <w:rPr>
          <w:sz w:val="22"/>
          <w:szCs w:val="22"/>
        </w:rPr>
        <w:t xml:space="preserve">
</w:t>
      </w:r>
      <w:r>
        <w:rPr>
          <w:color w:val="222222"/>
          <w:sz w:val="22"/>
          <w:szCs w:val="22"/>
        </w:rPr>
        <w:br/>
        <w:t xml:space="preserve">고양이는 여우를 극도로 혐오하고, 여우는 고양이를 대놓고 깔본다. 시설에서 가장 날이 선 관계. 효율과 정공법으로 움직이는 고양이에게, 속을 감추고 사람을 다루는 여우는 근본적으로 참을 수 없는 유형이다.</w:t>
      </w:r>
    </w:p>
    <w:p>
      <w:pPr>
        <w:pStyle w:val="Heading2"/>
        <w:spacing w:after="100" w:before="220"/>
      </w:pPr>
      <w:r>
        <w:rPr>
          <w:b/>
          <w:bCs/>
          <w:color w:val="3C3489"/>
          <w:sz w:val="26"/>
          <w:szCs w:val="26"/>
        </w:rPr>
        <w:t xml:space="preserve">설계 관계 (11)</w:t>
      </w:r>
    </w:p>
    <w:p>
      <w:pPr>
        <w:spacing w:after="130" w:line="300"/>
      </w:pPr>
      <w:r>
        <w:rPr>
          <w:b/>
          <w:bCs/>
          <w:color w:val="222222"/>
          <w:sz w:val="23"/>
          <w:szCs w:val="23"/>
        </w:rPr>
        <w:t xml:space="preserve">고양이 → 토끼  </w:t>
      </w:r>
      <w:r>
        <w:rPr>
          <w:b/>
          <w:bCs/>
          <w:color w:val="185FA5"/>
          <w:sz w:val="19"/>
          <w:szCs w:val="19"/>
        </w:rPr>
        <w:t xml:space="preserve">[설계 · 챙김(일방)]</w:t>
      </w:r>
      <w:r>
        <w:rPr>
          <w:sz w:val="22"/>
          <w:szCs w:val="22"/>
        </w:rPr>
        <w:t xml:space="preserve">
</w:t>
      </w:r>
      <w:r>
        <w:rPr>
          <w:color w:val="222222"/>
          <w:sz w:val="22"/>
          <w:szCs w:val="22"/>
        </w:rPr>
        <w:br/>
        <w:t xml:space="preserve">고양이가 산만한 토끼에게 잔소리를 하면서도 은근히 챙긴다. 실제 대사 '토끼 씨 상태부터 확인해 주세요… 아까부터 집중을 못 하던데'가 근거. 토끼는 낙천적이라 이 핀잔을 크게 신경 쓰지 않는다. 전형적인 '잔소리 선배–말썽 후배' 구도.</w:t>
      </w:r>
    </w:p>
    <w:p>
      <w:pPr>
        <w:spacing w:after="130" w:line="300"/>
      </w:pPr>
      <w:r>
        <w:rPr>
          <w:b/>
          <w:bCs/>
          <w:color w:val="222222"/>
          <w:sz w:val="23"/>
          <w:szCs w:val="23"/>
        </w:rPr>
        <w:t xml:space="preserve">고양이 ↔ 양  </w:t>
      </w:r>
      <w:r>
        <w:rPr>
          <w:b/>
          <w:bCs/>
          <w:color w:val="185FA5"/>
          <w:sz w:val="19"/>
          <w:szCs w:val="19"/>
        </w:rPr>
        <w:t xml:space="preserve">[설계 · 마찰/거리감]</w:t>
      </w:r>
      <w:r>
        <w:rPr>
          <w:sz w:val="22"/>
          <w:szCs w:val="22"/>
        </w:rPr>
        <w:t xml:space="preserve">
</w:t>
      </w:r>
      <w:r>
        <w:rPr>
          <w:color w:val="222222"/>
          <w:sz w:val="22"/>
          <w:szCs w:val="22"/>
        </w:rPr>
        <w:br/>
        <w:t xml:space="preserve">효율을 중시하는 고양이에게, 소심하고 확신 없이 말끝을 흐리는 양은 답답한 상대다. 양은 까칠한 고양이를 무서워해 눈치를 본다. 큰 충돌이라기보다 서늘한 거리감에 가깝다.</w:t>
      </w:r>
    </w:p>
    <w:p>
      <w:pPr>
        <w:spacing w:after="130" w:line="300"/>
      </w:pPr>
      <w:r>
        <w:rPr>
          <w:b/>
          <w:bCs/>
          <w:color w:val="222222"/>
          <w:sz w:val="23"/>
          <w:szCs w:val="23"/>
        </w:rPr>
        <w:t xml:space="preserve">고양이 ↔ 늑대  </w:t>
      </w:r>
      <w:r>
        <w:rPr>
          <w:b/>
          <w:bCs/>
          <w:color w:val="185FA5"/>
          <w:sz w:val="19"/>
          <w:szCs w:val="19"/>
        </w:rPr>
        <w:t xml:space="preserve">[설계 · 우호/상호 존중]</w:t>
      </w:r>
      <w:r>
        <w:rPr>
          <w:sz w:val="22"/>
          <w:szCs w:val="22"/>
        </w:rPr>
        <w:t xml:space="preserve">
</w:t>
      </w:r>
      <w:r>
        <w:rPr>
          <w:color w:val="222222"/>
          <w:sz w:val="22"/>
          <w:szCs w:val="22"/>
        </w:rPr>
        <w:br/>
        <w:t xml:space="preserve">둘 다 감정에 휘둘리지 않고 실무 중심으로 움직인다. 고양이의 효율과 늑대의 결단이 잘 맞아, 말을 많이 섞지 않아도 서로를 프로로 인정하는 조용한 신뢰가 있다.</w:t>
      </w:r>
    </w:p>
    <w:p>
      <w:pPr>
        <w:spacing w:after="130" w:line="300"/>
      </w:pPr>
      <w:r>
        <w:rPr>
          <w:b/>
          <w:bCs/>
          <w:color w:val="222222"/>
          <w:sz w:val="23"/>
          <w:szCs w:val="23"/>
        </w:rPr>
        <w:t xml:space="preserve">강아지 ↔ 여우  </w:t>
      </w:r>
      <w:r>
        <w:rPr>
          <w:b/>
          <w:bCs/>
          <w:color w:val="185FA5"/>
          <w:sz w:val="19"/>
          <w:szCs w:val="19"/>
        </w:rPr>
        <w:t xml:space="preserve">[설계 · 긴장/잠재 위험]</w:t>
      </w:r>
      <w:r>
        <w:rPr>
          <w:sz w:val="22"/>
          <w:szCs w:val="22"/>
        </w:rPr>
        <w:t xml:space="preserve">
</w:t>
      </w:r>
      <w:r>
        <w:rPr>
          <w:color w:val="222222"/>
          <w:sz w:val="22"/>
          <w:szCs w:val="22"/>
        </w:rPr>
        <w:br/>
        <w:t xml:space="preserve">사람을 순진하게 믿는 강아지와, 사람을 읽고 다루는 여우. 강아지는 여우를 선의로 좋게 보지만, 여우는 강아지를 '다루기 쉬운 상대'로 여긴다. 만약 여우가 방해자로 걸리면 강아지가 가장 이용당하기 쉬운, 위험한 비대칭 관계.</w:t>
      </w:r>
    </w:p>
    <w:p>
      <w:pPr>
        <w:spacing w:after="130" w:line="300"/>
      </w:pPr>
      <w:r>
        <w:rPr>
          <w:b/>
          <w:bCs/>
          <w:color w:val="222222"/>
          <w:sz w:val="23"/>
          <w:szCs w:val="23"/>
        </w:rPr>
        <w:t xml:space="preserve">강아지 ↔ 토끼  </w:t>
      </w:r>
      <w:r>
        <w:rPr>
          <w:b/>
          <w:bCs/>
          <w:color w:val="185FA5"/>
          <w:sz w:val="19"/>
          <w:szCs w:val="19"/>
        </w:rPr>
        <w:t xml:space="preserve">[설계 · 우호/밝은 콤비]</w:t>
      </w:r>
      <w:r>
        <w:rPr>
          <w:sz w:val="22"/>
          <w:szCs w:val="22"/>
        </w:rPr>
        <w:t xml:space="preserve">
</w:t>
      </w:r>
      <w:r>
        <w:rPr>
          <w:color w:val="222222"/>
          <w:sz w:val="22"/>
          <w:szCs w:val="22"/>
        </w:rPr>
        <w:br/>
        <w:t xml:space="preserve">다정한 강아지와 활발한 토끼. 둘 다 사람을 좋아하고 밝아서 함께 있으면 분위기가 산다. 갈등 요소가 거의 없는 편한 친구 사이.</w:t>
      </w:r>
    </w:p>
    <w:p>
      <w:pPr>
        <w:spacing w:after="130" w:line="300"/>
      </w:pPr>
      <w:r>
        <w:rPr>
          <w:b/>
          <w:bCs/>
          <w:color w:val="222222"/>
          <w:sz w:val="23"/>
          <w:szCs w:val="23"/>
        </w:rPr>
        <w:t xml:space="preserve">강아지 ↔ 양  </w:t>
      </w:r>
      <w:r>
        <w:rPr>
          <w:b/>
          <w:bCs/>
          <w:color w:val="185FA5"/>
          <w:sz w:val="19"/>
          <w:szCs w:val="19"/>
        </w:rPr>
        <w:t xml:space="preserve">[설계 · 우호/다정한 동료]</w:t>
      </w:r>
      <w:r>
        <w:rPr>
          <w:sz w:val="22"/>
          <w:szCs w:val="22"/>
        </w:rPr>
        <w:t xml:space="preserve">
</w:t>
      </w:r>
      <w:r>
        <w:rPr>
          <w:color w:val="222222"/>
          <w:sz w:val="22"/>
          <w:szCs w:val="22"/>
        </w:rPr>
        <w:br/>
        <w:t xml:space="preserve">강아지가 양을 자연스럽게 챙긴다. 대사 '양 씨가 많이 놀란 것 같더라고요'가 근거. 둘 다 순하고 갈등을 싫어해 서로에게 가장 편한 상대다. 관계도상 '연인(고양이-강아지)'과 '썸(양-늑대)' 두 덩어리를 잇는 다리 역할.</w:t>
      </w:r>
    </w:p>
    <w:p>
      <w:pPr>
        <w:spacing w:after="130" w:line="300"/>
      </w:pPr>
      <w:r>
        <w:rPr>
          <w:b/>
          <w:bCs/>
          <w:color w:val="222222"/>
          <w:sz w:val="23"/>
          <w:szCs w:val="23"/>
        </w:rPr>
        <w:t xml:space="preserve">강아지 ↔ 늑대  </w:t>
      </w:r>
      <w:r>
        <w:rPr>
          <w:b/>
          <w:bCs/>
          <w:color w:val="185FA5"/>
          <w:sz w:val="19"/>
          <w:szCs w:val="19"/>
        </w:rPr>
        <w:t xml:space="preserve">[설계 · 우호/든든한 동료]</w:t>
      </w:r>
      <w:r>
        <w:rPr>
          <w:sz w:val="22"/>
          <w:szCs w:val="22"/>
        </w:rPr>
        <w:t xml:space="preserve">
</w:t>
      </w:r>
      <w:r>
        <w:rPr>
          <w:color w:val="222222"/>
          <w:sz w:val="22"/>
          <w:szCs w:val="22"/>
        </w:rPr>
        <w:br/>
        <w:t xml:space="preserve">다정한 강아지와 과묵한 보호자 늑대. 둘 다 책임감이 강하고 남을 먼저 챙기는 성향이라 궁합이 좋다. 강아지가 늑대의 무뚝뚝함을 부담 없이 받아준다.</w:t>
      </w:r>
    </w:p>
    <w:p>
      <w:pPr>
        <w:spacing w:after="130" w:line="300"/>
      </w:pPr>
      <w:r>
        <w:rPr>
          <w:b/>
          <w:bCs/>
          <w:color w:val="222222"/>
          <w:sz w:val="23"/>
          <w:szCs w:val="23"/>
        </w:rPr>
        <w:t xml:space="preserve">여우 ↔ 양  </w:t>
      </w:r>
      <w:r>
        <w:rPr>
          <w:b/>
          <w:bCs/>
          <w:color w:val="185FA5"/>
          <w:sz w:val="19"/>
          <w:szCs w:val="19"/>
        </w:rPr>
        <w:t xml:space="preserve">[설계 · 긴장/추리 포인트]</w:t>
      </w:r>
      <w:r>
        <w:rPr>
          <w:sz w:val="22"/>
          <w:szCs w:val="22"/>
        </w:rPr>
        <w:t xml:space="preserve">
</w:t>
      </w:r>
      <w:r>
        <w:rPr>
          <w:color w:val="222222"/>
          <w:sz w:val="22"/>
          <w:szCs w:val="22"/>
        </w:rPr>
        <w:br/>
        <w:t xml:space="preserve">여우는 양을 가볍게 다루지만, 관찰력 3의 양은 여우의 미묘한 이중성을 눈치챌 수 있는 유일한 인물이다. 여우 입장에선 양이 은근히 껄끄럽다. 추리 관점에서 특히 중요한 긴장선.</w:t>
      </w:r>
    </w:p>
    <w:p>
      <w:pPr>
        <w:spacing w:after="130" w:line="300"/>
      </w:pPr>
      <w:r>
        <w:rPr>
          <w:b/>
          <w:bCs/>
          <w:color w:val="222222"/>
          <w:sz w:val="23"/>
          <w:szCs w:val="23"/>
        </w:rPr>
        <w:t xml:space="preserve">여우 ↔ 늑대  </w:t>
      </w:r>
      <w:r>
        <w:rPr>
          <w:b/>
          <w:bCs/>
          <w:color w:val="185FA5"/>
          <w:sz w:val="19"/>
          <w:szCs w:val="19"/>
        </w:rPr>
        <w:t xml:space="preserve">[설계 · 긴장/불신]</w:t>
      </w:r>
      <w:r>
        <w:rPr>
          <w:sz w:val="22"/>
          <w:szCs w:val="22"/>
        </w:rPr>
        <w:t xml:space="preserve">
</w:t>
      </w:r>
      <w:r>
        <w:rPr>
          <w:color w:val="222222"/>
          <w:sz w:val="22"/>
          <w:szCs w:val="22"/>
        </w:rPr>
        <w:br/>
        <w:t xml:space="preserve">허세나 거짓이 없는 정직한 늑대와, 속을 감추는 여우. 늑대는 여우의 가벼움을 못 미더워하고, 여우는 간파당할까 봐 늑대를 부담스러워한다. 관찰자 대 은폐자의 대치.</w:t>
      </w:r>
    </w:p>
    <w:p>
      <w:pPr>
        <w:spacing w:after="130" w:line="300"/>
      </w:pPr>
      <w:r>
        <w:rPr>
          <w:b/>
          <w:bCs/>
          <w:color w:val="222222"/>
          <w:sz w:val="23"/>
          <w:szCs w:val="23"/>
        </w:rPr>
        <w:t xml:space="preserve">토끼 ↔ 양  </w:t>
      </w:r>
      <w:r>
        <w:rPr>
          <w:b/>
          <w:bCs/>
          <w:color w:val="185FA5"/>
          <w:sz w:val="19"/>
          <w:szCs w:val="19"/>
        </w:rPr>
        <w:t xml:space="preserve">[설계 · 우호/보완]</w:t>
      </w:r>
      <w:r>
        <w:rPr>
          <w:sz w:val="22"/>
          <w:szCs w:val="22"/>
        </w:rPr>
        <w:t xml:space="preserve">
</w:t>
      </w:r>
      <w:r>
        <w:rPr>
          <w:color w:val="222222"/>
          <w:sz w:val="22"/>
          <w:szCs w:val="22"/>
        </w:rPr>
        <w:br/>
        <w:t xml:space="preserve">활발한 토끼가 소심한 양을 끌어주고, 관찰력 좋은 양은 즉흥적인 토끼를 조용히 걱정한다. 밝음과 조심스러움이 서로를 보완하는 사이.</w:t>
      </w:r>
    </w:p>
    <w:p>
      <w:pPr>
        <w:spacing w:after="130" w:line="300"/>
      </w:pPr>
      <w:r>
        <w:rPr>
          <w:b/>
          <w:bCs/>
          <w:color w:val="222222"/>
          <w:sz w:val="23"/>
          <w:szCs w:val="23"/>
        </w:rPr>
        <w:t xml:space="preserve">토끼 ↔ 늑대  </w:t>
      </w:r>
      <w:r>
        <w:rPr>
          <w:b/>
          <w:bCs/>
          <w:color w:val="185FA5"/>
          <w:sz w:val="19"/>
          <w:szCs w:val="19"/>
        </w:rPr>
        <w:t xml:space="preserve">[설계 · 우호/보호]</w:t>
      </w:r>
      <w:r>
        <w:rPr>
          <w:sz w:val="22"/>
          <w:szCs w:val="22"/>
        </w:rPr>
        <w:t xml:space="preserve">
</w:t>
      </w:r>
      <w:r>
        <w:rPr>
          <w:color w:val="222222"/>
          <w:sz w:val="22"/>
          <w:szCs w:val="22"/>
        </w:rPr>
        <w:br/>
        <w:t xml:space="preserve">앞뒤 안 재고 뛰어드는 토끼를, 신중한 늑대가 제동을 걸고 보호한다. 토끼는 그런 늑대를 든든하게 여긴다.</w:t>
      </w:r>
    </w:p>
    <w:p>
      <w:pPr>
        <w:pStyle w:val="Heading1"/>
        <w:spacing w:after="120" w:before="240"/>
      </w:pPr>
      <w:r>
        <w:rPr>
          <w:b/>
          <w:bCs/>
          <w:color w:val="3C3489"/>
          <w:sz w:val="32"/>
          <w:szCs w:val="32"/>
        </w:rPr>
        <w:t xml:space="preserve">핵심 구도</w:t>
      </w:r>
    </w:p>
    <w:p>
      <w:pPr>
        <w:spacing w:after="130" w:line="300"/>
      </w:pPr>
      <w:r>
        <w:rPr>
          <w:b/>
          <w:bCs/>
          <w:color w:val="222222"/>
          <w:sz w:val="23"/>
          <w:szCs w:val="23"/>
        </w:rPr>
        <w:t xml:space="preserve">짝사랑 삼각 — 고양이 · 여우 · 토끼  </w:t>
      </w:r>
      <w:r>
        <w:rPr>
          <w:b/>
          <w:bCs/>
          <w:color w:val="3C3489"/>
          <w:sz w:val="19"/>
          <w:szCs w:val="19"/>
        </w:rPr>
        <w:t xml:space="preserve">[핵심]</w:t>
      </w:r>
      <w:r>
        <w:rPr>
          <w:sz w:val="22"/>
          <w:szCs w:val="22"/>
        </w:rPr>
        <w:t xml:space="preserve">
</w:t>
      </w:r>
      <w:r>
        <w:rPr>
          <w:color w:val="222222"/>
          <w:sz w:val="22"/>
          <w:szCs w:val="22"/>
        </w:rPr>
        <w:br/>
        <w:t xml:space="preserve">고양이가 극도로 혐오하는 여우를, 고양이의 친구인 토끼가 짝사랑한다. 이 셋이 게임에서 가장 자연스러운 감정 삼각형을 이룬다. 예컨대 고양이가 여우를 의심·공격할 때 토끼가 여우를 감싸면, 그 자체로 배치·인터뷰에서 갈등이 발생한다.</w:t>
      </w:r>
    </w:p>
    <w:p>
      <w:pPr>
        <w:spacing w:after="130" w:line="300"/>
      </w:pPr>
      <w:r>
        <w:rPr>
          <w:b/>
          <w:bCs/>
          <w:color w:val="222222"/>
          <w:sz w:val="23"/>
          <w:szCs w:val="23"/>
        </w:rPr>
        <w:t xml:space="preserve">여우의 사회적 고립  </w:t>
      </w:r>
      <w:r>
        <w:rPr>
          <w:b/>
          <w:bCs/>
          <w:color w:val="3C3489"/>
          <w:sz w:val="19"/>
          <w:szCs w:val="19"/>
        </w:rPr>
        <w:t xml:space="preserve">[핵심]</w:t>
      </w:r>
      <w:r>
        <w:rPr>
          <w:sz w:val="22"/>
          <w:szCs w:val="22"/>
        </w:rPr>
        <w:t xml:space="preserve">
</w:t>
      </w:r>
      <w:r>
        <w:rPr>
          <w:color w:val="222222"/>
          <w:sz w:val="22"/>
          <w:szCs w:val="22"/>
        </w:rPr>
        <w:br/>
        <w:t xml:space="preserve">여우의 유일한 긍정 관계는 토끼의 짝사랑뿐이고, 나머지는 극혐(고양이)과 긴장(강아지·양·늑대)이다. 사회적으로 가장 고립돼 있어 방해자 후보로 자연스럽게 어울리지만, 바로 그 이유로 '너무 뻔한 용의자'가 되어 플레이어의 시선을 흔드는 장치로도 쓸 수 있다.</w:t>
      </w:r>
    </w:p>
    <w:p>
      <w:pPr>
        <w:spacing w:after="130" w:line="300"/>
      </w:pPr>
      <w:r>
        <w:rPr>
          <w:b/>
          <w:bCs/>
          <w:color w:val="222222"/>
          <w:sz w:val="23"/>
          <w:szCs w:val="23"/>
        </w:rPr>
        <w:t xml:space="preserve">두 커플과 강아지 허브  </w:t>
      </w:r>
      <w:r>
        <w:rPr>
          <w:b/>
          <w:bCs/>
          <w:color w:val="3C3489"/>
          <w:sz w:val="19"/>
          <w:szCs w:val="19"/>
        </w:rPr>
        <w:t xml:space="preserve">[핵심]</w:t>
      </w:r>
      <w:r>
        <w:rPr>
          <w:sz w:val="22"/>
          <w:szCs w:val="22"/>
        </w:rPr>
        <w:t xml:space="preserve">
</w:t>
      </w:r>
      <w:r>
        <w:rPr>
          <w:color w:val="222222"/>
          <w:sz w:val="22"/>
          <w:szCs w:val="22"/>
        </w:rPr>
        <w:br/>
        <w:t xml:space="preserve">고양이-강아지(연인)와 양-늑대(썸)라는 두 감정 축이 있고, 다정한 강아지가 양·늑대·토끼 모두와 우호 관계라 시설의 정서적 허브가 된다. 다만 강아지는 순진해서 방해자에게 가장 취약한 인물이기도 하다 — 정서적 중심이자 잠재적 약점.</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152cfd723f678f54ab7d5d4a95687800d9153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2026-09-22T06:09:09.220Z</dcterms:created>
  <dcterms:modified xsi:type="dcterms:W3CDTF">2026-09-22T06:09:09.229Z</dcterms:modified>
</cp:coreProperties>
</file>

<file path=docProps/custom.xml><?xml version="1.0" encoding="utf-8"?>
<Properties xmlns="http://schemas.openxmlformats.org/officeDocument/2006/custom-properties" xmlns:vt="http://schemas.openxmlformats.org/officeDocument/2006/docPropsVTypes"/>
</file>