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6AA1" w14:textId="7EC40D57" w:rsidR="00C01397" w:rsidRDefault="00BF0AB9" w:rsidP="00C01397">
      <w:pPr>
        <w:spacing w:after="0" w:line="240" w:lineRule="auto"/>
        <w:jc w:val="center"/>
        <w:rPr>
          <w:rFonts w:ascii="Times New Roman" w:eastAsia="Times New Roman" w:hAnsi="Symbol" w:cs="Times New Roman"/>
          <w:b/>
          <w:bCs/>
          <w:sz w:val="24"/>
          <w:szCs w:val="24"/>
          <w:u w:val="single"/>
          <w:lang w:eastAsia="es-CL"/>
        </w:rPr>
      </w:pPr>
      <w:r w:rsidRPr="00BF0AB9">
        <w:rPr>
          <w:rFonts w:ascii="Times New Roman" w:eastAsia="Times New Roman" w:hAnsi="Symbol" w:cs="Times New Roman"/>
          <w:b/>
          <w:bCs/>
          <w:sz w:val="24"/>
          <w:szCs w:val="24"/>
          <w:u w:val="single"/>
          <w:lang w:eastAsia="es-CL"/>
        </w:rPr>
        <w:t>Pauta</w:t>
      </w:r>
      <w:r w:rsidR="00C01397" w:rsidRPr="00BF0AB9">
        <w:rPr>
          <w:rFonts w:ascii="Times New Roman" w:eastAsia="Times New Roman" w:hAnsi="Symbol" w:cs="Times New Roman"/>
          <w:b/>
          <w:bCs/>
          <w:sz w:val="24"/>
          <w:szCs w:val="24"/>
          <w:u w:val="single"/>
          <w:lang w:eastAsia="es-CL"/>
        </w:rPr>
        <w:t xml:space="preserve"> entrevista </w:t>
      </w:r>
      <w:r w:rsidR="00C01397" w:rsidRPr="00BF0AB9">
        <w:rPr>
          <w:rFonts w:ascii="Times New Roman" w:eastAsia="Times New Roman" w:hAnsi="Symbol" w:cs="Times New Roman" w:hint="eastAsia"/>
          <w:b/>
          <w:bCs/>
          <w:sz w:val="24"/>
          <w:szCs w:val="24"/>
          <w:u w:val="single"/>
          <w:lang w:eastAsia="es-CL"/>
        </w:rPr>
        <w:t>cognitiv</w:t>
      </w:r>
      <w:r w:rsidR="00C01397" w:rsidRPr="00BF0AB9">
        <w:rPr>
          <w:rFonts w:ascii="Times New Roman" w:eastAsia="Times New Roman" w:hAnsi="Symbol" w:cs="Times New Roman"/>
          <w:b/>
          <w:bCs/>
          <w:sz w:val="24"/>
          <w:szCs w:val="24"/>
          <w:u w:val="single"/>
          <w:lang w:eastAsia="es-CL"/>
        </w:rPr>
        <w:t>a</w:t>
      </w:r>
    </w:p>
    <w:p w14:paraId="2ED93526" w14:textId="77777777" w:rsidR="004D2311" w:rsidRDefault="004D2311" w:rsidP="00C01397">
      <w:pPr>
        <w:spacing w:after="0" w:line="240" w:lineRule="auto"/>
        <w:jc w:val="center"/>
        <w:rPr>
          <w:rFonts w:ascii="Times New Roman" w:eastAsia="Times New Roman" w:hAnsi="Symbol" w:cs="Times New Roman"/>
          <w:b/>
          <w:bCs/>
          <w:sz w:val="24"/>
          <w:szCs w:val="24"/>
          <w:u w:val="single"/>
          <w:lang w:eastAsia="es-CL"/>
        </w:rPr>
      </w:pPr>
    </w:p>
    <w:p w14:paraId="4D6186D2" w14:textId="77777777" w:rsidR="004D2311" w:rsidRDefault="004D2311" w:rsidP="004D2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La sesión consta de tres partes:</w:t>
      </w:r>
    </w:p>
    <w:p w14:paraId="317E176F" w14:textId="77777777" w:rsidR="004D2311" w:rsidRDefault="004D2311" w:rsidP="004D2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D55BB70" w14:textId="77777777" w:rsidR="004D2311" w:rsidRPr="00765DBC" w:rsidRDefault="004D2311" w:rsidP="004D2311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52D0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Lectura del consentimiento informado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: Se debe leer en voz alta el consentimiento al participante y responder cualquier tipo de duda que este pueda tener respecto al proceso.</w:t>
      </w:r>
    </w:p>
    <w:p w14:paraId="6D04A7C7" w14:textId="31C2B763" w:rsidR="004D2311" w:rsidRPr="00765DBC" w:rsidRDefault="001C6665" w:rsidP="00322355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Lectura de conceptos y contestar las preguntas de conocimiento</w:t>
      </w:r>
      <w:r w:rsidR="004D231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r w:rsidR="008E05FA">
        <w:rPr>
          <w:rFonts w:ascii="Times New Roman" w:eastAsia="Times New Roman" w:hAnsi="Times New Roman" w:cs="Times New Roman"/>
          <w:sz w:val="24"/>
          <w:szCs w:val="24"/>
          <w:lang w:eastAsia="es-CL"/>
        </w:rPr>
        <w:t>El participante tendrá a su disposición un computador con la sesión previamente cargada, donde irá avanzando en la lectura de conceptos hasta llegar a un</w:t>
      </w:r>
      <w:r w:rsidR="00645221">
        <w:rPr>
          <w:rFonts w:ascii="Times New Roman" w:eastAsia="Times New Roman" w:hAnsi="Times New Roman" w:cs="Times New Roman"/>
          <w:sz w:val="24"/>
          <w:szCs w:val="24"/>
          <w:lang w:eastAsia="es-CL"/>
        </w:rPr>
        <w:t>a página con las preguntas de conocimiento, además e</w:t>
      </w:r>
      <w:r w:rsidR="004D231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ntregar </w:t>
      </w:r>
      <w:r w:rsidR="0064570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los conceptos y las preguntas en </w:t>
      </w:r>
      <w:r w:rsidR="004D231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papel para que el participante </w:t>
      </w:r>
      <w:r w:rsidR="00645221">
        <w:rPr>
          <w:rFonts w:ascii="Times New Roman" w:eastAsia="Times New Roman" w:hAnsi="Times New Roman" w:cs="Times New Roman"/>
          <w:sz w:val="24"/>
          <w:szCs w:val="24"/>
          <w:lang w:eastAsia="es-CL"/>
        </w:rPr>
        <w:t>pueda tenerlos a mano al momento de realizar la entrevista</w:t>
      </w:r>
      <w:r w:rsidR="004D2311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EC8834A" w14:textId="10ABC166" w:rsidR="004D2311" w:rsidRPr="00322355" w:rsidRDefault="004D2311" w:rsidP="00322355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Symbol" w:cs="Times New Roman"/>
          <w:b/>
          <w:bCs/>
          <w:sz w:val="24"/>
          <w:szCs w:val="24"/>
          <w:u w:val="single"/>
          <w:lang w:eastAsia="es-CL"/>
        </w:rPr>
      </w:pPr>
      <w:r w:rsidRPr="0032235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Entrevista Cognitiva</w:t>
      </w:r>
      <w:r w:rsidRPr="0032235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Realizar la entrevista según lo describe el </w:t>
      </w:r>
      <w:r w:rsidR="00322355">
        <w:rPr>
          <w:rFonts w:ascii="Times New Roman" w:eastAsia="Times New Roman" w:hAnsi="Times New Roman" w:cs="Times New Roman"/>
          <w:sz w:val="24"/>
          <w:szCs w:val="24"/>
          <w:lang w:eastAsia="es-CL"/>
        </w:rPr>
        <w:t>documento “Guion de la sesión”.</w:t>
      </w:r>
    </w:p>
    <w:p w14:paraId="305E7835" w14:textId="77777777" w:rsidR="00C01397" w:rsidRDefault="00C01397" w:rsidP="00C01397">
      <w:pPr>
        <w:spacing w:after="0" w:line="240" w:lineRule="auto"/>
        <w:jc w:val="center"/>
        <w:rPr>
          <w:rFonts w:ascii="Times New Roman" w:eastAsia="Times New Roman" w:hAnsi="Symbol" w:cs="Times New Roman"/>
          <w:b/>
          <w:bCs/>
          <w:sz w:val="24"/>
          <w:szCs w:val="24"/>
          <w:lang w:eastAsia="es-CL"/>
        </w:rPr>
      </w:pPr>
    </w:p>
    <w:p w14:paraId="33365B4D" w14:textId="2195481F" w:rsidR="00C01397" w:rsidRDefault="00C01397" w:rsidP="00C01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Symbol" w:cs="Times New Roman"/>
          <w:sz w:val="24"/>
          <w:szCs w:val="24"/>
          <w:lang w:eastAsia="es-CL"/>
        </w:rPr>
        <w:t>Los objetivos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esta entrevista semi estructurada son tres: verificar la comprensión de los </w:t>
      </w:r>
      <w:r w:rsidR="00DC7F16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conceptos, detectar problemas de redacción o de interpretación de las preguntas de conocimiento </w:t>
      </w:r>
      <w:r w:rsidR="00276867">
        <w:rPr>
          <w:rFonts w:ascii="Times New Roman" w:eastAsia="Times New Roman" w:hAnsi="Times New Roman" w:cs="Times New Roman"/>
          <w:sz w:val="24"/>
          <w:szCs w:val="24"/>
          <w:lang w:eastAsia="es-CL"/>
        </w:rPr>
        <w:t>y recoger sugerencias de lenguaje y ejemplos cotidianos que faciliten la comprensión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. La tarea del entrevistador es conducir la entrevista en pos de lograr los objetivos descritos. Para lograrlo, se describen varios puntos a tener en mente durante la entrevista:</w:t>
      </w:r>
    </w:p>
    <w:p w14:paraId="47596ED7" w14:textId="77777777" w:rsidR="00C01397" w:rsidRDefault="00C01397" w:rsidP="00C01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CFE0E17" w14:textId="11D462DD" w:rsidR="00C01397" w:rsidRPr="00A77415" w:rsidRDefault="00C01397" w:rsidP="00C01397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CL"/>
        </w:rPr>
      </w:pPr>
      <w:r w:rsidRPr="00DA01B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Entender el propósito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El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objetivo es descubrir cómo los participantes interpretan las preguntas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A7741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eastAsia="es-CL"/>
        </w:rPr>
        <w:t>no son importantes las respuestas de la escala en sí mismas. No debe corregir ni guiar las respuestas de los participantes en la</w:t>
      </w:r>
      <w:r w:rsidR="003F5DA1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eastAsia="es-CL"/>
        </w:rPr>
        <w:t>s preguntas de comprensión</w:t>
      </w:r>
      <w:r w:rsidRPr="00A77415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  <w:lang w:eastAsia="es-CL"/>
        </w:rPr>
        <w:t>.</w:t>
      </w:r>
    </w:p>
    <w:p w14:paraId="496F55FB" w14:textId="77777777" w:rsidR="00C01397" w:rsidRPr="00CC2478" w:rsidRDefault="00C01397" w:rsidP="00C01397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7741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Intervenir adecuadamente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De ser necesario intervenir con el uso de preguntas aclaratorias durante la entrevista (e.g. “¿Puedes contarme más sobre eso?”, “¿Qué quisiste decir con…?”), evitar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corregir y 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>guiar las respuestas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F425EEA" w14:textId="77777777" w:rsidR="00C01397" w:rsidRPr="00CC2478" w:rsidRDefault="00C01397" w:rsidP="00C01397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7741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Consistencia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>: Sigue el guion para asegurar que todas las entrevistas sean comparables.</w:t>
      </w:r>
    </w:p>
    <w:p w14:paraId="404023F4" w14:textId="77777777" w:rsidR="00C01397" w:rsidRPr="00CC2478" w:rsidRDefault="00C01397" w:rsidP="00C01397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7741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Manejar desviaciones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>: Redirige a los participantes si se desvían del tema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. </w:t>
      </w:r>
    </w:p>
    <w:p w14:paraId="77B02586" w14:textId="77777777" w:rsidR="00C01397" w:rsidRPr="00CC2478" w:rsidRDefault="00C01397" w:rsidP="00C01397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7741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Buscar profundidad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En el caso que los participantes respondan de manera demasiado breve y poco elaborada, intervenir para profundizar en las respuestas (e.g. </w:t>
      </w:r>
      <w:r w:rsidRPr="00AC49F6">
        <w:rPr>
          <w:rFonts w:ascii="Times New Roman" w:eastAsia="Times New Roman" w:hAnsi="Times New Roman" w:cs="Times New Roman"/>
          <w:sz w:val="24"/>
          <w:szCs w:val="24"/>
          <w:lang w:eastAsia="es-CL"/>
        </w:rPr>
        <w:t>"¿Por qué piensas eso?", "¿Puedes darme un ejemplo?", o "¿Cómo llegaste a esa conclusión?"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14:paraId="7C75FB8A" w14:textId="5E26C639" w:rsidR="00C01397" w:rsidRPr="00CC2478" w:rsidRDefault="00C01397" w:rsidP="00C01397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7741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Control del tiempo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No extenderse demasiado en una misma pregunta e intervenir de ser necesario (e.g. </w:t>
      </w:r>
      <w:r w:rsidRPr="00307C2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"Gracias por esa explicación, </w:t>
      </w:r>
      <w:r w:rsidR="00FA666E">
        <w:rPr>
          <w:rFonts w:ascii="Times New Roman" w:eastAsia="Times New Roman" w:hAnsi="Times New Roman" w:cs="Times New Roman"/>
          <w:sz w:val="24"/>
          <w:szCs w:val="24"/>
          <w:lang w:eastAsia="es-CL"/>
        </w:rPr>
        <w:t>pero por cuestiones de tiempo debemos pasar a la siguiente pregunta</w:t>
      </w:r>
      <w:r w:rsidRPr="00307C20">
        <w:rPr>
          <w:rFonts w:ascii="Times New Roman" w:eastAsia="Times New Roman" w:hAnsi="Times New Roman" w:cs="Times New Roman"/>
          <w:sz w:val="24"/>
          <w:szCs w:val="24"/>
          <w:lang w:eastAsia="es-CL"/>
        </w:rPr>
        <w:t>."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14:paraId="553FE5F3" w14:textId="77777777" w:rsidR="00C01397" w:rsidRPr="00CC2478" w:rsidRDefault="00C01397" w:rsidP="00C01397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7741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Frustración en las preguntas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Puede ocurrir que el participante no entienda una pregunta y se frustre, por lo que es importante poder reformular las preguntas sin cambiar su significado (e.g. </w:t>
      </w:r>
      <w:r w:rsidRPr="00613EB6">
        <w:rPr>
          <w:rFonts w:ascii="Times New Roman" w:eastAsia="Times New Roman" w:hAnsi="Times New Roman" w:cs="Times New Roman"/>
          <w:sz w:val="24"/>
          <w:szCs w:val="24"/>
          <w:lang w:eastAsia="es-CL"/>
        </w:rPr>
        <w:t>"Déjame preguntarte esto de otra manera..."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)</w:t>
      </w:r>
    </w:p>
    <w:p w14:paraId="0F658F32" w14:textId="77777777" w:rsidR="00C01397" w:rsidRDefault="00C01397" w:rsidP="00C01397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77415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Influencia del entrevistador</w:t>
      </w:r>
      <w:r w:rsidRPr="00CC2478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Se debe mantener un tono de voz neutro y evitar reacciones a las respuestas de los participantes que puedan ser interpretadas por ellos como aprobación o desaprobación.</w:t>
      </w:r>
    </w:p>
    <w:p w14:paraId="2F611DF0" w14:textId="77777777" w:rsidR="00C01397" w:rsidRPr="004D2311" w:rsidRDefault="00C01397" w:rsidP="004D2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3BC649C5" w14:textId="77777777" w:rsidR="00C01397" w:rsidRDefault="00C01397" w:rsidP="00C01397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108CC47" w14:textId="77777777" w:rsidR="00C01397" w:rsidRDefault="00C01397" w:rsidP="00C01397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A9063F7" w14:textId="77777777" w:rsidR="00A63CE1" w:rsidRDefault="00A63CE1"/>
    <w:sectPr w:rsidR="00A63C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20FAB"/>
    <w:multiLevelType w:val="hybridMultilevel"/>
    <w:tmpl w:val="83862C6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D79A5"/>
    <w:multiLevelType w:val="hybridMultilevel"/>
    <w:tmpl w:val="F718EC6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954823">
    <w:abstractNumId w:val="1"/>
  </w:num>
  <w:num w:numId="2" w16cid:durableId="14871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A0"/>
    <w:rsid w:val="000F3488"/>
    <w:rsid w:val="00164903"/>
    <w:rsid w:val="00195756"/>
    <w:rsid w:val="001C6665"/>
    <w:rsid w:val="00276867"/>
    <w:rsid w:val="00307332"/>
    <w:rsid w:val="003206E1"/>
    <w:rsid w:val="00322355"/>
    <w:rsid w:val="003F5DA1"/>
    <w:rsid w:val="004D2311"/>
    <w:rsid w:val="00561CA0"/>
    <w:rsid w:val="00645221"/>
    <w:rsid w:val="00645706"/>
    <w:rsid w:val="00677883"/>
    <w:rsid w:val="008E05FA"/>
    <w:rsid w:val="00A63CE1"/>
    <w:rsid w:val="00B01094"/>
    <w:rsid w:val="00B6798D"/>
    <w:rsid w:val="00BF0AB9"/>
    <w:rsid w:val="00C01397"/>
    <w:rsid w:val="00DC7F16"/>
    <w:rsid w:val="00FA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07E13"/>
  <w15:chartTrackingRefBased/>
  <w15:docId w15:val="{9AAE9526-15B9-4023-A8AD-C42F1C84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397"/>
  </w:style>
  <w:style w:type="paragraph" w:styleId="Ttulo1">
    <w:name w:val="heading 1"/>
    <w:basedOn w:val="Normal"/>
    <w:next w:val="Normal"/>
    <w:link w:val="Ttulo1Car"/>
    <w:uiPriority w:val="9"/>
    <w:qFormat/>
    <w:rsid w:val="0056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C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C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C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1C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C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C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1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411</Words>
  <Characters>2314</Characters>
  <Application>Microsoft Office Word</Application>
  <DocSecurity>0</DocSecurity>
  <Lines>49</Lines>
  <Paragraphs>17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Avila</dc:creator>
  <cp:keywords/>
  <dc:description/>
  <cp:lastModifiedBy>Camila Utreras</cp:lastModifiedBy>
  <cp:revision>10</cp:revision>
  <dcterms:created xsi:type="dcterms:W3CDTF">2025-10-07T03:17:00Z</dcterms:created>
  <dcterms:modified xsi:type="dcterms:W3CDTF">2025-10-07T03:27:00Z</dcterms:modified>
</cp:coreProperties>
</file>