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tblpY="690"/>
        <w:tblW w:w="9527" w:type="dxa"/>
        <w:tblLook w:val="04A0" w:firstRow="1" w:lastRow="0" w:firstColumn="1" w:lastColumn="0" w:noHBand="0" w:noVBand="1"/>
      </w:tblPr>
      <w:tblGrid>
        <w:gridCol w:w="3681"/>
        <w:gridCol w:w="5846"/>
      </w:tblGrid>
      <w:tr w:rsidR="003A57E5" w:rsidRPr="000125B0" w14:paraId="7A4AF521" w14:textId="77777777" w:rsidTr="4028C10C">
        <w:trPr>
          <w:trHeight w:val="271"/>
        </w:trPr>
        <w:tc>
          <w:tcPr>
            <w:tcW w:w="3681" w:type="dxa"/>
          </w:tcPr>
          <w:p w14:paraId="4F00F695" w14:textId="6E80CF3D" w:rsidR="003A57E5" w:rsidRPr="000125B0" w:rsidRDefault="003A57E5" w:rsidP="00F425A4">
            <w:pPr>
              <w:spacing w:after="0"/>
              <w:rPr>
                <w:rFonts w:ascii="Verdana" w:hAnsi="Verdana"/>
                <w:b/>
                <w:sz w:val="20"/>
                <w:szCs w:val="20"/>
              </w:rPr>
            </w:pPr>
            <w:r w:rsidRPr="000125B0">
              <w:rPr>
                <w:rFonts w:ascii="Verdana" w:hAnsi="Verdana"/>
                <w:b/>
                <w:sz w:val="20"/>
                <w:szCs w:val="20"/>
              </w:rPr>
              <w:t>Investigador Responsable</w:t>
            </w:r>
          </w:p>
        </w:tc>
        <w:tc>
          <w:tcPr>
            <w:tcW w:w="5846" w:type="dxa"/>
          </w:tcPr>
          <w:p w14:paraId="7300A1C5" w14:textId="7D71266F" w:rsidR="003A57E5" w:rsidRPr="000125B0" w:rsidRDefault="00F17FAE" w:rsidP="00F425A4">
            <w:pPr>
              <w:spacing w:after="0"/>
              <w:rPr>
                <w:rFonts w:ascii="Verdana" w:hAnsi="Verdana"/>
                <w:b/>
                <w:sz w:val="20"/>
                <w:szCs w:val="20"/>
              </w:rPr>
            </w:pPr>
            <w:r>
              <w:rPr>
                <w:rFonts w:ascii="Verdana" w:hAnsi="Verdana"/>
                <w:b/>
                <w:sz w:val="20"/>
                <w:szCs w:val="20"/>
              </w:rPr>
              <w:t>Denise Laroze</w:t>
            </w:r>
          </w:p>
        </w:tc>
      </w:tr>
      <w:tr w:rsidR="003A57E5" w:rsidRPr="000125B0" w14:paraId="6E35764E" w14:textId="77777777" w:rsidTr="4028C10C">
        <w:tc>
          <w:tcPr>
            <w:tcW w:w="3681" w:type="dxa"/>
          </w:tcPr>
          <w:p w14:paraId="28AAE8DA" w14:textId="77777777" w:rsidR="003A57E5" w:rsidRPr="000125B0" w:rsidRDefault="003A57E5" w:rsidP="00F425A4">
            <w:pPr>
              <w:spacing w:after="0"/>
              <w:rPr>
                <w:rFonts w:ascii="Verdana" w:hAnsi="Verdana"/>
                <w:b/>
                <w:sz w:val="20"/>
                <w:szCs w:val="20"/>
              </w:rPr>
            </w:pPr>
            <w:r w:rsidRPr="000125B0">
              <w:rPr>
                <w:rFonts w:ascii="Verdana" w:hAnsi="Verdana"/>
                <w:b/>
                <w:sz w:val="20"/>
                <w:szCs w:val="20"/>
              </w:rPr>
              <w:t>Título Investigación/Proyecto</w:t>
            </w:r>
          </w:p>
        </w:tc>
        <w:tc>
          <w:tcPr>
            <w:tcW w:w="5846" w:type="dxa"/>
          </w:tcPr>
          <w:p w14:paraId="3FB3C265" w14:textId="46C5DC38" w:rsidR="007335BD" w:rsidRPr="000125B0" w:rsidRDefault="00EC0E32" w:rsidP="00F425A4">
            <w:pPr>
              <w:spacing w:after="0" w:line="240" w:lineRule="auto"/>
              <w:jc w:val="both"/>
              <w:rPr>
                <w:rFonts w:ascii="Verdana" w:hAnsi="Verdana"/>
                <w:b/>
                <w:sz w:val="20"/>
                <w:szCs w:val="20"/>
                <w:lang w:val="es-ES"/>
              </w:rPr>
            </w:pPr>
            <w:r w:rsidRPr="00EC0E32">
              <w:rPr>
                <w:rFonts w:ascii="Verdana" w:hAnsi="Verdana"/>
                <w:b/>
                <w:sz w:val="20"/>
                <w:szCs w:val="20"/>
                <w:lang w:val="es-ES"/>
              </w:rPr>
              <w:t>“Emociones y decisiones económicas</w:t>
            </w:r>
            <w:r>
              <w:rPr>
                <w:rFonts w:ascii="Verdana" w:hAnsi="Verdana"/>
                <w:b/>
                <w:sz w:val="20"/>
                <w:szCs w:val="20"/>
                <w:lang w:val="es-ES"/>
              </w:rPr>
              <w:t xml:space="preserve">” </w:t>
            </w:r>
            <w:r w:rsidRPr="00EC0E32">
              <w:rPr>
                <w:rFonts w:ascii="Verdana" w:hAnsi="Verdana"/>
                <w:b/>
                <w:sz w:val="20"/>
                <w:szCs w:val="20"/>
                <w:lang w:val="es-ES"/>
              </w:rPr>
              <w:t xml:space="preserve">(en inglés </w:t>
            </w:r>
            <w:proofErr w:type="spellStart"/>
            <w:r w:rsidRPr="00EC0E32">
              <w:rPr>
                <w:rFonts w:ascii="Verdana" w:hAnsi="Verdana"/>
                <w:b/>
                <w:sz w:val="20"/>
                <w:szCs w:val="20"/>
                <w:lang w:val="es-ES"/>
              </w:rPr>
              <w:t>Frustration</w:t>
            </w:r>
            <w:proofErr w:type="spellEnd"/>
            <w:r w:rsidRPr="00EC0E32">
              <w:rPr>
                <w:rFonts w:ascii="Verdana" w:hAnsi="Verdana"/>
                <w:b/>
                <w:sz w:val="20"/>
                <w:szCs w:val="20"/>
                <w:lang w:val="es-ES"/>
              </w:rPr>
              <w:t xml:space="preserve"> and </w:t>
            </w:r>
            <w:proofErr w:type="spellStart"/>
            <w:r w:rsidRPr="00EC0E32">
              <w:rPr>
                <w:rFonts w:ascii="Verdana" w:hAnsi="Verdana"/>
                <w:b/>
                <w:sz w:val="20"/>
                <w:szCs w:val="20"/>
                <w:lang w:val="es-ES"/>
              </w:rPr>
              <w:t>Anger</w:t>
            </w:r>
            <w:proofErr w:type="spellEnd"/>
            <w:r w:rsidRPr="00EC0E32">
              <w:rPr>
                <w:rFonts w:ascii="Verdana" w:hAnsi="Verdana"/>
                <w:b/>
                <w:sz w:val="20"/>
                <w:szCs w:val="20"/>
                <w:lang w:val="es-ES"/>
              </w:rPr>
              <w:t xml:space="preserve">: experimental </w:t>
            </w:r>
            <w:proofErr w:type="spellStart"/>
            <w:r w:rsidRPr="00EC0E32">
              <w:rPr>
                <w:rFonts w:ascii="Verdana" w:hAnsi="Verdana"/>
                <w:b/>
                <w:sz w:val="20"/>
                <w:szCs w:val="20"/>
                <w:lang w:val="es-ES"/>
              </w:rPr>
              <w:t>manipulation</w:t>
            </w:r>
            <w:proofErr w:type="spellEnd"/>
            <w:r w:rsidRPr="00EC0E32">
              <w:rPr>
                <w:rFonts w:ascii="Verdana" w:hAnsi="Verdana"/>
                <w:b/>
                <w:sz w:val="20"/>
                <w:szCs w:val="20"/>
                <w:lang w:val="es-ES"/>
              </w:rPr>
              <w:t xml:space="preserve"> and </w:t>
            </w:r>
            <w:proofErr w:type="spellStart"/>
            <w:r w:rsidRPr="00EC0E32">
              <w:rPr>
                <w:rFonts w:ascii="Verdana" w:hAnsi="Verdana"/>
                <w:b/>
                <w:sz w:val="20"/>
                <w:szCs w:val="20"/>
                <w:lang w:val="es-ES"/>
              </w:rPr>
              <w:t>behavioral</w:t>
            </w:r>
            <w:proofErr w:type="spellEnd"/>
            <w:r w:rsidRPr="00EC0E32">
              <w:rPr>
                <w:rFonts w:ascii="Verdana" w:hAnsi="Verdana"/>
                <w:b/>
                <w:sz w:val="20"/>
                <w:szCs w:val="20"/>
                <w:lang w:val="es-ES"/>
              </w:rPr>
              <w:t xml:space="preserve"> </w:t>
            </w:r>
            <w:proofErr w:type="spellStart"/>
            <w:r w:rsidRPr="00EC0E32">
              <w:rPr>
                <w:rFonts w:ascii="Verdana" w:hAnsi="Verdana"/>
                <w:b/>
                <w:sz w:val="20"/>
                <w:szCs w:val="20"/>
                <w:lang w:val="es-ES"/>
              </w:rPr>
              <w:t>effects</w:t>
            </w:r>
            <w:proofErr w:type="spellEnd"/>
            <w:r w:rsidRPr="00EC0E32">
              <w:rPr>
                <w:rFonts w:ascii="Verdana" w:hAnsi="Verdana"/>
                <w:b/>
                <w:sz w:val="20"/>
                <w:szCs w:val="20"/>
                <w:lang w:val="es-ES"/>
              </w:rPr>
              <w:t>)</w:t>
            </w:r>
          </w:p>
        </w:tc>
      </w:tr>
      <w:tr w:rsidR="003A57E5" w:rsidRPr="000125B0" w14:paraId="4A08BB85" w14:textId="77777777" w:rsidTr="4028C10C">
        <w:tc>
          <w:tcPr>
            <w:tcW w:w="3681" w:type="dxa"/>
          </w:tcPr>
          <w:p w14:paraId="14087178" w14:textId="77777777" w:rsidR="003A57E5" w:rsidRPr="000125B0" w:rsidRDefault="003A57E5" w:rsidP="00F425A4">
            <w:pPr>
              <w:spacing w:after="0"/>
              <w:rPr>
                <w:rFonts w:ascii="Verdana" w:hAnsi="Verdana"/>
                <w:b/>
                <w:sz w:val="20"/>
                <w:szCs w:val="20"/>
              </w:rPr>
            </w:pPr>
            <w:r w:rsidRPr="000125B0">
              <w:rPr>
                <w:rFonts w:ascii="Verdana" w:hAnsi="Verdana"/>
                <w:b/>
                <w:sz w:val="20"/>
                <w:szCs w:val="20"/>
              </w:rPr>
              <w:t>Patrocinador</w:t>
            </w:r>
          </w:p>
        </w:tc>
        <w:tc>
          <w:tcPr>
            <w:tcW w:w="5846" w:type="dxa"/>
          </w:tcPr>
          <w:p w14:paraId="22F5C80F" w14:textId="3986A9AB" w:rsidR="003A57E5" w:rsidRPr="000125B0" w:rsidRDefault="00EE1687" w:rsidP="00F425A4">
            <w:pPr>
              <w:spacing w:after="0"/>
              <w:rPr>
                <w:rFonts w:ascii="Verdana" w:hAnsi="Verdana"/>
                <w:b/>
                <w:sz w:val="20"/>
                <w:szCs w:val="20"/>
              </w:rPr>
            </w:pPr>
            <w:r w:rsidRPr="000125B0">
              <w:rPr>
                <w:rFonts w:ascii="Verdana" w:hAnsi="Verdana"/>
                <w:b/>
                <w:sz w:val="20"/>
                <w:szCs w:val="20"/>
              </w:rPr>
              <w:t>U</w:t>
            </w:r>
            <w:r w:rsidR="00B93919" w:rsidRPr="000125B0">
              <w:rPr>
                <w:rFonts w:ascii="Verdana" w:hAnsi="Verdana"/>
                <w:b/>
                <w:sz w:val="20"/>
                <w:szCs w:val="20"/>
              </w:rPr>
              <w:t>niversidad del Desarrollo</w:t>
            </w:r>
            <w:r w:rsidR="00884CA2" w:rsidRPr="000125B0">
              <w:rPr>
                <w:rFonts w:ascii="Verdana" w:hAnsi="Verdana"/>
                <w:b/>
                <w:sz w:val="20"/>
                <w:szCs w:val="20"/>
              </w:rPr>
              <w:t>, Centro de investigación en complejidad social</w:t>
            </w:r>
          </w:p>
        </w:tc>
      </w:tr>
      <w:tr w:rsidR="003A57E5" w:rsidRPr="000125B0" w14:paraId="6964B26E" w14:textId="77777777" w:rsidTr="4028C10C">
        <w:tc>
          <w:tcPr>
            <w:tcW w:w="3681" w:type="dxa"/>
          </w:tcPr>
          <w:p w14:paraId="4C0EAF83" w14:textId="77777777" w:rsidR="003A57E5" w:rsidRPr="000125B0" w:rsidRDefault="003A57E5" w:rsidP="00F425A4">
            <w:pPr>
              <w:spacing w:after="0"/>
              <w:rPr>
                <w:rFonts w:ascii="Verdana" w:hAnsi="Verdana"/>
                <w:b/>
                <w:sz w:val="20"/>
                <w:szCs w:val="20"/>
              </w:rPr>
            </w:pPr>
            <w:r w:rsidRPr="000125B0">
              <w:rPr>
                <w:rFonts w:ascii="Verdana" w:hAnsi="Verdana"/>
                <w:b/>
                <w:sz w:val="20"/>
                <w:szCs w:val="20"/>
              </w:rPr>
              <w:t>Centro / Facultad</w:t>
            </w:r>
          </w:p>
        </w:tc>
        <w:tc>
          <w:tcPr>
            <w:tcW w:w="5846" w:type="dxa"/>
          </w:tcPr>
          <w:p w14:paraId="6A701864" w14:textId="520F825D" w:rsidR="003A57E5" w:rsidRPr="000125B0" w:rsidRDefault="4028C10C" w:rsidP="4028C10C">
            <w:pPr>
              <w:spacing w:after="0"/>
              <w:rPr>
                <w:rFonts w:ascii="Verdana" w:hAnsi="Verdana"/>
                <w:b/>
                <w:bCs/>
                <w:sz w:val="20"/>
                <w:szCs w:val="20"/>
              </w:rPr>
            </w:pPr>
            <w:r w:rsidRPr="4028C10C">
              <w:rPr>
                <w:rFonts w:ascii="Verdana" w:hAnsi="Verdana"/>
                <w:b/>
                <w:bCs/>
                <w:sz w:val="20"/>
                <w:szCs w:val="20"/>
              </w:rPr>
              <w:t xml:space="preserve">Centro de Investigación en ciencias de la complejidad social, Facultad de </w:t>
            </w:r>
            <w:r w:rsidR="00157045">
              <w:rPr>
                <w:rFonts w:ascii="Verdana" w:hAnsi="Verdana"/>
                <w:b/>
                <w:bCs/>
                <w:sz w:val="20"/>
                <w:szCs w:val="20"/>
              </w:rPr>
              <w:t>G</w:t>
            </w:r>
            <w:r w:rsidRPr="4028C10C">
              <w:rPr>
                <w:rFonts w:ascii="Verdana" w:hAnsi="Verdana"/>
                <w:b/>
                <w:bCs/>
                <w:sz w:val="20"/>
                <w:szCs w:val="20"/>
              </w:rPr>
              <w:t>obierno</w:t>
            </w:r>
          </w:p>
        </w:tc>
      </w:tr>
    </w:tbl>
    <w:p w14:paraId="571E1AB3" w14:textId="77777777" w:rsidR="00735039" w:rsidRPr="000125B0" w:rsidRDefault="00735039">
      <w:pPr>
        <w:rPr>
          <w:rFonts w:ascii="Verdana" w:hAnsi="Verdana"/>
          <w:sz w:val="20"/>
          <w:szCs w:val="20"/>
        </w:rPr>
      </w:pPr>
    </w:p>
    <w:tbl>
      <w:tblPr>
        <w:tblStyle w:val="Tablaconcuadrcula"/>
        <w:tblW w:w="9457" w:type="dxa"/>
        <w:tblLook w:val="04A0" w:firstRow="1" w:lastRow="0" w:firstColumn="1" w:lastColumn="0" w:noHBand="0" w:noVBand="1"/>
      </w:tblPr>
      <w:tblGrid>
        <w:gridCol w:w="9457"/>
      </w:tblGrid>
      <w:tr w:rsidR="003A57E5" w:rsidRPr="000125B0" w14:paraId="61EE3C94" w14:textId="77777777" w:rsidTr="003A57E5">
        <w:trPr>
          <w:trHeight w:val="555"/>
        </w:trPr>
        <w:tc>
          <w:tcPr>
            <w:tcW w:w="9457" w:type="dxa"/>
          </w:tcPr>
          <w:p w14:paraId="38F31EB8" w14:textId="77777777" w:rsidR="003A57E5" w:rsidRPr="000125B0" w:rsidRDefault="003A57E5" w:rsidP="003053AB">
            <w:pPr>
              <w:tabs>
                <w:tab w:val="left" w:pos="1276"/>
              </w:tabs>
              <w:spacing w:after="0"/>
              <w:jc w:val="both"/>
              <w:rPr>
                <w:rFonts w:ascii="Verdana" w:hAnsi="Verdana"/>
                <w:b/>
                <w:sz w:val="20"/>
                <w:szCs w:val="20"/>
                <w:lang w:val="es-ES_tradnl" w:eastAsia="es-ES"/>
              </w:rPr>
            </w:pPr>
            <w:r w:rsidRPr="000125B0">
              <w:rPr>
                <w:rFonts w:ascii="Verdana" w:hAnsi="Verdana"/>
                <w:b/>
                <w:color w:val="333333"/>
                <w:sz w:val="20"/>
                <w:szCs w:val="20"/>
                <w:shd w:val="clear" w:color="auto" w:fill="FFFFFF"/>
              </w:rPr>
              <w:t>I.- Explicación de s</w:t>
            </w:r>
            <w:r w:rsidRPr="000125B0">
              <w:rPr>
                <w:rFonts w:ascii="Verdana" w:hAnsi="Verdana"/>
                <w:b/>
                <w:sz w:val="20"/>
                <w:szCs w:val="20"/>
              </w:rPr>
              <w:t>olicitud:</w:t>
            </w:r>
            <w:r w:rsidRPr="000125B0">
              <w:rPr>
                <w:rFonts w:ascii="Verdana" w:hAnsi="Verdana"/>
                <w:sz w:val="20"/>
                <w:szCs w:val="20"/>
              </w:rPr>
              <w:t xml:space="preserve"> explicite la revisión Protocolo dirigida al Comité de Ética, quién solicita la revisión.</w:t>
            </w:r>
          </w:p>
        </w:tc>
      </w:tr>
      <w:tr w:rsidR="003A57E5" w:rsidRPr="000125B0" w14:paraId="3613DBC0" w14:textId="77777777" w:rsidTr="003A57E5">
        <w:trPr>
          <w:trHeight w:val="270"/>
        </w:trPr>
        <w:tc>
          <w:tcPr>
            <w:tcW w:w="9457" w:type="dxa"/>
          </w:tcPr>
          <w:p w14:paraId="0B96DB67" w14:textId="77777777" w:rsidR="003A57E5" w:rsidRPr="000125B0" w:rsidRDefault="003A57E5" w:rsidP="003053AB">
            <w:pPr>
              <w:tabs>
                <w:tab w:val="left" w:pos="1276"/>
              </w:tabs>
              <w:spacing w:after="0"/>
              <w:jc w:val="both"/>
              <w:rPr>
                <w:rFonts w:ascii="Verdana" w:hAnsi="Verdana"/>
                <w:b/>
                <w:sz w:val="20"/>
                <w:szCs w:val="20"/>
                <w:lang w:val="es-ES_tradnl" w:eastAsia="es-ES"/>
              </w:rPr>
            </w:pPr>
          </w:p>
          <w:p w14:paraId="5BAE7B89" w14:textId="77777777" w:rsidR="00CD3B5B" w:rsidRPr="000125B0" w:rsidRDefault="00CD3B5B" w:rsidP="00CD3B5B">
            <w:pPr>
              <w:tabs>
                <w:tab w:val="left" w:pos="1276"/>
              </w:tabs>
              <w:spacing w:after="0"/>
              <w:jc w:val="both"/>
              <w:rPr>
                <w:rFonts w:ascii="Verdana" w:hAnsi="Verdana"/>
                <w:sz w:val="20"/>
                <w:szCs w:val="20"/>
              </w:rPr>
            </w:pPr>
            <w:r w:rsidRPr="000125B0">
              <w:rPr>
                <w:rFonts w:ascii="Verdana" w:hAnsi="Verdana"/>
                <w:sz w:val="20"/>
                <w:szCs w:val="20"/>
              </w:rPr>
              <w:t>Estimado(a),</w:t>
            </w:r>
          </w:p>
          <w:p w14:paraId="4FC61421" w14:textId="77777777" w:rsidR="00CD3B5B" w:rsidRPr="000125B0" w:rsidRDefault="00CD3B5B" w:rsidP="00CD3B5B">
            <w:pPr>
              <w:tabs>
                <w:tab w:val="left" w:pos="1276"/>
              </w:tabs>
              <w:spacing w:after="0"/>
              <w:jc w:val="both"/>
              <w:rPr>
                <w:rFonts w:ascii="Verdana" w:hAnsi="Verdana"/>
                <w:sz w:val="20"/>
                <w:szCs w:val="20"/>
              </w:rPr>
            </w:pPr>
          </w:p>
          <w:p w14:paraId="7CFF1C43" w14:textId="35F80592" w:rsidR="00CD3B5B" w:rsidRPr="000125B0" w:rsidRDefault="00CD3B5B" w:rsidP="00CD3B5B">
            <w:pPr>
              <w:tabs>
                <w:tab w:val="left" w:pos="1276"/>
              </w:tabs>
              <w:spacing w:after="0"/>
              <w:jc w:val="both"/>
              <w:rPr>
                <w:rFonts w:ascii="Verdana" w:hAnsi="Verdana"/>
                <w:sz w:val="20"/>
                <w:szCs w:val="20"/>
              </w:rPr>
            </w:pPr>
            <w:r w:rsidRPr="000125B0">
              <w:rPr>
                <w:rFonts w:ascii="Verdana" w:hAnsi="Verdana"/>
                <w:sz w:val="20"/>
                <w:szCs w:val="20"/>
              </w:rPr>
              <w:t xml:space="preserve">Se busca la aprobación del comité de ética de la Universidad del Desarrollo para revisar el siguiente protocolo. Esto es con el fin de garantizar el apoyo necesario y asegurar el cumplimiento de todas las normas requeridas para la realización de investigaciones con estándares de calidad éticos. Esta investigación tiene como objetivo general testear diferentes métodos no-invasivos para la inducción de rabia y frustración, aumentando el </w:t>
            </w:r>
            <w:r w:rsidR="0078743F" w:rsidRPr="000125B0">
              <w:rPr>
                <w:rFonts w:ascii="Verdana" w:hAnsi="Verdana"/>
                <w:sz w:val="20"/>
                <w:szCs w:val="20"/>
              </w:rPr>
              <w:t>auto reporte</w:t>
            </w:r>
            <w:r w:rsidRPr="000125B0">
              <w:rPr>
                <w:rFonts w:ascii="Verdana" w:hAnsi="Verdana"/>
                <w:sz w:val="20"/>
                <w:szCs w:val="20"/>
              </w:rPr>
              <w:t xml:space="preserve"> de estas emociones e identificando en qué medida los diferentes métodos afectan el comportamiento en tareas económicas no directamente relacionadas con el </w:t>
            </w:r>
            <w:r w:rsidR="000758C2">
              <w:rPr>
                <w:rFonts w:ascii="Verdana" w:hAnsi="Verdana"/>
                <w:sz w:val="20"/>
                <w:szCs w:val="20"/>
              </w:rPr>
              <w:t xml:space="preserve">desencadenante </w:t>
            </w:r>
            <w:r w:rsidRPr="000125B0">
              <w:rPr>
                <w:rFonts w:ascii="Verdana" w:hAnsi="Verdana"/>
                <w:sz w:val="20"/>
                <w:szCs w:val="20"/>
              </w:rPr>
              <w:t>de la frustración.</w:t>
            </w:r>
          </w:p>
          <w:p w14:paraId="61EC3438" w14:textId="77777777" w:rsidR="00CD3B5B" w:rsidRPr="000125B0" w:rsidRDefault="00CD3B5B" w:rsidP="00CD3B5B">
            <w:pPr>
              <w:tabs>
                <w:tab w:val="left" w:pos="1276"/>
              </w:tabs>
              <w:spacing w:after="0"/>
              <w:jc w:val="both"/>
              <w:rPr>
                <w:rFonts w:ascii="Verdana" w:hAnsi="Verdana"/>
                <w:sz w:val="20"/>
                <w:szCs w:val="20"/>
              </w:rPr>
            </w:pPr>
          </w:p>
          <w:p w14:paraId="3D9C282D" w14:textId="41ADA8B3" w:rsidR="00CD3B5B" w:rsidRPr="000125B0" w:rsidRDefault="00CD3B5B" w:rsidP="00CD3B5B">
            <w:pPr>
              <w:tabs>
                <w:tab w:val="left" w:pos="1276"/>
              </w:tabs>
              <w:spacing w:after="0"/>
              <w:jc w:val="both"/>
              <w:rPr>
                <w:rFonts w:ascii="Verdana" w:hAnsi="Verdana"/>
                <w:sz w:val="20"/>
                <w:szCs w:val="20"/>
              </w:rPr>
            </w:pPr>
            <w:r w:rsidRPr="000125B0">
              <w:rPr>
                <w:rFonts w:ascii="Verdana" w:hAnsi="Verdana"/>
                <w:sz w:val="20"/>
                <w:szCs w:val="20"/>
              </w:rPr>
              <w:t xml:space="preserve">El experimento será computarizado. La muestra consistirá en estudiantes o participantes de la población general que han ofrecido voluntariamente su disponibilidad para participar en estudios experimentales. Se realizarán pilotajes con estudiantes para validar el diseño experimental y realizar estimaciones de poder que nos permitan calcular el tamaño final de la muestra. El experimento económico se llevará a cabo con una muestra general de la población, contratada a través de una empresa de encuestas (como </w:t>
            </w:r>
            <w:r w:rsidR="000758C2">
              <w:rPr>
                <w:rFonts w:ascii="Verdana" w:hAnsi="Verdana"/>
                <w:sz w:val="20"/>
                <w:szCs w:val="20"/>
              </w:rPr>
              <w:t xml:space="preserve">por ejemplo </w:t>
            </w:r>
            <w:proofErr w:type="spellStart"/>
            <w:r w:rsidRPr="000125B0">
              <w:rPr>
                <w:rFonts w:ascii="Verdana" w:hAnsi="Verdana"/>
                <w:sz w:val="20"/>
                <w:szCs w:val="20"/>
              </w:rPr>
              <w:t>Datavoz</w:t>
            </w:r>
            <w:proofErr w:type="spellEnd"/>
            <w:r w:rsidR="000758C2">
              <w:rPr>
                <w:rFonts w:ascii="Verdana" w:hAnsi="Verdana"/>
                <w:sz w:val="20"/>
                <w:szCs w:val="20"/>
              </w:rPr>
              <w:t xml:space="preserve">, </w:t>
            </w:r>
            <w:proofErr w:type="spellStart"/>
            <w:r w:rsidR="000758C2">
              <w:rPr>
                <w:rFonts w:ascii="Verdana" w:hAnsi="Verdana"/>
                <w:sz w:val="20"/>
                <w:szCs w:val="20"/>
              </w:rPr>
              <w:t>Netquest</w:t>
            </w:r>
            <w:proofErr w:type="spellEnd"/>
            <w:r w:rsidRPr="000125B0">
              <w:rPr>
                <w:rFonts w:ascii="Verdana" w:hAnsi="Verdana"/>
                <w:sz w:val="20"/>
                <w:szCs w:val="20"/>
              </w:rPr>
              <w:t xml:space="preserve"> o </w:t>
            </w:r>
            <w:proofErr w:type="spellStart"/>
            <w:r w:rsidRPr="000125B0">
              <w:rPr>
                <w:rFonts w:ascii="Verdana" w:hAnsi="Verdana"/>
                <w:sz w:val="20"/>
                <w:szCs w:val="20"/>
              </w:rPr>
              <w:t>Prolific</w:t>
            </w:r>
            <w:proofErr w:type="spellEnd"/>
            <w:r w:rsidRPr="000125B0">
              <w:rPr>
                <w:rFonts w:ascii="Verdana" w:hAnsi="Verdana"/>
                <w:sz w:val="20"/>
                <w:szCs w:val="20"/>
              </w:rPr>
              <w:t xml:space="preserve">). </w:t>
            </w:r>
            <w:r w:rsidR="000758C2">
              <w:rPr>
                <w:rFonts w:ascii="Verdana" w:hAnsi="Verdana"/>
                <w:sz w:val="20"/>
                <w:szCs w:val="20"/>
              </w:rPr>
              <w:t xml:space="preserve">Todos los datos que se recolecten serán anónimos y la empresa será responsable de ejecutar la compensación monetaria los y las participantes.  </w:t>
            </w:r>
          </w:p>
          <w:p w14:paraId="2ABE2C67" w14:textId="77777777" w:rsidR="00CD3B5B" w:rsidRPr="000125B0" w:rsidRDefault="00CD3B5B" w:rsidP="00CD3B5B">
            <w:pPr>
              <w:tabs>
                <w:tab w:val="left" w:pos="1276"/>
              </w:tabs>
              <w:spacing w:after="0"/>
              <w:jc w:val="both"/>
              <w:rPr>
                <w:rFonts w:ascii="Verdana" w:hAnsi="Verdana"/>
                <w:sz w:val="20"/>
                <w:szCs w:val="20"/>
              </w:rPr>
            </w:pPr>
          </w:p>
          <w:p w14:paraId="777A9E32" w14:textId="5CBA2E07" w:rsidR="003A57E5" w:rsidRPr="000125B0" w:rsidRDefault="00CD3B5B" w:rsidP="00CD3B5B">
            <w:pPr>
              <w:tabs>
                <w:tab w:val="left" w:pos="1276"/>
              </w:tabs>
              <w:spacing w:after="0"/>
              <w:jc w:val="both"/>
              <w:rPr>
                <w:rFonts w:ascii="Verdana" w:hAnsi="Verdana"/>
                <w:b/>
                <w:sz w:val="20"/>
                <w:szCs w:val="20"/>
                <w:lang w:val="es-ES_tradnl" w:eastAsia="es-ES"/>
              </w:rPr>
            </w:pPr>
            <w:r w:rsidRPr="000125B0">
              <w:rPr>
                <w:rFonts w:ascii="Verdana" w:hAnsi="Verdana"/>
                <w:sz w:val="20"/>
                <w:szCs w:val="20"/>
              </w:rPr>
              <w:t>Quien solicita la revisión es Denise Laroze, Profesora Investigadora del Centro de Investigación en Complejidad Social, CICS UDD.</w:t>
            </w:r>
          </w:p>
        </w:tc>
      </w:tr>
    </w:tbl>
    <w:p w14:paraId="32E22AB2" w14:textId="18EC9F8A" w:rsidR="0012446F" w:rsidRPr="000125B0" w:rsidRDefault="0012446F">
      <w:pPr>
        <w:rPr>
          <w:rFonts w:ascii="Verdana" w:hAnsi="Verdana"/>
          <w:b/>
          <w:color w:val="333333"/>
          <w:sz w:val="20"/>
          <w:szCs w:val="20"/>
          <w:shd w:val="clear" w:color="auto" w:fill="FFFFFF"/>
          <w:lang w:val="es-ES_tradnl"/>
        </w:rPr>
      </w:pPr>
    </w:p>
    <w:p w14:paraId="48B1273B" w14:textId="4F3AE1D1" w:rsidR="008736F1" w:rsidRPr="000125B0" w:rsidRDefault="008736F1">
      <w:pPr>
        <w:rPr>
          <w:rFonts w:ascii="Verdana" w:hAnsi="Verdana"/>
          <w:b/>
          <w:color w:val="333333"/>
          <w:sz w:val="20"/>
          <w:szCs w:val="20"/>
          <w:shd w:val="clear" w:color="auto" w:fill="FFFFFF"/>
          <w:lang w:val="es-ES_tradnl"/>
        </w:rPr>
      </w:pPr>
    </w:p>
    <w:p w14:paraId="20F5F189" w14:textId="163FC9BF" w:rsidR="008736F1" w:rsidRPr="000125B0" w:rsidRDefault="008736F1">
      <w:pPr>
        <w:rPr>
          <w:rFonts w:ascii="Verdana" w:hAnsi="Verdana"/>
          <w:b/>
          <w:color w:val="333333"/>
          <w:sz w:val="20"/>
          <w:szCs w:val="20"/>
          <w:shd w:val="clear" w:color="auto" w:fill="FFFFFF"/>
          <w:lang w:val="es-ES_tradnl"/>
        </w:rPr>
      </w:pPr>
    </w:p>
    <w:p w14:paraId="282B67F9" w14:textId="24408F27" w:rsidR="008736F1" w:rsidRPr="000125B0" w:rsidRDefault="008736F1">
      <w:pPr>
        <w:rPr>
          <w:rFonts w:ascii="Verdana" w:hAnsi="Verdana"/>
          <w:b/>
          <w:color w:val="333333"/>
          <w:sz w:val="20"/>
          <w:szCs w:val="20"/>
          <w:shd w:val="clear" w:color="auto" w:fill="FFFFFF"/>
          <w:lang w:val="es-ES_tradnl"/>
        </w:rPr>
      </w:pPr>
    </w:p>
    <w:p w14:paraId="5BC0A0E2" w14:textId="76E03E27" w:rsidR="008736F1" w:rsidRPr="000125B0" w:rsidRDefault="008736F1">
      <w:pPr>
        <w:rPr>
          <w:rFonts w:ascii="Verdana" w:hAnsi="Verdana"/>
          <w:b/>
          <w:color w:val="333333"/>
          <w:sz w:val="20"/>
          <w:szCs w:val="20"/>
          <w:shd w:val="clear" w:color="auto" w:fill="FFFFFF"/>
          <w:lang w:val="es-ES_tradnl"/>
        </w:rPr>
      </w:pPr>
    </w:p>
    <w:p w14:paraId="13BD4845" w14:textId="77777777" w:rsidR="008736F1" w:rsidRPr="000125B0" w:rsidRDefault="008736F1">
      <w:pPr>
        <w:rPr>
          <w:rFonts w:ascii="Verdana" w:hAnsi="Verdana"/>
          <w:b/>
          <w:color w:val="333333"/>
          <w:sz w:val="20"/>
          <w:szCs w:val="20"/>
          <w:shd w:val="clear" w:color="auto" w:fill="FFFFFF"/>
          <w:lang w:val="es-ES_tradnl"/>
        </w:rPr>
      </w:pPr>
    </w:p>
    <w:p w14:paraId="152C1A1F" w14:textId="5F8A3A55" w:rsidR="003A57E5" w:rsidRPr="000125B0" w:rsidRDefault="008736F1" w:rsidP="008736F1">
      <w:pPr>
        <w:rPr>
          <w:rFonts w:ascii="Verdana" w:hAnsi="Verdana"/>
          <w:color w:val="333333"/>
          <w:sz w:val="20"/>
          <w:szCs w:val="20"/>
          <w:shd w:val="clear" w:color="auto" w:fill="FFFFFF"/>
        </w:rPr>
      </w:pPr>
      <w:r w:rsidRPr="000125B0">
        <w:rPr>
          <w:rStyle w:val="fontstyle01"/>
        </w:rPr>
        <w:lastRenderedPageBreak/>
        <w:t xml:space="preserve">II.- Equipo de Investigación </w:t>
      </w:r>
      <w:r w:rsidRPr="000125B0">
        <w:rPr>
          <w:rStyle w:val="fontstyle21"/>
        </w:rPr>
        <w:t xml:space="preserve">(Investigador Responsable, Investigador Asociado, </w:t>
      </w:r>
      <w:proofErr w:type="gramStart"/>
      <w:r w:rsidRPr="000125B0">
        <w:rPr>
          <w:rStyle w:val="fontstyle21"/>
        </w:rPr>
        <w:t>Co-Investigadores</w:t>
      </w:r>
      <w:proofErr w:type="gramEnd"/>
      <w:r w:rsidRPr="000125B0">
        <w:rPr>
          <w:rStyle w:val="fontstyle21"/>
        </w:rPr>
        <w:t>, Tesistas, u otros)</w:t>
      </w:r>
    </w:p>
    <w:tbl>
      <w:tblPr>
        <w:tblStyle w:val="Tablaconcuadrcula"/>
        <w:tblW w:w="9437" w:type="dxa"/>
        <w:tblLook w:val="04A0" w:firstRow="1" w:lastRow="0" w:firstColumn="1" w:lastColumn="0" w:noHBand="0" w:noVBand="1"/>
      </w:tblPr>
      <w:tblGrid>
        <w:gridCol w:w="627"/>
        <w:gridCol w:w="2201"/>
        <w:gridCol w:w="2203"/>
        <w:gridCol w:w="2203"/>
        <w:gridCol w:w="2203"/>
      </w:tblGrid>
      <w:tr w:rsidR="003A57E5" w:rsidRPr="000125B0" w14:paraId="4E39CBE7" w14:textId="77777777" w:rsidTr="003A57E5">
        <w:trPr>
          <w:trHeight w:val="737"/>
        </w:trPr>
        <w:tc>
          <w:tcPr>
            <w:tcW w:w="627" w:type="dxa"/>
          </w:tcPr>
          <w:p w14:paraId="57F2D201" w14:textId="77777777" w:rsidR="003A57E5" w:rsidRPr="000125B0" w:rsidRDefault="003A57E5" w:rsidP="003A57E5">
            <w:pPr>
              <w:rPr>
                <w:rFonts w:ascii="Verdana" w:hAnsi="Verdana"/>
                <w:b/>
                <w:sz w:val="20"/>
                <w:szCs w:val="20"/>
              </w:rPr>
            </w:pPr>
            <w:r w:rsidRPr="000125B0">
              <w:rPr>
                <w:rFonts w:ascii="Verdana" w:hAnsi="Verdana"/>
                <w:b/>
                <w:sz w:val="20"/>
                <w:szCs w:val="20"/>
              </w:rPr>
              <w:t>N°</w:t>
            </w:r>
          </w:p>
        </w:tc>
        <w:tc>
          <w:tcPr>
            <w:tcW w:w="2201" w:type="dxa"/>
          </w:tcPr>
          <w:p w14:paraId="196F59CA" w14:textId="77777777" w:rsidR="003A57E5" w:rsidRPr="000125B0" w:rsidRDefault="003A57E5" w:rsidP="003A57E5">
            <w:pPr>
              <w:rPr>
                <w:rFonts w:ascii="Verdana" w:hAnsi="Verdana"/>
                <w:b/>
                <w:sz w:val="20"/>
                <w:szCs w:val="20"/>
              </w:rPr>
            </w:pPr>
            <w:r w:rsidRPr="000125B0">
              <w:rPr>
                <w:rFonts w:ascii="Verdana" w:hAnsi="Verdana"/>
                <w:b/>
                <w:sz w:val="20"/>
                <w:szCs w:val="20"/>
              </w:rPr>
              <w:t>APELLIDO PATERNO</w:t>
            </w:r>
          </w:p>
        </w:tc>
        <w:tc>
          <w:tcPr>
            <w:tcW w:w="2203" w:type="dxa"/>
          </w:tcPr>
          <w:p w14:paraId="5FD463A9" w14:textId="77777777" w:rsidR="003A57E5" w:rsidRPr="000125B0" w:rsidRDefault="003A57E5" w:rsidP="003A57E5">
            <w:pPr>
              <w:rPr>
                <w:rFonts w:ascii="Verdana" w:hAnsi="Verdana"/>
                <w:b/>
                <w:sz w:val="20"/>
                <w:szCs w:val="20"/>
              </w:rPr>
            </w:pPr>
            <w:r w:rsidRPr="000125B0">
              <w:rPr>
                <w:rFonts w:ascii="Verdana" w:hAnsi="Verdana"/>
                <w:b/>
                <w:sz w:val="20"/>
                <w:szCs w:val="20"/>
              </w:rPr>
              <w:t>APELLIDO MATERNO</w:t>
            </w:r>
          </w:p>
        </w:tc>
        <w:tc>
          <w:tcPr>
            <w:tcW w:w="2203" w:type="dxa"/>
          </w:tcPr>
          <w:p w14:paraId="72003CF5" w14:textId="77777777" w:rsidR="003A57E5" w:rsidRPr="000125B0" w:rsidRDefault="003A57E5" w:rsidP="003A57E5">
            <w:pPr>
              <w:rPr>
                <w:rFonts w:ascii="Verdana" w:hAnsi="Verdana"/>
                <w:b/>
                <w:sz w:val="20"/>
                <w:szCs w:val="20"/>
              </w:rPr>
            </w:pPr>
            <w:r w:rsidRPr="000125B0">
              <w:rPr>
                <w:rFonts w:ascii="Verdana" w:hAnsi="Verdana"/>
                <w:b/>
                <w:sz w:val="20"/>
                <w:szCs w:val="20"/>
              </w:rPr>
              <w:t>NOMBRES</w:t>
            </w:r>
          </w:p>
        </w:tc>
        <w:tc>
          <w:tcPr>
            <w:tcW w:w="2203" w:type="dxa"/>
          </w:tcPr>
          <w:p w14:paraId="0E2F78CB" w14:textId="77777777" w:rsidR="003A57E5" w:rsidRPr="000125B0" w:rsidRDefault="003A57E5" w:rsidP="003A57E5">
            <w:pPr>
              <w:rPr>
                <w:rFonts w:ascii="Verdana" w:hAnsi="Verdana"/>
                <w:b/>
                <w:sz w:val="20"/>
                <w:szCs w:val="20"/>
              </w:rPr>
            </w:pPr>
            <w:r w:rsidRPr="000125B0">
              <w:rPr>
                <w:rFonts w:ascii="Verdana" w:hAnsi="Verdana"/>
                <w:b/>
                <w:sz w:val="20"/>
                <w:szCs w:val="20"/>
              </w:rPr>
              <w:t>ROL EN EL PROYECTO</w:t>
            </w:r>
          </w:p>
        </w:tc>
      </w:tr>
      <w:tr w:rsidR="003A57E5" w:rsidRPr="000125B0" w14:paraId="03506772" w14:textId="77777777" w:rsidTr="003A57E5">
        <w:trPr>
          <w:trHeight w:val="501"/>
        </w:trPr>
        <w:tc>
          <w:tcPr>
            <w:tcW w:w="627" w:type="dxa"/>
          </w:tcPr>
          <w:p w14:paraId="1A5033B0" w14:textId="77777777" w:rsidR="003A57E5" w:rsidRPr="000125B0" w:rsidRDefault="003A57E5" w:rsidP="00F314A6">
            <w:pPr>
              <w:jc w:val="center"/>
              <w:rPr>
                <w:rFonts w:ascii="Verdana" w:hAnsi="Verdana"/>
                <w:color w:val="333333"/>
                <w:sz w:val="20"/>
                <w:szCs w:val="20"/>
                <w:shd w:val="clear" w:color="auto" w:fill="FFFFFF"/>
              </w:rPr>
            </w:pPr>
            <w:r w:rsidRPr="000125B0">
              <w:rPr>
                <w:rFonts w:ascii="Verdana" w:hAnsi="Verdana"/>
                <w:color w:val="333333"/>
                <w:sz w:val="20"/>
                <w:szCs w:val="20"/>
                <w:shd w:val="clear" w:color="auto" w:fill="FFFFFF"/>
              </w:rPr>
              <w:t>1</w:t>
            </w:r>
          </w:p>
        </w:tc>
        <w:tc>
          <w:tcPr>
            <w:tcW w:w="2201" w:type="dxa"/>
          </w:tcPr>
          <w:p w14:paraId="11DBA774" w14:textId="0C30F3D4" w:rsidR="003A57E5" w:rsidRPr="000125B0" w:rsidRDefault="004057D4" w:rsidP="00F314A6">
            <w:pPr>
              <w:jc w:val="center"/>
              <w:rPr>
                <w:rFonts w:ascii="Verdana" w:hAnsi="Verdana"/>
                <w:color w:val="333333"/>
                <w:sz w:val="20"/>
                <w:szCs w:val="20"/>
                <w:shd w:val="clear" w:color="auto" w:fill="FFFFFF"/>
              </w:rPr>
            </w:pPr>
            <w:r>
              <w:rPr>
                <w:rFonts w:ascii="Verdana" w:hAnsi="Verdana"/>
                <w:color w:val="333333"/>
                <w:sz w:val="20"/>
                <w:szCs w:val="20"/>
                <w:shd w:val="clear" w:color="auto" w:fill="FFFFFF"/>
              </w:rPr>
              <w:t>Laroze</w:t>
            </w:r>
          </w:p>
        </w:tc>
        <w:tc>
          <w:tcPr>
            <w:tcW w:w="2203" w:type="dxa"/>
          </w:tcPr>
          <w:p w14:paraId="32B3CFAE" w14:textId="2950A3EA" w:rsidR="003A57E5" w:rsidRPr="000125B0" w:rsidRDefault="004057D4" w:rsidP="00F314A6">
            <w:pPr>
              <w:jc w:val="center"/>
              <w:rPr>
                <w:rFonts w:ascii="Verdana" w:hAnsi="Verdana"/>
                <w:color w:val="333333"/>
                <w:sz w:val="20"/>
                <w:szCs w:val="20"/>
                <w:shd w:val="clear" w:color="auto" w:fill="FFFFFF"/>
              </w:rPr>
            </w:pPr>
            <w:proofErr w:type="spellStart"/>
            <w:r>
              <w:rPr>
                <w:rFonts w:ascii="Verdana" w:hAnsi="Verdana"/>
                <w:color w:val="333333"/>
                <w:sz w:val="20"/>
                <w:szCs w:val="20"/>
                <w:shd w:val="clear" w:color="auto" w:fill="FFFFFF"/>
              </w:rPr>
              <w:t>Prehn</w:t>
            </w:r>
            <w:proofErr w:type="spellEnd"/>
          </w:p>
        </w:tc>
        <w:tc>
          <w:tcPr>
            <w:tcW w:w="2203" w:type="dxa"/>
          </w:tcPr>
          <w:p w14:paraId="37330514" w14:textId="7A2B016A" w:rsidR="003A57E5" w:rsidRPr="000125B0" w:rsidRDefault="004057D4" w:rsidP="00F314A6">
            <w:pPr>
              <w:jc w:val="center"/>
              <w:rPr>
                <w:rFonts w:ascii="Verdana" w:hAnsi="Verdana"/>
                <w:color w:val="333333"/>
                <w:sz w:val="20"/>
                <w:szCs w:val="20"/>
                <w:shd w:val="clear" w:color="auto" w:fill="FFFFFF"/>
              </w:rPr>
            </w:pPr>
            <w:r>
              <w:rPr>
                <w:rFonts w:ascii="Verdana" w:hAnsi="Verdana"/>
                <w:color w:val="333333"/>
                <w:sz w:val="20"/>
                <w:szCs w:val="20"/>
                <w:shd w:val="clear" w:color="auto" w:fill="FFFFFF"/>
              </w:rPr>
              <w:t>Denise</w:t>
            </w:r>
          </w:p>
        </w:tc>
        <w:tc>
          <w:tcPr>
            <w:tcW w:w="2203" w:type="dxa"/>
          </w:tcPr>
          <w:p w14:paraId="3B5692F4" w14:textId="6E822903" w:rsidR="003A57E5" w:rsidRPr="000125B0" w:rsidRDefault="004057D4" w:rsidP="00F314A6">
            <w:pPr>
              <w:jc w:val="center"/>
              <w:rPr>
                <w:rFonts w:ascii="Verdana" w:hAnsi="Verdana"/>
                <w:color w:val="333333"/>
                <w:sz w:val="20"/>
                <w:szCs w:val="20"/>
                <w:shd w:val="clear" w:color="auto" w:fill="FFFFFF"/>
              </w:rPr>
            </w:pPr>
            <w:r>
              <w:rPr>
                <w:rFonts w:ascii="Verdana" w:hAnsi="Verdana"/>
                <w:color w:val="333333"/>
                <w:sz w:val="20"/>
                <w:szCs w:val="20"/>
                <w:shd w:val="clear" w:color="auto" w:fill="FFFFFF"/>
              </w:rPr>
              <w:t>Investigador Principal</w:t>
            </w:r>
          </w:p>
        </w:tc>
      </w:tr>
      <w:tr w:rsidR="003A57E5" w:rsidRPr="000125B0" w14:paraId="31A2EBA2" w14:textId="77777777" w:rsidTr="003A57E5">
        <w:trPr>
          <w:trHeight w:val="486"/>
        </w:trPr>
        <w:tc>
          <w:tcPr>
            <w:tcW w:w="627" w:type="dxa"/>
          </w:tcPr>
          <w:p w14:paraId="3E9D3ADC" w14:textId="77777777" w:rsidR="003A57E5" w:rsidRPr="000125B0" w:rsidRDefault="003A57E5" w:rsidP="00F314A6">
            <w:pPr>
              <w:jc w:val="center"/>
              <w:rPr>
                <w:rFonts w:ascii="Verdana" w:hAnsi="Verdana"/>
                <w:color w:val="333333"/>
                <w:sz w:val="20"/>
                <w:szCs w:val="20"/>
                <w:shd w:val="clear" w:color="auto" w:fill="FFFFFF"/>
              </w:rPr>
            </w:pPr>
            <w:r w:rsidRPr="000125B0">
              <w:rPr>
                <w:rFonts w:ascii="Verdana" w:hAnsi="Verdana"/>
                <w:color w:val="333333"/>
                <w:sz w:val="20"/>
                <w:szCs w:val="20"/>
                <w:shd w:val="clear" w:color="auto" w:fill="FFFFFF"/>
              </w:rPr>
              <w:t>2</w:t>
            </w:r>
          </w:p>
        </w:tc>
        <w:tc>
          <w:tcPr>
            <w:tcW w:w="2201" w:type="dxa"/>
          </w:tcPr>
          <w:p w14:paraId="30E7D77A" w14:textId="5F42EFF5" w:rsidR="003A57E5" w:rsidRPr="000125B0" w:rsidRDefault="004057D4" w:rsidP="00F314A6">
            <w:pPr>
              <w:jc w:val="center"/>
              <w:rPr>
                <w:rFonts w:ascii="Verdana" w:hAnsi="Verdana"/>
                <w:color w:val="333333"/>
                <w:sz w:val="20"/>
                <w:szCs w:val="20"/>
                <w:shd w:val="clear" w:color="auto" w:fill="FFFFFF"/>
              </w:rPr>
            </w:pPr>
            <w:proofErr w:type="spellStart"/>
            <w:r w:rsidRPr="004057D4">
              <w:rPr>
                <w:rFonts w:ascii="Verdana" w:hAnsi="Verdana"/>
                <w:color w:val="333333"/>
                <w:sz w:val="20"/>
                <w:szCs w:val="20"/>
                <w:shd w:val="clear" w:color="auto" w:fill="FFFFFF"/>
              </w:rPr>
              <w:t>Bogliacino</w:t>
            </w:r>
            <w:proofErr w:type="spellEnd"/>
          </w:p>
        </w:tc>
        <w:tc>
          <w:tcPr>
            <w:tcW w:w="2203" w:type="dxa"/>
          </w:tcPr>
          <w:p w14:paraId="49422DB9" w14:textId="453CAB07" w:rsidR="003A57E5" w:rsidRPr="000125B0" w:rsidRDefault="003A57E5" w:rsidP="00F314A6">
            <w:pPr>
              <w:jc w:val="center"/>
              <w:rPr>
                <w:rFonts w:ascii="Verdana" w:hAnsi="Verdana"/>
                <w:color w:val="333333"/>
                <w:sz w:val="20"/>
                <w:szCs w:val="20"/>
                <w:shd w:val="clear" w:color="auto" w:fill="FFFFFF"/>
              </w:rPr>
            </w:pPr>
          </w:p>
        </w:tc>
        <w:tc>
          <w:tcPr>
            <w:tcW w:w="2203" w:type="dxa"/>
          </w:tcPr>
          <w:p w14:paraId="0AE0FA36" w14:textId="4C915072" w:rsidR="003A57E5" w:rsidRPr="000125B0" w:rsidRDefault="004057D4" w:rsidP="00F314A6">
            <w:pPr>
              <w:jc w:val="center"/>
              <w:rPr>
                <w:rFonts w:ascii="Verdana" w:hAnsi="Verdana"/>
                <w:color w:val="333333"/>
                <w:sz w:val="20"/>
                <w:szCs w:val="20"/>
                <w:shd w:val="clear" w:color="auto" w:fill="FFFFFF"/>
              </w:rPr>
            </w:pPr>
            <w:r>
              <w:rPr>
                <w:rFonts w:ascii="Verdana" w:hAnsi="Verdana"/>
                <w:color w:val="333333"/>
                <w:sz w:val="20"/>
                <w:szCs w:val="20"/>
                <w:shd w:val="clear" w:color="auto" w:fill="FFFFFF"/>
              </w:rPr>
              <w:t>Francesco</w:t>
            </w:r>
          </w:p>
        </w:tc>
        <w:tc>
          <w:tcPr>
            <w:tcW w:w="2203" w:type="dxa"/>
          </w:tcPr>
          <w:p w14:paraId="73EBA196" w14:textId="3F99D95A" w:rsidR="003A57E5" w:rsidRPr="000125B0" w:rsidRDefault="004057D4" w:rsidP="00F314A6">
            <w:pPr>
              <w:jc w:val="center"/>
              <w:rPr>
                <w:rFonts w:ascii="Verdana" w:hAnsi="Verdana"/>
                <w:color w:val="333333"/>
                <w:sz w:val="20"/>
                <w:szCs w:val="20"/>
                <w:shd w:val="clear" w:color="auto" w:fill="FFFFFF"/>
              </w:rPr>
            </w:pPr>
            <w:proofErr w:type="spellStart"/>
            <w:proofErr w:type="gramStart"/>
            <w:r>
              <w:rPr>
                <w:rFonts w:ascii="Verdana" w:hAnsi="Verdana"/>
                <w:color w:val="333333"/>
                <w:sz w:val="20"/>
                <w:szCs w:val="20"/>
                <w:shd w:val="clear" w:color="auto" w:fill="FFFFFF"/>
              </w:rPr>
              <w:t>Co-investigador</w:t>
            </w:r>
            <w:proofErr w:type="spellEnd"/>
            <w:proofErr w:type="gramEnd"/>
          </w:p>
        </w:tc>
      </w:tr>
      <w:tr w:rsidR="008736F1" w:rsidRPr="000125B0" w14:paraId="2A85755E" w14:textId="77777777" w:rsidTr="00F314A6">
        <w:trPr>
          <w:trHeight w:val="204"/>
        </w:trPr>
        <w:tc>
          <w:tcPr>
            <w:tcW w:w="627" w:type="dxa"/>
          </w:tcPr>
          <w:p w14:paraId="35BAE9B8" w14:textId="5CF45EDA" w:rsidR="008736F1" w:rsidRPr="000125B0" w:rsidRDefault="008736F1" w:rsidP="00F314A6">
            <w:pPr>
              <w:jc w:val="center"/>
              <w:rPr>
                <w:rFonts w:ascii="Verdana" w:hAnsi="Verdana"/>
                <w:color w:val="333333"/>
                <w:sz w:val="20"/>
                <w:szCs w:val="20"/>
                <w:shd w:val="clear" w:color="auto" w:fill="FFFFFF"/>
              </w:rPr>
            </w:pPr>
            <w:r w:rsidRPr="000125B0">
              <w:rPr>
                <w:rFonts w:ascii="Verdana" w:hAnsi="Verdana"/>
                <w:color w:val="333333"/>
                <w:sz w:val="20"/>
                <w:szCs w:val="20"/>
                <w:shd w:val="clear" w:color="auto" w:fill="FFFFFF"/>
              </w:rPr>
              <w:t>3</w:t>
            </w:r>
          </w:p>
        </w:tc>
        <w:tc>
          <w:tcPr>
            <w:tcW w:w="2201" w:type="dxa"/>
          </w:tcPr>
          <w:p w14:paraId="5EA515BA" w14:textId="1EEBEE75" w:rsidR="008736F1" w:rsidRPr="000125B0" w:rsidRDefault="004A4C56" w:rsidP="00F314A6">
            <w:pPr>
              <w:jc w:val="center"/>
              <w:rPr>
                <w:rFonts w:ascii="Verdana" w:hAnsi="Verdana"/>
                <w:color w:val="333333"/>
                <w:sz w:val="20"/>
                <w:szCs w:val="20"/>
                <w:shd w:val="clear" w:color="auto" w:fill="FFFFFF"/>
              </w:rPr>
            </w:pPr>
            <w:r>
              <w:rPr>
                <w:rFonts w:ascii="Verdana" w:hAnsi="Verdana"/>
                <w:color w:val="333333"/>
                <w:sz w:val="20"/>
                <w:szCs w:val="20"/>
                <w:shd w:val="clear" w:color="auto" w:fill="FFFFFF"/>
              </w:rPr>
              <w:t>Galaz</w:t>
            </w:r>
          </w:p>
        </w:tc>
        <w:tc>
          <w:tcPr>
            <w:tcW w:w="2203" w:type="dxa"/>
          </w:tcPr>
          <w:p w14:paraId="7E3F7142" w14:textId="0F6B7BC3" w:rsidR="008736F1" w:rsidRPr="000125B0" w:rsidRDefault="009F3E73" w:rsidP="004A4C56">
            <w:pPr>
              <w:rPr>
                <w:rFonts w:ascii="Verdana" w:hAnsi="Verdana"/>
                <w:color w:val="333333"/>
                <w:sz w:val="20"/>
                <w:szCs w:val="20"/>
                <w:shd w:val="clear" w:color="auto" w:fill="FFFFFF"/>
              </w:rPr>
            </w:pPr>
            <w:r>
              <w:rPr>
                <w:rFonts w:ascii="Verdana" w:hAnsi="Verdana"/>
                <w:color w:val="333333"/>
                <w:sz w:val="20"/>
                <w:szCs w:val="20"/>
                <w:shd w:val="clear" w:color="auto" w:fill="FFFFFF"/>
              </w:rPr>
              <w:t xml:space="preserve"> Villarroel</w:t>
            </w:r>
          </w:p>
        </w:tc>
        <w:tc>
          <w:tcPr>
            <w:tcW w:w="2203" w:type="dxa"/>
          </w:tcPr>
          <w:p w14:paraId="62E8F85F" w14:textId="21925CE3" w:rsidR="008736F1" w:rsidRPr="000125B0" w:rsidRDefault="004A4C56" w:rsidP="00F314A6">
            <w:pPr>
              <w:jc w:val="center"/>
              <w:rPr>
                <w:rFonts w:ascii="Verdana" w:hAnsi="Verdana"/>
                <w:color w:val="333333"/>
                <w:sz w:val="20"/>
                <w:szCs w:val="20"/>
                <w:shd w:val="clear" w:color="auto" w:fill="FFFFFF"/>
              </w:rPr>
            </w:pPr>
            <w:r>
              <w:rPr>
                <w:rFonts w:ascii="Verdana" w:hAnsi="Verdana"/>
                <w:color w:val="333333"/>
                <w:sz w:val="20"/>
                <w:szCs w:val="20"/>
                <w:shd w:val="clear" w:color="auto" w:fill="FFFFFF"/>
              </w:rPr>
              <w:t>Eduardo</w:t>
            </w:r>
          </w:p>
        </w:tc>
        <w:tc>
          <w:tcPr>
            <w:tcW w:w="2203" w:type="dxa"/>
          </w:tcPr>
          <w:p w14:paraId="1E8D370B" w14:textId="5991357C" w:rsidR="008736F1" w:rsidRPr="000125B0" w:rsidRDefault="009F3E73" w:rsidP="00F314A6">
            <w:pPr>
              <w:jc w:val="center"/>
              <w:rPr>
                <w:rFonts w:ascii="Verdana" w:hAnsi="Verdana"/>
                <w:color w:val="333333"/>
                <w:sz w:val="20"/>
                <w:szCs w:val="20"/>
                <w:shd w:val="clear" w:color="auto" w:fill="FFFFFF"/>
              </w:rPr>
            </w:pPr>
            <w:r>
              <w:rPr>
                <w:rFonts w:ascii="Verdana" w:hAnsi="Verdana"/>
                <w:color w:val="333333"/>
                <w:sz w:val="20"/>
                <w:szCs w:val="20"/>
                <w:shd w:val="clear" w:color="auto" w:fill="FFFFFF"/>
              </w:rPr>
              <w:t>Tesista</w:t>
            </w:r>
          </w:p>
        </w:tc>
      </w:tr>
    </w:tbl>
    <w:p w14:paraId="52366E4E" w14:textId="77777777" w:rsidR="003A57E5" w:rsidRPr="000125B0" w:rsidRDefault="003A57E5">
      <w:pPr>
        <w:rPr>
          <w:rFonts w:ascii="Verdana" w:hAnsi="Verdana"/>
          <w:sz w:val="20"/>
          <w:szCs w:val="20"/>
          <w:lang w:val="es-ES_tradnl"/>
        </w:rPr>
      </w:pPr>
    </w:p>
    <w:tbl>
      <w:tblPr>
        <w:tblStyle w:val="Tablaconcuadrcula"/>
        <w:tblW w:w="9562" w:type="dxa"/>
        <w:tblLook w:val="04A0" w:firstRow="1" w:lastRow="0" w:firstColumn="1" w:lastColumn="0" w:noHBand="0" w:noVBand="1"/>
      </w:tblPr>
      <w:tblGrid>
        <w:gridCol w:w="9562"/>
      </w:tblGrid>
      <w:tr w:rsidR="003A57E5" w:rsidRPr="000125B0" w14:paraId="69238536" w14:textId="77777777" w:rsidTr="003A57E5">
        <w:trPr>
          <w:trHeight w:val="540"/>
        </w:trPr>
        <w:tc>
          <w:tcPr>
            <w:tcW w:w="9562" w:type="dxa"/>
          </w:tcPr>
          <w:p w14:paraId="0D3298FB" w14:textId="77777777" w:rsidR="003A57E5" w:rsidRPr="000125B0" w:rsidRDefault="003A57E5">
            <w:pPr>
              <w:rPr>
                <w:rFonts w:ascii="Verdana" w:hAnsi="Verdana"/>
                <w:sz w:val="20"/>
                <w:szCs w:val="20"/>
                <w:lang w:val="es-ES_tradnl"/>
              </w:rPr>
            </w:pPr>
            <w:r w:rsidRPr="000125B0">
              <w:rPr>
                <w:rFonts w:ascii="Verdana" w:hAnsi="Verdana"/>
                <w:b/>
                <w:color w:val="333333"/>
                <w:sz w:val="20"/>
                <w:szCs w:val="20"/>
                <w:shd w:val="clear" w:color="auto" w:fill="FFFFFF"/>
              </w:rPr>
              <w:t>III.- Resumen del proyecto:</w:t>
            </w:r>
            <w:r w:rsidRPr="000125B0">
              <w:rPr>
                <w:rFonts w:ascii="Verdana" w:hAnsi="Verdana"/>
                <w:color w:val="333333"/>
                <w:sz w:val="20"/>
                <w:szCs w:val="20"/>
                <w:shd w:val="clear" w:color="auto" w:fill="FFFFFF"/>
              </w:rPr>
              <w:t xml:space="preserve"> indique propósito, metodología y resultados esperados</w:t>
            </w:r>
          </w:p>
        </w:tc>
      </w:tr>
      <w:tr w:rsidR="003A57E5" w:rsidRPr="000125B0" w14:paraId="059C3B6A" w14:textId="77777777" w:rsidTr="003A57E5">
        <w:trPr>
          <w:trHeight w:val="367"/>
        </w:trPr>
        <w:tc>
          <w:tcPr>
            <w:tcW w:w="9562" w:type="dxa"/>
          </w:tcPr>
          <w:p w14:paraId="2277E05D" w14:textId="05FC1C7E" w:rsidR="009F3E73" w:rsidRPr="009F3E73" w:rsidRDefault="009F3E73" w:rsidP="009F3E73">
            <w:pPr>
              <w:jc w:val="both"/>
              <w:rPr>
                <w:rFonts w:ascii="Verdana" w:hAnsi="Verdana"/>
                <w:sz w:val="20"/>
                <w:szCs w:val="20"/>
              </w:rPr>
            </w:pPr>
            <w:r w:rsidRPr="009F3E73">
              <w:rPr>
                <w:rFonts w:ascii="Verdana" w:hAnsi="Verdana"/>
                <w:sz w:val="20"/>
                <w:szCs w:val="20"/>
              </w:rPr>
              <w:t>Este estudio tiene como objetivo principal investigar cómo la frustración, inducida mediante diferentes métodos no invasivos</w:t>
            </w:r>
            <w:r w:rsidR="00BF15B4">
              <w:rPr>
                <w:rFonts w:ascii="Verdana" w:hAnsi="Verdana"/>
                <w:sz w:val="20"/>
                <w:szCs w:val="20"/>
              </w:rPr>
              <w:t xml:space="preserve"> (como videos, juegos y recordar situaciones frustrantes), </w:t>
            </w:r>
            <w:r w:rsidRPr="009F3E73">
              <w:rPr>
                <w:rFonts w:ascii="Verdana" w:hAnsi="Verdana"/>
                <w:sz w:val="20"/>
                <w:szCs w:val="20"/>
              </w:rPr>
              <w:t xml:space="preserve">afecta las decisiones económicas. Se busca identificar qué métodos aumentan el </w:t>
            </w:r>
            <w:r w:rsidR="0078743F" w:rsidRPr="009F3E73">
              <w:rPr>
                <w:rFonts w:ascii="Verdana" w:hAnsi="Verdana"/>
                <w:sz w:val="20"/>
                <w:szCs w:val="20"/>
              </w:rPr>
              <w:t>auto reporte</w:t>
            </w:r>
            <w:r w:rsidRPr="009F3E73">
              <w:rPr>
                <w:rFonts w:ascii="Verdana" w:hAnsi="Verdana"/>
                <w:sz w:val="20"/>
                <w:szCs w:val="20"/>
              </w:rPr>
              <w:t xml:space="preserve"> de emociones como la rabia y la frustración y cómo estas emociones impactan en comportamientos económicos, tales como la propensión al riesgo, la honestidad y las recomendaciones.</w:t>
            </w:r>
            <w:r w:rsidR="00BF15B4">
              <w:rPr>
                <w:rFonts w:ascii="Verdana" w:hAnsi="Verdana"/>
                <w:sz w:val="20"/>
                <w:szCs w:val="20"/>
              </w:rPr>
              <w:t xml:space="preserve"> De esta </w:t>
            </w:r>
            <w:r w:rsidR="006375D2">
              <w:rPr>
                <w:rFonts w:ascii="Verdana" w:hAnsi="Verdana"/>
                <w:sz w:val="20"/>
                <w:szCs w:val="20"/>
              </w:rPr>
              <w:t>f</w:t>
            </w:r>
            <w:r w:rsidR="00BF15B4">
              <w:rPr>
                <w:rFonts w:ascii="Verdana" w:hAnsi="Verdana"/>
                <w:sz w:val="20"/>
                <w:szCs w:val="20"/>
              </w:rPr>
              <w:t xml:space="preserve">orma se contribuye </w:t>
            </w:r>
            <w:r w:rsidR="00BF15B4" w:rsidRPr="009F3E73">
              <w:rPr>
                <w:rFonts w:ascii="Verdana" w:hAnsi="Verdana"/>
                <w:sz w:val="20"/>
                <w:szCs w:val="20"/>
              </w:rPr>
              <w:t>al conocimiento sobre cómo las emociones influyen en el comportamiento económico y potenciales aplicaciones para mejorar la toma de decisiones en contextos de alta emocionalidad.</w:t>
            </w:r>
          </w:p>
          <w:p w14:paraId="0AF21F02" w14:textId="71AC7CFE" w:rsidR="003A57E5" w:rsidRPr="000125B0" w:rsidRDefault="009F3E73" w:rsidP="00BF15B4">
            <w:pPr>
              <w:jc w:val="both"/>
              <w:rPr>
                <w:rFonts w:ascii="Verdana" w:hAnsi="Verdana"/>
                <w:sz w:val="20"/>
                <w:szCs w:val="20"/>
              </w:rPr>
            </w:pPr>
            <w:r w:rsidRPr="009F3E73">
              <w:rPr>
                <w:rFonts w:ascii="Verdana" w:hAnsi="Verdana"/>
                <w:sz w:val="20"/>
                <w:szCs w:val="20"/>
              </w:rPr>
              <w:t>Para ello, se utilizará</w:t>
            </w:r>
            <w:r>
              <w:rPr>
                <w:rFonts w:ascii="Verdana" w:hAnsi="Verdana"/>
                <w:sz w:val="20"/>
                <w:szCs w:val="20"/>
              </w:rPr>
              <w:t xml:space="preserve">n </w:t>
            </w:r>
            <w:r w:rsidR="00BF15B4">
              <w:rPr>
                <w:rFonts w:ascii="Verdana" w:hAnsi="Verdana"/>
                <w:sz w:val="20"/>
                <w:szCs w:val="20"/>
              </w:rPr>
              <w:t>tres</w:t>
            </w:r>
            <w:r>
              <w:rPr>
                <w:rFonts w:ascii="Verdana" w:hAnsi="Verdana"/>
                <w:sz w:val="20"/>
                <w:szCs w:val="20"/>
              </w:rPr>
              <w:t xml:space="preserve"> muestras, una primera de estudiantes para pilotajes y validaciones en el laboratorio, y una segunda muestra de población general a través de un experimento en línea</w:t>
            </w:r>
            <w:r w:rsidR="00BF15B4">
              <w:rPr>
                <w:rFonts w:ascii="Verdana" w:hAnsi="Verdana"/>
                <w:sz w:val="20"/>
                <w:szCs w:val="20"/>
              </w:rPr>
              <w:t xml:space="preserve"> y una tercera de estudiantes con el experimento general</w:t>
            </w:r>
            <w:r w:rsidRPr="009F3E73">
              <w:rPr>
                <w:rFonts w:ascii="Verdana" w:hAnsi="Verdana"/>
                <w:sz w:val="20"/>
                <w:szCs w:val="20"/>
              </w:rPr>
              <w:t xml:space="preserve">. </w:t>
            </w:r>
            <w:r>
              <w:rPr>
                <w:rFonts w:ascii="Verdana" w:hAnsi="Verdana"/>
                <w:sz w:val="20"/>
                <w:szCs w:val="20"/>
              </w:rPr>
              <w:t xml:space="preserve">Quienes participen voluntariamente </w:t>
            </w:r>
            <w:r w:rsidR="0078743F">
              <w:rPr>
                <w:rFonts w:ascii="Verdana" w:hAnsi="Verdana"/>
                <w:sz w:val="20"/>
                <w:szCs w:val="20"/>
              </w:rPr>
              <w:t>de la encuesta experimental</w:t>
            </w:r>
            <w:r>
              <w:rPr>
                <w:rFonts w:ascii="Verdana" w:hAnsi="Verdana"/>
                <w:sz w:val="20"/>
                <w:szCs w:val="20"/>
              </w:rPr>
              <w:t xml:space="preserve"> </w:t>
            </w:r>
            <w:r w:rsidRPr="009F3E73">
              <w:rPr>
                <w:rFonts w:ascii="Verdana" w:hAnsi="Verdana"/>
                <w:sz w:val="20"/>
                <w:szCs w:val="20"/>
              </w:rPr>
              <w:t>serán asignados aleatoriamente a uno de cinco tratamientos, los cuales incluyen la visualización de un video neutral, el recuerdo de una experiencia de rabia/frustración, una tarea frustrante al computador, la visualización de un video que genere rabia/frustración y la participación en un juego de Tetris truncado. Los comportamientos económicos</w:t>
            </w:r>
            <w:r>
              <w:rPr>
                <w:rFonts w:ascii="Verdana" w:hAnsi="Verdana"/>
                <w:sz w:val="20"/>
                <w:szCs w:val="20"/>
              </w:rPr>
              <w:t>, que son las variables dependientes de la investigación</w:t>
            </w:r>
            <w:r w:rsidRPr="009F3E73">
              <w:rPr>
                <w:rFonts w:ascii="Verdana" w:hAnsi="Verdana"/>
                <w:sz w:val="20"/>
                <w:szCs w:val="20"/>
              </w:rPr>
              <w:t xml:space="preserve"> serán medid</w:t>
            </w:r>
            <w:r>
              <w:rPr>
                <w:rFonts w:ascii="Verdana" w:hAnsi="Verdana"/>
                <w:sz w:val="20"/>
                <w:szCs w:val="20"/>
              </w:rPr>
              <w:t>o</w:t>
            </w:r>
            <w:r w:rsidRPr="009F3E73">
              <w:rPr>
                <w:rFonts w:ascii="Verdana" w:hAnsi="Verdana"/>
                <w:sz w:val="20"/>
                <w:szCs w:val="20"/>
              </w:rPr>
              <w:t xml:space="preserve">s mediante una serie de tareas, incluyendo una tarea de lotería, una tarea </w:t>
            </w:r>
            <w:r>
              <w:rPr>
                <w:rFonts w:ascii="Verdana" w:hAnsi="Verdana"/>
                <w:sz w:val="20"/>
                <w:szCs w:val="20"/>
              </w:rPr>
              <w:t xml:space="preserve">en la que pueden hacer </w:t>
            </w:r>
            <w:r w:rsidRPr="009F3E73">
              <w:rPr>
                <w:rFonts w:ascii="Verdana" w:hAnsi="Verdana"/>
                <w:sz w:val="20"/>
                <w:szCs w:val="20"/>
              </w:rPr>
              <w:t>trampa y una tarea de recomendaciones. Los datos serán analizados utilizando pruebas regresiones lineales</w:t>
            </w:r>
            <w:r>
              <w:rPr>
                <w:rFonts w:ascii="Verdana" w:hAnsi="Verdana"/>
                <w:sz w:val="20"/>
                <w:szCs w:val="20"/>
              </w:rPr>
              <w:t xml:space="preserve">, </w:t>
            </w:r>
            <w:r w:rsidRPr="009F3E73">
              <w:rPr>
                <w:rFonts w:ascii="Verdana" w:hAnsi="Verdana"/>
                <w:sz w:val="20"/>
                <w:szCs w:val="20"/>
              </w:rPr>
              <w:t>de máxima verosimilitud</w:t>
            </w:r>
            <w:r>
              <w:rPr>
                <w:rFonts w:ascii="Verdana" w:hAnsi="Verdana"/>
                <w:sz w:val="20"/>
                <w:szCs w:val="20"/>
              </w:rPr>
              <w:t xml:space="preserve"> o no-paramétricas</w:t>
            </w:r>
            <w:r w:rsidRPr="009F3E73">
              <w:rPr>
                <w:rFonts w:ascii="Verdana" w:hAnsi="Verdana"/>
                <w:sz w:val="20"/>
                <w:szCs w:val="20"/>
              </w:rPr>
              <w:t xml:space="preserve"> según corresponda para las variables dependientes.</w:t>
            </w:r>
          </w:p>
        </w:tc>
      </w:tr>
    </w:tbl>
    <w:p w14:paraId="55A00103" w14:textId="63F62507" w:rsidR="00BF15B4" w:rsidRDefault="00BF15B4">
      <w:pPr>
        <w:rPr>
          <w:rFonts w:ascii="Verdana" w:hAnsi="Verdana"/>
          <w:sz w:val="20"/>
          <w:szCs w:val="20"/>
          <w:lang w:val="es-ES_tradnl"/>
        </w:rPr>
      </w:pPr>
    </w:p>
    <w:p w14:paraId="74F77BE8" w14:textId="77777777" w:rsidR="00BF15B4" w:rsidRDefault="00BF15B4">
      <w:pPr>
        <w:spacing w:after="160" w:line="259" w:lineRule="auto"/>
        <w:rPr>
          <w:rFonts w:ascii="Verdana" w:hAnsi="Verdana"/>
          <w:sz w:val="20"/>
          <w:szCs w:val="20"/>
          <w:lang w:val="es-ES_tradnl"/>
        </w:rPr>
      </w:pPr>
      <w:r>
        <w:rPr>
          <w:rFonts w:ascii="Verdana" w:hAnsi="Verdana"/>
          <w:sz w:val="20"/>
          <w:szCs w:val="20"/>
          <w:lang w:val="es-ES_tradnl"/>
        </w:rPr>
        <w:br w:type="page"/>
      </w:r>
    </w:p>
    <w:p w14:paraId="2BF1527C" w14:textId="77777777" w:rsidR="003A57E5" w:rsidRPr="000125B0" w:rsidRDefault="003A57E5">
      <w:pPr>
        <w:rPr>
          <w:rFonts w:ascii="Verdana" w:hAnsi="Verdana"/>
          <w:sz w:val="20"/>
          <w:szCs w:val="20"/>
          <w:lang w:val="es-ES_tradnl"/>
        </w:rPr>
      </w:pPr>
    </w:p>
    <w:tbl>
      <w:tblPr>
        <w:tblStyle w:val="Tablaconcuadrcula"/>
        <w:tblW w:w="9487" w:type="dxa"/>
        <w:tblLook w:val="04A0" w:firstRow="1" w:lastRow="0" w:firstColumn="1" w:lastColumn="0" w:noHBand="0" w:noVBand="1"/>
      </w:tblPr>
      <w:tblGrid>
        <w:gridCol w:w="9487"/>
      </w:tblGrid>
      <w:tr w:rsidR="003A57E5" w:rsidRPr="000125B0" w14:paraId="03969688" w14:textId="77777777" w:rsidTr="003A57E5">
        <w:trPr>
          <w:trHeight w:val="477"/>
        </w:trPr>
        <w:tc>
          <w:tcPr>
            <w:tcW w:w="9487" w:type="dxa"/>
          </w:tcPr>
          <w:p w14:paraId="7653B012" w14:textId="77777777" w:rsidR="003A57E5" w:rsidRPr="000125B0" w:rsidRDefault="003A57E5">
            <w:pPr>
              <w:rPr>
                <w:rFonts w:ascii="Verdana" w:hAnsi="Verdana"/>
                <w:sz w:val="20"/>
                <w:szCs w:val="20"/>
                <w:lang w:val="es-ES_tradnl"/>
              </w:rPr>
            </w:pPr>
            <w:r w:rsidRPr="000125B0">
              <w:rPr>
                <w:rFonts w:ascii="Verdana" w:hAnsi="Verdana"/>
                <w:b/>
                <w:color w:val="333333"/>
                <w:sz w:val="20"/>
                <w:szCs w:val="20"/>
                <w:shd w:val="clear" w:color="auto" w:fill="FFFFFF"/>
              </w:rPr>
              <w:t>IV.- Objetivos de la investigación:</w:t>
            </w:r>
            <w:r w:rsidRPr="000125B0">
              <w:rPr>
                <w:rFonts w:ascii="Verdana" w:hAnsi="Verdana"/>
                <w:color w:val="333333"/>
                <w:sz w:val="20"/>
                <w:szCs w:val="20"/>
                <w:shd w:val="clear" w:color="auto" w:fill="FFFFFF"/>
              </w:rPr>
              <w:t xml:space="preserve"> general y específicos</w:t>
            </w:r>
          </w:p>
        </w:tc>
      </w:tr>
      <w:tr w:rsidR="003A57E5" w:rsidRPr="000125B0" w14:paraId="729D773B" w14:textId="77777777" w:rsidTr="003A57E5">
        <w:trPr>
          <w:trHeight w:val="2013"/>
        </w:trPr>
        <w:tc>
          <w:tcPr>
            <w:tcW w:w="9487" w:type="dxa"/>
          </w:tcPr>
          <w:p w14:paraId="13F95C31" w14:textId="77777777" w:rsidR="00CD3B5B" w:rsidRPr="000125B0" w:rsidRDefault="00CD3B5B" w:rsidP="00130663">
            <w:pPr>
              <w:spacing w:after="0" w:line="240" w:lineRule="auto"/>
              <w:jc w:val="both"/>
              <w:rPr>
                <w:rFonts w:ascii="Verdana" w:hAnsi="Verdana"/>
                <w:b/>
                <w:bCs/>
                <w:sz w:val="20"/>
                <w:szCs w:val="20"/>
              </w:rPr>
            </w:pPr>
          </w:p>
          <w:p w14:paraId="11C1ED65" w14:textId="77777777" w:rsidR="00CD3B5B" w:rsidRPr="000125B0" w:rsidRDefault="00CD3B5B" w:rsidP="00CD3B5B">
            <w:pPr>
              <w:spacing w:after="0" w:line="240" w:lineRule="auto"/>
              <w:jc w:val="both"/>
              <w:rPr>
                <w:rFonts w:ascii="Verdana" w:hAnsi="Verdana"/>
                <w:b/>
                <w:bCs/>
                <w:sz w:val="20"/>
                <w:szCs w:val="20"/>
              </w:rPr>
            </w:pPr>
            <w:r w:rsidRPr="000125B0">
              <w:rPr>
                <w:rFonts w:ascii="Verdana" w:hAnsi="Verdana"/>
                <w:b/>
                <w:bCs/>
                <w:sz w:val="20"/>
                <w:szCs w:val="20"/>
              </w:rPr>
              <w:t>Objetivos Generales:</w:t>
            </w:r>
          </w:p>
          <w:p w14:paraId="280EEDB7" w14:textId="63D2CB25" w:rsidR="00130663" w:rsidRPr="000125B0" w:rsidRDefault="00CD3B5B" w:rsidP="00CD3B5B">
            <w:pPr>
              <w:spacing w:after="0" w:line="240" w:lineRule="auto"/>
              <w:jc w:val="both"/>
              <w:rPr>
                <w:rFonts w:ascii="Verdana" w:hAnsi="Verdana"/>
                <w:sz w:val="20"/>
                <w:szCs w:val="20"/>
              </w:rPr>
            </w:pPr>
            <w:r w:rsidRPr="000125B0">
              <w:rPr>
                <w:rFonts w:ascii="Verdana" w:hAnsi="Verdana"/>
                <w:sz w:val="20"/>
                <w:szCs w:val="20"/>
              </w:rPr>
              <w:t xml:space="preserve">El objetivo general es testear diferentes métodos para la inducción de rabia y frustración que aumenten el auto reporte de tal emoción e identificar en qué medida los diferentes métodos afectan el comportamiento en tareas no directamente relacionadas con </w:t>
            </w:r>
            <w:r w:rsidR="00BF15B4" w:rsidRPr="000125B0">
              <w:rPr>
                <w:rFonts w:ascii="Verdana" w:hAnsi="Verdana"/>
                <w:sz w:val="20"/>
                <w:szCs w:val="20"/>
              </w:rPr>
              <w:t>el</w:t>
            </w:r>
            <w:r w:rsidR="00BF15B4">
              <w:rPr>
                <w:rFonts w:ascii="Verdana" w:hAnsi="Verdana"/>
                <w:sz w:val="20"/>
                <w:szCs w:val="20"/>
              </w:rPr>
              <w:t xml:space="preserve"> desencadenante.</w:t>
            </w:r>
          </w:p>
          <w:p w14:paraId="7CAA08FD" w14:textId="77777777" w:rsidR="00130663" w:rsidRPr="000125B0" w:rsidRDefault="00130663" w:rsidP="00130663">
            <w:pPr>
              <w:pStyle w:val="Prrafodelista"/>
              <w:spacing w:after="0" w:line="240" w:lineRule="auto"/>
              <w:ind w:left="360"/>
              <w:jc w:val="both"/>
              <w:rPr>
                <w:rFonts w:ascii="Verdana" w:hAnsi="Verdana"/>
                <w:sz w:val="20"/>
                <w:szCs w:val="20"/>
              </w:rPr>
            </w:pPr>
          </w:p>
          <w:p w14:paraId="2DD9085F" w14:textId="77777777" w:rsidR="00CD3B5B" w:rsidRPr="000125B0" w:rsidRDefault="00CD3B5B" w:rsidP="00CD3B5B">
            <w:pPr>
              <w:spacing w:after="0" w:line="240" w:lineRule="auto"/>
              <w:jc w:val="both"/>
              <w:rPr>
                <w:rFonts w:ascii="Verdana" w:hAnsi="Verdana"/>
                <w:sz w:val="20"/>
                <w:szCs w:val="20"/>
              </w:rPr>
            </w:pPr>
          </w:p>
          <w:p w14:paraId="7A22E65F" w14:textId="77777777" w:rsidR="00CD3B5B" w:rsidRPr="000125B0" w:rsidRDefault="00CD3B5B" w:rsidP="00CD3B5B">
            <w:pPr>
              <w:spacing w:after="0" w:line="240" w:lineRule="auto"/>
              <w:jc w:val="both"/>
              <w:rPr>
                <w:rFonts w:ascii="Verdana" w:hAnsi="Verdana"/>
                <w:b/>
                <w:bCs/>
                <w:sz w:val="20"/>
                <w:szCs w:val="20"/>
              </w:rPr>
            </w:pPr>
            <w:r w:rsidRPr="000125B0">
              <w:rPr>
                <w:rFonts w:ascii="Verdana" w:hAnsi="Verdana"/>
                <w:b/>
                <w:bCs/>
                <w:sz w:val="20"/>
                <w:szCs w:val="20"/>
              </w:rPr>
              <w:t>Objetivos Específicos:</w:t>
            </w:r>
          </w:p>
          <w:p w14:paraId="3067FD5D" w14:textId="01BCB3FB" w:rsidR="00CD3B5B" w:rsidRPr="000125B0" w:rsidRDefault="00CD3B5B" w:rsidP="00CD3B5B">
            <w:pPr>
              <w:spacing w:after="0" w:line="240" w:lineRule="auto"/>
              <w:jc w:val="both"/>
              <w:rPr>
                <w:rFonts w:ascii="Verdana" w:hAnsi="Verdana"/>
                <w:sz w:val="20"/>
                <w:szCs w:val="20"/>
              </w:rPr>
            </w:pPr>
            <w:r w:rsidRPr="000125B0">
              <w:rPr>
                <w:rFonts w:ascii="Verdana" w:hAnsi="Verdana"/>
                <w:sz w:val="20"/>
                <w:szCs w:val="20"/>
              </w:rPr>
              <w:tab/>
              <w:t xml:space="preserve">I) Identificar cuál método aumenta más el </w:t>
            </w:r>
            <w:r w:rsidR="0078743F" w:rsidRPr="000125B0">
              <w:rPr>
                <w:rFonts w:ascii="Verdana" w:hAnsi="Verdana"/>
                <w:sz w:val="20"/>
                <w:szCs w:val="20"/>
              </w:rPr>
              <w:t>auto reporte</w:t>
            </w:r>
            <w:r w:rsidRPr="000125B0">
              <w:rPr>
                <w:rFonts w:ascii="Verdana" w:hAnsi="Verdana"/>
                <w:sz w:val="20"/>
                <w:szCs w:val="20"/>
              </w:rPr>
              <w:t xml:space="preserve"> de rabia entre un video, una tarea, un choque negativo, un recuerdo</w:t>
            </w:r>
            <w:r w:rsidR="00BF15B4">
              <w:rPr>
                <w:rFonts w:ascii="Verdana" w:hAnsi="Verdana"/>
                <w:sz w:val="20"/>
                <w:szCs w:val="20"/>
              </w:rPr>
              <w:t>.</w:t>
            </w:r>
          </w:p>
          <w:p w14:paraId="09411F94" w14:textId="2F26BE8C" w:rsidR="00130663" w:rsidRPr="000125B0" w:rsidRDefault="00CD3B5B" w:rsidP="00CD3B5B">
            <w:pPr>
              <w:spacing w:after="0" w:line="240" w:lineRule="auto"/>
              <w:jc w:val="both"/>
              <w:rPr>
                <w:rFonts w:ascii="Verdana" w:hAnsi="Verdana"/>
                <w:sz w:val="20"/>
                <w:szCs w:val="20"/>
              </w:rPr>
            </w:pPr>
            <w:r w:rsidRPr="000125B0">
              <w:rPr>
                <w:rFonts w:ascii="Verdana" w:hAnsi="Verdana"/>
                <w:sz w:val="20"/>
                <w:szCs w:val="20"/>
              </w:rPr>
              <w:t xml:space="preserve"> </w:t>
            </w:r>
            <w:r w:rsidRPr="000125B0">
              <w:rPr>
                <w:rFonts w:ascii="Verdana" w:hAnsi="Verdana"/>
                <w:sz w:val="20"/>
                <w:szCs w:val="20"/>
              </w:rPr>
              <w:tab/>
              <w:t xml:space="preserve">II) </w:t>
            </w:r>
            <w:r w:rsidR="0075755A">
              <w:rPr>
                <w:rFonts w:ascii="Verdana" w:hAnsi="Verdana"/>
                <w:sz w:val="20"/>
                <w:szCs w:val="20"/>
              </w:rPr>
              <w:t>I</w:t>
            </w:r>
            <w:r w:rsidRPr="000125B0">
              <w:rPr>
                <w:rFonts w:ascii="Verdana" w:hAnsi="Verdana"/>
                <w:sz w:val="20"/>
                <w:szCs w:val="20"/>
              </w:rPr>
              <w:t xml:space="preserve">dentificar el impacto de rabia y frustración sobre propensión al riesgo, </w:t>
            </w:r>
            <w:r w:rsidR="00BF15B4">
              <w:rPr>
                <w:rFonts w:ascii="Verdana" w:hAnsi="Verdana"/>
                <w:sz w:val="20"/>
                <w:szCs w:val="20"/>
              </w:rPr>
              <w:t xml:space="preserve">propensión a la </w:t>
            </w:r>
            <w:r w:rsidRPr="000125B0">
              <w:rPr>
                <w:rFonts w:ascii="Verdana" w:hAnsi="Verdana"/>
                <w:sz w:val="20"/>
                <w:szCs w:val="20"/>
              </w:rPr>
              <w:t xml:space="preserve">mentira y </w:t>
            </w:r>
            <w:r w:rsidR="00BF15B4">
              <w:rPr>
                <w:rFonts w:ascii="Verdana" w:hAnsi="Verdana"/>
                <w:sz w:val="20"/>
                <w:szCs w:val="20"/>
              </w:rPr>
              <w:t xml:space="preserve">calidad de las </w:t>
            </w:r>
            <w:r w:rsidRPr="000125B0">
              <w:rPr>
                <w:rFonts w:ascii="Verdana" w:hAnsi="Verdana"/>
                <w:sz w:val="20"/>
                <w:szCs w:val="20"/>
              </w:rPr>
              <w:t>recomendaciones</w:t>
            </w:r>
            <w:r w:rsidR="00BF15B4">
              <w:rPr>
                <w:rFonts w:ascii="Verdana" w:hAnsi="Verdana"/>
                <w:sz w:val="20"/>
                <w:szCs w:val="20"/>
              </w:rPr>
              <w:t xml:space="preserve"> ofrecidas.</w:t>
            </w:r>
          </w:p>
          <w:p w14:paraId="579B0F0E" w14:textId="43E2C961" w:rsidR="004C52EF" w:rsidRPr="0075755A" w:rsidRDefault="004C52EF" w:rsidP="00CD3B5B">
            <w:pPr>
              <w:autoSpaceDE w:val="0"/>
              <w:autoSpaceDN w:val="0"/>
              <w:adjustRightInd w:val="0"/>
              <w:spacing w:after="0" w:line="240" w:lineRule="auto"/>
              <w:rPr>
                <w:rFonts w:ascii="Verdana" w:hAnsi="Verdana"/>
                <w:sz w:val="20"/>
                <w:szCs w:val="20"/>
              </w:rPr>
            </w:pPr>
          </w:p>
        </w:tc>
      </w:tr>
    </w:tbl>
    <w:p w14:paraId="1DF408E6" w14:textId="77777777" w:rsidR="003A57E5" w:rsidRPr="000125B0" w:rsidRDefault="003A57E5">
      <w:pPr>
        <w:rPr>
          <w:rFonts w:ascii="Verdana" w:hAnsi="Verdana"/>
          <w:sz w:val="20"/>
          <w:szCs w:val="20"/>
        </w:rPr>
      </w:pPr>
    </w:p>
    <w:tbl>
      <w:tblPr>
        <w:tblStyle w:val="Tablaconcuadrcula"/>
        <w:tblW w:w="9487" w:type="dxa"/>
        <w:tblLook w:val="04A0" w:firstRow="1" w:lastRow="0" w:firstColumn="1" w:lastColumn="0" w:noHBand="0" w:noVBand="1"/>
      </w:tblPr>
      <w:tblGrid>
        <w:gridCol w:w="9487"/>
      </w:tblGrid>
      <w:tr w:rsidR="003A57E5" w:rsidRPr="000125B0" w14:paraId="23179FF1" w14:textId="77777777" w:rsidTr="4028C10C">
        <w:trPr>
          <w:trHeight w:val="477"/>
        </w:trPr>
        <w:tc>
          <w:tcPr>
            <w:tcW w:w="9487" w:type="dxa"/>
          </w:tcPr>
          <w:p w14:paraId="360619C6" w14:textId="77777777" w:rsidR="003A57E5" w:rsidRPr="000125B0" w:rsidRDefault="003A57E5" w:rsidP="00FA5B5E">
            <w:pPr>
              <w:jc w:val="both"/>
              <w:rPr>
                <w:rFonts w:ascii="Verdana" w:hAnsi="Verdana"/>
                <w:sz w:val="20"/>
                <w:szCs w:val="20"/>
                <w:lang w:val="es-ES_tradnl"/>
              </w:rPr>
            </w:pPr>
            <w:r w:rsidRPr="000125B0">
              <w:rPr>
                <w:rFonts w:ascii="Verdana" w:hAnsi="Verdana"/>
                <w:b/>
                <w:color w:val="333333"/>
                <w:sz w:val="20"/>
                <w:szCs w:val="20"/>
                <w:shd w:val="clear" w:color="auto" w:fill="FFFFFF"/>
              </w:rPr>
              <w:t>V.- Metodología:</w:t>
            </w:r>
            <w:r w:rsidRPr="000125B0">
              <w:rPr>
                <w:rFonts w:ascii="Verdana" w:hAnsi="Verdana"/>
                <w:color w:val="333333"/>
                <w:sz w:val="20"/>
                <w:szCs w:val="20"/>
                <w:shd w:val="clear" w:color="auto" w:fill="FFFFFF"/>
              </w:rPr>
              <w:t xml:space="preserve"> </w:t>
            </w:r>
            <w:r w:rsidRPr="000125B0">
              <w:rPr>
                <w:rFonts w:ascii="Verdana" w:hAnsi="Verdana"/>
                <w:sz w:val="20"/>
                <w:szCs w:val="20"/>
              </w:rPr>
              <w:t>explique muestra (señale población a estudiar, justificación tamaño m</w:t>
            </w:r>
            <w:r w:rsidR="006557AA" w:rsidRPr="000125B0">
              <w:rPr>
                <w:rFonts w:ascii="Verdana" w:hAnsi="Verdana"/>
                <w:sz w:val="20"/>
                <w:szCs w:val="20"/>
              </w:rPr>
              <w:t>u</w:t>
            </w:r>
            <w:r w:rsidRPr="000125B0">
              <w:rPr>
                <w:rFonts w:ascii="Verdana" w:hAnsi="Verdana"/>
                <w:sz w:val="20"/>
                <w:szCs w:val="20"/>
              </w:rPr>
              <w:t>estral, forma de cálculo, procedimiento, técnicas de recolección de datos), procedimientos, instrumentos y análisis de datos.</w:t>
            </w:r>
          </w:p>
        </w:tc>
      </w:tr>
      <w:tr w:rsidR="003A57E5" w:rsidRPr="000125B0" w14:paraId="4258F8FE" w14:textId="77777777" w:rsidTr="4028C10C">
        <w:trPr>
          <w:trHeight w:val="2013"/>
        </w:trPr>
        <w:tc>
          <w:tcPr>
            <w:tcW w:w="9487" w:type="dxa"/>
          </w:tcPr>
          <w:p w14:paraId="03520AAD" w14:textId="77777777" w:rsidR="00DA3D2C" w:rsidRPr="004057D4" w:rsidRDefault="00CD3B5B" w:rsidP="00523FB2">
            <w:pPr>
              <w:spacing w:after="0" w:line="240" w:lineRule="auto"/>
              <w:jc w:val="both"/>
              <w:rPr>
                <w:rFonts w:ascii="Verdana" w:hAnsi="Verdana" w:cs="Arial"/>
                <w:b/>
                <w:bCs/>
                <w:color w:val="212121"/>
                <w:sz w:val="20"/>
                <w:szCs w:val="20"/>
                <w:shd w:val="clear" w:color="auto" w:fill="FFFFFF"/>
              </w:rPr>
            </w:pPr>
            <w:r w:rsidRPr="004057D4">
              <w:rPr>
                <w:rFonts w:ascii="Verdana" w:hAnsi="Verdana" w:cs="Arial"/>
                <w:b/>
                <w:bCs/>
                <w:color w:val="212121"/>
                <w:sz w:val="20"/>
                <w:szCs w:val="20"/>
                <w:shd w:val="clear" w:color="auto" w:fill="FFFFFF"/>
              </w:rPr>
              <w:t>Muestra</w:t>
            </w:r>
          </w:p>
          <w:p w14:paraId="7E7A703A" w14:textId="56A91F86" w:rsidR="004057D4" w:rsidRPr="004057D4" w:rsidRDefault="0075755A" w:rsidP="0075755A">
            <w:pPr>
              <w:jc w:val="both"/>
              <w:rPr>
                <w:rFonts w:ascii="Verdana" w:hAnsi="Verdana" w:cs="Arial"/>
                <w:b/>
                <w:bCs/>
                <w:color w:val="212121"/>
                <w:sz w:val="20"/>
                <w:szCs w:val="20"/>
                <w:shd w:val="clear" w:color="auto" w:fill="FFFFFF"/>
              </w:rPr>
            </w:pPr>
            <w:r w:rsidRPr="0075755A">
              <w:rPr>
                <w:rFonts w:ascii="Verdana" w:hAnsi="Verdana" w:cs="Arial"/>
                <w:color w:val="212121"/>
                <w:sz w:val="20"/>
                <w:szCs w:val="20"/>
                <w:shd w:val="clear" w:color="auto" w:fill="FFFFFF"/>
              </w:rPr>
              <w:t>La muestra incluye personas mayores de 18 años y está dividida en tres grupos. El primero es una muestra de estudiantes para el proceso de pilotaje (aprox</w:t>
            </w:r>
            <w:r>
              <w:rPr>
                <w:rFonts w:ascii="Verdana" w:hAnsi="Verdana" w:cs="Arial"/>
                <w:color w:val="212121"/>
                <w:sz w:val="20"/>
                <w:szCs w:val="20"/>
                <w:shd w:val="clear" w:color="auto" w:fill="FFFFFF"/>
              </w:rPr>
              <w:t>.</w:t>
            </w:r>
            <w:r w:rsidRPr="0075755A">
              <w:rPr>
                <w:rFonts w:ascii="Verdana" w:hAnsi="Verdana" w:cs="Arial"/>
                <w:color w:val="212121"/>
                <w:sz w:val="20"/>
                <w:szCs w:val="20"/>
                <w:shd w:val="clear" w:color="auto" w:fill="FFFFFF"/>
              </w:rPr>
              <w:t xml:space="preserve"> 10 personas); luego, hay una segunda muestra de población general (de entre 500 y 1500 personas, dependiendo de los cálculos de poder y el presupuesto que se logre levantar para el proyecto); y finalmente hay una tercera muestra de estudiantes (aprox</w:t>
            </w:r>
            <w:r>
              <w:rPr>
                <w:rFonts w:ascii="Verdana" w:hAnsi="Verdana" w:cs="Arial"/>
                <w:color w:val="212121"/>
                <w:sz w:val="20"/>
                <w:szCs w:val="20"/>
                <w:shd w:val="clear" w:color="auto" w:fill="FFFFFF"/>
              </w:rPr>
              <w:t>.</w:t>
            </w:r>
            <w:r w:rsidRPr="0075755A">
              <w:rPr>
                <w:rFonts w:ascii="Verdana" w:hAnsi="Verdana" w:cs="Arial"/>
                <w:color w:val="212121"/>
                <w:sz w:val="20"/>
                <w:szCs w:val="20"/>
                <w:shd w:val="clear" w:color="auto" w:fill="FFFFFF"/>
              </w:rPr>
              <w:t xml:space="preserve"> 100 personas) con el experimento final completo. Esta tercera muestra es necesaria para implementar las recomendaciones que realicen las personas de la segunda muestra. Las muestras definitivas serán calculadas una vez tengamos datos confiables para realizar cálculos de poder con los siguientes parámetros: significatividad del 5%, poder del 80%, efecto mínimo detectable medio (aproximadamente 40% de una desviación estándar).</w:t>
            </w:r>
          </w:p>
          <w:p w14:paraId="3D48A7CE" w14:textId="50AC0128" w:rsidR="00CD3B5B" w:rsidRPr="004057D4" w:rsidRDefault="00CD3B5B" w:rsidP="00523FB2">
            <w:pPr>
              <w:spacing w:after="0" w:line="240" w:lineRule="auto"/>
              <w:jc w:val="both"/>
              <w:rPr>
                <w:rFonts w:ascii="Verdana" w:hAnsi="Verdana" w:cs="Arial"/>
                <w:b/>
                <w:bCs/>
                <w:color w:val="212121"/>
                <w:sz w:val="20"/>
                <w:szCs w:val="20"/>
                <w:shd w:val="clear" w:color="auto" w:fill="FFFFFF"/>
              </w:rPr>
            </w:pPr>
            <w:r w:rsidRPr="004057D4">
              <w:rPr>
                <w:rFonts w:ascii="Verdana" w:hAnsi="Verdana" w:cs="Arial"/>
                <w:b/>
                <w:bCs/>
                <w:color w:val="212121"/>
                <w:sz w:val="20"/>
                <w:szCs w:val="20"/>
                <w:shd w:val="clear" w:color="auto" w:fill="FFFFFF"/>
              </w:rPr>
              <w:t>Instrumentos</w:t>
            </w:r>
          </w:p>
          <w:p w14:paraId="7596391B" w14:textId="5E2D0DE7" w:rsidR="000125B0" w:rsidRPr="000125B0" w:rsidRDefault="00B32B79" w:rsidP="000125B0">
            <w:pPr>
              <w:spacing w:after="0" w:line="240" w:lineRule="auto"/>
              <w:jc w:val="both"/>
              <w:rPr>
                <w:rFonts w:ascii="Verdana" w:hAnsi="Verdana" w:cs="Arial"/>
                <w:color w:val="212121"/>
                <w:sz w:val="20"/>
                <w:szCs w:val="20"/>
                <w:shd w:val="clear" w:color="auto" w:fill="FFFFFF"/>
              </w:rPr>
            </w:pPr>
            <w:r>
              <w:rPr>
                <w:rFonts w:ascii="Verdana" w:hAnsi="Verdana" w:cs="Arial"/>
                <w:color w:val="212121"/>
                <w:sz w:val="20"/>
                <w:szCs w:val="20"/>
                <w:shd w:val="clear" w:color="auto" w:fill="FFFFFF"/>
              </w:rPr>
              <w:t>Las personas que participan del estudio serán asignad</w:t>
            </w:r>
            <w:r w:rsidR="0075755A">
              <w:rPr>
                <w:rFonts w:ascii="Verdana" w:hAnsi="Verdana" w:cs="Arial"/>
                <w:color w:val="212121"/>
                <w:sz w:val="20"/>
                <w:szCs w:val="20"/>
                <w:shd w:val="clear" w:color="auto" w:fill="FFFFFF"/>
              </w:rPr>
              <w:t>a</w:t>
            </w:r>
            <w:r>
              <w:rPr>
                <w:rFonts w:ascii="Verdana" w:hAnsi="Verdana" w:cs="Arial"/>
                <w:color w:val="212121"/>
                <w:sz w:val="20"/>
                <w:szCs w:val="20"/>
                <w:shd w:val="clear" w:color="auto" w:fill="FFFFFF"/>
              </w:rPr>
              <w:t xml:space="preserve">s </w:t>
            </w:r>
            <w:r w:rsidR="000125B0" w:rsidRPr="000125B0">
              <w:rPr>
                <w:rFonts w:ascii="Verdana" w:hAnsi="Verdana" w:cs="Arial"/>
                <w:color w:val="212121"/>
                <w:sz w:val="20"/>
                <w:szCs w:val="20"/>
                <w:shd w:val="clear" w:color="auto" w:fill="FFFFFF"/>
              </w:rPr>
              <w:t>aleatoriamente a uno de cinco tratamientos y luego</w:t>
            </w:r>
            <w:r>
              <w:rPr>
                <w:rFonts w:ascii="Verdana" w:hAnsi="Verdana" w:cs="Arial"/>
                <w:color w:val="212121"/>
                <w:sz w:val="20"/>
                <w:szCs w:val="20"/>
                <w:shd w:val="clear" w:color="auto" w:fill="FFFFFF"/>
              </w:rPr>
              <w:t xml:space="preserve"> debe</w:t>
            </w:r>
            <w:r w:rsidR="0075755A">
              <w:rPr>
                <w:rFonts w:ascii="Verdana" w:hAnsi="Verdana" w:cs="Arial"/>
                <w:color w:val="212121"/>
                <w:sz w:val="20"/>
                <w:szCs w:val="20"/>
                <w:shd w:val="clear" w:color="auto" w:fill="FFFFFF"/>
              </w:rPr>
              <w:t>rá</w:t>
            </w:r>
            <w:r>
              <w:rPr>
                <w:rFonts w:ascii="Verdana" w:hAnsi="Verdana" w:cs="Arial"/>
                <w:color w:val="212121"/>
                <w:sz w:val="20"/>
                <w:szCs w:val="20"/>
                <w:shd w:val="clear" w:color="auto" w:fill="FFFFFF"/>
              </w:rPr>
              <w:t xml:space="preserve">n ejecutar las </w:t>
            </w:r>
            <w:r w:rsidR="000125B0" w:rsidRPr="000125B0">
              <w:rPr>
                <w:rFonts w:ascii="Verdana" w:hAnsi="Verdana" w:cs="Arial"/>
                <w:color w:val="212121"/>
                <w:sz w:val="20"/>
                <w:szCs w:val="20"/>
                <w:shd w:val="clear" w:color="auto" w:fill="FFFFFF"/>
              </w:rPr>
              <w:t>tres tareas de medición</w:t>
            </w:r>
            <w:r>
              <w:rPr>
                <w:rFonts w:ascii="Verdana" w:hAnsi="Verdana" w:cs="Arial"/>
                <w:color w:val="212121"/>
                <w:sz w:val="20"/>
                <w:szCs w:val="20"/>
                <w:shd w:val="clear" w:color="auto" w:fill="FFFFFF"/>
              </w:rPr>
              <w:t xml:space="preserve"> que constituyen las variables dependientes de la investigación (</w:t>
            </w:r>
            <w:r w:rsidR="0075755A">
              <w:rPr>
                <w:rFonts w:ascii="Verdana" w:hAnsi="Verdana" w:cs="Arial"/>
                <w:color w:val="212121"/>
                <w:sz w:val="20"/>
                <w:szCs w:val="20"/>
                <w:shd w:val="clear" w:color="auto" w:fill="FFFFFF"/>
              </w:rPr>
              <w:t>l</w:t>
            </w:r>
            <w:r>
              <w:rPr>
                <w:rFonts w:ascii="Verdana" w:hAnsi="Verdana" w:cs="Arial"/>
                <w:color w:val="212121"/>
                <w:sz w:val="20"/>
                <w:szCs w:val="20"/>
                <w:shd w:val="clear" w:color="auto" w:fill="FFFFFF"/>
              </w:rPr>
              <w:t>otería, tarea de la mentira y tarea de la recomendación)</w:t>
            </w:r>
            <w:r w:rsidR="000125B0" w:rsidRPr="000125B0">
              <w:rPr>
                <w:rFonts w:ascii="Verdana" w:hAnsi="Verdana" w:cs="Arial"/>
                <w:color w:val="212121"/>
                <w:sz w:val="20"/>
                <w:szCs w:val="20"/>
                <w:shd w:val="clear" w:color="auto" w:fill="FFFFFF"/>
              </w:rPr>
              <w:t>.</w:t>
            </w:r>
          </w:p>
          <w:p w14:paraId="1F19A6CA" w14:textId="77777777" w:rsidR="000125B0" w:rsidRPr="000125B0" w:rsidRDefault="000125B0" w:rsidP="000125B0">
            <w:pPr>
              <w:spacing w:after="0" w:line="240" w:lineRule="auto"/>
              <w:jc w:val="both"/>
              <w:rPr>
                <w:rFonts w:ascii="Verdana" w:hAnsi="Verdana" w:cs="Arial"/>
                <w:color w:val="212121"/>
                <w:sz w:val="20"/>
                <w:szCs w:val="20"/>
                <w:shd w:val="clear" w:color="auto" w:fill="FFFFFF"/>
              </w:rPr>
            </w:pPr>
            <w:r w:rsidRPr="000125B0">
              <w:rPr>
                <w:rFonts w:ascii="Verdana" w:hAnsi="Verdana" w:cs="Arial"/>
                <w:color w:val="212121"/>
                <w:sz w:val="20"/>
                <w:szCs w:val="20"/>
                <w:shd w:val="clear" w:color="auto" w:fill="FFFFFF"/>
              </w:rPr>
              <w:t>Las condiciones experimentales son:</w:t>
            </w:r>
          </w:p>
          <w:p w14:paraId="36204F1A" w14:textId="312B37D0" w:rsidR="000125B0" w:rsidRPr="00B32B79" w:rsidRDefault="00B32B79" w:rsidP="00B32B79">
            <w:pPr>
              <w:pStyle w:val="Prrafodelista"/>
              <w:numPr>
                <w:ilvl w:val="0"/>
                <w:numId w:val="16"/>
              </w:numPr>
              <w:spacing w:after="0" w:line="240" w:lineRule="auto"/>
              <w:jc w:val="both"/>
              <w:rPr>
                <w:rFonts w:ascii="Verdana" w:hAnsi="Verdana" w:cs="Arial"/>
                <w:color w:val="212121"/>
                <w:sz w:val="20"/>
                <w:szCs w:val="20"/>
                <w:shd w:val="clear" w:color="auto" w:fill="FFFFFF"/>
              </w:rPr>
            </w:pPr>
            <w:r w:rsidRPr="00B32B79">
              <w:rPr>
                <w:rFonts w:ascii="Verdana" w:hAnsi="Verdana" w:cs="Arial"/>
                <w:color w:val="212121"/>
                <w:sz w:val="20"/>
                <w:szCs w:val="20"/>
                <w:shd w:val="clear" w:color="auto" w:fill="FFFFFF"/>
              </w:rPr>
              <w:t>C</w:t>
            </w:r>
            <w:r w:rsidR="000125B0" w:rsidRPr="00B32B79">
              <w:rPr>
                <w:rFonts w:ascii="Verdana" w:hAnsi="Verdana" w:cs="Arial"/>
                <w:color w:val="212121"/>
                <w:sz w:val="20"/>
                <w:szCs w:val="20"/>
                <w:shd w:val="clear" w:color="auto" w:fill="FFFFFF"/>
              </w:rPr>
              <w:t xml:space="preserve">ontrol: </w:t>
            </w:r>
            <w:r w:rsidRPr="00B32B79">
              <w:rPr>
                <w:rFonts w:ascii="Verdana" w:hAnsi="Verdana" w:cs="Arial"/>
                <w:color w:val="212121"/>
                <w:sz w:val="20"/>
                <w:szCs w:val="20"/>
                <w:shd w:val="clear" w:color="auto" w:fill="FFFFFF"/>
              </w:rPr>
              <w:t xml:space="preserve">Participante observa un </w:t>
            </w:r>
            <w:r w:rsidR="000125B0" w:rsidRPr="00B32B79">
              <w:rPr>
                <w:rFonts w:ascii="Verdana" w:hAnsi="Verdana" w:cs="Arial"/>
                <w:color w:val="212121"/>
                <w:sz w:val="20"/>
                <w:szCs w:val="20"/>
                <w:shd w:val="clear" w:color="auto" w:fill="FFFFFF"/>
              </w:rPr>
              <w:t>video neutral</w:t>
            </w:r>
            <w:r w:rsidR="0075755A">
              <w:rPr>
                <w:rFonts w:ascii="Verdana" w:hAnsi="Verdana" w:cs="Arial"/>
                <w:color w:val="212121"/>
                <w:sz w:val="20"/>
                <w:szCs w:val="20"/>
                <w:shd w:val="clear" w:color="auto" w:fill="FFFFFF"/>
              </w:rPr>
              <w:t>.</w:t>
            </w:r>
          </w:p>
          <w:p w14:paraId="20E0DF06" w14:textId="62090220" w:rsidR="00B32B79" w:rsidRDefault="00B32B79" w:rsidP="00EC6B80">
            <w:pPr>
              <w:pStyle w:val="Prrafodelista"/>
              <w:numPr>
                <w:ilvl w:val="0"/>
                <w:numId w:val="16"/>
              </w:numPr>
              <w:spacing w:after="0" w:line="240" w:lineRule="auto"/>
              <w:jc w:val="both"/>
              <w:rPr>
                <w:rFonts w:ascii="Verdana" w:hAnsi="Verdana" w:cs="Arial"/>
                <w:color w:val="212121"/>
                <w:sz w:val="20"/>
                <w:szCs w:val="20"/>
                <w:shd w:val="clear" w:color="auto" w:fill="FFFFFF"/>
              </w:rPr>
            </w:pPr>
            <w:r>
              <w:rPr>
                <w:rFonts w:ascii="Verdana" w:hAnsi="Verdana" w:cs="Arial"/>
                <w:color w:val="212121"/>
                <w:sz w:val="20"/>
                <w:szCs w:val="20"/>
                <w:shd w:val="clear" w:color="auto" w:fill="FFFFFF"/>
              </w:rPr>
              <w:t>T</w:t>
            </w:r>
            <w:r w:rsidRPr="00B32B79">
              <w:rPr>
                <w:rFonts w:ascii="Verdana" w:hAnsi="Verdana" w:cs="Arial"/>
                <w:color w:val="212121"/>
                <w:sz w:val="20"/>
                <w:szCs w:val="20"/>
                <w:shd w:val="clear" w:color="auto" w:fill="FFFFFF"/>
              </w:rPr>
              <w:t>ratamiento 1:</w:t>
            </w:r>
            <w:r>
              <w:rPr>
                <w:rFonts w:ascii="Verdana" w:hAnsi="Verdana" w:cs="Arial"/>
                <w:color w:val="212121"/>
                <w:sz w:val="20"/>
                <w:szCs w:val="20"/>
                <w:shd w:val="clear" w:color="auto" w:fill="FFFFFF"/>
              </w:rPr>
              <w:t xml:space="preserve"> Participante observa un </w:t>
            </w:r>
            <w:r w:rsidRPr="00B32B79">
              <w:rPr>
                <w:rFonts w:ascii="Verdana" w:hAnsi="Verdana" w:cs="Arial"/>
                <w:color w:val="212121"/>
                <w:sz w:val="20"/>
                <w:szCs w:val="20"/>
                <w:shd w:val="clear" w:color="auto" w:fill="FFFFFF"/>
              </w:rPr>
              <w:t>video que genera rabia y frustración</w:t>
            </w:r>
            <w:r w:rsidR="0075755A">
              <w:rPr>
                <w:rFonts w:ascii="Verdana" w:hAnsi="Verdana" w:cs="Arial"/>
                <w:color w:val="212121"/>
                <w:sz w:val="20"/>
                <w:szCs w:val="20"/>
                <w:shd w:val="clear" w:color="auto" w:fill="FFFFFF"/>
              </w:rPr>
              <w:t>.</w:t>
            </w:r>
          </w:p>
          <w:p w14:paraId="7DC5EAE8" w14:textId="0EA35E1E" w:rsidR="00B32B79" w:rsidRDefault="00B32B79" w:rsidP="4028C10C">
            <w:pPr>
              <w:pStyle w:val="Prrafodelista"/>
              <w:numPr>
                <w:ilvl w:val="0"/>
                <w:numId w:val="16"/>
              </w:numPr>
              <w:spacing w:after="0" w:line="240" w:lineRule="auto"/>
              <w:jc w:val="both"/>
              <w:rPr>
                <w:rFonts w:ascii="Verdana" w:hAnsi="Verdana" w:cs="Arial"/>
                <w:color w:val="212121"/>
                <w:sz w:val="20"/>
                <w:szCs w:val="20"/>
                <w:shd w:val="clear" w:color="auto" w:fill="FFFFFF"/>
              </w:rPr>
            </w:pPr>
            <w:r w:rsidRPr="00B32B79">
              <w:rPr>
                <w:rFonts w:ascii="Verdana" w:hAnsi="Verdana" w:cs="Arial"/>
                <w:color w:val="212121"/>
                <w:sz w:val="20"/>
                <w:szCs w:val="20"/>
                <w:shd w:val="clear" w:color="auto" w:fill="FFFFFF"/>
              </w:rPr>
              <w:t xml:space="preserve">Tratamiento </w:t>
            </w:r>
            <w:r>
              <w:rPr>
                <w:rFonts w:ascii="Verdana" w:hAnsi="Verdana" w:cs="Arial"/>
                <w:color w:val="212121"/>
                <w:sz w:val="20"/>
                <w:szCs w:val="20"/>
                <w:shd w:val="clear" w:color="auto" w:fill="FFFFFF"/>
              </w:rPr>
              <w:t>2</w:t>
            </w:r>
            <w:r w:rsidRPr="00B32B79">
              <w:rPr>
                <w:rFonts w:ascii="Verdana" w:hAnsi="Verdana" w:cs="Arial"/>
                <w:color w:val="212121"/>
                <w:sz w:val="20"/>
                <w:szCs w:val="20"/>
                <w:shd w:val="clear" w:color="auto" w:fill="FFFFFF"/>
              </w:rPr>
              <w:t xml:space="preserve">: Participante redacta un </w:t>
            </w:r>
            <w:r w:rsidR="004057D4" w:rsidRPr="00B32B79">
              <w:rPr>
                <w:rFonts w:ascii="Verdana" w:hAnsi="Verdana" w:cs="Arial"/>
                <w:color w:val="212121"/>
                <w:sz w:val="20"/>
                <w:szCs w:val="20"/>
                <w:shd w:val="clear" w:color="auto" w:fill="FFFFFF"/>
              </w:rPr>
              <w:t>auto reporte</w:t>
            </w:r>
            <w:r w:rsidR="000125B0" w:rsidRPr="00B32B79">
              <w:rPr>
                <w:rFonts w:ascii="Verdana" w:hAnsi="Verdana" w:cs="Arial"/>
                <w:color w:val="212121"/>
                <w:sz w:val="20"/>
                <w:szCs w:val="20"/>
                <w:shd w:val="clear" w:color="auto" w:fill="FFFFFF"/>
              </w:rPr>
              <w:t xml:space="preserve"> biográfico de una experiencia de rabia/frustración</w:t>
            </w:r>
            <w:r w:rsidR="0075755A">
              <w:rPr>
                <w:rFonts w:ascii="Verdana" w:hAnsi="Verdana" w:cs="Arial"/>
                <w:color w:val="212121"/>
                <w:sz w:val="20"/>
                <w:szCs w:val="20"/>
                <w:shd w:val="clear" w:color="auto" w:fill="FFFFFF"/>
              </w:rPr>
              <w:t>.</w:t>
            </w:r>
          </w:p>
          <w:p w14:paraId="5E68E553" w14:textId="2C5E6C3B" w:rsidR="00B32B79" w:rsidRDefault="00B32B79" w:rsidP="00B162B1">
            <w:pPr>
              <w:pStyle w:val="Prrafodelista"/>
              <w:numPr>
                <w:ilvl w:val="0"/>
                <w:numId w:val="16"/>
              </w:numPr>
              <w:spacing w:after="0" w:line="240" w:lineRule="auto"/>
              <w:jc w:val="both"/>
              <w:rPr>
                <w:rFonts w:ascii="Verdana" w:hAnsi="Verdana" w:cs="Arial"/>
                <w:color w:val="212121"/>
                <w:sz w:val="20"/>
                <w:szCs w:val="20"/>
                <w:shd w:val="clear" w:color="auto" w:fill="FFFFFF"/>
              </w:rPr>
            </w:pPr>
            <w:r w:rsidRPr="00B32B79">
              <w:rPr>
                <w:rFonts w:ascii="Verdana" w:hAnsi="Verdana" w:cs="Arial"/>
                <w:color w:val="212121"/>
                <w:sz w:val="20"/>
                <w:szCs w:val="20"/>
                <w:shd w:val="clear" w:color="auto" w:fill="FFFFFF"/>
              </w:rPr>
              <w:t xml:space="preserve">Tratamiento </w:t>
            </w:r>
            <w:r>
              <w:rPr>
                <w:rFonts w:ascii="Verdana" w:hAnsi="Verdana" w:cs="Arial"/>
                <w:color w:val="212121"/>
                <w:sz w:val="20"/>
                <w:szCs w:val="20"/>
                <w:shd w:val="clear" w:color="auto" w:fill="FFFFFF"/>
              </w:rPr>
              <w:t>3</w:t>
            </w:r>
            <w:r w:rsidRPr="00B32B79">
              <w:rPr>
                <w:rFonts w:ascii="Verdana" w:hAnsi="Verdana" w:cs="Arial"/>
                <w:color w:val="212121"/>
                <w:sz w:val="20"/>
                <w:szCs w:val="20"/>
                <w:shd w:val="clear" w:color="auto" w:fill="FFFFFF"/>
              </w:rPr>
              <w:t xml:space="preserve">: Participante ejecuta una </w:t>
            </w:r>
            <w:r w:rsidR="000125B0" w:rsidRPr="00B32B79">
              <w:rPr>
                <w:rFonts w:ascii="Verdana" w:hAnsi="Verdana" w:cs="Arial"/>
                <w:color w:val="212121"/>
                <w:sz w:val="20"/>
                <w:szCs w:val="20"/>
                <w:shd w:val="clear" w:color="auto" w:fill="FFFFFF"/>
              </w:rPr>
              <w:t>tarea frustrante al computador (</w:t>
            </w:r>
            <w:r w:rsidR="4028C10C" w:rsidRPr="00B32B79">
              <w:rPr>
                <w:rFonts w:ascii="Verdana" w:hAnsi="Verdana" w:cs="Arial"/>
                <w:color w:val="212121"/>
                <w:sz w:val="20"/>
                <w:szCs w:val="20"/>
              </w:rPr>
              <w:t>Juego de tetris truncado</w:t>
            </w:r>
            <w:r w:rsidR="000125B0" w:rsidRPr="00B32B79">
              <w:rPr>
                <w:rFonts w:ascii="Verdana" w:hAnsi="Verdana" w:cs="Arial"/>
                <w:color w:val="212121"/>
                <w:sz w:val="20"/>
                <w:szCs w:val="20"/>
                <w:shd w:val="clear" w:color="auto" w:fill="FFFFFF"/>
              </w:rPr>
              <w:t>)</w:t>
            </w:r>
            <w:r w:rsidR="0075755A">
              <w:rPr>
                <w:rFonts w:ascii="Verdana" w:hAnsi="Verdana" w:cs="Arial"/>
                <w:color w:val="212121"/>
                <w:sz w:val="20"/>
                <w:szCs w:val="20"/>
                <w:shd w:val="clear" w:color="auto" w:fill="FFFFFF"/>
              </w:rPr>
              <w:t>.</w:t>
            </w:r>
          </w:p>
          <w:p w14:paraId="4EBFDE62" w14:textId="3D6AEA47" w:rsidR="000125B0" w:rsidRPr="00B32B79" w:rsidRDefault="00B32B79" w:rsidP="00940085">
            <w:pPr>
              <w:pStyle w:val="Prrafodelista"/>
              <w:numPr>
                <w:ilvl w:val="0"/>
                <w:numId w:val="16"/>
              </w:numPr>
              <w:spacing w:after="0" w:line="240" w:lineRule="auto"/>
              <w:jc w:val="both"/>
              <w:rPr>
                <w:rFonts w:ascii="Verdana" w:hAnsi="Verdana" w:cs="Arial"/>
                <w:color w:val="212121"/>
                <w:sz w:val="20"/>
                <w:szCs w:val="20"/>
                <w:shd w:val="clear" w:color="auto" w:fill="FFFFFF"/>
              </w:rPr>
            </w:pPr>
            <w:r w:rsidRPr="00B32B79">
              <w:rPr>
                <w:rFonts w:ascii="Verdana" w:hAnsi="Verdana" w:cs="Arial"/>
                <w:color w:val="212121"/>
                <w:sz w:val="20"/>
                <w:szCs w:val="20"/>
                <w:shd w:val="clear" w:color="auto" w:fill="FFFFFF"/>
              </w:rPr>
              <w:lastRenderedPageBreak/>
              <w:t xml:space="preserve">Tratamiento 4: Participante realiza una </w:t>
            </w:r>
            <w:r w:rsidR="000125B0" w:rsidRPr="00B32B79">
              <w:rPr>
                <w:rFonts w:ascii="Verdana" w:hAnsi="Verdana" w:cs="Arial"/>
                <w:color w:val="212121"/>
                <w:sz w:val="20"/>
                <w:szCs w:val="20"/>
                <w:shd w:val="clear" w:color="auto" w:fill="FFFFFF"/>
              </w:rPr>
              <w:t>tarea de encriptación pagada y luego aleatoriamente se enfrenta</w:t>
            </w:r>
            <w:r>
              <w:rPr>
                <w:rFonts w:ascii="Verdana" w:hAnsi="Verdana" w:cs="Arial"/>
                <w:color w:val="212121"/>
                <w:sz w:val="20"/>
                <w:szCs w:val="20"/>
                <w:shd w:val="clear" w:color="auto" w:fill="FFFFFF"/>
              </w:rPr>
              <w:t xml:space="preserve"> a</w:t>
            </w:r>
            <w:r w:rsidR="000125B0" w:rsidRPr="00B32B79">
              <w:rPr>
                <w:rFonts w:ascii="Verdana" w:hAnsi="Verdana" w:cs="Arial"/>
                <w:color w:val="212121"/>
                <w:sz w:val="20"/>
                <w:szCs w:val="20"/>
                <w:shd w:val="clear" w:color="auto" w:fill="FFFFFF"/>
              </w:rPr>
              <w:t xml:space="preserve"> un choque negativo</w:t>
            </w:r>
            <w:r w:rsidRPr="00B32B79">
              <w:rPr>
                <w:rFonts w:ascii="Verdana" w:hAnsi="Verdana" w:cs="Arial"/>
                <w:color w:val="212121"/>
                <w:sz w:val="20"/>
                <w:szCs w:val="20"/>
                <w:shd w:val="clear" w:color="auto" w:fill="FFFFFF"/>
              </w:rPr>
              <w:t xml:space="preserve"> </w:t>
            </w:r>
            <w:r w:rsidR="000125B0" w:rsidRPr="00B32B79">
              <w:rPr>
                <w:rFonts w:ascii="Verdana" w:hAnsi="Verdana" w:cs="Arial"/>
                <w:color w:val="212121"/>
                <w:sz w:val="20"/>
                <w:szCs w:val="20"/>
                <w:shd w:val="clear" w:color="auto" w:fill="FFFFFF"/>
              </w:rPr>
              <w:t>que reduce el pago (sin mentira a los participantes)</w:t>
            </w:r>
            <w:r w:rsidR="0075755A">
              <w:rPr>
                <w:rFonts w:ascii="Verdana" w:hAnsi="Verdana" w:cs="Arial"/>
                <w:color w:val="212121"/>
                <w:sz w:val="20"/>
                <w:szCs w:val="20"/>
                <w:shd w:val="clear" w:color="auto" w:fill="FFFFFF"/>
              </w:rPr>
              <w:t>.</w:t>
            </w:r>
          </w:p>
          <w:p w14:paraId="0BD06FD4" w14:textId="77777777" w:rsidR="00B32B79" w:rsidRDefault="00B32B79" w:rsidP="00B32B79">
            <w:pPr>
              <w:spacing w:after="0" w:line="240" w:lineRule="auto"/>
              <w:jc w:val="both"/>
              <w:rPr>
                <w:rFonts w:ascii="Verdana" w:hAnsi="Verdana" w:cs="Arial"/>
                <w:color w:val="212121"/>
                <w:sz w:val="20"/>
                <w:szCs w:val="20"/>
                <w:shd w:val="clear" w:color="auto" w:fill="FFFFFF"/>
              </w:rPr>
            </w:pPr>
          </w:p>
          <w:p w14:paraId="40487A36" w14:textId="017B394E" w:rsidR="00B32B79" w:rsidRPr="004057D4" w:rsidRDefault="00B32B79" w:rsidP="00B32B79">
            <w:pPr>
              <w:spacing w:after="0" w:line="240" w:lineRule="auto"/>
              <w:jc w:val="both"/>
              <w:rPr>
                <w:rFonts w:ascii="Verdana" w:hAnsi="Verdana" w:cs="Arial"/>
                <w:color w:val="212121"/>
                <w:sz w:val="20"/>
                <w:szCs w:val="20"/>
                <w:shd w:val="clear" w:color="auto" w:fill="FFFFFF"/>
              </w:rPr>
            </w:pPr>
            <w:r w:rsidRPr="004057D4">
              <w:rPr>
                <w:rFonts w:ascii="Verdana" w:hAnsi="Verdana" w:cs="Arial"/>
                <w:color w:val="212121"/>
                <w:sz w:val="20"/>
                <w:szCs w:val="20"/>
                <w:shd w:val="clear" w:color="auto" w:fill="FFFFFF"/>
              </w:rPr>
              <w:t xml:space="preserve">Los detalles de los instrumentos se encuentran en el </w:t>
            </w:r>
            <w:proofErr w:type="spellStart"/>
            <w:r w:rsidRPr="004057D4">
              <w:rPr>
                <w:rFonts w:ascii="Verdana" w:hAnsi="Verdana" w:cs="Arial"/>
                <w:color w:val="212121"/>
                <w:sz w:val="20"/>
                <w:szCs w:val="20"/>
                <w:shd w:val="clear" w:color="auto" w:fill="FFFFFF"/>
              </w:rPr>
              <w:t>pdf</w:t>
            </w:r>
            <w:proofErr w:type="spellEnd"/>
            <w:r w:rsidRPr="004057D4">
              <w:rPr>
                <w:rFonts w:ascii="Verdana" w:hAnsi="Verdana" w:cs="Arial"/>
                <w:color w:val="212121"/>
                <w:sz w:val="20"/>
                <w:szCs w:val="20"/>
                <w:shd w:val="clear" w:color="auto" w:fill="FFFFFF"/>
              </w:rPr>
              <w:t xml:space="preserve"> adjunto titulado “Instrumentos” donde se puede</w:t>
            </w:r>
            <w:r w:rsidR="0075755A">
              <w:rPr>
                <w:rFonts w:ascii="Verdana" w:hAnsi="Verdana" w:cs="Arial"/>
                <w:color w:val="212121"/>
                <w:sz w:val="20"/>
                <w:szCs w:val="20"/>
                <w:shd w:val="clear" w:color="auto" w:fill="FFFFFF"/>
              </w:rPr>
              <w:t>n</w:t>
            </w:r>
            <w:r w:rsidRPr="004057D4">
              <w:rPr>
                <w:rFonts w:ascii="Verdana" w:hAnsi="Verdana" w:cs="Arial"/>
                <w:color w:val="212121"/>
                <w:sz w:val="20"/>
                <w:szCs w:val="20"/>
                <w:shd w:val="clear" w:color="auto" w:fill="FFFFFF"/>
              </w:rPr>
              <w:t xml:space="preserve"> observar las preguntas que serán utilizadas durante la encuesta. </w:t>
            </w:r>
          </w:p>
          <w:p w14:paraId="21873455" w14:textId="77777777" w:rsidR="00B32B79" w:rsidRDefault="00B32B79" w:rsidP="000125B0">
            <w:pPr>
              <w:spacing w:after="0" w:line="240" w:lineRule="auto"/>
              <w:jc w:val="both"/>
              <w:rPr>
                <w:rFonts w:ascii="Verdana" w:hAnsi="Verdana" w:cs="Arial"/>
                <w:color w:val="212121"/>
                <w:sz w:val="20"/>
                <w:szCs w:val="20"/>
                <w:shd w:val="clear" w:color="auto" w:fill="FFFFFF"/>
              </w:rPr>
            </w:pPr>
          </w:p>
          <w:p w14:paraId="31C344B9" w14:textId="042B0CF6" w:rsidR="000125B0" w:rsidRPr="000125B0" w:rsidRDefault="000125B0" w:rsidP="000125B0">
            <w:pPr>
              <w:spacing w:after="0" w:line="240" w:lineRule="auto"/>
              <w:jc w:val="both"/>
              <w:rPr>
                <w:rFonts w:ascii="Verdana" w:hAnsi="Verdana" w:cs="Arial"/>
                <w:color w:val="212121"/>
                <w:sz w:val="20"/>
                <w:szCs w:val="20"/>
                <w:shd w:val="clear" w:color="auto" w:fill="FFFFFF"/>
              </w:rPr>
            </w:pPr>
            <w:r w:rsidRPr="000125B0">
              <w:rPr>
                <w:rFonts w:ascii="Verdana" w:hAnsi="Verdana" w:cs="Arial"/>
                <w:color w:val="212121"/>
                <w:sz w:val="20"/>
                <w:szCs w:val="20"/>
                <w:shd w:val="clear" w:color="auto" w:fill="FFFFFF"/>
              </w:rPr>
              <w:t xml:space="preserve">El experimento es </w:t>
            </w:r>
            <w:r w:rsidR="004057D4" w:rsidRPr="000125B0">
              <w:rPr>
                <w:rFonts w:ascii="Verdana" w:hAnsi="Verdana" w:cs="Arial"/>
                <w:color w:val="212121"/>
                <w:sz w:val="20"/>
                <w:szCs w:val="20"/>
                <w:shd w:val="clear" w:color="auto" w:fill="FFFFFF"/>
              </w:rPr>
              <w:t>computarizado</w:t>
            </w:r>
            <w:r w:rsidRPr="000125B0">
              <w:rPr>
                <w:rFonts w:ascii="Verdana" w:hAnsi="Verdana" w:cs="Arial"/>
                <w:color w:val="212121"/>
                <w:sz w:val="20"/>
                <w:szCs w:val="20"/>
                <w:shd w:val="clear" w:color="auto" w:fill="FFFFFF"/>
              </w:rPr>
              <w:t>.</w:t>
            </w:r>
          </w:p>
          <w:p w14:paraId="417AC6D6" w14:textId="77777777" w:rsidR="000125B0" w:rsidRPr="000125B0" w:rsidRDefault="000125B0" w:rsidP="000125B0">
            <w:pPr>
              <w:spacing w:after="0" w:line="240" w:lineRule="auto"/>
              <w:jc w:val="both"/>
              <w:rPr>
                <w:rFonts w:ascii="Verdana" w:hAnsi="Verdana" w:cs="Arial"/>
                <w:color w:val="212121"/>
                <w:sz w:val="20"/>
                <w:szCs w:val="20"/>
                <w:shd w:val="clear" w:color="auto" w:fill="FFFFFF"/>
              </w:rPr>
            </w:pPr>
            <w:r w:rsidRPr="000125B0">
              <w:rPr>
                <w:rFonts w:ascii="Verdana" w:hAnsi="Verdana" w:cs="Arial"/>
                <w:color w:val="212121"/>
                <w:sz w:val="20"/>
                <w:szCs w:val="20"/>
                <w:shd w:val="clear" w:color="auto" w:fill="FFFFFF"/>
              </w:rPr>
              <w:t>Las hipótesis serán pre registradas.</w:t>
            </w:r>
          </w:p>
          <w:p w14:paraId="78E2AEAA" w14:textId="77777777" w:rsidR="004057D4" w:rsidRPr="004057D4" w:rsidRDefault="004057D4" w:rsidP="004057D4">
            <w:pPr>
              <w:spacing w:after="0" w:line="240" w:lineRule="auto"/>
              <w:jc w:val="both"/>
              <w:rPr>
                <w:rFonts w:ascii="Verdana" w:hAnsi="Verdana" w:cs="Arial"/>
                <w:b/>
                <w:bCs/>
                <w:color w:val="212121"/>
                <w:sz w:val="20"/>
                <w:szCs w:val="20"/>
                <w:shd w:val="clear" w:color="auto" w:fill="FFFFFF"/>
              </w:rPr>
            </w:pPr>
          </w:p>
          <w:p w14:paraId="0D252BC0" w14:textId="660C270F" w:rsidR="004057D4" w:rsidRDefault="004057D4" w:rsidP="004057D4">
            <w:pPr>
              <w:spacing w:after="0" w:line="240" w:lineRule="auto"/>
              <w:jc w:val="both"/>
              <w:rPr>
                <w:rFonts w:ascii="Verdana" w:hAnsi="Verdana" w:cs="Arial"/>
                <w:b/>
                <w:bCs/>
                <w:color w:val="212121"/>
                <w:sz w:val="20"/>
                <w:szCs w:val="20"/>
                <w:shd w:val="clear" w:color="auto" w:fill="FFFFFF"/>
              </w:rPr>
            </w:pPr>
            <w:r w:rsidRPr="004057D4">
              <w:rPr>
                <w:rFonts w:ascii="Verdana" w:hAnsi="Verdana" w:cs="Arial"/>
                <w:b/>
                <w:bCs/>
                <w:color w:val="212121"/>
                <w:sz w:val="20"/>
                <w:szCs w:val="20"/>
                <w:shd w:val="clear" w:color="auto" w:fill="FFFFFF"/>
              </w:rPr>
              <w:t>Análisis de datos</w:t>
            </w:r>
            <w:r w:rsidRPr="000125B0">
              <w:rPr>
                <w:rFonts w:ascii="Verdana" w:hAnsi="Verdana" w:cs="Arial"/>
                <w:b/>
                <w:bCs/>
                <w:color w:val="212121"/>
                <w:sz w:val="20"/>
                <w:szCs w:val="20"/>
                <w:shd w:val="clear" w:color="auto" w:fill="FFFFFF"/>
              </w:rPr>
              <w:t xml:space="preserve"> </w:t>
            </w:r>
          </w:p>
          <w:p w14:paraId="267DC771" w14:textId="6F520567" w:rsidR="000125B0" w:rsidRPr="000125B0" w:rsidRDefault="000125B0" w:rsidP="000125B0">
            <w:pPr>
              <w:spacing w:after="0" w:line="240" w:lineRule="auto"/>
              <w:jc w:val="both"/>
              <w:rPr>
                <w:rFonts w:ascii="Verdana" w:hAnsi="Verdana" w:cs="Arial"/>
                <w:b/>
                <w:bCs/>
                <w:color w:val="212121"/>
                <w:sz w:val="20"/>
                <w:szCs w:val="20"/>
                <w:shd w:val="clear" w:color="auto" w:fill="FFFFFF"/>
              </w:rPr>
            </w:pPr>
            <w:r w:rsidRPr="000125B0">
              <w:rPr>
                <w:rFonts w:ascii="Verdana" w:hAnsi="Verdana" w:cs="Arial"/>
                <w:color w:val="212121"/>
                <w:sz w:val="20"/>
                <w:szCs w:val="20"/>
                <w:shd w:val="clear" w:color="auto" w:fill="FFFFFF"/>
              </w:rPr>
              <w:t>Los datos serán analizados con pruebas no paramétricas y regresiones</w:t>
            </w:r>
            <w:r w:rsidR="004057D4">
              <w:rPr>
                <w:rFonts w:ascii="Verdana" w:hAnsi="Verdana" w:cs="Arial"/>
                <w:color w:val="212121"/>
                <w:sz w:val="20"/>
                <w:szCs w:val="20"/>
                <w:shd w:val="clear" w:color="auto" w:fill="FFFFFF"/>
              </w:rPr>
              <w:t xml:space="preserve"> lineales o de máxima verosimilitud</w:t>
            </w:r>
            <w:r w:rsidR="0075755A">
              <w:rPr>
                <w:rFonts w:ascii="Verdana" w:hAnsi="Verdana" w:cs="Arial"/>
                <w:color w:val="212121"/>
                <w:sz w:val="20"/>
                <w:szCs w:val="20"/>
                <w:shd w:val="clear" w:color="auto" w:fill="FFFFFF"/>
              </w:rPr>
              <w:t>,</w:t>
            </w:r>
            <w:r w:rsidR="004057D4">
              <w:rPr>
                <w:rFonts w:ascii="Verdana" w:hAnsi="Verdana" w:cs="Arial"/>
                <w:color w:val="212121"/>
                <w:sz w:val="20"/>
                <w:szCs w:val="20"/>
                <w:shd w:val="clear" w:color="auto" w:fill="FFFFFF"/>
              </w:rPr>
              <w:t xml:space="preserve"> según corresponda para la variable dependiente</w:t>
            </w:r>
            <w:r w:rsidRPr="000125B0">
              <w:rPr>
                <w:rFonts w:ascii="Verdana" w:hAnsi="Verdana" w:cs="Arial"/>
                <w:color w:val="212121"/>
                <w:sz w:val="20"/>
                <w:szCs w:val="20"/>
                <w:shd w:val="clear" w:color="auto" w:fill="FFFFFF"/>
              </w:rPr>
              <w:t>.</w:t>
            </w:r>
          </w:p>
        </w:tc>
      </w:tr>
    </w:tbl>
    <w:p w14:paraId="6A54F1ED" w14:textId="77777777" w:rsidR="003A57E5" w:rsidRPr="000125B0" w:rsidRDefault="003A57E5">
      <w:pPr>
        <w:rPr>
          <w:rFonts w:ascii="Verdana" w:hAnsi="Verdana"/>
          <w:sz w:val="20"/>
          <w:szCs w:val="20"/>
        </w:rPr>
      </w:pPr>
    </w:p>
    <w:tbl>
      <w:tblPr>
        <w:tblStyle w:val="Tablaconcuadrcula"/>
        <w:tblW w:w="9367" w:type="dxa"/>
        <w:tblLook w:val="04A0" w:firstRow="1" w:lastRow="0" w:firstColumn="1" w:lastColumn="0" w:noHBand="0" w:noVBand="1"/>
      </w:tblPr>
      <w:tblGrid>
        <w:gridCol w:w="9367"/>
      </w:tblGrid>
      <w:tr w:rsidR="004D1436" w:rsidRPr="000125B0" w14:paraId="7209C20F" w14:textId="77777777" w:rsidTr="004D1436">
        <w:trPr>
          <w:trHeight w:val="551"/>
        </w:trPr>
        <w:tc>
          <w:tcPr>
            <w:tcW w:w="9367" w:type="dxa"/>
          </w:tcPr>
          <w:p w14:paraId="15FEFBAC" w14:textId="77777777" w:rsidR="004D1436" w:rsidRPr="000125B0" w:rsidRDefault="004D1436">
            <w:pPr>
              <w:rPr>
                <w:rFonts w:ascii="Verdana" w:hAnsi="Verdana"/>
                <w:sz w:val="20"/>
                <w:szCs w:val="20"/>
                <w:lang w:val="es-ES_tradnl"/>
              </w:rPr>
            </w:pPr>
            <w:r w:rsidRPr="00971EB3">
              <w:rPr>
                <w:rFonts w:ascii="Verdana" w:hAnsi="Verdana"/>
                <w:b/>
                <w:color w:val="333333"/>
                <w:sz w:val="20"/>
                <w:szCs w:val="20"/>
                <w:shd w:val="clear" w:color="auto" w:fill="FFFFFF"/>
              </w:rPr>
              <w:t>VI.- Plan de trabajo:</w:t>
            </w:r>
            <w:r w:rsidRPr="00971EB3">
              <w:rPr>
                <w:rFonts w:ascii="Verdana" w:hAnsi="Verdana"/>
                <w:color w:val="333333"/>
                <w:sz w:val="20"/>
                <w:szCs w:val="20"/>
                <w:shd w:val="clear" w:color="auto" w:fill="FFFFFF"/>
              </w:rPr>
              <w:t xml:space="preserve"> señale plan de trabajo y duración del proyecto</w:t>
            </w:r>
          </w:p>
        </w:tc>
      </w:tr>
      <w:tr w:rsidR="004D1436" w:rsidRPr="000125B0" w14:paraId="37FF8C47" w14:textId="77777777" w:rsidTr="00AA7A19">
        <w:trPr>
          <w:trHeight w:val="1496"/>
        </w:trPr>
        <w:tc>
          <w:tcPr>
            <w:tcW w:w="9367" w:type="dxa"/>
          </w:tcPr>
          <w:p w14:paraId="6D951E72" w14:textId="77777777" w:rsidR="004057D4" w:rsidRDefault="004057D4" w:rsidP="00D47FC6">
            <w:pPr>
              <w:jc w:val="both"/>
              <w:rPr>
                <w:rFonts w:ascii="Verdana" w:hAnsi="Verdana"/>
                <w:sz w:val="20"/>
                <w:szCs w:val="20"/>
              </w:rPr>
            </w:pPr>
            <w:r>
              <w:rPr>
                <w:rFonts w:ascii="Verdana" w:hAnsi="Verdana"/>
                <w:sz w:val="20"/>
                <w:szCs w:val="20"/>
              </w:rPr>
              <w:t>El plan de trabajo de este proyecto considera lo siguiente.</w:t>
            </w:r>
          </w:p>
          <w:p w14:paraId="5028C35B" w14:textId="3F559736" w:rsidR="004057D4" w:rsidRDefault="007C29B8" w:rsidP="00D47FC6">
            <w:pPr>
              <w:jc w:val="both"/>
              <w:rPr>
                <w:rFonts w:ascii="Verdana" w:hAnsi="Verdana"/>
                <w:sz w:val="20"/>
                <w:szCs w:val="20"/>
              </w:rPr>
            </w:pPr>
            <w:r>
              <w:rPr>
                <w:rFonts w:ascii="Verdana" w:hAnsi="Verdana"/>
                <w:sz w:val="20"/>
                <w:szCs w:val="20"/>
              </w:rPr>
              <w:t xml:space="preserve">Mes 1-2: </w:t>
            </w:r>
            <w:r w:rsidR="004057D4">
              <w:rPr>
                <w:rFonts w:ascii="Verdana" w:hAnsi="Verdana"/>
                <w:sz w:val="20"/>
                <w:szCs w:val="20"/>
              </w:rPr>
              <w:t xml:space="preserve">Terminar de editar los instrumentos de medición a través de presentaciones a la comunidad académica para </w:t>
            </w:r>
            <w:r w:rsidR="0075755A">
              <w:rPr>
                <w:rFonts w:ascii="Verdana" w:hAnsi="Verdana"/>
                <w:sz w:val="20"/>
                <w:szCs w:val="20"/>
              </w:rPr>
              <w:t xml:space="preserve">recibir </w:t>
            </w:r>
            <w:r w:rsidR="004057D4">
              <w:rPr>
                <w:rFonts w:ascii="Verdana" w:hAnsi="Verdana"/>
                <w:sz w:val="20"/>
                <w:szCs w:val="20"/>
              </w:rPr>
              <w:t>retroalimentación sobre el diseño experimental. Luego</w:t>
            </w:r>
            <w:r w:rsidR="0075755A">
              <w:rPr>
                <w:rFonts w:ascii="Verdana" w:hAnsi="Verdana"/>
                <w:sz w:val="20"/>
                <w:szCs w:val="20"/>
              </w:rPr>
              <w:t>,</w:t>
            </w:r>
            <w:r w:rsidR="004057D4">
              <w:rPr>
                <w:rFonts w:ascii="Verdana" w:hAnsi="Verdana"/>
                <w:sz w:val="20"/>
                <w:szCs w:val="20"/>
              </w:rPr>
              <w:t xml:space="preserve"> realizar entrevistas </w:t>
            </w:r>
            <w:r>
              <w:rPr>
                <w:rFonts w:ascii="Verdana" w:hAnsi="Verdana"/>
                <w:sz w:val="20"/>
                <w:szCs w:val="20"/>
              </w:rPr>
              <w:t xml:space="preserve">semi estructuradas a unas 3-8 personas para </w:t>
            </w:r>
            <w:r w:rsidR="004057D4">
              <w:rPr>
                <w:rFonts w:ascii="Verdana" w:hAnsi="Verdana"/>
                <w:sz w:val="20"/>
                <w:szCs w:val="20"/>
              </w:rPr>
              <w:t>validar que las preguntas de l</w:t>
            </w:r>
            <w:r>
              <w:rPr>
                <w:rFonts w:ascii="Verdana" w:hAnsi="Verdana"/>
                <w:sz w:val="20"/>
                <w:szCs w:val="20"/>
              </w:rPr>
              <w:t>a</w:t>
            </w:r>
            <w:r w:rsidR="004057D4">
              <w:rPr>
                <w:rFonts w:ascii="Verdana" w:hAnsi="Verdana"/>
                <w:sz w:val="20"/>
                <w:szCs w:val="20"/>
              </w:rPr>
              <w:t xml:space="preserve"> encuesta y los tratamientos experimentales </w:t>
            </w:r>
            <w:r>
              <w:rPr>
                <w:rFonts w:ascii="Verdana" w:hAnsi="Verdana"/>
                <w:sz w:val="20"/>
                <w:szCs w:val="20"/>
              </w:rPr>
              <w:t xml:space="preserve">tengan validez interna. </w:t>
            </w:r>
            <w:r w:rsidR="004057D4">
              <w:rPr>
                <w:rFonts w:ascii="Verdana" w:hAnsi="Verdana"/>
                <w:sz w:val="20"/>
                <w:szCs w:val="20"/>
              </w:rPr>
              <w:t xml:space="preserve"> </w:t>
            </w:r>
          </w:p>
          <w:p w14:paraId="36C83841" w14:textId="167C3772" w:rsidR="003D0E95" w:rsidRPr="000125B0" w:rsidRDefault="007C29B8" w:rsidP="007C29B8">
            <w:pPr>
              <w:jc w:val="both"/>
              <w:rPr>
                <w:rFonts w:ascii="Verdana" w:hAnsi="Verdana"/>
                <w:sz w:val="20"/>
                <w:szCs w:val="20"/>
              </w:rPr>
            </w:pPr>
            <w:r>
              <w:rPr>
                <w:rFonts w:ascii="Verdana" w:hAnsi="Verdana"/>
                <w:sz w:val="20"/>
                <w:szCs w:val="20"/>
              </w:rPr>
              <w:t xml:space="preserve">Mes 3-4: </w:t>
            </w:r>
            <w:r w:rsidR="0075755A">
              <w:rPr>
                <w:rFonts w:ascii="Verdana" w:hAnsi="Verdana"/>
                <w:sz w:val="20"/>
                <w:szCs w:val="20"/>
              </w:rPr>
              <w:t xml:space="preserve">Realizar </w:t>
            </w:r>
            <w:r>
              <w:rPr>
                <w:rFonts w:ascii="Verdana" w:hAnsi="Verdana"/>
                <w:sz w:val="20"/>
                <w:szCs w:val="20"/>
              </w:rPr>
              <w:t xml:space="preserve">los levantamientos de datos iniciales en el laboratorio, </w:t>
            </w:r>
            <w:r w:rsidR="0075755A">
              <w:rPr>
                <w:rFonts w:ascii="Verdana" w:hAnsi="Verdana"/>
                <w:sz w:val="20"/>
                <w:szCs w:val="20"/>
              </w:rPr>
              <w:t xml:space="preserve">requeridos </w:t>
            </w:r>
            <w:r>
              <w:rPr>
                <w:rFonts w:ascii="Verdana" w:hAnsi="Verdana"/>
                <w:sz w:val="20"/>
                <w:szCs w:val="20"/>
              </w:rPr>
              <w:t>para la programación del experimento en línea. En las sesiones de laboratorio</w:t>
            </w:r>
            <w:r w:rsidR="0075755A">
              <w:rPr>
                <w:rFonts w:ascii="Verdana" w:hAnsi="Verdana"/>
                <w:sz w:val="20"/>
                <w:szCs w:val="20"/>
              </w:rPr>
              <w:t>,</w:t>
            </w:r>
            <w:r>
              <w:rPr>
                <w:rFonts w:ascii="Verdana" w:hAnsi="Verdana"/>
                <w:sz w:val="20"/>
                <w:szCs w:val="20"/>
              </w:rPr>
              <w:t xml:space="preserve"> también se valida que el experimento esté funcionando adecuadamente en una población más diversa, con una muestra esperada de unas 60-70 personas, dependiendo del número de tratamientos que queden luego de los procesos de validación previos.  </w:t>
            </w:r>
          </w:p>
          <w:p w14:paraId="1A0B2630" w14:textId="53420272" w:rsidR="003D0E95" w:rsidRDefault="007C29B8" w:rsidP="00D47FC6">
            <w:pPr>
              <w:jc w:val="both"/>
              <w:rPr>
                <w:rFonts w:ascii="Verdana" w:hAnsi="Verdana"/>
                <w:sz w:val="20"/>
                <w:szCs w:val="20"/>
              </w:rPr>
            </w:pPr>
            <w:r>
              <w:rPr>
                <w:rFonts w:ascii="Verdana" w:hAnsi="Verdana"/>
                <w:sz w:val="20"/>
                <w:szCs w:val="20"/>
              </w:rPr>
              <w:t xml:space="preserve">Mes 5-6: </w:t>
            </w:r>
            <w:r w:rsidR="0075755A">
              <w:rPr>
                <w:rFonts w:ascii="Verdana" w:hAnsi="Verdana"/>
                <w:sz w:val="20"/>
                <w:szCs w:val="20"/>
              </w:rPr>
              <w:t>Realizar el l</w:t>
            </w:r>
            <w:r>
              <w:rPr>
                <w:rFonts w:ascii="Verdana" w:hAnsi="Verdana"/>
                <w:sz w:val="20"/>
                <w:szCs w:val="20"/>
              </w:rPr>
              <w:t xml:space="preserve">evantamiento de datos a través de un servicio de encuestas que puede ser </w:t>
            </w:r>
            <w:proofErr w:type="spellStart"/>
            <w:r>
              <w:rPr>
                <w:rFonts w:ascii="Verdana" w:hAnsi="Verdana"/>
                <w:sz w:val="20"/>
                <w:szCs w:val="20"/>
              </w:rPr>
              <w:t>Prolific</w:t>
            </w:r>
            <w:proofErr w:type="spellEnd"/>
            <w:r>
              <w:rPr>
                <w:rFonts w:ascii="Verdana" w:hAnsi="Verdana"/>
                <w:sz w:val="20"/>
                <w:szCs w:val="20"/>
              </w:rPr>
              <w:t xml:space="preserve"> o </w:t>
            </w:r>
            <w:proofErr w:type="spellStart"/>
            <w:r>
              <w:rPr>
                <w:rFonts w:ascii="Verdana" w:hAnsi="Verdana"/>
                <w:sz w:val="20"/>
                <w:szCs w:val="20"/>
              </w:rPr>
              <w:t>Netquest</w:t>
            </w:r>
            <w:proofErr w:type="spellEnd"/>
            <w:r>
              <w:rPr>
                <w:rFonts w:ascii="Verdana" w:hAnsi="Verdana"/>
                <w:sz w:val="20"/>
                <w:szCs w:val="20"/>
              </w:rPr>
              <w:t xml:space="preserve">, dependiendo de país donde se realice el levantamiento de datos. </w:t>
            </w:r>
          </w:p>
          <w:p w14:paraId="7BD56DEB" w14:textId="77777777" w:rsidR="007C29B8" w:rsidRDefault="007C29B8" w:rsidP="00D47FC6">
            <w:pPr>
              <w:jc w:val="both"/>
              <w:rPr>
                <w:rFonts w:ascii="Verdana" w:hAnsi="Verdana"/>
                <w:sz w:val="20"/>
                <w:szCs w:val="20"/>
              </w:rPr>
            </w:pPr>
            <w:r>
              <w:rPr>
                <w:rFonts w:ascii="Verdana" w:hAnsi="Verdana"/>
                <w:sz w:val="20"/>
                <w:szCs w:val="20"/>
              </w:rPr>
              <w:t xml:space="preserve">Mes 7-12: Análisis de datos, presentación de resultados en conferencias y redacción de manuscrito. </w:t>
            </w:r>
          </w:p>
          <w:p w14:paraId="2CD66579" w14:textId="0824D0BE" w:rsidR="009529FF" w:rsidRPr="007C29B8" w:rsidRDefault="007C29B8" w:rsidP="00D47FC6">
            <w:pPr>
              <w:jc w:val="both"/>
              <w:rPr>
                <w:rFonts w:ascii="Verdana" w:hAnsi="Verdana"/>
                <w:sz w:val="20"/>
                <w:szCs w:val="20"/>
              </w:rPr>
            </w:pPr>
            <w:r>
              <w:rPr>
                <w:rFonts w:ascii="Verdana" w:hAnsi="Verdana"/>
                <w:sz w:val="20"/>
                <w:szCs w:val="20"/>
              </w:rPr>
              <w:t>La fecha de inicio del proyecto dependerá del acceso a recursos financieros para compensar a las personas que responden la encuesta, desde las entrevistas al laboratorio y online.</w:t>
            </w:r>
            <w:r w:rsidR="003D0E95" w:rsidRPr="000125B0">
              <w:rPr>
                <w:rFonts w:ascii="Verdana" w:hAnsi="Verdana"/>
                <w:sz w:val="20"/>
                <w:szCs w:val="20"/>
              </w:rPr>
              <w:t xml:space="preserve"> </w:t>
            </w:r>
          </w:p>
        </w:tc>
      </w:tr>
    </w:tbl>
    <w:p w14:paraId="61B557E8" w14:textId="6A493E3B" w:rsidR="0075755A" w:rsidRDefault="0075755A">
      <w:pPr>
        <w:rPr>
          <w:rFonts w:ascii="Verdana" w:hAnsi="Verdana"/>
          <w:sz w:val="20"/>
          <w:szCs w:val="20"/>
          <w:lang w:val="es-ES_tradnl"/>
        </w:rPr>
      </w:pPr>
    </w:p>
    <w:p w14:paraId="16E54776" w14:textId="77777777" w:rsidR="0075755A" w:rsidRDefault="0075755A">
      <w:pPr>
        <w:spacing w:after="160" w:line="259" w:lineRule="auto"/>
        <w:rPr>
          <w:rFonts w:ascii="Verdana" w:hAnsi="Verdana"/>
          <w:sz w:val="20"/>
          <w:szCs w:val="20"/>
          <w:lang w:val="es-ES_tradnl"/>
        </w:rPr>
      </w:pPr>
      <w:r>
        <w:rPr>
          <w:rFonts w:ascii="Verdana" w:hAnsi="Verdana"/>
          <w:sz w:val="20"/>
          <w:szCs w:val="20"/>
          <w:lang w:val="es-ES_tradnl"/>
        </w:rPr>
        <w:br w:type="page"/>
      </w:r>
    </w:p>
    <w:p w14:paraId="7D456539" w14:textId="77777777" w:rsidR="003A57E5" w:rsidRPr="000125B0" w:rsidRDefault="003A57E5">
      <w:pPr>
        <w:rPr>
          <w:rFonts w:ascii="Verdana" w:hAnsi="Verdana"/>
          <w:sz w:val="20"/>
          <w:szCs w:val="20"/>
          <w:lang w:val="es-ES_tradnl"/>
        </w:rPr>
      </w:pPr>
    </w:p>
    <w:tbl>
      <w:tblPr>
        <w:tblStyle w:val="Tablaconcuadrcula"/>
        <w:tblW w:w="9412" w:type="dxa"/>
        <w:tblLook w:val="04A0" w:firstRow="1" w:lastRow="0" w:firstColumn="1" w:lastColumn="0" w:noHBand="0" w:noVBand="1"/>
      </w:tblPr>
      <w:tblGrid>
        <w:gridCol w:w="9412"/>
      </w:tblGrid>
      <w:tr w:rsidR="004D1436" w:rsidRPr="000125B0" w14:paraId="11EF0396" w14:textId="77777777" w:rsidTr="0012446F">
        <w:trPr>
          <w:trHeight w:val="1700"/>
        </w:trPr>
        <w:tc>
          <w:tcPr>
            <w:tcW w:w="9412" w:type="dxa"/>
          </w:tcPr>
          <w:p w14:paraId="04FA5080" w14:textId="77777777" w:rsidR="007C1E1D" w:rsidRPr="000125B0" w:rsidRDefault="0012446F" w:rsidP="009F57F7">
            <w:pPr>
              <w:jc w:val="both"/>
              <w:rPr>
                <w:rFonts w:ascii="Verdana" w:hAnsi="Verdana"/>
                <w:sz w:val="20"/>
                <w:szCs w:val="20"/>
                <w:lang w:val="es-ES_tradnl"/>
              </w:rPr>
            </w:pPr>
            <w:r w:rsidRPr="000125B0">
              <w:rPr>
                <w:rFonts w:ascii="Verdana" w:hAnsi="Verdana"/>
                <w:b/>
                <w:color w:val="333333"/>
                <w:sz w:val="20"/>
                <w:szCs w:val="20"/>
                <w:shd w:val="clear" w:color="auto" w:fill="FFFFFF"/>
              </w:rPr>
              <w:t>VII.- Consideraciones éticas sujetos (si corresponde):</w:t>
            </w:r>
            <w:r w:rsidRPr="000125B0">
              <w:rPr>
                <w:rFonts w:ascii="Verdana" w:hAnsi="Verdana"/>
                <w:color w:val="333333"/>
                <w:sz w:val="20"/>
                <w:szCs w:val="20"/>
                <w:shd w:val="clear" w:color="auto" w:fill="FFFFFF"/>
              </w:rPr>
              <w:t xml:space="preserve"> </w:t>
            </w:r>
            <w:r w:rsidRPr="000125B0">
              <w:rPr>
                <w:rFonts w:ascii="Verdana" w:hAnsi="Verdana"/>
                <w:sz w:val="20"/>
                <w:szCs w:val="20"/>
              </w:rPr>
              <w:t xml:space="preserve">Describir cualquier tipo de riesgo y molestia que pudiese afectar a los/las participantes producto de su participación en la investigación. Indicar si existe selección equitativa de sujetos para el protocolo de investigación y protección de grupos vulnerables. </w:t>
            </w:r>
            <w:r w:rsidR="007C1E1D" w:rsidRPr="000125B0">
              <w:rPr>
                <w:rFonts w:ascii="Verdana" w:hAnsi="Verdana"/>
                <w:sz w:val="20"/>
                <w:szCs w:val="20"/>
              </w:rPr>
              <w:t>Con relación a</w:t>
            </w:r>
            <w:r w:rsidRPr="000125B0">
              <w:rPr>
                <w:rFonts w:ascii="Verdana" w:hAnsi="Verdana"/>
                <w:sz w:val="20"/>
                <w:szCs w:val="20"/>
              </w:rPr>
              <w:t xml:space="preserve"> compensaciones, ¿se ofrecerá a los sujetos de experimentación algún incentivo por participar en el estudio?, explicitar</w:t>
            </w:r>
            <w:r w:rsidR="00AA7A19" w:rsidRPr="000125B0">
              <w:rPr>
                <w:rFonts w:ascii="Verdana" w:hAnsi="Verdana"/>
                <w:sz w:val="20"/>
                <w:szCs w:val="20"/>
              </w:rPr>
              <w:t>.</w:t>
            </w:r>
          </w:p>
        </w:tc>
      </w:tr>
      <w:tr w:rsidR="004D1436" w:rsidRPr="000125B0" w14:paraId="792ED200" w14:textId="77777777" w:rsidTr="0012446F">
        <w:trPr>
          <w:trHeight w:val="531"/>
        </w:trPr>
        <w:tc>
          <w:tcPr>
            <w:tcW w:w="9412" w:type="dxa"/>
          </w:tcPr>
          <w:p w14:paraId="431D5BEE" w14:textId="77777777" w:rsidR="00F0063A" w:rsidRPr="000125B0" w:rsidRDefault="00F0063A" w:rsidP="00F0063A">
            <w:pPr>
              <w:spacing w:after="0" w:line="240" w:lineRule="auto"/>
              <w:jc w:val="both"/>
              <w:rPr>
                <w:rFonts w:ascii="Verdana" w:hAnsi="Verdana"/>
                <w:b/>
                <w:bCs/>
                <w:sz w:val="20"/>
                <w:szCs w:val="20"/>
              </w:rPr>
            </w:pPr>
            <w:r w:rsidRPr="000125B0">
              <w:rPr>
                <w:rFonts w:ascii="Verdana" w:hAnsi="Verdana"/>
                <w:b/>
                <w:bCs/>
                <w:sz w:val="20"/>
                <w:szCs w:val="20"/>
              </w:rPr>
              <w:t>Riesgos y molestias:</w:t>
            </w:r>
          </w:p>
          <w:p w14:paraId="585C9A58" w14:textId="5C9BB92C" w:rsidR="00F0063A" w:rsidRPr="000125B0" w:rsidRDefault="00F0063A" w:rsidP="00F0063A">
            <w:pPr>
              <w:spacing w:after="0" w:line="240" w:lineRule="auto"/>
              <w:jc w:val="both"/>
              <w:rPr>
                <w:rFonts w:ascii="Verdana" w:hAnsi="Verdana"/>
                <w:sz w:val="20"/>
                <w:szCs w:val="20"/>
              </w:rPr>
            </w:pPr>
            <w:r w:rsidRPr="000125B0">
              <w:rPr>
                <w:rFonts w:ascii="Verdana" w:hAnsi="Verdana"/>
                <w:sz w:val="20"/>
                <w:szCs w:val="20"/>
              </w:rPr>
              <w:t xml:space="preserve">La experiencia de la frustración puede ser desagradable para los participantes. Por lo tanto, en el proceso de reclutamiento se informará que se trata de un estudio </w:t>
            </w:r>
            <w:r w:rsidR="00B32B79">
              <w:rPr>
                <w:rFonts w:ascii="Verdana" w:hAnsi="Verdana"/>
                <w:sz w:val="20"/>
                <w:szCs w:val="20"/>
              </w:rPr>
              <w:t>que involucra emociones</w:t>
            </w:r>
            <w:r w:rsidRPr="000125B0">
              <w:rPr>
                <w:rFonts w:ascii="Verdana" w:hAnsi="Verdana"/>
                <w:sz w:val="20"/>
                <w:szCs w:val="20"/>
              </w:rPr>
              <w:t>, de modo que quienes decidan participar lo hagan con esta información. La inducción de frustración genera emociones de valencia negativa, lo cual puede predisponer negativamente a las personas después de su participación en el estudio. Sin embargo, se espera que las decisiones que los participantes deban tomar posteriormente a la elicitación de la emoción</w:t>
            </w:r>
            <w:r w:rsidR="00B32B79">
              <w:rPr>
                <w:rFonts w:ascii="Verdana" w:hAnsi="Verdana"/>
                <w:sz w:val="20"/>
                <w:szCs w:val="20"/>
              </w:rPr>
              <w:t xml:space="preserve"> (durante la misma sesión)</w:t>
            </w:r>
            <w:r w:rsidRPr="000125B0">
              <w:rPr>
                <w:rFonts w:ascii="Verdana" w:hAnsi="Verdana"/>
                <w:sz w:val="20"/>
                <w:szCs w:val="20"/>
              </w:rPr>
              <w:t xml:space="preserve"> ayuden a matizar la experiencia completa del estudio. No existen riesgos personales, más allá de las emociones descritas, que se asocien a la participación en el experimento. </w:t>
            </w:r>
          </w:p>
          <w:p w14:paraId="7399F67C" w14:textId="77777777" w:rsidR="00F0063A" w:rsidRPr="000125B0" w:rsidRDefault="00F0063A" w:rsidP="00F0063A">
            <w:pPr>
              <w:spacing w:after="0" w:line="240" w:lineRule="auto"/>
              <w:jc w:val="both"/>
              <w:rPr>
                <w:rFonts w:ascii="Verdana" w:hAnsi="Verdana"/>
                <w:sz w:val="20"/>
                <w:szCs w:val="20"/>
              </w:rPr>
            </w:pPr>
          </w:p>
          <w:p w14:paraId="7491EF0D" w14:textId="517AE9BA" w:rsidR="00F0063A" w:rsidRPr="000125B0" w:rsidRDefault="00F0063A" w:rsidP="00F0063A">
            <w:pPr>
              <w:spacing w:after="0" w:line="240" w:lineRule="auto"/>
              <w:jc w:val="both"/>
              <w:rPr>
                <w:rFonts w:ascii="Verdana" w:hAnsi="Verdana"/>
                <w:sz w:val="20"/>
                <w:szCs w:val="20"/>
              </w:rPr>
            </w:pPr>
            <w:r w:rsidRPr="000125B0">
              <w:rPr>
                <w:rFonts w:ascii="Verdana" w:hAnsi="Verdana"/>
                <w:sz w:val="20"/>
                <w:szCs w:val="20"/>
              </w:rPr>
              <w:t xml:space="preserve">Los mecanismos de inducción de emociones son no invasivos y tienen características similares a las que una persona podría experimentar en su vida cotidiana, con una intensidad esperada de mediana a baja. </w:t>
            </w:r>
            <w:r w:rsidR="00D81FAD">
              <w:rPr>
                <w:rFonts w:ascii="Verdana" w:hAnsi="Verdana"/>
                <w:sz w:val="20"/>
                <w:szCs w:val="20"/>
              </w:rPr>
              <w:t xml:space="preserve">Quienes participan </w:t>
            </w:r>
            <w:r w:rsidRPr="000125B0">
              <w:rPr>
                <w:rFonts w:ascii="Verdana" w:hAnsi="Verdana"/>
                <w:sz w:val="20"/>
                <w:szCs w:val="20"/>
              </w:rPr>
              <w:t xml:space="preserve">pueden retirarse del estudio en cualquier momento, sin consecuencias negativas y con derecho a recibir una compensación monetaria basal por su participación en el </w:t>
            </w:r>
            <w:r w:rsidR="00D81FAD">
              <w:rPr>
                <w:rFonts w:ascii="Verdana" w:hAnsi="Verdana"/>
                <w:sz w:val="20"/>
                <w:szCs w:val="20"/>
              </w:rPr>
              <w:t>estudio</w:t>
            </w:r>
            <w:r w:rsidRPr="000125B0">
              <w:rPr>
                <w:rFonts w:ascii="Verdana" w:hAnsi="Verdana"/>
                <w:sz w:val="20"/>
                <w:szCs w:val="20"/>
              </w:rPr>
              <w:t>. En ningún momento se engañará a los participantes durante el estudio; todas las instrucciones proporcionadas serán verídicas.</w:t>
            </w:r>
          </w:p>
          <w:p w14:paraId="1D8CB73E" w14:textId="77777777" w:rsidR="00F0063A" w:rsidRPr="000125B0" w:rsidRDefault="00F0063A" w:rsidP="00F0063A">
            <w:pPr>
              <w:spacing w:after="0" w:line="240" w:lineRule="auto"/>
              <w:jc w:val="both"/>
              <w:rPr>
                <w:rFonts w:ascii="Verdana" w:hAnsi="Verdana"/>
                <w:sz w:val="20"/>
                <w:szCs w:val="20"/>
              </w:rPr>
            </w:pPr>
          </w:p>
          <w:p w14:paraId="3A5E8031" w14:textId="77777777" w:rsidR="00F0063A" w:rsidRPr="000125B0" w:rsidRDefault="00F0063A" w:rsidP="00F0063A">
            <w:pPr>
              <w:spacing w:after="0" w:line="240" w:lineRule="auto"/>
              <w:jc w:val="both"/>
              <w:rPr>
                <w:rFonts w:ascii="Verdana" w:hAnsi="Verdana"/>
                <w:b/>
                <w:bCs/>
                <w:sz w:val="20"/>
                <w:szCs w:val="20"/>
              </w:rPr>
            </w:pPr>
            <w:r w:rsidRPr="000125B0">
              <w:rPr>
                <w:rFonts w:ascii="Verdana" w:hAnsi="Verdana"/>
                <w:b/>
                <w:bCs/>
                <w:sz w:val="20"/>
                <w:szCs w:val="20"/>
              </w:rPr>
              <w:t>Selección equitativa de sujetos:</w:t>
            </w:r>
          </w:p>
          <w:p w14:paraId="5668BA41" w14:textId="02790870" w:rsidR="00F0063A" w:rsidRPr="000125B0" w:rsidRDefault="00F0063A" w:rsidP="00F0063A">
            <w:pPr>
              <w:spacing w:after="0" w:line="240" w:lineRule="auto"/>
              <w:jc w:val="both"/>
              <w:rPr>
                <w:rFonts w:ascii="Verdana" w:hAnsi="Verdana"/>
                <w:sz w:val="20"/>
                <w:szCs w:val="20"/>
              </w:rPr>
            </w:pPr>
            <w:r w:rsidRPr="000125B0">
              <w:rPr>
                <w:rFonts w:ascii="Verdana" w:hAnsi="Verdana"/>
                <w:sz w:val="20"/>
                <w:szCs w:val="20"/>
              </w:rPr>
              <w:t xml:space="preserve">Este estudio </w:t>
            </w:r>
            <w:r w:rsidR="00D81FAD">
              <w:rPr>
                <w:rFonts w:ascii="Verdana" w:hAnsi="Verdana"/>
                <w:sz w:val="20"/>
                <w:szCs w:val="20"/>
              </w:rPr>
              <w:t xml:space="preserve">considera la participación de personas mayores de 18 años que tengan plenas capacidades para dar consentimiento. No se </w:t>
            </w:r>
            <w:r w:rsidR="00D81FAD" w:rsidRPr="000125B0">
              <w:rPr>
                <w:rFonts w:ascii="Verdana" w:hAnsi="Verdana"/>
                <w:sz w:val="20"/>
                <w:szCs w:val="20"/>
              </w:rPr>
              <w:t>considera</w:t>
            </w:r>
            <w:r w:rsidRPr="000125B0">
              <w:rPr>
                <w:rFonts w:ascii="Verdana" w:hAnsi="Verdana"/>
                <w:sz w:val="20"/>
                <w:szCs w:val="20"/>
              </w:rPr>
              <w:t xml:space="preserve"> la participación de grupos vulnerables. La selección de participantes será equitativa, basada en la voluntariedad y la disponibilidad para participar en estudios experimentales.</w:t>
            </w:r>
          </w:p>
          <w:p w14:paraId="0ABE4362" w14:textId="77777777" w:rsidR="00F0063A" w:rsidRPr="000125B0" w:rsidRDefault="00F0063A" w:rsidP="00F0063A">
            <w:pPr>
              <w:spacing w:after="0" w:line="240" w:lineRule="auto"/>
              <w:jc w:val="both"/>
              <w:rPr>
                <w:rFonts w:ascii="Verdana" w:hAnsi="Verdana"/>
                <w:sz w:val="20"/>
                <w:szCs w:val="20"/>
              </w:rPr>
            </w:pPr>
          </w:p>
          <w:p w14:paraId="402BAC11" w14:textId="77777777" w:rsidR="00F0063A" w:rsidRPr="000125B0" w:rsidRDefault="00F0063A" w:rsidP="00F0063A">
            <w:pPr>
              <w:spacing w:after="0" w:line="240" w:lineRule="auto"/>
              <w:jc w:val="both"/>
              <w:rPr>
                <w:rFonts w:ascii="Verdana" w:hAnsi="Verdana"/>
                <w:b/>
                <w:bCs/>
                <w:sz w:val="20"/>
                <w:szCs w:val="20"/>
              </w:rPr>
            </w:pPr>
            <w:r w:rsidRPr="000125B0">
              <w:rPr>
                <w:rFonts w:ascii="Verdana" w:hAnsi="Verdana"/>
                <w:b/>
                <w:bCs/>
                <w:sz w:val="20"/>
                <w:szCs w:val="20"/>
              </w:rPr>
              <w:t>Compensaciones:</w:t>
            </w:r>
          </w:p>
          <w:p w14:paraId="2CF975F4" w14:textId="162C42FE" w:rsidR="00B168B0" w:rsidRPr="000125B0" w:rsidRDefault="00D81FAD" w:rsidP="00F0063A">
            <w:pPr>
              <w:spacing w:line="240" w:lineRule="auto"/>
              <w:jc w:val="both"/>
              <w:rPr>
                <w:rFonts w:ascii="Verdana" w:hAnsi="Verdana"/>
                <w:sz w:val="20"/>
                <w:szCs w:val="20"/>
              </w:rPr>
            </w:pPr>
            <w:r>
              <w:rPr>
                <w:rFonts w:ascii="Verdana" w:hAnsi="Verdana"/>
                <w:sz w:val="20"/>
                <w:szCs w:val="20"/>
              </w:rPr>
              <w:t>P</w:t>
            </w:r>
            <w:r w:rsidR="00F0063A" w:rsidRPr="000125B0">
              <w:rPr>
                <w:rFonts w:ascii="Verdana" w:hAnsi="Verdana"/>
                <w:sz w:val="20"/>
                <w:szCs w:val="20"/>
              </w:rPr>
              <w:t>articipantes serán compensados por el tiempo dedicado al estudio. Esta compensación se compone de dos elementos: un</w:t>
            </w:r>
            <w:r w:rsidR="0075755A">
              <w:rPr>
                <w:rFonts w:ascii="Verdana" w:hAnsi="Verdana"/>
                <w:sz w:val="20"/>
                <w:szCs w:val="20"/>
              </w:rPr>
              <w:t>o</w:t>
            </w:r>
            <w:r w:rsidR="00F0063A" w:rsidRPr="000125B0">
              <w:rPr>
                <w:rFonts w:ascii="Verdana" w:hAnsi="Verdana"/>
                <w:sz w:val="20"/>
                <w:szCs w:val="20"/>
              </w:rPr>
              <w:t xml:space="preserve"> basal y un</w:t>
            </w:r>
            <w:r w:rsidR="0075755A">
              <w:rPr>
                <w:rFonts w:ascii="Verdana" w:hAnsi="Verdana"/>
                <w:sz w:val="20"/>
                <w:szCs w:val="20"/>
              </w:rPr>
              <w:t>o</w:t>
            </w:r>
            <w:r w:rsidR="00F0063A" w:rsidRPr="000125B0">
              <w:rPr>
                <w:rFonts w:ascii="Verdana" w:hAnsi="Verdana"/>
                <w:sz w:val="20"/>
                <w:szCs w:val="20"/>
              </w:rPr>
              <w:t xml:space="preserve"> variable según las decisiones tomadas en los juegos económicos incentivados. La compensación basal dependerá del lugar donde se recolecten los datos</w:t>
            </w:r>
            <w:r>
              <w:rPr>
                <w:rFonts w:ascii="Verdana" w:hAnsi="Verdana"/>
                <w:sz w:val="20"/>
                <w:szCs w:val="20"/>
              </w:rPr>
              <w:t xml:space="preserve"> (si es en el laboratorio o en línea)</w:t>
            </w:r>
            <w:r w:rsidR="00F0063A" w:rsidRPr="000125B0">
              <w:rPr>
                <w:rFonts w:ascii="Verdana" w:hAnsi="Verdana"/>
                <w:sz w:val="20"/>
                <w:szCs w:val="20"/>
              </w:rPr>
              <w:t xml:space="preserve">. En las sesiones de laboratorio se entregará una compensación base de </w:t>
            </w:r>
            <w:r>
              <w:rPr>
                <w:rFonts w:ascii="Verdana" w:hAnsi="Verdana"/>
                <w:sz w:val="20"/>
                <w:szCs w:val="20"/>
              </w:rPr>
              <w:t>3</w:t>
            </w:r>
            <w:r w:rsidR="00F0063A" w:rsidRPr="000125B0">
              <w:rPr>
                <w:rFonts w:ascii="Verdana" w:hAnsi="Verdana"/>
                <w:sz w:val="20"/>
                <w:szCs w:val="20"/>
              </w:rPr>
              <w:t>.000 pesos, y en las muestras recolectadas a través de empresas de encuestas, el monto dependerá de las reglas internas de la empresa contratada</w:t>
            </w:r>
            <w:r>
              <w:rPr>
                <w:rFonts w:ascii="Verdana" w:hAnsi="Verdana"/>
                <w:sz w:val="20"/>
                <w:szCs w:val="20"/>
              </w:rPr>
              <w:t xml:space="preserve"> y del financiamiento que se logre recolectar para la ejecución del estudio</w:t>
            </w:r>
            <w:r w:rsidR="0075755A">
              <w:rPr>
                <w:rFonts w:ascii="Verdana" w:hAnsi="Verdana"/>
                <w:sz w:val="20"/>
                <w:szCs w:val="20"/>
              </w:rPr>
              <w:t>.</w:t>
            </w:r>
            <w:r>
              <w:rPr>
                <w:rFonts w:ascii="Verdana" w:hAnsi="Verdana"/>
                <w:sz w:val="20"/>
                <w:szCs w:val="20"/>
              </w:rPr>
              <w:t xml:space="preserve"> </w:t>
            </w:r>
            <w:r w:rsidR="0075755A">
              <w:rPr>
                <w:rFonts w:ascii="Verdana" w:hAnsi="Verdana"/>
                <w:sz w:val="20"/>
                <w:szCs w:val="20"/>
              </w:rPr>
              <w:t>E</w:t>
            </w:r>
            <w:r>
              <w:rPr>
                <w:rFonts w:ascii="Verdana" w:hAnsi="Verdana"/>
                <w:sz w:val="20"/>
                <w:szCs w:val="20"/>
              </w:rPr>
              <w:t xml:space="preserve">n promedio se asume que una persona sea compensada en 10.000 por cada hora de trabajo o su proporción en caso de ser menos (o más) tiempo. </w:t>
            </w:r>
          </w:p>
        </w:tc>
      </w:tr>
      <w:tr w:rsidR="00CD3B5B" w:rsidRPr="000125B0" w14:paraId="6D5A6970" w14:textId="77777777" w:rsidTr="0012446F">
        <w:trPr>
          <w:trHeight w:val="531"/>
        </w:trPr>
        <w:tc>
          <w:tcPr>
            <w:tcW w:w="9412" w:type="dxa"/>
          </w:tcPr>
          <w:p w14:paraId="7E005218" w14:textId="77777777" w:rsidR="00CD3B5B" w:rsidRPr="000125B0" w:rsidRDefault="00CD3B5B" w:rsidP="007B450F">
            <w:pPr>
              <w:spacing w:after="0" w:line="360" w:lineRule="auto"/>
              <w:jc w:val="both"/>
              <w:rPr>
                <w:rFonts w:ascii="Verdana" w:hAnsi="Verdana"/>
                <w:sz w:val="20"/>
                <w:szCs w:val="20"/>
              </w:rPr>
            </w:pPr>
          </w:p>
        </w:tc>
      </w:tr>
    </w:tbl>
    <w:p w14:paraId="143B4B54" w14:textId="335D74A4" w:rsidR="00D81FAD" w:rsidRDefault="00D81FAD">
      <w:pPr>
        <w:rPr>
          <w:rFonts w:ascii="Verdana" w:hAnsi="Verdana"/>
          <w:sz w:val="20"/>
          <w:szCs w:val="20"/>
          <w:lang w:val="es-ES_tradnl"/>
        </w:rPr>
      </w:pPr>
    </w:p>
    <w:p w14:paraId="23508DF9" w14:textId="77777777" w:rsidR="00D81FAD" w:rsidRDefault="00D81FAD">
      <w:pPr>
        <w:spacing w:after="160" w:line="259" w:lineRule="auto"/>
        <w:rPr>
          <w:rFonts w:ascii="Verdana" w:hAnsi="Verdana"/>
          <w:sz w:val="20"/>
          <w:szCs w:val="20"/>
          <w:lang w:val="es-ES_tradnl"/>
        </w:rPr>
      </w:pPr>
      <w:r>
        <w:rPr>
          <w:rFonts w:ascii="Verdana" w:hAnsi="Verdana"/>
          <w:sz w:val="20"/>
          <w:szCs w:val="20"/>
          <w:lang w:val="es-ES_tradnl"/>
        </w:rPr>
        <w:br w:type="page"/>
      </w:r>
    </w:p>
    <w:p w14:paraId="07466A02" w14:textId="77777777" w:rsidR="004D1436" w:rsidRPr="000125B0" w:rsidRDefault="004D1436">
      <w:pPr>
        <w:rPr>
          <w:rFonts w:ascii="Verdana" w:hAnsi="Verdana"/>
          <w:sz w:val="20"/>
          <w:szCs w:val="20"/>
          <w:lang w:val="es-ES_tradnl"/>
        </w:rPr>
      </w:pPr>
    </w:p>
    <w:tbl>
      <w:tblPr>
        <w:tblStyle w:val="Tablaconcuadrcula"/>
        <w:tblW w:w="9442" w:type="dxa"/>
        <w:tblLook w:val="04A0" w:firstRow="1" w:lastRow="0" w:firstColumn="1" w:lastColumn="0" w:noHBand="0" w:noVBand="1"/>
      </w:tblPr>
      <w:tblGrid>
        <w:gridCol w:w="9442"/>
      </w:tblGrid>
      <w:tr w:rsidR="0012446F" w:rsidRPr="000125B0" w14:paraId="551C27CD" w14:textId="77777777" w:rsidTr="0012446F">
        <w:trPr>
          <w:trHeight w:val="1512"/>
        </w:trPr>
        <w:tc>
          <w:tcPr>
            <w:tcW w:w="9442" w:type="dxa"/>
          </w:tcPr>
          <w:p w14:paraId="41C59CC6" w14:textId="77777777" w:rsidR="0012446F" w:rsidRPr="000125B0" w:rsidRDefault="0012446F" w:rsidP="0012446F">
            <w:pPr>
              <w:tabs>
                <w:tab w:val="left" w:pos="1276"/>
              </w:tabs>
              <w:jc w:val="both"/>
              <w:rPr>
                <w:rFonts w:ascii="Verdana" w:hAnsi="Verdana"/>
                <w:sz w:val="20"/>
                <w:szCs w:val="20"/>
                <w:lang w:val="es-ES_tradnl"/>
              </w:rPr>
            </w:pPr>
            <w:r w:rsidRPr="000125B0">
              <w:rPr>
                <w:rFonts w:ascii="Verdana" w:hAnsi="Verdana"/>
                <w:b/>
                <w:color w:val="333333"/>
                <w:sz w:val="20"/>
                <w:szCs w:val="20"/>
                <w:shd w:val="clear" w:color="auto" w:fill="FFFFFF"/>
              </w:rPr>
              <w:t>VIII.- Consideraciones éticas para</w:t>
            </w:r>
            <w:r w:rsidRPr="000125B0">
              <w:rPr>
                <w:rFonts w:ascii="Verdana" w:hAnsi="Verdana"/>
                <w:sz w:val="20"/>
                <w:szCs w:val="20"/>
              </w:rPr>
              <w:t xml:space="preserve"> </w:t>
            </w:r>
            <w:r w:rsidRPr="000125B0">
              <w:rPr>
                <w:rFonts w:ascii="Verdana" w:hAnsi="Verdana"/>
                <w:b/>
                <w:color w:val="333333"/>
                <w:sz w:val="20"/>
                <w:szCs w:val="20"/>
                <w:shd w:val="clear" w:color="auto" w:fill="FFFFFF"/>
              </w:rPr>
              <w:t xml:space="preserve">Protección de Datos Personales y Confidencialidad (si corresponde): </w:t>
            </w:r>
            <w:r w:rsidRPr="000125B0">
              <w:rPr>
                <w:rFonts w:ascii="Verdana" w:hAnsi="Verdana"/>
                <w:sz w:val="20"/>
                <w:szCs w:val="20"/>
              </w:rPr>
              <w:t xml:space="preserve">Describir procedimiento que asegurará la confidencialidad de datos de carácter personal (Tipo de datos, Soporte, Nivel de Seguridad, detallar las principales medidas de seguridad que serán utilizadas). Detalle forma de </w:t>
            </w:r>
            <w:proofErr w:type="spellStart"/>
            <w:r w:rsidRPr="000125B0">
              <w:rPr>
                <w:rFonts w:ascii="Verdana" w:hAnsi="Verdana"/>
                <w:sz w:val="20"/>
                <w:szCs w:val="20"/>
              </w:rPr>
              <w:t>anonimización</w:t>
            </w:r>
            <w:proofErr w:type="spellEnd"/>
            <w:r w:rsidRPr="000125B0">
              <w:rPr>
                <w:rFonts w:ascii="Verdana" w:hAnsi="Verdana"/>
                <w:sz w:val="20"/>
                <w:szCs w:val="20"/>
              </w:rPr>
              <w:t xml:space="preserve"> de datos.</w:t>
            </w:r>
          </w:p>
        </w:tc>
      </w:tr>
      <w:tr w:rsidR="0012446F" w:rsidRPr="000125B0" w14:paraId="18C7F1D4" w14:textId="77777777" w:rsidTr="0012446F">
        <w:trPr>
          <w:trHeight w:val="538"/>
        </w:trPr>
        <w:tc>
          <w:tcPr>
            <w:tcW w:w="9442" w:type="dxa"/>
          </w:tcPr>
          <w:p w14:paraId="2D79C863" w14:textId="0C1DA95D" w:rsidR="00D81FAD" w:rsidRDefault="00F06256" w:rsidP="0075755A">
            <w:pPr>
              <w:spacing w:before="100" w:beforeAutospacing="1" w:after="100" w:afterAutospacing="1" w:line="240" w:lineRule="auto"/>
              <w:jc w:val="both"/>
              <w:rPr>
                <w:rFonts w:ascii="Verdana" w:eastAsia="Times New Roman" w:hAnsi="Verdana" w:cs="Times New Roman"/>
                <w:sz w:val="20"/>
                <w:szCs w:val="20"/>
                <w:lang w:eastAsia="es-CL"/>
              </w:rPr>
            </w:pPr>
            <w:r w:rsidRPr="00F06256">
              <w:rPr>
                <w:rFonts w:ascii="Verdana" w:eastAsia="Times New Roman" w:hAnsi="Verdana" w:cs="Times New Roman"/>
                <w:b/>
                <w:bCs/>
                <w:sz w:val="20"/>
                <w:szCs w:val="20"/>
                <w:lang w:eastAsia="es-CL"/>
              </w:rPr>
              <w:t>Procedimiento para asegurar la confidencialidad de datos de carácter personal:</w:t>
            </w:r>
            <w:r w:rsidRPr="00F06256">
              <w:rPr>
                <w:rFonts w:ascii="Verdana" w:eastAsia="Times New Roman" w:hAnsi="Verdana" w:cs="Times New Roman"/>
                <w:sz w:val="20"/>
                <w:szCs w:val="20"/>
                <w:lang w:eastAsia="es-CL"/>
              </w:rPr>
              <w:t xml:space="preserve"> Los datos </w:t>
            </w:r>
            <w:r w:rsidR="00D81FAD">
              <w:rPr>
                <w:rFonts w:ascii="Verdana" w:eastAsia="Times New Roman" w:hAnsi="Verdana" w:cs="Times New Roman"/>
                <w:sz w:val="20"/>
                <w:szCs w:val="20"/>
                <w:lang w:eastAsia="es-CL"/>
              </w:rPr>
              <w:t xml:space="preserve">online </w:t>
            </w:r>
            <w:r w:rsidRPr="00F06256">
              <w:rPr>
                <w:rFonts w:ascii="Verdana" w:eastAsia="Times New Roman" w:hAnsi="Verdana" w:cs="Times New Roman"/>
                <w:sz w:val="20"/>
                <w:szCs w:val="20"/>
                <w:lang w:eastAsia="es-CL"/>
              </w:rPr>
              <w:t xml:space="preserve">serán recolectados </w:t>
            </w:r>
            <w:r w:rsidR="00D81FAD">
              <w:rPr>
                <w:rFonts w:ascii="Verdana" w:eastAsia="Times New Roman" w:hAnsi="Verdana" w:cs="Times New Roman"/>
                <w:sz w:val="20"/>
                <w:szCs w:val="20"/>
                <w:lang w:eastAsia="es-CL"/>
              </w:rPr>
              <w:t xml:space="preserve">de forma anónima </w:t>
            </w:r>
            <w:r w:rsidRPr="00F06256">
              <w:rPr>
                <w:rFonts w:ascii="Verdana" w:eastAsia="Times New Roman" w:hAnsi="Verdana" w:cs="Times New Roman"/>
                <w:sz w:val="20"/>
                <w:szCs w:val="20"/>
                <w:lang w:eastAsia="es-CL"/>
              </w:rPr>
              <w:t xml:space="preserve">utilizando el software </w:t>
            </w:r>
            <w:proofErr w:type="spellStart"/>
            <w:r w:rsidRPr="00F06256">
              <w:rPr>
                <w:rFonts w:ascii="Verdana" w:eastAsia="Times New Roman" w:hAnsi="Verdana" w:cs="Times New Roman"/>
                <w:sz w:val="20"/>
                <w:szCs w:val="20"/>
                <w:lang w:eastAsia="es-CL"/>
              </w:rPr>
              <w:t>Qualtrics</w:t>
            </w:r>
            <w:proofErr w:type="spellEnd"/>
            <w:r w:rsidR="00D81FAD">
              <w:rPr>
                <w:rFonts w:ascii="Verdana" w:eastAsia="Times New Roman" w:hAnsi="Verdana" w:cs="Times New Roman"/>
                <w:sz w:val="20"/>
                <w:szCs w:val="20"/>
                <w:lang w:eastAsia="es-CL"/>
              </w:rPr>
              <w:t xml:space="preserve"> y las compensaci</w:t>
            </w:r>
            <w:r w:rsidR="0075755A">
              <w:rPr>
                <w:rFonts w:ascii="Verdana" w:eastAsia="Times New Roman" w:hAnsi="Verdana" w:cs="Times New Roman"/>
                <w:sz w:val="20"/>
                <w:szCs w:val="20"/>
                <w:lang w:eastAsia="es-CL"/>
              </w:rPr>
              <w:t>o</w:t>
            </w:r>
            <w:r w:rsidR="00D81FAD">
              <w:rPr>
                <w:rFonts w:ascii="Verdana" w:eastAsia="Times New Roman" w:hAnsi="Verdana" w:cs="Times New Roman"/>
                <w:sz w:val="20"/>
                <w:szCs w:val="20"/>
                <w:lang w:eastAsia="es-CL"/>
              </w:rPr>
              <w:t xml:space="preserve">nes monetarias se realizarán a través de los mecanismos propios de </w:t>
            </w:r>
            <w:proofErr w:type="spellStart"/>
            <w:r w:rsidR="00D81FAD">
              <w:rPr>
                <w:rFonts w:ascii="Verdana" w:eastAsia="Times New Roman" w:hAnsi="Verdana" w:cs="Times New Roman"/>
                <w:sz w:val="20"/>
                <w:szCs w:val="20"/>
                <w:lang w:eastAsia="es-CL"/>
              </w:rPr>
              <w:t>Prolific</w:t>
            </w:r>
            <w:proofErr w:type="spellEnd"/>
            <w:r w:rsidR="00D81FAD">
              <w:rPr>
                <w:rFonts w:ascii="Verdana" w:eastAsia="Times New Roman" w:hAnsi="Verdana" w:cs="Times New Roman"/>
                <w:sz w:val="20"/>
                <w:szCs w:val="20"/>
                <w:lang w:eastAsia="es-CL"/>
              </w:rPr>
              <w:t xml:space="preserve"> o </w:t>
            </w:r>
            <w:proofErr w:type="spellStart"/>
            <w:r w:rsidR="00D81FAD">
              <w:rPr>
                <w:rFonts w:ascii="Verdana" w:eastAsia="Times New Roman" w:hAnsi="Verdana" w:cs="Times New Roman"/>
                <w:sz w:val="20"/>
                <w:szCs w:val="20"/>
                <w:lang w:eastAsia="es-CL"/>
              </w:rPr>
              <w:t>Netquest</w:t>
            </w:r>
            <w:proofErr w:type="spellEnd"/>
            <w:r w:rsidR="00D81FAD">
              <w:rPr>
                <w:rFonts w:ascii="Verdana" w:eastAsia="Times New Roman" w:hAnsi="Verdana" w:cs="Times New Roman"/>
                <w:sz w:val="20"/>
                <w:szCs w:val="20"/>
                <w:lang w:eastAsia="es-CL"/>
              </w:rPr>
              <w:t>. Esto implica que el equipo de investigación nunca tiene acceso a datos personales</w:t>
            </w:r>
            <w:r w:rsidRPr="00F06256">
              <w:rPr>
                <w:rFonts w:ascii="Verdana" w:eastAsia="Times New Roman" w:hAnsi="Verdana" w:cs="Times New Roman"/>
                <w:sz w:val="20"/>
                <w:szCs w:val="20"/>
                <w:lang w:eastAsia="es-CL"/>
              </w:rPr>
              <w:t>.</w:t>
            </w:r>
            <w:r w:rsidR="00D81FAD">
              <w:rPr>
                <w:rFonts w:ascii="Verdana" w:eastAsia="Times New Roman" w:hAnsi="Verdana" w:cs="Times New Roman"/>
                <w:sz w:val="20"/>
                <w:szCs w:val="20"/>
                <w:lang w:eastAsia="es-CL"/>
              </w:rPr>
              <w:t xml:space="preserve"> </w:t>
            </w:r>
          </w:p>
          <w:p w14:paraId="1768A211" w14:textId="0E6F8482" w:rsidR="00F06256" w:rsidRPr="00F06256" w:rsidRDefault="00D81FAD" w:rsidP="0075755A">
            <w:pPr>
              <w:spacing w:before="100" w:beforeAutospacing="1" w:after="100" w:afterAutospacing="1" w:line="240" w:lineRule="auto"/>
              <w:jc w:val="both"/>
              <w:rPr>
                <w:rFonts w:ascii="Verdana" w:eastAsia="Times New Roman" w:hAnsi="Verdana" w:cs="Times New Roman"/>
                <w:sz w:val="20"/>
                <w:szCs w:val="20"/>
                <w:lang w:eastAsia="es-CL"/>
              </w:rPr>
            </w:pPr>
            <w:r>
              <w:rPr>
                <w:rFonts w:ascii="Verdana" w:eastAsia="Times New Roman" w:hAnsi="Verdana" w:cs="Times New Roman"/>
                <w:sz w:val="20"/>
                <w:szCs w:val="20"/>
                <w:lang w:eastAsia="es-CL"/>
              </w:rPr>
              <w:t>En el laboratorio, la compensación monetaria se realizará en efectivo contra recibo, siguiendo los protocolos contables que defina la entidad que financia la investigación. Los recibos</w:t>
            </w:r>
            <w:r w:rsidR="001F51CC">
              <w:rPr>
                <w:rFonts w:ascii="Verdana" w:eastAsia="Times New Roman" w:hAnsi="Verdana" w:cs="Times New Roman"/>
                <w:sz w:val="20"/>
                <w:szCs w:val="20"/>
                <w:lang w:eastAsia="es-CL"/>
              </w:rPr>
              <w:t xml:space="preserve"> no podrán vincularse a la base de datos del estudio. </w:t>
            </w:r>
            <w:r w:rsidR="00F06256" w:rsidRPr="00F06256">
              <w:rPr>
                <w:rFonts w:ascii="Verdana" w:eastAsia="Times New Roman" w:hAnsi="Verdana" w:cs="Times New Roman"/>
                <w:sz w:val="20"/>
                <w:szCs w:val="20"/>
                <w:lang w:eastAsia="es-CL"/>
              </w:rPr>
              <w:t xml:space="preserve"> </w:t>
            </w:r>
          </w:p>
          <w:p w14:paraId="241E18E7" w14:textId="44B7EAE5" w:rsidR="00F06256" w:rsidRPr="00F06256" w:rsidRDefault="00F06256" w:rsidP="0075755A">
            <w:pPr>
              <w:spacing w:before="100" w:beforeAutospacing="1" w:after="100" w:afterAutospacing="1" w:line="240" w:lineRule="auto"/>
              <w:jc w:val="both"/>
              <w:rPr>
                <w:rFonts w:ascii="Verdana" w:eastAsia="Times New Roman" w:hAnsi="Verdana" w:cs="Times New Roman"/>
                <w:sz w:val="20"/>
                <w:szCs w:val="20"/>
                <w:lang w:eastAsia="es-CL"/>
              </w:rPr>
            </w:pPr>
            <w:r w:rsidRPr="00F06256">
              <w:rPr>
                <w:rFonts w:ascii="Verdana" w:eastAsia="Times New Roman" w:hAnsi="Verdana" w:cs="Times New Roman"/>
                <w:b/>
                <w:bCs/>
                <w:sz w:val="20"/>
                <w:szCs w:val="20"/>
                <w:lang w:eastAsia="es-CL"/>
              </w:rPr>
              <w:t>Tipo de datos:</w:t>
            </w:r>
            <w:r w:rsidRPr="00F06256">
              <w:rPr>
                <w:rFonts w:ascii="Verdana" w:eastAsia="Times New Roman" w:hAnsi="Verdana" w:cs="Times New Roman"/>
                <w:sz w:val="20"/>
                <w:szCs w:val="20"/>
                <w:lang w:eastAsia="es-CL"/>
              </w:rPr>
              <w:t xml:space="preserve"> Se recolectarán datos </w:t>
            </w:r>
            <w:r w:rsidR="00D81FAD">
              <w:rPr>
                <w:rFonts w:ascii="Verdana" w:eastAsia="Times New Roman" w:hAnsi="Verdana" w:cs="Times New Roman"/>
                <w:sz w:val="20"/>
                <w:szCs w:val="20"/>
                <w:lang w:eastAsia="es-CL"/>
              </w:rPr>
              <w:t xml:space="preserve">anónimos </w:t>
            </w:r>
            <w:r w:rsidRPr="00F06256">
              <w:rPr>
                <w:rFonts w:ascii="Verdana" w:eastAsia="Times New Roman" w:hAnsi="Verdana" w:cs="Times New Roman"/>
                <w:sz w:val="20"/>
                <w:szCs w:val="20"/>
                <w:lang w:eastAsia="es-CL"/>
              </w:rPr>
              <w:t>de respuestas a encuestas.</w:t>
            </w:r>
          </w:p>
          <w:p w14:paraId="31AE2EA2" w14:textId="77777777" w:rsidR="00F06256" w:rsidRPr="00F06256" w:rsidRDefault="00F06256" w:rsidP="0075755A">
            <w:pPr>
              <w:spacing w:before="100" w:beforeAutospacing="1" w:after="100" w:afterAutospacing="1" w:line="240" w:lineRule="auto"/>
              <w:jc w:val="both"/>
              <w:rPr>
                <w:rFonts w:ascii="Verdana" w:eastAsia="Times New Roman" w:hAnsi="Verdana" w:cs="Times New Roman"/>
                <w:sz w:val="20"/>
                <w:szCs w:val="20"/>
                <w:lang w:eastAsia="es-CL"/>
              </w:rPr>
            </w:pPr>
            <w:r w:rsidRPr="00F06256">
              <w:rPr>
                <w:rFonts w:ascii="Verdana" w:eastAsia="Times New Roman" w:hAnsi="Verdana" w:cs="Times New Roman"/>
                <w:b/>
                <w:bCs/>
                <w:sz w:val="20"/>
                <w:szCs w:val="20"/>
                <w:lang w:eastAsia="es-CL"/>
              </w:rPr>
              <w:t>Soporte:</w:t>
            </w:r>
            <w:r w:rsidRPr="00F06256">
              <w:rPr>
                <w:rFonts w:ascii="Verdana" w:eastAsia="Times New Roman" w:hAnsi="Verdana" w:cs="Times New Roman"/>
                <w:sz w:val="20"/>
                <w:szCs w:val="20"/>
                <w:lang w:eastAsia="es-CL"/>
              </w:rPr>
              <w:t xml:space="preserve"> Los datos serán almacenados en servidores seguros proporcionados por </w:t>
            </w:r>
            <w:proofErr w:type="spellStart"/>
            <w:r w:rsidRPr="00F06256">
              <w:rPr>
                <w:rFonts w:ascii="Verdana" w:eastAsia="Times New Roman" w:hAnsi="Verdana" w:cs="Times New Roman"/>
                <w:sz w:val="20"/>
                <w:szCs w:val="20"/>
                <w:lang w:eastAsia="es-CL"/>
              </w:rPr>
              <w:t>Qualtrics</w:t>
            </w:r>
            <w:proofErr w:type="spellEnd"/>
            <w:r w:rsidRPr="00F06256">
              <w:rPr>
                <w:rFonts w:ascii="Verdana" w:eastAsia="Times New Roman" w:hAnsi="Verdana" w:cs="Times New Roman"/>
                <w:sz w:val="20"/>
                <w:szCs w:val="20"/>
                <w:lang w:eastAsia="es-CL"/>
              </w:rPr>
              <w:t xml:space="preserve"> y posteriormente en sistemas de almacenamiento protegidos del equipo de investigación.</w:t>
            </w:r>
          </w:p>
          <w:p w14:paraId="34406C6B" w14:textId="276A8DB9" w:rsidR="00D81FAD" w:rsidRDefault="00F06256" w:rsidP="0075755A">
            <w:pPr>
              <w:spacing w:before="100" w:beforeAutospacing="1" w:after="100" w:afterAutospacing="1" w:line="240" w:lineRule="auto"/>
              <w:jc w:val="both"/>
              <w:rPr>
                <w:rFonts w:ascii="Verdana" w:eastAsia="Times New Roman" w:hAnsi="Verdana" w:cs="Times New Roman"/>
                <w:sz w:val="20"/>
                <w:szCs w:val="20"/>
                <w:lang w:eastAsia="es-CL"/>
              </w:rPr>
            </w:pPr>
            <w:r w:rsidRPr="00F06256">
              <w:rPr>
                <w:rFonts w:ascii="Verdana" w:eastAsia="Times New Roman" w:hAnsi="Verdana" w:cs="Times New Roman"/>
                <w:b/>
                <w:bCs/>
                <w:sz w:val="20"/>
                <w:szCs w:val="20"/>
                <w:lang w:eastAsia="es-CL"/>
              </w:rPr>
              <w:t>Nivel de Seguridad y Medidas de Seguridad:</w:t>
            </w:r>
            <w:r w:rsidR="00D81FAD">
              <w:rPr>
                <w:rFonts w:ascii="Verdana" w:eastAsia="Times New Roman" w:hAnsi="Verdana" w:cs="Times New Roman"/>
                <w:b/>
                <w:bCs/>
                <w:sz w:val="20"/>
                <w:szCs w:val="20"/>
                <w:lang w:eastAsia="es-CL"/>
              </w:rPr>
              <w:t xml:space="preserve"> </w:t>
            </w:r>
            <w:r w:rsidRPr="00F06256">
              <w:rPr>
                <w:rFonts w:ascii="Verdana" w:eastAsia="Times New Roman" w:hAnsi="Verdana" w:cs="Times New Roman"/>
                <w:sz w:val="20"/>
                <w:szCs w:val="20"/>
                <w:lang w:eastAsia="es-CL"/>
              </w:rPr>
              <w:t xml:space="preserve">Los datos </w:t>
            </w:r>
            <w:r w:rsidR="00D81FAD">
              <w:rPr>
                <w:rFonts w:ascii="Verdana" w:eastAsia="Times New Roman" w:hAnsi="Verdana" w:cs="Times New Roman"/>
                <w:sz w:val="20"/>
                <w:szCs w:val="20"/>
                <w:lang w:eastAsia="es-CL"/>
              </w:rPr>
              <w:t xml:space="preserve">anónimos serán compartidos exclusivamente por el equipo de investigación de forma segura a través de plataformas como Dropbox. </w:t>
            </w:r>
          </w:p>
          <w:p w14:paraId="15EF4F75" w14:textId="78F52F23" w:rsidR="0012446F" w:rsidRPr="000125B0" w:rsidRDefault="00F06256" w:rsidP="0075755A">
            <w:pPr>
              <w:spacing w:before="100" w:beforeAutospacing="1" w:after="100" w:afterAutospacing="1" w:line="240" w:lineRule="auto"/>
              <w:jc w:val="both"/>
              <w:rPr>
                <w:rFonts w:ascii="Verdana" w:hAnsi="Verdana"/>
                <w:sz w:val="20"/>
                <w:szCs w:val="20"/>
              </w:rPr>
            </w:pPr>
            <w:r w:rsidRPr="000125B0">
              <w:rPr>
                <w:rFonts w:ascii="Verdana" w:eastAsia="Times New Roman" w:hAnsi="Verdana" w:cs="Times New Roman"/>
                <w:b/>
                <w:bCs/>
                <w:sz w:val="20"/>
                <w:szCs w:val="20"/>
                <w:lang w:eastAsia="es-CL"/>
              </w:rPr>
              <w:t>Acceso Público a datos publicados en revistas científicas</w:t>
            </w:r>
            <w:r w:rsidR="0007702F" w:rsidRPr="000125B0">
              <w:rPr>
                <w:rFonts w:ascii="Verdana" w:eastAsia="Times New Roman" w:hAnsi="Verdana" w:cs="Times New Roman"/>
                <w:b/>
                <w:bCs/>
                <w:sz w:val="20"/>
                <w:szCs w:val="20"/>
                <w:lang w:eastAsia="es-CL"/>
              </w:rPr>
              <w:t>:</w:t>
            </w:r>
            <w:r w:rsidR="0007702F" w:rsidRPr="000125B0">
              <w:rPr>
                <w:rFonts w:ascii="Verdana" w:eastAsia="Times New Roman" w:hAnsi="Verdana" w:cs="Times New Roman"/>
                <w:sz w:val="20"/>
                <w:szCs w:val="20"/>
                <w:lang w:eastAsia="es-CL"/>
              </w:rPr>
              <w:t xml:space="preserve"> </w:t>
            </w:r>
            <w:r w:rsidRPr="000125B0">
              <w:rPr>
                <w:rFonts w:ascii="Verdana" w:eastAsia="Times New Roman" w:hAnsi="Verdana" w:cs="Times New Roman"/>
                <w:sz w:val="20"/>
                <w:szCs w:val="20"/>
                <w:lang w:eastAsia="es-CL"/>
              </w:rPr>
              <w:t xml:space="preserve">De acuerdo </w:t>
            </w:r>
            <w:r w:rsidR="0075755A">
              <w:rPr>
                <w:rFonts w:ascii="Verdana" w:eastAsia="Times New Roman" w:hAnsi="Verdana" w:cs="Times New Roman"/>
                <w:sz w:val="20"/>
                <w:szCs w:val="20"/>
                <w:lang w:eastAsia="es-CL"/>
              </w:rPr>
              <w:t>con</w:t>
            </w:r>
            <w:r w:rsidRPr="000125B0">
              <w:rPr>
                <w:rFonts w:ascii="Verdana" w:eastAsia="Times New Roman" w:hAnsi="Verdana" w:cs="Times New Roman"/>
                <w:sz w:val="20"/>
                <w:szCs w:val="20"/>
                <w:lang w:eastAsia="es-CL"/>
              </w:rPr>
              <w:t xml:space="preserve"> la </w:t>
            </w:r>
            <w:r w:rsidR="001F51CC">
              <w:rPr>
                <w:rFonts w:ascii="Verdana" w:eastAsia="Times New Roman" w:hAnsi="Verdana" w:cs="Times New Roman"/>
                <w:sz w:val="20"/>
                <w:szCs w:val="20"/>
                <w:lang w:eastAsia="es-CL"/>
              </w:rPr>
              <w:t xml:space="preserve">Política de Ciencia Abierta de la UDD </w:t>
            </w:r>
            <w:r w:rsidRPr="000125B0">
              <w:rPr>
                <w:rFonts w:ascii="Verdana" w:eastAsia="Times New Roman" w:hAnsi="Verdana" w:cs="Times New Roman"/>
                <w:sz w:val="20"/>
                <w:szCs w:val="20"/>
                <w:lang w:eastAsia="es-CL"/>
              </w:rPr>
              <w:t>y</w:t>
            </w:r>
            <w:r w:rsidR="001F51CC">
              <w:rPr>
                <w:rFonts w:ascii="Verdana" w:eastAsia="Times New Roman" w:hAnsi="Verdana" w:cs="Times New Roman"/>
                <w:sz w:val="20"/>
                <w:szCs w:val="20"/>
                <w:lang w:eastAsia="es-CL"/>
              </w:rPr>
              <w:t xml:space="preserve"> los mecanismos necesarios para la r</w:t>
            </w:r>
            <w:r w:rsidRPr="000125B0">
              <w:rPr>
                <w:rFonts w:ascii="Verdana" w:eastAsia="Times New Roman" w:hAnsi="Verdana" w:cs="Times New Roman"/>
                <w:sz w:val="20"/>
                <w:szCs w:val="20"/>
                <w:lang w:eastAsia="es-CL"/>
              </w:rPr>
              <w:t>eplicabilidad</w:t>
            </w:r>
            <w:r w:rsidR="001F51CC">
              <w:rPr>
                <w:rFonts w:ascii="Verdana" w:eastAsia="Times New Roman" w:hAnsi="Verdana" w:cs="Times New Roman"/>
                <w:sz w:val="20"/>
                <w:szCs w:val="20"/>
                <w:lang w:eastAsia="es-CL"/>
              </w:rPr>
              <w:t xml:space="preserve"> de la investigación</w:t>
            </w:r>
            <w:r w:rsidRPr="000125B0">
              <w:rPr>
                <w:rFonts w:ascii="Verdana" w:eastAsia="Times New Roman" w:hAnsi="Verdana" w:cs="Times New Roman"/>
                <w:sz w:val="20"/>
                <w:szCs w:val="20"/>
                <w:lang w:eastAsia="es-CL"/>
              </w:rPr>
              <w:t xml:space="preserve">, la base de datos anónima será </w:t>
            </w:r>
            <w:r w:rsidR="0007702F" w:rsidRPr="000125B0">
              <w:rPr>
                <w:rFonts w:ascii="Verdana" w:eastAsia="Times New Roman" w:hAnsi="Verdana" w:cs="Times New Roman"/>
                <w:sz w:val="20"/>
                <w:szCs w:val="20"/>
                <w:lang w:eastAsia="es-CL"/>
              </w:rPr>
              <w:t>puest</w:t>
            </w:r>
            <w:r w:rsidR="001F51CC">
              <w:rPr>
                <w:rFonts w:ascii="Verdana" w:eastAsia="Times New Roman" w:hAnsi="Verdana" w:cs="Times New Roman"/>
                <w:sz w:val="20"/>
                <w:szCs w:val="20"/>
                <w:lang w:eastAsia="es-CL"/>
              </w:rPr>
              <w:t>a</w:t>
            </w:r>
            <w:r w:rsidR="0007702F" w:rsidRPr="000125B0">
              <w:rPr>
                <w:rFonts w:ascii="Verdana" w:eastAsia="Times New Roman" w:hAnsi="Verdana" w:cs="Times New Roman"/>
                <w:sz w:val="20"/>
                <w:szCs w:val="20"/>
                <w:lang w:eastAsia="es-CL"/>
              </w:rPr>
              <w:t xml:space="preserve"> a disposición del público en un </w:t>
            </w:r>
            <w:r w:rsidRPr="000125B0">
              <w:rPr>
                <w:rFonts w:ascii="Verdana" w:eastAsia="Times New Roman" w:hAnsi="Verdana" w:cs="Times New Roman"/>
                <w:sz w:val="20"/>
                <w:szCs w:val="20"/>
                <w:lang w:eastAsia="es-CL"/>
              </w:rPr>
              <w:t xml:space="preserve">repositorio </w:t>
            </w:r>
            <w:r w:rsidR="0007702F" w:rsidRPr="000125B0">
              <w:rPr>
                <w:rFonts w:ascii="Verdana" w:eastAsia="Times New Roman" w:hAnsi="Verdana" w:cs="Times New Roman"/>
                <w:sz w:val="20"/>
                <w:szCs w:val="20"/>
                <w:lang w:eastAsia="es-CL"/>
              </w:rPr>
              <w:t xml:space="preserve">abierto </w:t>
            </w:r>
            <w:r w:rsidRPr="000125B0">
              <w:rPr>
                <w:rFonts w:ascii="Verdana" w:eastAsia="Times New Roman" w:hAnsi="Verdana" w:cs="Times New Roman"/>
                <w:sz w:val="20"/>
                <w:szCs w:val="20"/>
                <w:lang w:eastAsia="es-CL"/>
              </w:rPr>
              <w:t xml:space="preserve">una vez que se publique el manuscrito con los resultados de la investigación. </w:t>
            </w:r>
          </w:p>
        </w:tc>
      </w:tr>
    </w:tbl>
    <w:p w14:paraId="49951FF1" w14:textId="77777777" w:rsidR="0012446F" w:rsidRPr="001F51CC" w:rsidRDefault="0012446F">
      <w:pPr>
        <w:rPr>
          <w:rFonts w:ascii="Verdana" w:hAnsi="Verdana"/>
          <w:sz w:val="20"/>
          <w:szCs w:val="20"/>
        </w:rPr>
      </w:pPr>
    </w:p>
    <w:tbl>
      <w:tblPr>
        <w:tblStyle w:val="Tablaconcuadrcula"/>
        <w:tblW w:w="9442" w:type="dxa"/>
        <w:tblLook w:val="04A0" w:firstRow="1" w:lastRow="0" w:firstColumn="1" w:lastColumn="0" w:noHBand="0" w:noVBand="1"/>
      </w:tblPr>
      <w:tblGrid>
        <w:gridCol w:w="9442"/>
      </w:tblGrid>
      <w:tr w:rsidR="0012446F" w:rsidRPr="000125B0" w14:paraId="3EFDE635" w14:textId="77777777" w:rsidTr="0012446F">
        <w:trPr>
          <w:trHeight w:val="741"/>
        </w:trPr>
        <w:tc>
          <w:tcPr>
            <w:tcW w:w="9442" w:type="dxa"/>
          </w:tcPr>
          <w:p w14:paraId="78F736CA" w14:textId="77777777" w:rsidR="0012446F" w:rsidRPr="000125B0" w:rsidRDefault="0012446F" w:rsidP="003053AB">
            <w:pPr>
              <w:rPr>
                <w:rFonts w:ascii="Verdana" w:hAnsi="Verdana"/>
                <w:sz w:val="20"/>
                <w:szCs w:val="20"/>
                <w:lang w:val="es-ES_tradnl"/>
              </w:rPr>
            </w:pPr>
            <w:r w:rsidRPr="000125B0">
              <w:rPr>
                <w:rFonts w:ascii="Verdana" w:hAnsi="Verdana"/>
                <w:b/>
                <w:color w:val="333333"/>
                <w:sz w:val="20"/>
                <w:szCs w:val="20"/>
                <w:shd w:val="clear" w:color="auto" w:fill="FFFFFF"/>
              </w:rPr>
              <w:t>IX.- Proceso de Consentimiento Informado (si corresponde):</w:t>
            </w:r>
            <w:r w:rsidRPr="000125B0">
              <w:rPr>
                <w:rFonts w:ascii="Verdana" w:hAnsi="Verdana"/>
                <w:color w:val="333333"/>
                <w:sz w:val="20"/>
                <w:szCs w:val="20"/>
                <w:shd w:val="clear" w:color="auto" w:fill="FFFFFF"/>
              </w:rPr>
              <w:t xml:space="preserve"> Especificar quién, cómo, dónde, y cuándo se realiza el procedimiento.</w:t>
            </w:r>
          </w:p>
        </w:tc>
      </w:tr>
      <w:tr w:rsidR="0012446F" w:rsidRPr="000125B0" w14:paraId="578DA868" w14:textId="77777777" w:rsidTr="0012446F">
        <w:trPr>
          <w:trHeight w:val="504"/>
        </w:trPr>
        <w:tc>
          <w:tcPr>
            <w:tcW w:w="9442" w:type="dxa"/>
          </w:tcPr>
          <w:p w14:paraId="5444AFB9" w14:textId="03FDD6A1" w:rsidR="000125B0" w:rsidRPr="000125B0" w:rsidRDefault="000125B0" w:rsidP="0075755A">
            <w:pPr>
              <w:pStyle w:val="NormalWeb"/>
              <w:jc w:val="both"/>
              <w:rPr>
                <w:rFonts w:ascii="Verdana" w:hAnsi="Verdana"/>
                <w:sz w:val="20"/>
                <w:szCs w:val="20"/>
              </w:rPr>
            </w:pPr>
            <w:r w:rsidRPr="000125B0">
              <w:rPr>
                <w:rStyle w:val="Textoennegrita"/>
                <w:rFonts w:ascii="Verdana" w:hAnsi="Verdana"/>
                <w:sz w:val="20"/>
                <w:szCs w:val="20"/>
              </w:rPr>
              <w:t>Quién:</w:t>
            </w:r>
            <w:r w:rsidRPr="000125B0">
              <w:rPr>
                <w:rFonts w:ascii="Verdana" w:hAnsi="Verdana"/>
                <w:sz w:val="20"/>
                <w:szCs w:val="20"/>
              </w:rPr>
              <w:t xml:space="preserve"> El consentimiento informado será proporcionado por el equipo de investigación a todos/as quienes participen voluntariamente de este estudio. </w:t>
            </w:r>
          </w:p>
          <w:p w14:paraId="6A163E65" w14:textId="77777777" w:rsidR="000125B0" w:rsidRPr="000125B0" w:rsidRDefault="000125B0" w:rsidP="0075755A">
            <w:pPr>
              <w:pStyle w:val="NormalWeb"/>
              <w:jc w:val="both"/>
              <w:rPr>
                <w:rFonts w:ascii="Verdana" w:hAnsi="Verdana"/>
                <w:sz w:val="20"/>
                <w:szCs w:val="20"/>
              </w:rPr>
            </w:pPr>
            <w:r w:rsidRPr="000125B0">
              <w:rPr>
                <w:rStyle w:val="Textoennegrita"/>
                <w:rFonts w:ascii="Verdana" w:hAnsi="Verdana"/>
                <w:sz w:val="20"/>
                <w:szCs w:val="20"/>
              </w:rPr>
              <w:t>Cómo:</w:t>
            </w:r>
            <w:r w:rsidRPr="000125B0">
              <w:rPr>
                <w:rFonts w:ascii="Verdana" w:hAnsi="Verdana"/>
                <w:sz w:val="20"/>
                <w:szCs w:val="20"/>
              </w:rPr>
              <w:t xml:space="preserve"> De acuerdo con las directrices del comité de ética de la universidad, se prepararán y distribuirán consentimientos informados a los participantes. Estos consentimientos estarán estructurados según los estándares del comité y proporcionarán información detallada sobre el estudio, incluyendo su propósito, procedimientos y medidas de protección de datos.</w:t>
            </w:r>
          </w:p>
          <w:p w14:paraId="7264A1FF" w14:textId="77777777" w:rsidR="000125B0" w:rsidRPr="000125B0" w:rsidRDefault="000125B0" w:rsidP="0075755A">
            <w:pPr>
              <w:pStyle w:val="NormalWeb"/>
              <w:jc w:val="both"/>
              <w:rPr>
                <w:rFonts w:ascii="Verdana" w:hAnsi="Verdana"/>
                <w:sz w:val="20"/>
                <w:szCs w:val="20"/>
              </w:rPr>
            </w:pPr>
            <w:r w:rsidRPr="000125B0">
              <w:rPr>
                <w:rStyle w:val="Textoennegrita"/>
                <w:rFonts w:ascii="Verdana" w:hAnsi="Verdana"/>
                <w:sz w:val="20"/>
                <w:szCs w:val="20"/>
              </w:rPr>
              <w:t>Dónde y Cuándo:</w:t>
            </w:r>
          </w:p>
          <w:p w14:paraId="19A7B6C4" w14:textId="77777777" w:rsidR="000125B0" w:rsidRPr="000125B0" w:rsidRDefault="000125B0" w:rsidP="0075755A">
            <w:pPr>
              <w:pStyle w:val="NormalWeb"/>
              <w:numPr>
                <w:ilvl w:val="0"/>
                <w:numId w:val="15"/>
              </w:numPr>
              <w:jc w:val="both"/>
              <w:rPr>
                <w:rFonts w:ascii="Verdana" w:hAnsi="Verdana"/>
                <w:sz w:val="20"/>
                <w:szCs w:val="20"/>
              </w:rPr>
            </w:pPr>
            <w:r w:rsidRPr="000125B0">
              <w:rPr>
                <w:rStyle w:val="Textoennegrita"/>
                <w:rFonts w:ascii="Verdana" w:hAnsi="Verdana"/>
                <w:sz w:val="20"/>
                <w:szCs w:val="20"/>
              </w:rPr>
              <w:t>Sesiones de Laboratorio:</w:t>
            </w:r>
            <w:r w:rsidRPr="000125B0">
              <w:rPr>
                <w:rFonts w:ascii="Verdana" w:hAnsi="Verdana"/>
                <w:sz w:val="20"/>
                <w:szCs w:val="20"/>
              </w:rPr>
              <w:t xml:space="preserve"> En las sesiones de laboratorio, se entregará una copia escrita del consentimiento informado (adjunto), el cual será firmado por el/la </w:t>
            </w:r>
            <w:r w:rsidRPr="000125B0">
              <w:rPr>
                <w:rFonts w:ascii="Verdana" w:hAnsi="Verdana"/>
                <w:sz w:val="20"/>
                <w:szCs w:val="20"/>
              </w:rPr>
              <w:lastRenderedPageBreak/>
              <w:t>participante y la Investigadora Principal antes de comenzar a contestar las preguntas. Este proceso se llevará a cabo al inicio de cada sesión experimental.</w:t>
            </w:r>
          </w:p>
          <w:p w14:paraId="0AC23591" w14:textId="0F2785FF" w:rsidR="00624208" w:rsidRPr="000125B0" w:rsidRDefault="000125B0" w:rsidP="0075755A">
            <w:pPr>
              <w:pStyle w:val="NormalWeb"/>
              <w:numPr>
                <w:ilvl w:val="0"/>
                <w:numId w:val="15"/>
              </w:numPr>
              <w:jc w:val="both"/>
              <w:rPr>
                <w:rFonts w:ascii="Verdana" w:hAnsi="Verdana" w:cs="Arial"/>
                <w:b/>
                <w:bCs/>
                <w:color w:val="212121"/>
                <w:sz w:val="20"/>
                <w:szCs w:val="20"/>
                <w:shd w:val="clear" w:color="auto" w:fill="FFFFFF"/>
              </w:rPr>
            </w:pPr>
            <w:r w:rsidRPr="000125B0">
              <w:rPr>
                <w:rStyle w:val="Textoennegrita"/>
                <w:rFonts w:ascii="Verdana" w:hAnsi="Verdana"/>
                <w:sz w:val="20"/>
                <w:szCs w:val="20"/>
              </w:rPr>
              <w:t>Sesiones Online:</w:t>
            </w:r>
            <w:r w:rsidRPr="000125B0">
              <w:rPr>
                <w:rFonts w:ascii="Verdana" w:hAnsi="Verdana"/>
                <w:sz w:val="20"/>
                <w:szCs w:val="20"/>
              </w:rPr>
              <w:t xml:space="preserve"> Tanto para las sesiones en el laboratorio como para las sesiones online, la encuesta de </w:t>
            </w:r>
            <w:proofErr w:type="spellStart"/>
            <w:r w:rsidRPr="000125B0">
              <w:rPr>
                <w:rFonts w:ascii="Verdana" w:hAnsi="Verdana"/>
                <w:sz w:val="20"/>
                <w:szCs w:val="20"/>
              </w:rPr>
              <w:t>Qualtrics</w:t>
            </w:r>
            <w:proofErr w:type="spellEnd"/>
            <w:r w:rsidRPr="000125B0">
              <w:rPr>
                <w:rFonts w:ascii="Verdana" w:hAnsi="Verdana"/>
                <w:sz w:val="20"/>
                <w:szCs w:val="20"/>
              </w:rPr>
              <w:t xml:space="preserve"> </w:t>
            </w:r>
            <w:r w:rsidR="001F51CC">
              <w:rPr>
                <w:rFonts w:ascii="Verdana" w:hAnsi="Verdana"/>
                <w:sz w:val="20"/>
                <w:szCs w:val="20"/>
              </w:rPr>
              <w:t xml:space="preserve">incluirá una pregunta de consentimiento que incluye un </w:t>
            </w:r>
            <w:proofErr w:type="spellStart"/>
            <w:r w:rsidR="001F51CC">
              <w:rPr>
                <w:rFonts w:ascii="Verdana" w:hAnsi="Verdana"/>
                <w:sz w:val="20"/>
                <w:szCs w:val="20"/>
              </w:rPr>
              <w:t>pdf</w:t>
            </w:r>
            <w:proofErr w:type="spellEnd"/>
            <w:r w:rsidR="001F51CC">
              <w:rPr>
                <w:rFonts w:ascii="Verdana" w:hAnsi="Verdana"/>
                <w:sz w:val="20"/>
                <w:szCs w:val="20"/>
              </w:rPr>
              <w:t xml:space="preserve"> descargable del consentimiento informado </w:t>
            </w:r>
            <w:r w:rsidRPr="000125B0">
              <w:rPr>
                <w:rFonts w:ascii="Verdana" w:hAnsi="Verdana"/>
                <w:sz w:val="20"/>
                <w:szCs w:val="20"/>
              </w:rPr>
              <w:t>como una de las primeras preguntas a contestar</w:t>
            </w:r>
            <w:r w:rsidR="001F51CC">
              <w:rPr>
                <w:rFonts w:ascii="Verdana" w:hAnsi="Verdana"/>
                <w:sz w:val="20"/>
                <w:szCs w:val="20"/>
              </w:rPr>
              <w:t xml:space="preserve"> en el flujo de la encuesta</w:t>
            </w:r>
            <w:r w:rsidRPr="000125B0">
              <w:rPr>
                <w:rFonts w:ascii="Verdana" w:hAnsi="Verdana"/>
                <w:sz w:val="20"/>
                <w:szCs w:val="20"/>
              </w:rPr>
              <w:t>. De esta manera, se mantendrá un registro del consentimiento informado de todos/as quienes participen.</w:t>
            </w:r>
            <w:r w:rsidR="001F51CC">
              <w:rPr>
                <w:rFonts w:ascii="Verdana" w:hAnsi="Verdana"/>
                <w:sz w:val="20"/>
                <w:szCs w:val="20"/>
              </w:rPr>
              <w:t xml:space="preserve"> </w:t>
            </w:r>
            <w:r w:rsidRPr="000125B0">
              <w:rPr>
                <w:rFonts w:ascii="Verdana" w:hAnsi="Verdana"/>
                <w:sz w:val="20"/>
                <w:szCs w:val="20"/>
              </w:rPr>
              <w:t xml:space="preserve">Si un participante contesta "No" al consentimiento en </w:t>
            </w:r>
            <w:proofErr w:type="spellStart"/>
            <w:r w:rsidRPr="000125B0">
              <w:rPr>
                <w:rFonts w:ascii="Verdana" w:hAnsi="Verdana"/>
                <w:sz w:val="20"/>
                <w:szCs w:val="20"/>
              </w:rPr>
              <w:t>Qualtrics</w:t>
            </w:r>
            <w:proofErr w:type="spellEnd"/>
            <w:r w:rsidRPr="000125B0">
              <w:rPr>
                <w:rFonts w:ascii="Verdana" w:hAnsi="Verdana"/>
                <w:sz w:val="20"/>
                <w:szCs w:val="20"/>
              </w:rPr>
              <w:t>, la sesión se dará por terminada inmediatamente, sin que el participante pueda continuar con la encuesta.</w:t>
            </w:r>
          </w:p>
        </w:tc>
      </w:tr>
    </w:tbl>
    <w:p w14:paraId="7082887A" w14:textId="7F102E93" w:rsidR="0012446F" w:rsidRPr="000125B0" w:rsidRDefault="0012446F" w:rsidP="00F425A4">
      <w:pPr>
        <w:rPr>
          <w:rFonts w:ascii="Verdana" w:hAnsi="Verdana"/>
          <w:sz w:val="20"/>
          <w:szCs w:val="20"/>
          <w:lang w:val="es-ES_tradnl"/>
        </w:rPr>
      </w:pPr>
    </w:p>
    <w:p w14:paraId="0ECEF1A4" w14:textId="37E2D69E" w:rsidR="0007702F" w:rsidRPr="000125B0" w:rsidRDefault="0007702F">
      <w:pPr>
        <w:spacing w:after="160" w:line="259" w:lineRule="auto"/>
        <w:rPr>
          <w:rFonts w:ascii="Verdana" w:hAnsi="Verdana"/>
          <w:noProof/>
          <w:sz w:val="20"/>
          <w:szCs w:val="20"/>
        </w:rPr>
      </w:pPr>
    </w:p>
    <w:p w14:paraId="021031B6" w14:textId="77777777" w:rsidR="003B39FA" w:rsidRPr="000125B0" w:rsidRDefault="003B39FA" w:rsidP="003B39FA">
      <w:pPr>
        <w:tabs>
          <w:tab w:val="left" w:pos="1276"/>
          <w:tab w:val="left" w:pos="5954"/>
        </w:tabs>
        <w:spacing w:after="0"/>
        <w:jc w:val="both"/>
        <w:rPr>
          <w:rFonts w:ascii="Verdana" w:hAnsi="Verdana"/>
          <w:b/>
          <w:sz w:val="20"/>
          <w:szCs w:val="20"/>
          <w:lang w:eastAsia="es-ES"/>
        </w:rPr>
      </w:pPr>
    </w:p>
    <w:p w14:paraId="424FBBE1" w14:textId="77777777" w:rsidR="003B39FA" w:rsidRPr="000125B0" w:rsidRDefault="003B39FA" w:rsidP="003B39FA">
      <w:pPr>
        <w:tabs>
          <w:tab w:val="left" w:pos="1276"/>
          <w:tab w:val="left" w:pos="5954"/>
        </w:tabs>
        <w:spacing w:after="0"/>
        <w:jc w:val="both"/>
        <w:rPr>
          <w:rFonts w:ascii="Verdana" w:hAnsi="Verdana"/>
          <w:b/>
          <w:sz w:val="20"/>
          <w:szCs w:val="20"/>
          <w:lang w:eastAsia="es-ES"/>
        </w:rPr>
      </w:pPr>
    </w:p>
    <w:p w14:paraId="07E784E3" w14:textId="77777777" w:rsidR="003B39FA" w:rsidRPr="000125B0" w:rsidRDefault="003B39FA" w:rsidP="003B39FA">
      <w:pPr>
        <w:tabs>
          <w:tab w:val="left" w:pos="1276"/>
          <w:tab w:val="left" w:pos="5954"/>
        </w:tabs>
        <w:spacing w:after="0"/>
        <w:jc w:val="both"/>
        <w:rPr>
          <w:rFonts w:ascii="Verdana" w:hAnsi="Verdana"/>
          <w:b/>
          <w:sz w:val="20"/>
          <w:szCs w:val="20"/>
          <w:lang w:eastAsia="es-ES"/>
        </w:rPr>
      </w:pPr>
    </w:p>
    <w:p w14:paraId="57E1B109" w14:textId="77777777" w:rsidR="003B39FA" w:rsidRPr="000125B0" w:rsidRDefault="003B39FA" w:rsidP="003B39FA">
      <w:pPr>
        <w:tabs>
          <w:tab w:val="left" w:pos="1276"/>
          <w:tab w:val="left" w:pos="5954"/>
        </w:tabs>
        <w:spacing w:after="0"/>
        <w:jc w:val="center"/>
        <w:rPr>
          <w:rFonts w:ascii="Verdana" w:hAnsi="Verdana"/>
          <w:b/>
          <w:sz w:val="20"/>
          <w:szCs w:val="20"/>
          <w:lang w:eastAsia="es-ES"/>
        </w:rPr>
      </w:pPr>
      <w:r w:rsidRPr="000125B0">
        <w:rPr>
          <w:rFonts w:ascii="Verdana" w:hAnsi="Verdana"/>
          <w:b/>
          <w:sz w:val="20"/>
          <w:szCs w:val="20"/>
          <w:lang w:eastAsia="es-ES"/>
        </w:rPr>
        <w:t>_________________________</w:t>
      </w:r>
    </w:p>
    <w:p w14:paraId="3A85AC7D" w14:textId="6DB8D93B" w:rsidR="0007702F" w:rsidRPr="000125B0" w:rsidRDefault="0007702F" w:rsidP="003B39FA">
      <w:pPr>
        <w:tabs>
          <w:tab w:val="left" w:pos="1276"/>
          <w:tab w:val="left" w:pos="5954"/>
        </w:tabs>
        <w:spacing w:after="0"/>
        <w:jc w:val="center"/>
        <w:rPr>
          <w:rFonts w:ascii="Verdana" w:hAnsi="Verdana"/>
          <w:bCs/>
          <w:sz w:val="20"/>
          <w:szCs w:val="20"/>
        </w:rPr>
      </w:pPr>
      <w:r w:rsidRPr="000125B0">
        <w:rPr>
          <w:rFonts w:ascii="Verdana" w:hAnsi="Verdana"/>
          <w:bCs/>
          <w:sz w:val="20"/>
          <w:szCs w:val="20"/>
        </w:rPr>
        <w:t>Denise Laroze</w:t>
      </w:r>
    </w:p>
    <w:p w14:paraId="3A789AAA" w14:textId="4E2E9F2B" w:rsidR="003B39FA" w:rsidRPr="000125B0" w:rsidRDefault="003B39FA" w:rsidP="003B39FA">
      <w:pPr>
        <w:tabs>
          <w:tab w:val="left" w:pos="1276"/>
          <w:tab w:val="left" w:pos="5954"/>
        </w:tabs>
        <w:spacing w:after="0"/>
        <w:jc w:val="center"/>
        <w:rPr>
          <w:rFonts w:ascii="Verdana" w:hAnsi="Verdana"/>
          <w:bCs/>
          <w:sz w:val="20"/>
          <w:szCs w:val="20"/>
        </w:rPr>
      </w:pPr>
      <w:r w:rsidRPr="000125B0">
        <w:rPr>
          <w:rFonts w:ascii="Verdana" w:hAnsi="Verdana"/>
          <w:bCs/>
          <w:sz w:val="20"/>
          <w:szCs w:val="20"/>
        </w:rPr>
        <w:t>Investigador Responsable</w:t>
      </w:r>
    </w:p>
    <w:p w14:paraId="64761FC5" w14:textId="77777777" w:rsidR="003B39FA" w:rsidRPr="000125B0" w:rsidRDefault="003B39FA" w:rsidP="00F425A4">
      <w:pPr>
        <w:rPr>
          <w:rFonts w:ascii="Verdana" w:hAnsi="Verdana"/>
          <w:sz w:val="20"/>
          <w:szCs w:val="20"/>
          <w:lang w:val="es-ES_tradnl"/>
        </w:rPr>
      </w:pPr>
    </w:p>
    <w:sectPr w:rsidR="003B39FA" w:rsidRPr="000125B0">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41BE8" w14:textId="77777777" w:rsidR="00D03665" w:rsidRDefault="00D03665" w:rsidP="003A57E5">
      <w:pPr>
        <w:spacing w:after="0" w:line="240" w:lineRule="auto"/>
      </w:pPr>
      <w:r>
        <w:separator/>
      </w:r>
    </w:p>
  </w:endnote>
  <w:endnote w:type="continuationSeparator" w:id="0">
    <w:p w14:paraId="1A5E7BA6" w14:textId="77777777" w:rsidR="00D03665" w:rsidRDefault="00D03665" w:rsidP="003A5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58E63" w14:textId="77777777" w:rsidR="00D03665" w:rsidRDefault="00D03665" w:rsidP="003A57E5">
      <w:pPr>
        <w:spacing w:after="0" w:line="240" w:lineRule="auto"/>
      </w:pPr>
      <w:r>
        <w:separator/>
      </w:r>
    </w:p>
  </w:footnote>
  <w:footnote w:type="continuationSeparator" w:id="0">
    <w:p w14:paraId="622BDB42" w14:textId="77777777" w:rsidR="00D03665" w:rsidRDefault="00D03665" w:rsidP="003A5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8AB2" w14:textId="77777777" w:rsidR="00A741D8" w:rsidRDefault="00A741D8">
    <w:pPr>
      <w:pStyle w:val="Encabezado"/>
    </w:pPr>
    <w:r w:rsidRPr="003A57E5">
      <w:rPr>
        <w:noProof/>
        <w:lang w:val="en-US"/>
      </w:rPr>
      <mc:AlternateContent>
        <mc:Choice Requires="wps">
          <w:drawing>
            <wp:anchor distT="45720" distB="45720" distL="114300" distR="114300" simplePos="0" relativeHeight="251659264" behindDoc="0" locked="0" layoutInCell="1" allowOverlap="1" wp14:anchorId="66DE2112" wp14:editId="72A7A433">
              <wp:simplePos x="0" y="0"/>
              <wp:positionH relativeFrom="column">
                <wp:posOffset>0</wp:posOffset>
              </wp:positionH>
              <wp:positionV relativeFrom="paragraph">
                <wp:posOffset>-154940</wp:posOffset>
              </wp:positionV>
              <wp:extent cx="1009650" cy="83820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838200"/>
                      </a:xfrm>
                      <a:prstGeom prst="rect">
                        <a:avLst/>
                      </a:prstGeom>
                      <a:solidFill>
                        <a:srgbClr val="FFFFFF"/>
                      </a:solidFill>
                      <a:ln w="9525">
                        <a:solidFill>
                          <a:srgbClr val="000000"/>
                        </a:solidFill>
                        <a:miter lim="800000"/>
                        <a:headEnd/>
                        <a:tailEnd/>
                      </a:ln>
                    </wps:spPr>
                    <wps:txbx>
                      <w:txbxContent>
                        <w:p w14:paraId="5A71DB15" w14:textId="77777777" w:rsidR="00A741D8" w:rsidRDefault="00A741D8" w:rsidP="003A57E5">
                          <w:pPr>
                            <w:rPr>
                              <w:noProof/>
                              <w:lang w:eastAsia="es-CL"/>
                            </w:rPr>
                          </w:pPr>
                          <w:r>
                            <w:rPr>
                              <w:noProof/>
                              <w:lang w:val="en-US"/>
                            </w:rPr>
                            <w:drawing>
                              <wp:inline distT="0" distB="0" distL="0" distR="0" wp14:anchorId="119908F5" wp14:editId="36F94A3D">
                                <wp:extent cx="817880" cy="817880"/>
                                <wp:effectExtent l="0" t="0" r="1270" b="1270"/>
                                <wp:docPr id="193" name="Imagen 193" descr="Resultado de imagen para UDD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UDD LOG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7880" cy="817880"/>
                                        </a:xfrm>
                                        <a:prstGeom prst="rect">
                                          <a:avLst/>
                                        </a:prstGeom>
                                        <a:noFill/>
                                        <a:ln>
                                          <a:noFill/>
                                        </a:ln>
                                      </pic:spPr>
                                    </pic:pic>
                                  </a:graphicData>
                                </a:graphic>
                              </wp:inline>
                            </w:drawing>
                          </w:r>
                        </w:p>
                        <w:p w14:paraId="5CEEABFD" w14:textId="77777777" w:rsidR="00A741D8" w:rsidRDefault="00A741D8" w:rsidP="003A57E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DE2112" id="_x0000_t202" coordsize="21600,21600" o:spt="202" path="m,l,21600r21600,l21600,xe">
              <v:stroke joinstyle="miter"/>
              <v:path gradientshapeok="t" o:connecttype="rect"/>
            </v:shapetype>
            <v:shape id="Cuadro de texto 2" o:spid="_x0000_s1026" type="#_x0000_t202" style="position:absolute;margin-left:0;margin-top:-12.2pt;width:79.5pt;height:6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">
              <v:textbox>
                <w:txbxContent>
                  <w:p w14:paraId="5A71DB15" w14:textId="77777777" w:rsidR="00A741D8" w:rsidRDefault="00A741D8" w:rsidP="003A57E5">
                    <w:pPr>
                      <w:rPr>
                        <w:noProof/>
                        <w:lang w:eastAsia="es-CL"/>
                      </w:rPr>
                    </w:pPr>
                    <w:r>
                      <w:rPr>
                        <w:noProof/>
                        <w:lang w:val="en-US"/>
                      </w:rPr>
                      <w:drawing>
                        <wp:inline distT="0" distB="0" distL="0" distR="0" wp14:anchorId="119908F5" wp14:editId="36F94A3D">
                          <wp:extent cx="817880" cy="817880"/>
                          <wp:effectExtent l="0" t="0" r="1270" b="1270"/>
                          <wp:docPr id="193" name="Imagen 193" descr="Resultado de imagen para UDD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UDD LOG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7880" cy="817880"/>
                                  </a:xfrm>
                                  <a:prstGeom prst="rect">
                                    <a:avLst/>
                                  </a:prstGeom>
                                  <a:noFill/>
                                  <a:ln>
                                    <a:noFill/>
                                  </a:ln>
                                </pic:spPr>
                              </pic:pic>
                            </a:graphicData>
                          </a:graphic>
                        </wp:inline>
                      </w:drawing>
                    </w:r>
                  </w:p>
                  <w:p w14:paraId="5CEEABFD" w14:textId="77777777" w:rsidR="00A741D8" w:rsidRDefault="00A741D8" w:rsidP="003A57E5"/>
                </w:txbxContent>
              </v:textbox>
              <w10:wrap type="square"/>
            </v:shape>
          </w:pict>
        </mc:Fallback>
      </mc:AlternateContent>
    </w:r>
    <w:r w:rsidRPr="003A57E5">
      <w:rPr>
        <w:noProof/>
        <w:lang w:val="en-US"/>
      </w:rPr>
      <mc:AlternateContent>
        <mc:Choice Requires="wps">
          <w:drawing>
            <wp:anchor distT="45720" distB="45720" distL="114300" distR="114300" simplePos="0" relativeHeight="251660288" behindDoc="0" locked="0" layoutInCell="1" allowOverlap="1" wp14:anchorId="2453319D" wp14:editId="26A31BE5">
              <wp:simplePos x="0" y="0"/>
              <wp:positionH relativeFrom="margin">
                <wp:posOffset>1007745</wp:posOffset>
              </wp:positionH>
              <wp:positionV relativeFrom="paragraph">
                <wp:posOffset>-152400</wp:posOffset>
              </wp:positionV>
              <wp:extent cx="4981575" cy="838200"/>
              <wp:effectExtent l="0" t="0" r="28575" b="1905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1575" cy="838200"/>
                      </a:xfrm>
                      <a:prstGeom prst="rect">
                        <a:avLst/>
                      </a:prstGeom>
                      <a:solidFill>
                        <a:srgbClr val="FFFFFF"/>
                      </a:solidFill>
                      <a:ln w="9525">
                        <a:solidFill>
                          <a:srgbClr val="000000"/>
                        </a:solidFill>
                        <a:miter lim="800000"/>
                        <a:headEnd/>
                        <a:tailEnd/>
                      </a:ln>
                    </wps:spPr>
                    <wps:txbx>
                      <w:txbxContent>
                        <w:p w14:paraId="4837FA04" w14:textId="77777777" w:rsidR="00A741D8" w:rsidRDefault="00A741D8" w:rsidP="003A57E5">
                          <w:pPr>
                            <w:spacing w:after="120" w:line="240" w:lineRule="auto"/>
                            <w:jc w:val="center"/>
                            <w:rPr>
                              <w:b/>
                              <w:sz w:val="24"/>
                            </w:rPr>
                          </w:pPr>
                          <w:r>
                            <w:rPr>
                              <w:b/>
                              <w:sz w:val="24"/>
                            </w:rPr>
                            <w:t>FORMULARIO PRESENTACIÓN PROTOCOLO</w:t>
                          </w:r>
                        </w:p>
                        <w:p w14:paraId="267F33D6" w14:textId="77777777" w:rsidR="00A741D8" w:rsidRPr="005C6B5C" w:rsidRDefault="00A741D8" w:rsidP="003A57E5">
                          <w:pPr>
                            <w:spacing w:after="120" w:line="240" w:lineRule="auto"/>
                            <w:jc w:val="center"/>
                            <w:rPr>
                              <w:b/>
                              <w:sz w:val="24"/>
                            </w:rPr>
                          </w:pPr>
                          <w:r>
                            <w:rPr>
                              <w:b/>
                              <w:sz w:val="24"/>
                            </w:rPr>
                            <w:t>COMITÉ DE ÉTICA INSTITUCIONAL EN INVESTIGACIÓN</w:t>
                          </w:r>
                        </w:p>
                        <w:p w14:paraId="78F45E0C" w14:textId="77777777" w:rsidR="00A741D8" w:rsidRPr="005C6B5C" w:rsidRDefault="00A741D8" w:rsidP="003A57E5">
                          <w:pPr>
                            <w:rPr>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53319D" id="_x0000_s1027" type="#_x0000_t202" style="position:absolute;margin-left:79.35pt;margin-top:-12pt;width:392.25pt;height:66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">
              <v:textbox>
                <w:txbxContent>
                  <w:p w14:paraId="4837FA04" w14:textId="77777777" w:rsidR="00A741D8" w:rsidRDefault="00A741D8" w:rsidP="003A57E5">
                    <w:pPr>
                      <w:spacing w:after="120" w:line="240" w:lineRule="auto"/>
                      <w:jc w:val="center"/>
                      <w:rPr>
                        <w:b/>
                        <w:sz w:val="24"/>
                      </w:rPr>
                    </w:pPr>
                    <w:r>
                      <w:rPr>
                        <w:b/>
                        <w:sz w:val="24"/>
                      </w:rPr>
                      <w:t>FORMULARIO PRESENTACIÓN PROTOCOLO</w:t>
                    </w:r>
                  </w:p>
                  <w:p w14:paraId="267F33D6" w14:textId="77777777" w:rsidR="00A741D8" w:rsidRPr="005C6B5C" w:rsidRDefault="00A741D8" w:rsidP="003A57E5">
                    <w:pPr>
                      <w:spacing w:after="120" w:line="240" w:lineRule="auto"/>
                      <w:jc w:val="center"/>
                      <w:rPr>
                        <w:b/>
                        <w:sz w:val="24"/>
                      </w:rPr>
                    </w:pPr>
                    <w:r>
                      <w:rPr>
                        <w:b/>
                        <w:sz w:val="24"/>
                      </w:rPr>
                      <w:t>COMITÉ DE ÉTICA INSTITUCIONAL EN INVESTIGACIÓN</w:t>
                    </w:r>
                  </w:p>
                  <w:p w14:paraId="78F45E0C" w14:textId="77777777" w:rsidR="00A741D8" w:rsidRPr="005C6B5C" w:rsidRDefault="00A741D8" w:rsidP="003A57E5">
                    <w:pPr>
                      <w:rPr>
                        <w:sz w:val="20"/>
                      </w:rPr>
                    </w:pP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2CA7"/>
    <w:multiLevelType w:val="hybridMultilevel"/>
    <w:tmpl w:val="5F549A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AEB1B80"/>
    <w:multiLevelType w:val="hybridMultilevel"/>
    <w:tmpl w:val="D7BCBE22"/>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1047323F"/>
    <w:multiLevelType w:val="hybridMultilevel"/>
    <w:tmpl w:val="36ACBE3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BF37637"/>
    <w:multiLevelType w:val="hybridMultilevel"/>
    <w:tmpl w:val="1BE20780"/>
    <w:lvl w:ilvl="0" w:tplc="A8D0AD5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C3E1D2F"/>
    <w:multiLevelType w:val="multilevel"/>
    <w:tmpl w:val="9A24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F7418"/>
    <w:multiLevelType w:val="hybridMultilevel"/>
    <w:tmpl w:val="0B88C3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C224C9A"/>
    <w:multiLevelType w:val="multilevel"/>
    <w:tmpl w:val="E5A824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E7E55B4"/>
    <w:multiLevelType w:val="hybridMultilevel"/>
    <w:tmpl w:val="206877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F6579DD"/>
    <w:multiLevelType w:val="hybridMultilevel"/>
    <w:tmpl w:val="CBF62BD6"/>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start w:val="1"/>
      <w:numFmt w:val="bullet"/>
      <w:lvlText w:val=""/>
      <w:lvlJc w:val="left"/>
      <w:pPr>
        <w:ind w:left="1800" w:hanging="360"/>
      </w:pPr>
      <w:rPr>
        <w:rFonts w:ascii="Wingdings" w:hAnsi="Wingdings" w:hint="default"/>
      </w:rPr>
    </w:lvl>
    <w:lvl w:ilvl="3" w:tplc="340A0001">
      <w:start w:val="1"/>
      <w:numFmt w:val="bullet"/>
      <w:lvlText w:val=""/>
      <w:lvlJc w:val="left"/>
      <w:pPr>
        <w:ind w:left="2520" w:hanging="360"/>
      </w:pPr>
      <w:rPr>
        <w:rFonts w:ascii="Symbol" w:hAnsi="Symbol" w:hint="default"/>
      </w:rPr>
    </w:lvl>
    <w:lvl w:ilvl="4" w:tplc="340A0003">
      <w:start w:val="1"/>
      <w:numFmt w:val="bullet"/>
      <w:lvlText w:val="o"/>
      <w:lvlJc w:val="left"/>
      <w:pPr>
        <w:ind w:left="3240" w:hanging="360"/>
      </w:pPr>
      <w:rPr>
        <w:rFonts w:ascii="Courier New" w:hAnsi="Courier New" w:cs="Courier New" w:hint="default"/>
      </w:rPr>
    </w:lvl>
    <w:lvl w:ilvl="5" w:tplc="340A0005">
      <w:start w:val="1"/>
      <w:numFmt w:val="bullet"/>
      <w:lvlText w:val=""/>
      <w:lvlJc w:val="left"/>
      <w:pPr>
        <w:ind w:left="3960" w:hanging="360"/>
      </w:pPr>
      <w:rPr>
        <w:rFonts w:ascii="Wingdings" w:hAnsi="Wingdings" w:hint="default"/>
      </w:rPr>
    </w:lvl>
    <w:lvl w:ilvl="6" w:tplc="340A0001">
      <w:start w:val="1"/>
      <w:numFmt w:val="bullet"/>
      <w:lvlText w:val=""/>
      <w:lvlJc w:val="left"/>
      <w:pPr>
        <w:ind w:left="4680" w:hanging="360"/>
      </w:pPr>
      <w:rPr>
        <w:rFonts w:ascii="Symbol" w:hAnsi="Symbol" w:hint="default"/>
      </w:rPr>
    </w:lvl>
    <w:lvl w:ilvl="7" w:tplc="340A0003">
      <w:start w:val="1"/>
      <w:numFmt w:val="bullet"/>
      <w:lvlText w:val="o"/>
      <w:lvlJc w:val="left"/>
      <w:pPr>
        <w:ind w:left="5400" w:hanging="360"/>
      </w:pPr>
      <w:rPr>
        <w:rFonts w:ascii="Courier New" w:hAnsi="Courier New" w:cs="Courier New" w:hint="default"/>
      </w:rPr>
    </w:lvl>
    <w:lvl w:ilvl="8" w:tplc="340A0005">
      <w:start w:val="1"/>
      <w:numFmt w:val="bullet"/>
      <w:lvlText w:val=""/>
      <w:lvlJc w:val="left"/>
      <w:pPr>
        <w:ind w:left="6120" w:hanging="360"/>
      </w:pPr>
      <w:rPr>
        <w:rFonts w:ascii="Wingdings" w:hAnsi="Wingdings" w:hint="default"/>
      </w:rPr>
    </w:lvl>
  </w:abstractNum>
  <w:abstractNum w:abstractNumId="9" w15:restartNumberingAfterBreak="0">
    <w:nsid w:val="31F4181A"/>
    <w:multiLevelType w:val="hybridMultilevel"/>
    <w:tmpl w:val="BB08A2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A0A42B7"/>
    <w:multiLevelType w:val="multilevel"/>
    <w:tmpl w:val="6010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C14B8"/>
    <w:multiLevelType w:val="hybridMultilevel"/>
    <w:tmpl w:val="43546D3C"/>
    <w:lvl w:ilvl="0" w:tplc="AF88946A">
      <w:start w:val="7"/>
      <w:numFmt w:val="bullet"/>
      <w:lvlText w:val="-"/>
      <w:lvlJc w:val="left"/>
      <w:pPr>
        <w:ind w:left="720" w:hanging="360"/>
      </w:pPr>
      <w:rPr>
        <w:rFonts w:ascii="Verdana" w:eastAsiaTheme="minorHAnsi" w:hAnsi="Verdan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C27594B"/>
    <w:multiLevelType w:val="hybridMultilevel"/>
    <w:tmpl w:val="772E9252"/>
    <w:lvl w:ilvl="0" w:tplc="0BD2DEF2">
      <w:start w:val="6"/>
      <w:numFmt w:val="bullet"/>
      <w:lvlText w:val="-"/>
      <w:lvlJc w:val="left"/>
      <w:pPr>
        <w:ind w:left="720" w:hanging="360"/>
      </w:pPr>
      <w:rPr>
        <w:rFonts w:ascii="Verdana" w:eastAsiaTheme="minorHAnsi" w:hAnsi="Verdan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B89708F"/>
    <w:multiLevelType w:val="hybridMultilevel"/>
    <w:tmpl w:val="460A65E0"/>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5E5778E0"/>
    <w:multiLevelType w:val="hybridMultilevel"/>
    <w:tmpl w:val="113A31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25F7028"/>
    <w:multiLevelType w:val="multilevel"/>
    <w:tmpl w:val="A11A03E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603726656">
    <w:abstractNumId w:val="14"/>
  </w:num>
  <w:num w:numId="2" w16cid:durableId="295065693">
    <w:abstractNumId w:val="7"/>
  </w:num>
  <w:num w:numId="3" w16cid:durableId="636031268">
    <w:abstractNumId w:val="3"/>
  </w:num>
  <w:num w:numId="4" w16cid:durableId="1725105329">
    <w:abstractNumId w:val="13"/>
  </w:num>
  <w:num w:numId="5" w16cid:durableId="73355047">
    <w:abstractNumId w:val="15"/>
  </w:num>
  <w:num w:numId="6" w16cid:durableId="1476681281">
    <w:abstractNumId w:val="6"/>
  </w:num>
  <w:num w:numId="7" w16cid:durableId="1597134396">
    <w:abstractNumId w:val="1"/>
  </w:num>
  <w:num w:numId="8" w16cid:durableId="1089040623">
    <w:abstractNumId w:val="5"/>
  </w:num>
  <w:num w:numId="9" w16cid:durableId="123813428">
    <w:abstractNumId w:val="9"/>
  </w:num>
  <w:num w:numId="10" w16cid:durableId="849174748">
    <w:abstractNumId w:val="0"/>
  </w:num>
  <w:num w:numId="11" w16cid:durableId="1814978462">
    <w:abstractNumId w:val="8"/>
  </w:num>
  <w:num w:numId="12" w16cid:durableId="1141967957">
    <w:abstractNumId w:val="12"/>
  </w:num>
  <w:num w:numId="13" w16cid:durableId="320431771">
    <w:abstractNumId w:val="11"/>
  </w:num>
  <w:num w:numId="14" w16cid:durableId="611205755">
    <w:abstractNumId w:val="4"/>
  </w:num>
  <w:num w:numId="15" w16cid:durableId="1751267541">
    <w:abstractNumId w:val="10"/>
  </w:num>
  <w:num w:numId="16" w16cid:durableId="173224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c3MTM0NrY0MrE0NDBX0lEKTi0uzszPAykwNKgFAG3xwf0tAAAA"/>
  </w:docVars>
  <w:rsids>
    <w:rsidRoot w:val="003A57E5"/>
    <w:rsid w:val="000125B0"/>
    <w:rsid w:val="00012BC7"/>
    <w:rsid w:val="00020C39"/>
    <w:rsid w:val="0002394F"/>
    <w:rsid w:val="0002397D"/>
    <w:rsid w:val="0005372F"/>
    <w:rsid w:val="00074F1B"/>
    <w:rsid w:val="000758C2"/>
    <w:rsid w:val="0007702F"/>
    <w:rsid w:val="00077E1E"/>
    <w:rsid w:val="00083C95"/>
    <w:rsid w:val="0009231F"/>
    <w:rsid w:val="000955DB"/>
    <w:rsid w:val="000A22C7"/>
    <w:rsid w:val="000A23CD"/>
    <w:rsid w:val="000B7A52"/>
    <w:rsid w:val="000D1DE4"/>
    <w:rsid w:val="000D280A"/>
    <w:rsid w:val="000D2A33"/>
    <w:rsid w:val="000D5D2B"/>
    <w:rsid w:val="000E1794"/>
    <w:rsid w:val="000F3D51"/>
    <w:rsid w:val="000F5D8A"/>
    <w:rsid w:val="001026EE"/>
    <w:rsid w:val="00102E1A"/>
    <w:rsid w:val="00112418"/>
    <w:rsid w:val="0012446F"/>
    <w:rsid w:val="00126DD8"/>
    <w:rsid w:val="00130663"/>
    <w:rsid w:val="0013289F"/>
    <w:rsid w:val="001334E3"/>
    <w:rsid w:val="00140569"/>
    <w:rsid w:val="001444A3"/>
    <w:rsid w:val="001456C6"/>
    <w:rsid w:val="00146DF2"/>
    <w:rsid w:val="00157045"/>
    <w:rsid w:val="0016260F"/>
    <w:rsid w:val="0016729B"/>
    <w:rsid w:val="0017005C"/>
    <w:rsid w:val="00175A8A"/>
    <w:rsid w:val="00195230"/>
    <w:rsid w:val="0019621B"/>
    <w:rsid w:val="00197222"/>
    <w:rsid w:val="001A37D1"/>
    <w:rsid w:val="001B75F0"/>
    <w:rsid w:val="001C0D15"/>
    <w:rsid w:val="001C54D3"/>
    <w:rsid w:val="001F40A9"/>
    <w:rsid w:val="001F51CC"/>
    <w:rsid w:val="002000AD"/>
    <w:rsid w:val="00204978"/>
    <w:rsid w:val="00232990"/>
    <w:rsid w:val="002750B6"/>
    <w:rsid w:val="002851C5"/>
    <w:rsid w:val="00286AB8"/>
    <w:rsid w:val="0029228E"/>
    <w:rsid w:val="002E00C4"/>
    <w:rsid w:val="002E5E2F"/>
    <w:rsid w:val="002F4732"/>
    <w:rsid w:val="003053AB"/>
    <w:rsid w:val="00312A6E"/>
    <w:rsid w:val="00326B25"/>
    <w:rsid w:val="003274E7"/>
    <w:rsid w:val="0033067D"/>
    <w:rsid w:val="00341EAB"/>
    <w:rsid w:val="00353C64"/>
    <w:rsid w:val="00357D8A"/>
    <w:rsid w:val="00395399"/>
    <w:rsid w:val="003A57E5"/>
    <w:rsid w:val="003B39FA"/>
    <w:rsid w:val="003B5E39"/>
    <w:rsid w:val="003D0E95"/>
    <w:rsid w:val="003D74F7"/>
    <w:rsid w:val="004057D4"/>
    <w:rsid w:val="0041721E"/>
    <w:rsid w:val="0043469D"/>
    <w:rsid w:val="00453B70"/>
    <w:rsid w:val="00463B9B"/>
    <w:rsid w:val="00491BCA"/>
    <w:rsid w:val="0049774B"/>
    <w:rsid w:val="004A0041"/>
    <w:rsid w:val="004A084E"/>
    <w:rsid w:val="004A4C56"/>
    <w:rsid w:val="004B271C"/>
    <w:rsid w:val="004B4974"/>
    <w:rsid w:val="004B5479"/>
    <w:rsid w:val="004C52EF"/>
    <w:rsid w:val="004D0FB1"/>
    <w:rsid w:val="004D1436"/>
    <w:rsid w:val="004D7101"/>
    <w:rsid w:val="004F0357"/>
    <w:rsid w:val="00504A65"/>
    <w:rsid w:val="00521B79"/>
    <w:rsid w:val="00523587"/>
    <w:rsid w:val="00523FB2"/>
    <w:rsid w:val="00533290"/>
    <w:rsid w:val="0054534A"/>
    <w:rsid w:val="00552DF9"/>
    <w:rsid w:val="00560892"/>
    <w:rsid w:val="00562E8A"/>
    <w:rsid w:val="00572426"/>
    <w:rsid w:val="005846F9"/>
    <w:rsid w:val="005B23C5"/>
    <w:rsid w:val="005E1D58"/>
    <w:rsid w:val="005E7729"/>
    <w:rsid w:val="006042EA"/>
    <w:rsid w:val="006143CA"/>
    <w:rsid w:val="00624208"/>
    <w:rsid w:val="006322B2"/>
    <w:rsid w:val="00632A7B"/>
    <w:rsid w:val="006373F1"/>
    <w:rsid w:val="006375D2"/>
    <w:rsid w:val="006453DD"/>
    <w:rsid w:val="00647A33"/>
    <w:rsid w:val="006501B4"/>
    <w:rsid w:val="006557AA"/>
    <w:rsid w:val="0066224B"/>
    <w:rsid w:val="0069550E"/>
    <w:rsid w:val="00696C45"/>
    <w:rsid w:val="006A3478"/>
    <w:rsid w:val="006A3838"/>
    <w:rsid w:val="006A5457"/>
    <w:rsid w:val="006B4E0D"/>
    <w:rsid w:val="006C3728"/>
    <w:rsid w:val="006C442A"/>
    <w:rsid w:val="006D2D0D"/>
    <w:rsid w:val="006D688C"/>
    <w:rsid w:val="006E1E08"/>
    <w:rsid w:val="006F17D2"/>
    <w:rsid w:val="006F3381"/>
    <w:rsid w:val="00710346"/>
    <w:rsid w:val="007207BA"/>
    <w:rsid w:val="007316A8"/>
    <w:rsid w:val="007335BD"/>
    <w:rsid w:val="00735039"/>
    <w:rsid w:val="00735BC1"/>
    <w:rsid w:val="00753F2E"/>
    <w:rsid w:val="0075755A"/>
    <w:rsid w:val="007602D8"/>
    <w:rsid w:val="00767696"/>
    <w:rsid w:val="00786C87"/>
    <w:rsid w:val="0078743F"/>
    <w:rsid w:val="007A4B10"/>
    <w:rsid w:val="007B450F"/>
    <w:rsid w:val="007B5BDD"/>
    <w:rsid w:val="007C1E1D"/>
    <w:rsid w:val="007C29B8"/>
    <w:rsid w:val="007D14BB"/>
    <w:rsid w:val="007D23CA"/>
    <w:rsid w:val="007D2C32"/>
    <w:rsid w:val="007E0E87"/>
    <w:rsid w:val="007F4E14"/>
    <w:rsid w:val="007F6C3C"/>
    <w:rsid w:val="007F7C6C"/>
    <w:rsid w:val="00827290"/>
    <w:rsid w:val="00862EC5"/>
    <w:rsid w:val="008736F1"/>
    <w:rsid w:val="00881F02"/>
    <w:rsid w:val="00884CA2"/>
    <w:rsid w:val="00891401"/>
    <w:rsid w:val="008A0597"/>
    <w:rsid w:val="008A53F1"/>
    <w:rsid w:val="008A5EC2"/>
    <w:rsid w:val="008C365A"/>
    <w:rsid w:val="008D26A5"/>
    <w:rsid w:val="00905854"/>
    <w:rsid w:val="00910114"/>
    <w:rsid w:val="00923539"/>
    <w:rsid w:val="009529FF"/>
    <w:rsid w:val="009536B5"/>
    <w:rsid w:val="009622B7"/>
    <w:rsid w:val="00971EB3"/>
    <w:rsid w:val="009846DD"/>
    <w:rsid w:val="009849ED"/>
    <w:rsid w:val="0099153A"/>
    <w:rsid w:val="009A0A9F"/>
    <w:rsid w:val="009A0BFF"/>
    <w:rsid w:val="009A5CBB"/>
    <w:rsid w:val="009A7D7C"/>
    <w:rsid w:val="009C1DE3"/>
    <w:rsid w:val="009C5B0E"/>
    <w:rsid w:val="009E2DF0"/>
    <w:rsid w:val="009E7B43"/>
    <w:rsid w:val="009F2F8C"/>
    <w:rsid w:val="009F3E73"/>
    <w:rsid w:val="009F57F7"/>
    <w:rsid w:val="009F7325"/>
    <w:rsid w:val="00A20CCE"/>
    <w:rsid w:val="00A252C5"/>
    <w:rsid w:val="00A26206"/>
    <w:rsid w:val="00A2721F"/>
    <w:rsid w:val="00A7335B"/>
    <w:rsid w:val="00A741D8"/>
    <w:rsid w:val="00A74774"/>
    <w:rsid w:val="00A761C1"/>
    <w:rsid w:val="00A77124"/>
    <w:rsid w:val="00A97879"/>
    <w:rsid w:val="00AA7A19"/>
    <w:rsid w:val="00AB0EE7"/>
    <w:rsid w:val="00AB2977"/>
    <w:rsid w:val="00AB5629"/>
    <w:rsid w:val="00AB780D"/>
    <w:rsid w:val="00AF5171"/>
    <w:rsid w:val="00B03AE2"/>
    <w:rsid w:val="00B168B0"/>
    <w:rsid w:val="00B20104"/>
    <w:rsid w:val="00B32B79"/>
    <w:rsid w:val="00B33D7B"/>
    <w:rsid w:val="00B54A35"/>
    <w:rsid w:val="00B74416"/>
    <w:rsid w:val="00B8069B"/>
    <w:rsid w:val="00B85782"/>
    <w:rsid w:val="00B93919"/>
    <w:rsid w:val="00B955DC"/>
    <w:rsid w:val="00BA1314"/>
    <w:rsid w:val="00BB7776"/>
    <w:rsid w:val="00BC7C2C"/>
    <w:rsid w:val="00BD3BDC"/>
    <w:rsid w:val="00BD6D68"/>
    <w:rsid w:val="00BF15B4"/>
    <w:rsid w:val="00C07E76"/>
    <w:rsid w:val="00C13C6C"/>
    <w:rsid w:val="00C430C3"/>
    <w:rsid w:val="00C45A15"/>
    <w:rsid w:val="00C45A2E"/>
    <w:rsid w:val="00C46FBA"/>
    <w:rsid w:val="00C50ABA"/>
    <w:rsid w:val="00C54FCF"/>
    <w:rsid w:val="00C57C69"/>
    <w:rsid w:val="00C77E9A"/>
    <w:rsid w:val="00C858D9"/>
    <w:rsid w:val="00C93323"/>
    <w:rsid w:val="00CA04EC"/>
    <w:rsid w:val="00CB76B2"/>
    <w:rsid w:val="00CC2F31"/>
    <w:rsid w:val="00CD1304"/>
    <w:rsid w:val="00CD3B5B"/>
    <w:rsid w:val="00CF1C50"/>
    <w:rsid w:val="00D03665"/>
    <w:rsid w:val="00D26AD3"/>
    <w:rsid w:val="00D4221C"/>
    <w:rsid w:val="00D46467"/>
    <w:rsid w:val="00D47FC6"/>
    <w:rsid w:val="00D52C07"/>
    <w:rsid w:val="00D62D98"/>
    <w:rsid w:val="00D71809"/>
    <w:rsid w:val="00D75B7C"/>
    <w:rsid w:val="00D7639F"/>
    <w:rsid w:val="00D76DDC"/>
    <w:rsid w:val="00D77EB6"/>
    <w:rsid w:val="00D80653"/>
    <w:rsid w:val="00D81FAD"/>
    <w:rsid w:val="00DA3D2C"/>
    <w:rsid w:val="00DB081D"/>
    <w:rsid w:val="00DB75AA"/>
    <w:rsid w:val="00DC0799"/>
    <w:rsid w:val="00DE58B5"/>
    <w:rsid w:val="00DF7FF4"/>
    <w:rsid w:val="00E11DB5"/>
    <w:rsid w:val="00E3301B"/>
    <w:rsid w:val="00E33B75"/>
    <w:rsid w:val="00E417E9"/>
    <w:rsid w:val="00E4223A"/>
    <w:rsid w:val="00E647B8"/>
    <w:rsid w:val="00E67A40"/>
    <w:rsid w:val="00E7639A"/>
    <w:rsid w:val="00E7780B"/>
    <w:rsid w:val="00E90EAD"/>
    <w:rsid w:val="00EA4C25"/>
    <w:rsid w:val="00EC0E32"/>
    <w:rsid w:val="00EC35D8"/>
    <w:rsid w:val="00ED0165"/>
    <w:rsid w:val="00ED6161"/>
    <w:rsid w:val="00EE1687"/>
    <w:rsid w:val="00EF1BE5"/>
    <w:rsid w:val="00EF51BF"/>
    <w:rsid w:val="00F0063A"/>
    <w:rsid w:val="00F06256"/>
    <w:rsid w:val="00F17FAE"/>
    <w:rsid w:val="00F2550E"/>
    <w:rsid w:val="00F304B3"/>
    <w:rsid w:val="00F314A6"/>
    <w:rsid w:val="00F32858"/>
    <w:rsid w:val="00F407B7"/>
    <w:rsid w:val="00F425A4"/>
    <w:rsid w:val="00F441BC"/>
    <w:rsid w:val="00F50020"/>
    <w:rsid w:val="00F61B2F"/>
    <w:rsid w:val="00F648FE"/>
    <w:rsid w:val="00F66FCA"/>
    <w:rsid w:val="00F779BE"/>
    <w:rsid w:val="00F9423D"/>
    <w:rsid w:val="00FA3943"/>
    <w:rsid w:val="00FA5B5E"/>
    <w:rsid w:val="00FC04D4"/>
    <w:rsid w:val="00FC0B26"/>
    <w:rsid w:val="00FD0F20"/>
    <w:rsid w:val="00FD3439"/>
    <w:rsid w:val="00FF2DC0"/>
    <w:rsid w:val="4028C10C"/>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FE9E7A"/>
  <w15:docId w15:val="{F0E47A80-4F71-4287-8E1E-74BDA1C34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7E5"/>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A57E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A57E5"/>
  </w:style>
  <w:style w:type="paragraph" w:styleId="Piedepgina">
    <w:name w:val="footer"/>
    <w:basedOn w:val="Normal"/>
    <w:link w:val="PiedepginaCar"/>
    <w:uiPriority w:val="99"/>
    <w:unhideWhenUsed/>
    <w:rsid w:val="003A57E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A57E5"/>
  </w:style>
  <w:style w:type="table" w:styleId="Tablaconcuadrcula">
    <w:name w:val="Table Grid"/>
    <w:basedOn w:val="Tablanormal"/>
    <w:uiPriority w:val="39"/>
    <w:rsid w:val="003A5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B5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s-CL"/>
    </w:rPr>
  </w:style>
  <w:style w:type="character" w:customStyle="1" w:styleId="HTMLconformatoprevioCar">
    <w:name w:val="HTML con formato previo Car"/>
    <w:basedOn w:val="Fuentedeprrafopredeter"/>
    <w:link w:val="HTMLconformatoprevio"/>
    <w:uiPriority w:val="99"/>
    <w:semiHidden/>
    <w:rsid w:val="00B54A35"/>
    <w:rPr>
      <w:rFonts w:ascii="Courier New" w:eastAsia="Times New Roman" w:hAnsi="Courier New" w:cs="Courier New"/>
      <w:sz w:val="20"/>
      <w:szCs w:val="20"/>
      <w:lang w:val="en-US" w:eastAsia="es-CL"/>
    </w:rPr>
  </w:style>
  <w:style w:type="paragraph" w:styleId="Prrafodelista">
    <w:name w:val="List Paragraph"/>
    <w:basedOn w:val="Normal"/>
    <w:uiPriority w:val="34"/>
    <w:qFormat/>
    <w:rsid w:val="00786C87"/>
    <w:pPr>
      <w:ind w:left="720"/>
      <w:contextualSpacing/>
    </w:pPr>
  </w:style>
  <w:style w:type="paragraph" w:styleId="Textodeglobo">
    <w:name w:val="Balloon Text"/>
    <w:basedOn w:val="Normal"/>
    <w:link w:val="TextodegloboCar"/>
    <w:uiPriority w:val="99"/>
    <w:semiHidden/>
    <w:unhideWhenUsed/>
    <w:rsid w:val="000955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955DB"/>
    <w:rPr>
      <w:rFonts w:ascii="Segoe UI" w:hAnsi="Segoe UI" w:cs="Segoe UI"/>
      <w:sz w:val="18"/>
      <w:szCs w:val="18"/>
    </w:rPr>
  </w:style>
  <w:style w:type="character" w:styleId="Refdecomentario">
    <w:name w:val="annotation reference"/>
    <w:basedOn w:val="Fuentedeprrafopredeter"/>
    <w:uiPriority w:val="99"/>
    <w:semiHidden/>
    <w:unhideWhenUsed/>
    <w:rsid w:val="000955DB"/>
    <w:rPr>
      <w:sz w:val="16"/>
      <w:szCs w:val="16"/>
    </w:rPr>
  </w:style>
  <w:style w:type="paragraph" w:styleId="Textocomentario">
    <w:name w:val="annotation text"/>
    <w:basedOn w:val="Normal"/>
    <w:link w:val="TextocomentarioCar"/>
    <w:uiPriority w:val="99"/>
    <w:unhideWhenUsed/>
    <w:rsid w:val="000955DB"/>
    <w:pPr>
      <w:spacing w:line="240" w:lineRule="auto"/>
    </w:pPr>
    <w:rPr>
      <w:sz w:val="20"/>
      <w:szCs w:val="20"/>
    </w:rPr>
  </w:style>
  <w:style w:type="character" w:customStyle="1" w:styleId="TextocomentarioCar">
    <w:name w:val="Texto comentario Car"/>
    <w:basedOn w:val="Fuentedeprrafopredeter"/>
    <w:link w:val="Textocomentario"/>
    <w:uiPriority w:val="99"/>
    <w:rsid w:val="000955DB"/>
    <w:rPr>
      <w:sz w:val="20"/>
      <w:szCs w:val="20"/>
    </w:rPr>
  </w:style>
  <w:style w:type="paragraph" w:styleId="Asuntodelcomentario">
    <w:name w:val="annotation subject"/>
    <w:basedOn w:val="Textocomentario"/>
    <w:next w:val="Textocomentario"/>
    <w:link w:val="AsuntodelcomentarioCar"/>
    <w:uiPriority w:val="99"/>
    <w:semiHidden/>
    <w:unhideWhenUsed/>
    <w:rsid w:val="000955DB"/>
    <w:rPr>
      <w:b/>
      <w:bCs/>
    </w:rPr>
  </w:style>
  <w:style w:type="character" w:customStyle="1" w:styleId="AsuntodelcomentarioCar">
    <w:name w:val="Asunto del comentario Car"/>
    <w:basedOn w:val="TextocomentarioCar"/>
    <w:link w:val="Asuntodelcomentario"/>
    <w:uiPriority w:val="99"/>
    <w:semiHidden/>
    <w:rsid w:val="000955DB"/>
    <w:rPr>
      <w:b/>
      <w:bCs/>
      <w:sz w:val="20"/>
      <w:szCs w:val="20"/>
    </w:rPr>
  </w:style>
  <w:style w:type="character" w:styleId="Hipervnculo">
    <w:name w:val="Hyperlink"/>
    <w:basedOn w:val="Fuentedeprrafopredeter"/>
    <w:uiPriority w:val="99"/>
    <w:unhideWhenUsed/>
    <w:rsid w:val="009F57F7"/>
    <w:rPr>
      <w:color w:val="0563C1" w:themeColor="hyperlink"/>
      <w:u w:val="single"/>
    </w:rPr>
  </w:style>
  <w:style w:type="character" w:styleId="Mencinsinresolver">
    <w:name w:val="Unresolved Mention"/>
    <w:basedOn w:val="Fuentedeprrafopredeter"/>
    <w:uiPriority w:val="99"/>
    <w:semiHidden/>
    <w:unhideWhenUsed/>
    <w:rsid w:val="00A761C1"/>
    <w:rPr>
      <w:color w:val="605E5C"/>
      <w:shd w:val="clear" w:color="auto" w:fill="E1DFDD"/>
    </w:rPr>
  </w:style>
  <w:style w:type="character" w:customStyle="1" w:styleId="fontstyle01">
    <w:name w:val="fontstyle01"/>
    <w:basedOn w:val="Fuentedeprrafopredeter"/>
    <w:rsid w:val="008736F1"/>
    <w:rPr>
      <w:rFonts w:ascii="Verdana" w:hAnsi="Verdana" w:hint="default"/>
      <w:b/>
      <w:bCs/>
      <w:i w:val="0"/>
      <w:iCs w:val="0"/>
      <w:color w:val="323232"/>
      <w:sz w:val="20"/>
      <w:szCs w:val="20"/>
    </w:rPr>
  </w:style>
  <w:style w:type="character" w:customStyle="1" w:styleId="fontstyle21">
    <w:name w:val="fontstyle21"/>
    <w:basedOn w:val="Fuentedeprrafopredeter"/>
    <w:rsid w:val="008736F1"/>
    <w:rPr>
      <w:rFonts w:ascii="Verdana" w:hAnsi="Verdana" w:hint="default"/>
      <w:b w:val="0"/>
      <w:bCs w:val="0"/>
      <w:i w:val="0"/>
      <w:iCs w:val="0"/>
      <w:color w:val="323232"/>
      <w:sz w:val="20"/>
      <w:szCs w:val="20"/>
    </w:rPr>
  </w:style>
  <w:style w:type="character" w:customStyle="1" w:styleId="katex-mathml">
    <w:name w:val="katex-mathml"/>
    <w:basedOn w:val="Fuentedeprrafopredeter"/>
    <w:rsid w:val="000F5D8A"/>
  </w:style>
  <w:style w:type="character" w:customStyle="1" w:styleId="mord">
    <w:name w:val="mord"/>
    <w:basedOn w:val="Fuentedeprrafopredeter"/>
    <w:rsid w:val="000F5D8A"/>
  </w:style>
  <w:style w:type="character" w:customStyle="1" w:styleId="vlist-s">
    <w:name w:val="vlist-s"/>
    <w:basedOn w:val="Fuentedeprrafopredeter"/>
    <w:rsid w:val="000F5D8A"/>
  </w:style>
  <w:style w:type="paragraph" w:styleId="NormalWeb">
    <w:name w:val="Normal (Web)"/>
    <w:basedOn w:val="Normal"/>
    <w:uiPriority w:val="99"/>
    <w:unhideWhenUsed/>
    <w:rsid w:val="00F06256"/>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F062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6599">
      <w:bodyDiv w:val="1"/>
      <w:marLeft w:val="0"/>
      <w:marRight w:val="0"/>
      <w:marTop w:val="0"/>
      <w:marBottom w:val="0"/>
      <w:divBdr>
        <w:top w:val="none" w:sz="0" w:space="0" w:color="auto"/>
        <w:left w:val="none" w:sz="0" w:space="0" w:color="auto"/>
        <w:bottom w:val="none" w:sz="0" w:space="0" w:color="auto"/>
        <w:right w:val="none" w:sz="0" w:space="0" w:color="auto"/>
      </w:divBdr>
    </w:div>
    <w:div w:id="28603250">
      <w:bodyDiv w:val="1"/>
      <w:marLeft w:val="0"/>
      <w:marRight w:val="0"/>
      <w:marTop w:val="0"/>
      <w:marBottom w:val="0"/>
      <w:divBdr>
        <w:top w:val="none" w:sz="0" w:space="0" w:color="auto"/>
        <w:left w:val="none" w:sz="0" w:space="0" w:color="auto"/>
        <w:bottom w:val="none" w:sz="0" w:space="0" w:color="auto"/>
        <w:right w:val="none" w:sz="0" w:space="0" w:color="auto"/>
      </w:divBdr>
    </w:div>
    <w:div w:id="72971365">
      <w:bodyDiv w:val="1"/>
      <w:marLeft w:val="0"/>
      <w:marRight w:val="0"/>
      <w:marTop w:val="0"/>
      <w:marBottom w:val="0"/>
      <w:divBdr>
        <w:top w:val="none" w:sz="0" w:space="0" w:color="auto"/>
        <w:left w:val="none" w:sz="0" w:space="0" w:color="auto"/>
        <w:bottom w:val="none" w:sz="0" w:space="0" w:color="auto"/>
        <w:right w:val="none" w:sz="0" w:space="0" w:color="auto"/>
      </w:divBdr>
    </w:div>
    <w:div w:id="262420526">
      <w:bodyDiv w:val="1"/>
      <w:marLeft w:val="0"/>
      <w:marRight w:val="0"/>
      <w:marTop w:val="0"/>
      <w:marBottom w:val="0"/>
      <w:divBdr>
        <w:top w:val="none" w:sz="0" w:space="0" w:color="auto"/>
        <w:left w:val="none" w:sz="0" w:space="0" w:color="auto"/>
        <w:bottom w:val="none" w:sz="0" w:space="0" w:color="auto"/>
        <w:right w:val="none" w:sz="0" w:space="0" w:color="auto"/>
      </w:divBdr>
    </w:div>
    <w:div w:id="266040406">
      <w:bodyDiv w:val="1"/>
      <w:marLeft w:val="0"/>
      <w:marRight w:val="0"/>
      <w:marTop w:val="0"/>
      <w:marBottom w:val="0"/>
      <w:divBdr>
        <w:top w:val="none" w:sz="0" w:space="0" w:color="auto"/>
        <w:left w:val="none" w:sz="0" w:space="0" w:color="auto"/>
        <w:bottom w:val="none" w:sz="0" w:space="0" w:color="auto"/>
        <w:right w:val="none" w:sz="0" w:space="0" w:color="auto"/>
      </w:divBdr>
      <w:divsChild>
        <w:div w:id="14500796">
          <w:marLeft w:val="0"/>
          <w:marRight w:val="0"/>
          <w:marTop w:val="0"/>
          <w:marBottom w:val="0"/>
          <w:divBdr>
            <w:top w:val="none" w:sz="0" w:space="0" w:color="auto"/>
            <w:left w:val="none" w:sz="0" w:space="0" w:color="auto"/>
            <w:bottom w:val="none" w:sz="0" w:space="0" w:color="auto"/>
            <w:right w:val="none" w:sz="0" w:space="0" w:color="auto"/>
          </w:divBdr>
          <w:divsChild>
            <w:div w:id="569924090">
              <w:marLeft w:val="0"/>
              <w:marRight w:val="0"/>
              <w:marTop w:val="0"/>
              <w:marBottom w:val="0"/>
              <w:divBdr>
                <w:top w:val="none" w:sz="0" w:space="0" w:color="auto"/>
                <w:left w:val="none" w:sz="0" w:space="0" w:color="auto"/>
                <w:bottom w:val="none" w:sz="0" w:space="0" w:color="auto"/>
                <w:right w:val="none" w:sz="0" w:space="0" w:color="auto"/>
              </w:divBdr>
              <w:divsChild>
                <w:div w:id="148997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089684">
      <w:bodyDiv w:val="1"/>
      <w:marLeft w:val="0"/>
      <w:marRight w:val="0"/>
      <w:marTop w:val="0"/>
      <w:marBottom w:val="0"/>
      <w:divBdr>
        <w:top w:val="none" w:sz="0" w:space="0" w:color="auto"/>
        <w:left w:val="none" w:sz="0" w:space="0" w:color="auto"/>
        <w:bottom w:val="none" w:sz="0" w:space="0" w:color="auto"/>
        <w:right w:val="none" w:sz="0" w:space="0" w:color="auto"/>
      </w:divBdr>
    </w:div>
    <w:div w:id="880703197">
      <w:bodyDiv w:val="1"/>
      <w:marLeft w:val="0"/>
      <w:marRight w:val="0"/>
      <w:marTop w:val="0"/>
      <w:marBottom w:val="0"/>
      <w:divBdr>
        <w:top w:val="none" w:sz="0" w:space="0" w:color="auto"/>
        <w:left w:val="none" w:sz="0" w:space="0" w:color="auto"/>
        <w:bottom w:val="none" w:sz="0" w:space="0" w:color="auto"/>
        <w:right w:val="none" w:sz="0" w:space="0" w:color="auto"/>
      </w:divBdr>
    </w:div>
    <w:div w:id="965425128">
      <w:bodyDiv w:val="1"/>
      <w:marLeft w:val="0"/>
      <w:marRight w:val="0"/>
      <w:marTop w:val="0"/>
      <w:marBottom w:val="0"/>
      <w:divBdr>
        <w:top w:val="none" w:sz="0" w:space="0" w:color="auto"/>
        <w:left w:val="none" w:sz="0" w:space="0" w:color="auto"/>
        <w:bottom w:val="none" w:sz="0" w:space="0" w:color="auto"/>
        <w:right w:val="none" w:sz="0" w:space="0" w:color="auto"/>
      </w:divBdr>
    </w:div>
    <w:div w:id="1019817299">
      <w:bodyDiv w:val="1"/>
      <w:marLeft w:val="0"/>
      <w:marRight w:val="0"/>
      <w:marTop w:val="0"/>
      <w:marBottom w:val="0"/>
      <w:divBdr>
        <w:top w:val="none" w:sz="0" w:space="0" w:color="auto"/>
        <w:left w:val="none" w:sz="0" w:space="0" w:color="auto"/>
        <w:bottom w:val="none" w:sz="0" w:space="0" w:color="auto"/>
        <w:right w:val="none" w:sz="0" w:space="0" w:color="auto"/>
      </w:divBdr>
    </w:div>
    <w:div w:id="1098796918">
      <w:bodyDiv w:val="1"/>
      <w:marLeft w:val="0"/>
      <w:marRight w:val="0"/>
      <w:marTop w:val="0"/>
      <w:marBottom w:val="0"/>
      <w:divBdr>
        <w:top w:val="none" w:sz="0" w:space="0" w:color="auto"/>
        <w:left w:val="none" w:sz="0" w:space="0" w:color="auto"/>
        <w:bottom w:val="none" w:sz="0" w:space="0" w:color="auto"/>
        <w:right w:val="none" w:sz="0" w:space="0" w:color="auto"/>
      </w:divBdr>
    </w:div>
    <w:div w:id="1174343909">
      <w:bodyDiv w:val="1"/>
      <w:marLeft w:val="0"/>
      <w:marRight w:val="0"/>
      <w:marTop w:val="0"/>
      <w:marBottom w:val="0"/>
      <w:divBdr>
        <w:top w:val="none" w:sz="0" w:space="0" w:color="auto"/>
        <w:left w:val="none" w:sz="0" w:space="0" w:color="auto"/>
        <w:bottom w:val="none" w:sz="0" w:space="0" w:color="auto"/>
        <w:right w:val="none" w:sz="0" w:space="0" w:color="auto"/>
      </w:divBdr>
    </w:div>
    <w:div w:id="1261989872">
      <w:bodyDiv w:val="1"/>
      <w:marLeft w:val="0"/>
      <w:marRight w:val="0"/>
      <w:marTop w:val="0"/>
      <w:marBottom w:val="0"/>
      <w:divBdr>
        <w:top w:val="none" w:sz="0" w:space="0" w:color="auto"/>
        <w:left w:val="none" w:sz="0" w:space="0" w:color="auto"/>
        <w:bottom w:val="none" w:sz="0" w:space="0" w:color="auto"/>
        <w:right w:val="none" w:sz="0" w:space="0" w:color="auto"/>
      </w:divBdr>
    </w:div>
    <w:div w:id="1379546318">
      <w:bodyDiv w:val="1"/>
      <w:marLeft w:val="0"/>
      <w:marRight w:val="0"/>
      <w:marTop w:val="0"/>
      <w:marBottom w:val="0"/>
      <w:divBdr>
        <w:top w:val="none" w:sz="0" w:space="0" w:color="auto"/>
        <w:left w:val="none" w:sz="0" w:space="0" w:color="auto"/>
        <w:bottom w:val="none" w:sz="0" w:space="0" w:color="auto"/>
        <w:right w:val="none" w:sz="0" w:space="0" w:color="auto"/>
      </w:divBdr>
    </w:div>
    <w:div w:id="1446383436">
      <w:bodyDiv w:val="1"/>
      <w:marLeft w:val="0"/>
      <w:marRight w:val="0"/>
      <w:marTop w:val="0"/>
      <w:marBottom w:val="0"/>
      <w:divBdr>
        <w:top w:val="none" w:sz="0" w:space="0" w:color="auto"/>
        <w:left w:val="none" w:sz="0" w:space="0" w:color="auto"/>
        <w:bottom w:val="none" w:sz="0" w:space="0" w:color="auto"/>
        <w:right w:val="none" w:sz="0" w:space="0" w:color="auto"/>
      </w:divBdr>
    </w:div>
    <w:div w:id="1836526359">
      <w:bodyDiv w:val="1"/>
      <w:marLeft w:val="0"/>
      <w:marRight w:val="0"/>
      <w:marTop w:val="0"/>
      <w:marBottom w:val="0"/>
      <w:divBdr>
        <w:top w:val="none" w:sz="0" w:space="0" w:color="auto"/>
        <w:left w:val="none" w:sz="0" w:space="0" w:color="auto"/>
        <w:bottom w:val="none" w:sz="0" w:space="0" w:color="auto"/>
        <w:right w:val="none" w:sz="0" w:space="0" w:color="auto"/>
      </w:divBdr>
    </w:div>
    <w:div w:id="1859851606">
      <w:bodyDiv w:val="1"/>
      <w:marLeft w:val="0"/>
      <w:marRight w:val="0"/>
      <w:marTop w:val="0"/>
      <w:marBottom w:val="0"/>
      <w:divBdr>
        <w:top w:val="none" w:sz="0" w:space="0" w:color="auto"/>
        <w:left w:val="none" w:sz="0" w:space="0" w:color="auto"/>
        <w:bottom w:val="none" w:sz="0" w:space="0" w:color="auto"/>
        <w:right w:val="none" w:sz="0" w:space="0" w:color="auto"/>
      </w:divBdr>
    </w:div>
    <w:div w:id="1937975447">
      <w:bodyDiv w:val="1"/>
      <w:marLeft w:val="0"/>
      <w:marRight w:val="0"/>
      <w:marTop w:val="0"/>
      <w:marBottom w:val="0"/>
      <w:divBdr>
        <w:top w:val="none" w:sz="0" w:space="0" w:color="auto"/>
        <w:left w:val="none" w:sz="0" w:space="0" w:color="auto"/>
        <w:bottom w:val="none" w:sz="0" w:space="0" w:color="auto"/>
        <w:right w:val="none" w:sz="0" w:space="0" w:color="auto"/>
      </w:divBdr>
    </w:div>
    <w:div w:id="1946768826">
      <w:bodyDiv w:val="1"/>
      <w:marLeft w:val="0"/>
      <w:marRight w:val="0"/>
      <w:marTop w:val="0"/>
      <w:marBottom w:val="0"/>
      <w:divBdr>
        <w:top w:val="none" w:sz="0" w:space="0" w:color="auto"/>
        <w:left w:val="none" w:sz="0" w:space="0" w:color="auto"/>
        <w:bottom w:val="none" w:sz="0" w:space="0" w:color="auto"/>
        <w:right w:val="none" w:sz="0" w:space="0" w:color="auto"/>
      </w:divBdr>
    </w:div>
    <w:div w:id="2053839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F3BB7-C96A-448B-96C3-A4253E5CF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2096</Words>
  <Characters>12425</Characters>
  <Application>Microsoft Office Word</Application>
  <DocSecurity>0</DocSecurity>
  <Lines>266</Lines>
  <Paragraphs>89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Oyaneder</dc:creator>
  <cp:keywords/>
  <dc:description/>
  <cp:lastModifiedBy>Camila Utreras</cp:lastModifiedBy>
  <cp:revision>4</cp:revision>
  <cp:lastPrinted>2024-01-08T13:40:00Z</cp:lastPrinted>
  <dcterms:created xsi:type="dcterms:W3CDTF">2025-10-01T16:41:00Z</dcterms:created>
  <dcterms:modified xsi:type="dcterms:W3CDTF">2025-10-01T16:43:00Z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3ce62ca2-1ce2-3535-bdcb-e9473852477e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