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AFP</w:t>
      </w:r>
    </w:p>
    <w:p>
      <w:r>
        <w:t>Definición: Explicar qué son las Administradoras de Fondos de Pensiones (AFP), su rol en la gestión de los ahorros previsionales y en la administración del Retiro Programado.</w:t>
      </w:r>
    </w:p>
    <w:p>
      <w:r>
        <w:t>¿Para comprender el concepto "AFP", se requiere conocer los siguientes conceptos antes?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