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Inicio Proceso AFP</w:t>
      </w:r>
    </w:p>
    <w:p>
      <w:r>
        <w:t>Definición: El trámite comienza cuando el afiliado presenta la solicitud de pensión, ya sea de forma presencial en una sucursal AFP, ingresando a la plataforma virtual con ClaveÚnica, o agendando una videollamada.</w:t>
      </w:r>
    </w:p>
    <w:p>
      <w:r>
        <w:t>¿Para comprender el concepto “Inicio Proceso AFP”,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