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Beneficiarios Legales</w:t>
      </w:r>
    </w:p>
    <w:p>
      <w:r>
        <w:t>Definición: Personas que, según la ley chilena, tienen derecho a recibir la pensión de sobrevivencia cuando fallece un afiliado o pensionado. Esto incluye:</w:t>
      </w:r>
    </w:p>
    <w:p>
      <w:r>
        <w:t>¿Para comprender el concepto “Beneficiarios Legales”,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Garantizado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Clausula Incremento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