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C797F" w14:textId="41C21939" w:rsidR="009D4CB9" w:rsidRPr="0065786D" w:rsidRDefault="00000000">
      <w:pPr>
        <w:pStyle w:val="Ttulo1"/>
        <w:rPr>
          <w:lang w:val="es-CL"/>
        </w:rPr>
      </w:pPr>
      <w:r w:rsidRPr="0065786D">
        <w:rPr>
          <w:lang w:val="es-CL"/>
        </w:rPr>
        <w:t xml:space="preserve">Concepto: </w:t>
      </w:r>
      <w:r w:rsidR="00B31A12" w:rsidRPr="0065786D">
        <w:rPr>
          <w:lang w:val="es-CL"/>
        </w:rPr>
        <w:t>Definición</w:t>
      </w:r>
      <w:r w:rsidRPr="0065786D">
        <w:rPr>
          <w:lang w:val="es-CL"/>
        </w:rPr>
        <w:t xml:space="preserve"> SCOMP</w:t>
      </w:r>
    </w:p>
    <w:p w14:paraId="52EDB58F" w14:textId="77777777" w:rsidR="009D4CB9" w:rsidRDefault="00000000">
      <w:pPr>
        <w:rPr>
          <w:lang w:val="es-CL"/>
        </w:rPr>
      </w:pPr>
      <w:r w:rsidRPr="0065786D">
        <w:rPr>
          <w:lang w:val="es-CL"/>
        </w:rPr>
        <w:t>Definición: SCOMP (Sistema de Consultas y Ofertas de Montos de Pensión): plataforma electrónica oficial y de uso obligatorio en Chile para quienes desean pensionarse o cambiar modalidad. Permite recibir y comparar, de forma transparente, las ofertas de pensión de AFP y compañías de seguros. Asegura que las decisiones se tomen con información clara, comparable y verificada. Está autorizada y supervisada por la CMF y la Superintendencia de Pensiones.</w:t>
      </w:r>
    </w:p>
    <w:p w14:paraId="41680381" w14:textId="1933B97E" w:rsidR="00673C85" w:rsidRPr="00B31A12" w:rsidRDefault="00673C85" w:rsidP="00B31A12">
      <w:pPr>
        <w:spacing w:after="0"/>
        <w:rPr>
          <w:b/>
          <w:bCs/>
          <w:lang w:val="es-CL"/>
        </w:rPr>
      </w:pPr>
      <w:r>
        <w:rPr>
          <w:lang w:val="es-CL"/>
        </w:rPr>
        <w:t xml:space="preserve">Nodos Anteriores: </w:t>
      </w:r>
      <w:r>
        <w:rPr>
          <w:lang w:val="es-CL"/>
        </w:rPr>
        <w:tab/>
      </w:r>
      <w:r w:rsidRPr="00B31A12">
        <w:rPr>
          <w:b/>
          <w:bCs/>
          <w:lang w:val="es-CL"/>
        </w:rPr>
        <w:t>Entidades Reguladoras</w:t>
      </w:r>
    </w:p>
    <w:p w14:paraId="264C0602" w14:textId="0D386F1E" w:rsidR="00673C85" w:rsidRPr="00B31A12" w:rsidRDefault="00673C85" w:rsidP="00B31A12">
      <w:pPr>
        <w:spacing w:after="0"/>
        <w:rPr>
          <w:b/>
          <w:bCs/>
          <w:lang w:val="es-CL"/>
        </w:rPr>
      </w:pPr>
      <w:r w:rsidRPr="00B31A12">
        <w:rPr>
          <w:b/>
          <w:bCs/>
          <w:lang w:val="es-CL"/>
        </w:rPr>
        <w:tab/>
      </w:r>
      <w:r w:rsidRPr="00B31A12">
        <w:rPr>
          <w:b/>
          <w:bCs/>
          <w:lang w:val="es-CL"/>
        </w:rPr>
        <w:tab/>
      </w:r>
      <w:r w:rsidRPr="00B31A12">
        <w:rPr>
          <w:b/>
          <w:bCs/>
          <w:lang w:val="es-CL"/>
        </w:rPr>
        <w:tab/>
      </w:r>
      <w:r w:rsidR="00B31A12" w:rsidRPr="00B31A12">
        <w:rPr>
          <w:b/>
          <w:bCs/>
          <w:lang w:val="es-CL"/>
        </w:rPr>
        <w:t>Riesgo Rentabilidad</w:t>
      </w:r>
    </w:p>
    <w:p w14:paraId="5D1C221C" w14:textId="779EB3F9" w:rsidR="00B31A12" w:rsidRPr="00B31A12" w:rsidRDefault="00B31A12" w:rsidP="00B31A12">
      <w:pPr>
        <w:spacing w:after="0"/>
        <w:rPr>
          <w:b/>
          <w:bCs/>
          <w:lang w:val="es-CL"/>
        </w:rPr>
      </w:pPr>
      <w:r w:rsidRPr="00B31A12">
        <w:rPr>
          <w:b/>
          <w:bCs/>
          <w:lang w:val="es-CL"/>
        </w:rPr>
        <w:tab/>
      </w:r>
      <w:r w:rsidRPr="00B31A12">
        <w:rPr>
          <w:b/>
          <w:bCs/>
          <w:lang w:val="es-CL"/>
        </w:rPr>
        <w:tab/>
      </w:r>
      <w:r w:rsidRPr="00B31A12">
        <w:rPr>
          <w:b/>
          <w:bCs/>
          <w:lang w:val="es-CL"/>
        </w:rPr>
        <w:tab/>
        <w:t>Modalidades de Pensión</w:t>
      </w:r>
    </w:p>
    <w:p w14:paraId="1376E987" w14:textId="29852C0C" w:rsidR="00B31A12" w:rsidRDefault="00B31A12" w:rsidP="00B31A12">
      <w:pPr>
        <w:spacing w:after="0"/>
        <w:rPr>
          <w:b/>
          <w:bCs/>
          <w:lang w:val="es-CL"/>
        </w:rPr>
      </w:pPr>
      <w:r w:rsidRPr="00B31A12">
        <w:rPr>
          <w:b/>
          <w:bCs/>
          <w:lang w:val="es-CL"/>
        </w:rPr>
        <w:tab/>
      </w:r>
      <w:r w:rsidRPr="00B31A12">
        <w:rPr>
          <w:b/>
          <w:bCs/>
          <w:lang w:val="es-CL"/>
        </w:rPr>
        <w:tab/>
      </w:r>
      <w:r w:rsidRPr="00B31A12">
        <w:rPr>
          <w:b/>
          <w:bCs/>
          <w:lang w:val="es-CL"/>
        </w:rPr>
        <w:tab/>
        <w:t xml:space="preserve">Qué es Pensión </w:t>
      </w:r>
    </w:p>
    <w:p w14:paraId="120CDC75" w14:textId="77777777" w:rsidR="00B31A12" w:rsidRPr="00B31A12" w:rsidRDefault="00B31A12" w:rsidP="00B31A12">
      <w:pPr>
        <w:spacing w:after="0"/>
        <w:rPr>
          <w:b/>
          <w:bCs/>
          <w:lang w:val="es-CL"/>
        </w:rPr>
      </w:pPr>
    </w:p>
    <w:p w14:paraId="045B002D" w14:textId="31574394" w:rsidR="009D4CB9" w:rsidRPr="0065786D" w:rsidRDefault="00000000">
      <w:pPr>
        <w:rPr>
          <w:lang w:val="es-CL"/>
        </w:rPr>
      </w:pPr>
      <w:r w:rsidRPr="0065786D">
        <w:rPr>
          <w:lang w:val="es-CL"/>
        </w:rPr>
        <w:t>¿Para comprender el concepto “</w:t>
      </w:r>
      <w:proofErr w:type="gramStart"/>
      <w:r w:rsidR="00B31A12" w:rsidRPr="0065786D">
        <w:rPr>
          <w:lang w:val="es-CL"/>
        </w:rPr>
        <w:t>Definición</w:t>
      </w:r>
      <w:r w:rsidRPr="0065786D">
        <w:rPr>
          <w:lang w:val="es-CL"/>
        </w:rPr>
        <w:t xml:space="preserve"> SCOMP”, es necesario conocer los siguientes conceptos?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1"/>
        <w:gridCol w:w="2162"/>
        <w:gridCol w:w="2189"/>
        <w:gridCol w:w="2114"/>
      </w:tblGrid>
      <w:tr w:rsidR="00673C85" w14:paraId="432F0241" w14:textId="4955B492" w:rsidTr="00673C85">
        <w:tc>
          <w:tcPr>
            <w:tcW w:w="2391" w:type="dxa"/>
          </w:tcPr>
          <w:p w14:paraId="32226DEE" w14:textId="77777777" w:rsidR="00673C85" w:rsidRDefault="00673C85">
            <w:proofErr w:type="spellStart"/>
            <w:r>
              <w:t>Contenido</w:t>
            </w:r>
            <w:proofErr w:type="spellEnd"/>
          </w:p>
        </w:tc>
        <w:tc>
          <w:tcPr>
            <w:tcW w:w="2162" w:type="dxa"/>
          </w:tcPr>
          <w:p w14:paraId="6DE0040C" w14:textId="77777777" w:rsidR="00673C85" w:rsidRDefault="00673C85">
            <w:r>
              <w:t>Sí</w:t>
            </w:r>
          </w:p>
        </w:tc>
        <w:tc>
          <w:tcPr>
            <w:tcW w:w="2189" w:type="dxa"/>
          </w:tcPr>
          <w:p w14:paraId="4608303A" w14:textId="77777777" w:rsidR="00673C85" w:rsidRDefault="00673C85">
            <w:r>
              <w:t>No</w:t>
            </w:r>
          </w:p>
        </w:tc>
        <w:tc>
          <w:tcPr>
            <w:tcW w:w="2114" w:type="dxa"/>
          </w:tcPr>
          <w:p w14:paraId="77FD265E" w14:textId="24BDCAD4" w:rsidR="00673C85" w:rsidRDefault="00673C85">
            <w:r>
              <w:t>?</w:t>
            </w:r>
          </w:p>
        </w:tc>
      </w:tr>
      <w:tr w:rsidR="00673C85" w14:paraId="13D837F5" w14:textId="0A2B369C" w:rsidTr="00673C85">
        <w:tc>
          <w:tcPr>
            <w:tcW w:w="2391" w:type="dxa"/>
          </w:tcPr>
          <w:p w14:paraId="7D7641A4" w14:textId="0CF9465E" w:rsidR="00673C85" w:rsidRDefault="00673C85">
            <w:r>
              <w:t>AFP</w:t>
            </w:r>
          </w:p>
        </w:tc>
        <w:tc>
          <w:tcPr>
            <w:tcW w:w="2162" w:type="dxa"/>
          </w:tcPr>
          <w:p w14:paraId="3CC11C1A" w14:textId="77777777" w:rsidR="00673C85" w:rsidRDefault="00673C85"/>
        </w:tc>
        <w:tc>
          <w:tcPr>
            <w:tcW w:w="2189" w:type="dxa"/>
          </w:tcPr>
          <w:p w14:paraId="575FDE19" w14:textId="77777777" w:rsidR="00673C85" w:rsidRDefault="00673C85"/>
        </w:tc>
        <w:tc>
          <w:tcPr>
            <w:tcW w:w="2114" w:type="dxa"/>
          </w:tcPr>
          <w:p w14:paraId="36DABC7D" w14:textId="77777777" w:rsidR="00673C85" w:rsidRDefault="00673C85"/>
        </w:tc>
      </w:tr>
      <w:tr w:rsidR="00673C85" w14:paraId="6042640D" w14:textId="2815A254" w:rsidTr="00673C85">
        <w:tc>
          <w:tcPr>
            <w:tcW w:w="2391" w:type="dxa"/>
          </w:tcPr>
          <w:p w14:paraId="68E7616E" w14:textId="0523F45C" w:rsidR="00673C85" w:rsidRDefault="00673C85">
            <w:proofErr w:type="spellStart"/>
            <w:r>
              <w:t>Compañia</w:t>
            </w:r>
            <w:proofErr w:type="spellEnd"/>
            <w:r>
              <w:t xml:space="preserve"> de </w:t>
            </w:r>
            <w:proofErr w:type="spellStart"/>
            <w:r>
              <w:t>Seguros</w:t>
            </w:r>
            <w:proofErr w:type="spellEnd"/>
          </w:p>
        </w:tc>
        <w:tc>
          <w:tcPr>
            <w:tcW w:w="2162" w:type="dxa"/>
          </w:tcPr>
          <w:p w14:paraId="0F91B858" w14:textId="77777777" w:rsidR="00673C85" w:rsidRDefault="00673C85"/>
        </w:tc>
        <w:tc>
          <w:tcPr>
            <w:tcW w:w="2189" w:type="dxa"/>
          </w:tcPr>
          <w:p w14:paraId="6459B35A" w14:textId="77777777" w:rsidR="00673C85" w:rsidRDefault="00673C85"/>
        </w:tc>
        <w:tc>
          <w:tcPr>
            <w:tcW w:w="2114" w:type="dxa"/>
          </w:tcPr>
          <w:p w14:paraId="61012E2E" w14:textId="77777777" w:rsidR="00673C85" w:rsidRDefault="00673C85"/>
        </w:tc>
      </w:tr>
      <w:tr w:rsidR="00673C85" w14:paraId="1101327B" w14:textId="7235FB22" w:rsidTr="00673C85">
        <w:tc>
          <w:tcPr>
            <w:tcW w:w="2391" w:type="dxa"/>
          </w:tcPr>
          <w:p w14:paraId="1885AA0D" w14:textId="56FC0B91" w:rsidR="00673C85" w:rsidRDefault="00673C85">
            <w:proofErr w:type="spellStart"/>
            <w:r>
              <w:t>Proceso</w:t>
            </w:r>
            <w:proofErr w:type="spellEnd"/>
            <w:r>
              <w:t xml:space="preserve"> de </w:t>
            </w:r>
            <w:proofErr w:type="spellStart"/>
            <w:r>
              <w:t>Solicitud</w:t>
            </w:r>
            <w:proofErr w:type="spellEnd"/>
          </w:p>
        </w:tc>
        <w:tc>
          <w:tcPr>
            <w:tcW w:w="2162" w:type="dxa"/>
          </w:tcPr>
          <w:p w14:paraId="5AD963B4" w14:textId="77777777" w:rsidR="00673C85" w:rsidRDefault="00673C85"/>
        </w:tc>
        <w:tc>
          <w:tcPr>
            <w:tcW w:w="2189" w:type="dxa"/>
          </w:tcPr>
          <w:p w14:paraId="60D2C5F5" w14:textId="77777777" w:rsidR="00673C85" w:rsidRDefault="00673C85"/>
        </w:tc>
        <w:tc>
          <w:tcPr>
            <w:tcW w:w="2114" w:type="dxa"/>
          </w:tcPr>
          <w:p w14:paraId="1BF04D40" w14:textId="77777777" w:rsidR="00673C85" w:rsidRDefault="00673C85"/>
        </w:tc>
      </w:tr>
    </w:tbl>
    <w:p w14:paraId="6E053730" w14:textId="77777777" w:rsidR="009D4CB9" w:rsidRPr="0065786D" w:rsidRDefault="00000000">
      <w:pPr>
        <w:rPr>
          <w:lang w:val="es-CL"/>
        </w:rPr>
      </w:pPr>
      <w:r w:rsidRPr="0065786D">
        <w:rPr>
          <w:lang w:val="es-CL"/>
        </w:rPr>
        <w:br/>
        <w:t>Otros conceptos que considere necesarios:</w:t>
      </w:r>
    </w:p>
    <w:p w14:paraId="59231EED" w14:textId="77777777" w:rsidR="009D4CB9" w:rsidRDefault="00000000">
      <w:r>
        <w:t>____________________________________________________________________</w:t>
      </w:r>
    </w:p>
    <w:p w14:paraId="34FCC199" w14:textId="77777777" w:rsidR="00B31A12" w:rsidRDefault="00B31A12" w:rsidP="00B31A12">
      <w:r>
        <w:t>____________________________________________________________________</w:t>
      </w:r>
    </w:p>
    <w:p w14:paraId="7A60375C" w14:textId="77777777" w:rsidR="00B31A12" w:rsidRDefault="00B31A12" w:rsidP="00B31A12">
      <w:r>
        <w:t>____________________________________________________________________</w:t>
      </w:r>
    </w:p>
    <w:p w14:paraId="15071E02" w14:textId="77777777" w:rsidR="00B31A12" w:rsidRDefault="00B31A12" w:rsidP="00B31A12">
      <w:r>
        <w:t>____________________________________________________________________</w:t>
      </w:r>
    </w:p>
    <w:p w14:paraId="06CB998D" w14:textId="77777777" w:rsidR="00B31A12" w:rsidRDefault="00B31A12" w:rsidP="00B31A12">
      <w:r>
        <w:t>____________________________________________________________________</w:t>
      </w:r>
    </w:p>
    <w:p w14:paraId="5A04288F" w14:textId="77777777" w:rsidR="00B31A12" w:rsidRDefault="00B31A12"/>
    <w:sectPr w:rsidR="00B31A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7403771">
    <w:abstractNumId w:val="8"/>
  </w:num>
  <w:num w:numId="2" w16cid:durableId="894969337">
    <w:abstractNumId w:val="6"/>
  </w:num>
  <w:num w:numId="3" w16cid:durableId="378867791">
    <w:abstractNumId w:val="5"/>
  </w:num>
  <w:num w:numId="4" w16cid:durableId="1649048509">
    <w:abstractNumId w:val="4"/>
  </w:num>
  <w:num w:numId="5" w16cid:durableId="831487201">
    <w:abstractNumId w:val="7"/>
  </w:num>
  <w:num w:numId="6" w16cid:durableId="513420020">
    <w:abstractNumId w:val="3"/>
  </w:num>
  <w:num w:numId="7" w16cid:durableId="33966804">
    <w:abstractNumId w:val="2"/>
  </w:num>
  <w:num w:numId="8" w16cid:durableId="2060127784">
    <w:abstractNumId w:val="1"/>
  </w:num>
  <w:num w:numId="9" w16cid:durableId="1547327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786D"/>
    <w:rsid w:val="00673C85"/>
    <w:rsid w:val="00676667"/>
    <w:rsid w:val="009D4CB9"/>
    <w:rsid w:val="00AA1D8D"/>
    <w:rsid w:val="00B31A1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71A42833-B790-4EB8-A6F5-EB6571FB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Camila Utreras</cp:lastModifiedBy>
  <cp:revision>4</cp:revision>
  <dcterms:created xsi:type="dcterms:W3CDTF">2013-12-23T23:15:00Z</dcterms:created>
  <dcterms:modified xsi:type="dcterms:W3CDTF">2025-08-04T22:26:00Z</dcterms:modified>
  <cp:category/>
</cp:coreProperties>
</file>