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 Aseguradoras</w:t>
      </w:r>
    </w:p>
    <w:p>
      <w:r>
        <w:t>Definición: Las compañías de seguros aplican sus propias comisiones al administrar rentas vitalicias. Estas comisiones pueden variar según la aseguradora y se descuentan del capital transferido al contratar la modalidad. No siempre son fácilmente comparables entre oferentes e influyen en el monto de la renta ofrecida</w:t>
      </w:r>
    </w:p>
    <w:p>
      <w:r>
        <w:t>¿Para comprender el concepto “Comisiones Aseguradoras”,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