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9027" w14:textId="77777777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3D85C6"/>
          <w:sz w:val="36"/>
          <w:szCs w:val="36"/>
        </w:rPr>
      </w:pPr>
      <w:bookmarkStart w:id="0" w:name="_i7vqo5twv7s8"/>
      <w:bookmarkEnd w:id="0"/>
      <w:r>
        <w:rPr>
          <w:rFonts w:eastAsia="Arial"/>
          <w:color w:val="3D85C6"/>
          <w:sz w:val="36"/>
          <w:szCs w:val="36"/>
        </w:rPr>
        <w:t>Specifikacija projekta iz SBNZ</w:t>
      </w:r>
    </w:p>
    <w:p w14:paraId="667C109E" w14:textId="3B064059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3D85C6"/>
          <w:sz w:val="36"/>
          <w:szCs w:val="36"/>
        </w:rPr>
      </w:pPr>
      <w:bookmarkStart w:id="1" w:name="_z4b3wu6q51g6"/>
      <w:bookmarkEnd w:id="1"/>
      <w:r>
        <w:rPr>
          <w:rFonts w:eastAsia="Arial"/>
          <w:color w:val="3D85C6"/>
          <w:sz w:val="36"/>
          <w:szCs w:val="36"/>
        </w:rPr>
        <w:t xml:space="preserve">Sistem za </w:t>
      </w:r>
      <w:r w:rsidR="00082B8A">
        <w:rPr>
          <w:rFonts w:eastAsia="Arial"/>
          <w:color w:val="3D85C6"/>
          <w:sz w:val="36"/>
          <w:szCs w:val="36"/>
        </w:rPr>
        <w:t>praćenje stanja pacijenta na respiratoru</w:t>
      </w:r>
    </w:p>
    <w:p w14:paraId="40965F2E" w14:textId="77777777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auto"/>
          <w:sz w:val="28"/>
          <w:szCs w:val="28"/>
        </w:rPr>
      </w:pPr>
      <w:bookmarkStart w:id="2" w:name="_5vyhcw9y43i5"/>
      <w:bookmarkEnd w:id="2"/>
      <w:r>
        <w:rPr>
          <w:rFonts w:eastAsia="Arial"/>
          <w:sz w:val="28"/>
          <w:szCs w:val="28"/>
        </w:rPr>
        <w:t xml:space="preserve"> </w:t>
      </w:r>
    </w:p>
    <w:p w14:paraId="63CE431F" w14:textId="77777777" w:rsidR="006573A4" w:rsidRDefault="006573A4" w:rsidP="006573A4">
      <w:pPr>
        <w:pStyle w:val="Heading2"/>
        <w:keepNext w:val="0"/>
        <w:keepLines w:val="0"/>
        <w:rPr>
          <w:rFonts w:eastAsia="Arial"/>
          <w:color w:val="3D85C6"/>
          <w:sz w:val="30"/>
          <w:szCs w:val="30"/>
        </w:rPr>
      </w:pPr>
      <w:bookmarkStart w:id="3" w:name="_cvxh2u83ozq3"/>
      <w:bookmarkEnd w:id="3"/>
      <w:r>
        <w:rPr>
          <w:rFonts w:eastAsia="Arial"/>
          <w:color w:val="3D85C6"/>
          <w:sz w:val="30"/>
          <w:szCs w:val="30"/>
        </w:rPr>
        <w:t>Članovi tima</w:t>
      </w:r>
    </w:p>
    <w:p w14:paraId="7AF1ED2D" w14:textId="4B94F943" w:rsidR="006573A4" w:rsidRDefault="006573A4" w:rsidP="006573A4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Milo</w:t>
      </w:r>
      <w:r>
        <w:rPr>
          <w:lang w:val="sr-Latn-RS"/>
        </w:rPr>
        <w:t>š Čuturić</w:t>
      </w:r>
      <w:r>
        <w:t xml:space="preserve"> SV11-2020</w:t>
      </w:r>
    </w:p>
    <w:p w14:paraId="2E24CD49" w14:textId="23B2E8D9" w:rsidR="006573A4" w:rsidRDefault="006573A4" w:rsidP="006573A4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Marko Janošević SV46-2020</w:t>
      </w:r>
    </w:p>
    <w:p w14:paraId="6D0F0643" w14:textId="77777777" w:rsidR="00082B8A" w:rsidRDefault="00082B8A" w:rsidP="006573A4">
      <w:pPr>
        <w:ind w:left="360"/>
      </w:pPr>
    </w:p>
    <w:p w14:paraId="6F6E2DCA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Pravila</w:t>
      </w:r>
    </w:p>
    <w:p w14:paraId="37908CD7" w14:textId="0D0F237D" w:rsidR="006B455A" w:rsidRDefault="006B455A" w:rsidP="006B455A">
      <w:pPr>
        <w:rPr>
          <w:lang w:val="sr-Latn-RS" w:eastAsia="en-US"/>
        </w:rPr>
      </w:pPr>
      <w:r>
        <w:rPr>
          <w:lang w:val="sr-Latn-RS" w:eastAsia="en-US"/>
        </w:rPr>
        <w:tab/>
        <w:t>Stanje pacijenta u sistemu je definisano sa sledećim parametrima:</w:t>
      </w:r>
    </w:p>
    <w:p w14:paraId="2A5F6A5F" w14:textId="51086273" w:rsidR="006B455A" w:rsidRDefault="006B455A" w:rsidP="006B455A">
      <w:pPr>
        <w:pStyle w:val="ListParagraph"/>
        <w:numPr>
          <w:ilvl w:val="0"/>
          <w:numId w:val="2"/>
        </w:numPr>
      </w:pPr>
      <w:r>
        <w:t>Težina</w:t>
      </w:r>
    </w:p>
    <w:p w14:paraId="26C8975B" w14:textId="507211E3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pO2 (parcijalni pritisak kiseonika</w:t>
      </w:r>
      <w:r>
        <w:t xml:space="preserve"> u krvi</w:t>
      </w:r>
      <w:r w:rsidRPr="006B455A">
        <w:t>)</w:t>
      </w:r>
    </w:p>
    <w:p w14:paraId="6E65DAAC" w14:textId="15F66FA5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pCO2 (parcijalni pritisak ugljen dioksida</w:t>
      </w:r>
      <w:r>
        <w:t xml:space="preserve"> u krvi</w:t>
      </w:r>
      <w:r w:rsidRPr="006B455A">
        <w:t>)</w:t>
      </w:r>
    </w:p>
    <w:p w14:paraId="2C42CC4C" w14:textId="338F0D38" w:rsidR="006B455A" w:rsidRDefault="006B455A" w:rsidP="006B455A">
      <w:pPr>
        <w:pStyle w:val="ListParagraph"/>
        <w:numPr>
          <w:ilvl w:val="0"/>
          <w:numId w:val="2"/>
        </w:numPr>
      </w:pPr>
      <w:r>
        <w:t xml:space="preserve">Tidal volumen </w:t>
      </w:r>
    </w:p>
    <w:p w14:paraId="62DFB3B5" w14:textId="08C26A80" w:rsidR="006B455A" w:rsidRDefault="006B455A" w:rsidP="006B455A">
      <w:pPr>
        <w:pStyle w:val="ListParagraph"/>
        <w:numPr>
          <w:ilvl w:val="0"/>
          <w:numId w:val="2"/>
        </w:numPr>
      </w:pPr>
      <w:r>
        <w:t>Frekvenca disanja</w:t>
      </w:r>
    </w:p>
    <w:p w14:paraId="76A6FD47" w14:textId="1B4C7E6E" w:rsidR="006B455A" w:rsidRDefault="006B455A" w:rsidP="006B455A">
      <w:pPr>
        <w:pStyle w:val="ListParagraph"/>
        <w:numPr>
          <w:ilvl w:val="0"/>
          <w:numId w:val="2"/>
        </w:numPr>
      </w:pPr>
      <w:r>
        <w:t>Minutni volumen (frekvenca x tidal volumen)</w:t>
      </w:r>
    </w:p>
    <w:p w14:paraId="2E3714F6" w14:textId="0424A62A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Transpulmunalni</w:t>
      </w:r>
      <w:r>
        <w:t xml:space="preserve"> pritisak</w:t>
      </w:r>
    </w:p>
    <w:p w14:paraId="6B5142E4" w14:textId="65DB76A0" w:rsidR="006B455A" w:rsidRDefault="006B455A" w:rsidP="006B455A">
      <w:pPr>
        <w:pStyle w:val="ListParagraph"/>
        <w:numPr>
          <w:ilvl w:val="0"/>
          <w:numId w:val="2"/>
        </w:numPr>
      </w:pPr>
      <w:r>
        <w:t>Otpor disajnih puteva</w:t>
      </w:r>
    </w:p>
    <w:p w14:paraId="7B2961AE" w14:textId="61F7E32F" w:rsidR="006B455A" w:rsidRDefault="006B455A" w:rsidP="006B455A">
      <w:pPr>
        <w:pStyle w:val="ListParagraph"/>
        <w:numPr>
          <w:ilvl w:val="0"/>
          <w:numId w:val="2"/>
        </w:numPr>
      </w:pPr>
      <w:r>
        <w:t>Protok gasova</w:t>
      </w:r>
    </w:p>
    <w:p w14:paraId="323A5D82" w14:textId="332960C4" w:rsidR="006B455A" w:rsidRDefault="006B455A" w:rsidP="006B455A">
      <w:pPr>
        <w:pStyle w:val="ListParagraph"/>
        <w:numPr>
          <w:ilvl w:val="0"/>
          <w:numId w:val="2"/>
        </w:numPr>
      </w:pPr>
      <w:r>
        <w:t>Kompliansa</w:t>
      </w:r>
    </w:p>
    <w:p w14:paraId="10B400A9" w14:textId="56AB9712" w:rsidR="006B455A" w:rsidRDefault="006B455A" w:rsidP="006B455A">
      <w:pPr>
        <w:pStyle w:val="ListParagraph"/>
        <w:numPr>
          <w:ilvl w:val="0"/>
          <w:numId w:val="2"/>
        </w:numPr>
      </w:pPr>
      <w:r>
        <w:t>FiO2 (procenat kiseonika)</w:t>
      </w:r>
    </w:p>
    <w:p w14:paraId="0675ED7C" w14:textId="39A27CBF" w:rsidR="006B455A" w:rsidRPr="006B455A" w:rsidRDefault="006B455A" w:rsidP="00D522FB">
      <w:pPr>
        <w:ind w:firstLine="360"/>
      </w:pPr>
      <w:r w:rsidRPr="006B455A">
        <w:t>Respirator ima za cilj očuvanje minutnog volumena i normalnih vrednosti pO2 i pCO2.</w:t>
      </w:r>
      <w:r w:rsidR="00D522FB">
        <w:t xml:space="preserve"> Norm</w:t>
      </w:r>
      <w:r w:rsidR="00B16B6E">
        <w:t>a</w:t>
      </w:r>
      <w:r w:rsidR="00D522FB">
        <w:t xml:space="preserve">lne vrednosti za pO2 </w:t>
      </w:r>
      <w:r w:rsidR="00E27265">
        <w:t>su veće od 10.5 kPa, a vrednosti za pCO2 su manje od 5 kPa. Norm</w:t>
      </w:r>
      <w:r w:rsidR="00B16B6E">
        <w:t>a</w:t>
      </w:r>
      <w:r w:rsidR="00E27265">
        <w:t>lan minutni volumen se i</w:t>
      </w:r>
      <w:r w:rsidR="00B16B6E">
        <w:t>z</w:t>
      </w:r>
      <w:r w:rsidR="00E27265">
        <w:t xml:space="preserve">računava preko tidal volumena, koji zavisi od težine. Normalan tidal volumen iznosi 6 ml po kilogramu telesne težine (npr. za čoveka od 100 kg, tidal volumen biće 600 ml). </w:t>
      </w:r>
      <w:r w:rsidR="003C4367">
        <w:t>Normalna frekvenca disanja je oko 18 u minuti.</w:t>
      </w:r>
    </w:p>
    <w:p w14:paraId="219F95CB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Forward chaining</w:t>
      </w:r>
    </w:p>
    <w:p w14:paraId="762C1D66" w14:textId="450178BD" w:rsidR="003C4367" w:rsidRDefault="003C4367" w:rsidP="003C4367">
      <w:pPr>
        <w:rPr>
          <w:lang w:val="sr-Latn-RS" w:eastAsia="en-US"/>
        </w:rPr>
      </w:pPr>
      <w:r>
        <w:rPr>
          <w:lang w:val="sr-Latn-RS" w:eastAsia="en-US"/>
        </w:rPr>
        <w:tab/>
        <w:t>Forward chaining koristi se za donošenje odluke o tome da li je pacijenta potrebno staviti na respirator.</w:t>
      </w:r>
      <w:r w:rsidR="00CB3411">
        <w:rPr>
          <w:lang w:val="sr-Latn-RS" w:eastAsia="en-US"/>
        </w:rPr>
        <w:t xml:space="preserve"> Da bi se pacijent definitivno priključio na respirator, potrebno je da su sledeći kriterijumi ispunjeni:</w:t>
      </w:r>
    </w:p>
    <w:p w14:paraId="604560B7" w14:textId="0BD63FF2" w:rsidR="00CB3411" w:rsidRDefault="00CB3411" w:rsidP="00CB3411">
      <w:pPr>
        <w:pStyle w:val="ListParagraph"/>
        <w:numPr>
          <w:ilvl w:val="0"/>
          <w:numId w:val="3"/>
        </w:numPr>
      </w:pPr>
      <w:r w:rsidRPr="00CB3411">
        <w:t>frekvenca disanja preko 35</w:t>
      </w:r>
    </w:p>
    <w:p w14:paraId="33F98058" w14:textId="354BCB8D" w:rsidR="00CB3411" w:rsidRDefault="00CB3411" w:rsidP="00CB3411">
      <w:pPr>
        <w:pStyle w:val="ListParagraph"/>
        <w:numPr>
          <w:ilvl w:val="0"/>
          <w:numId w:val="3"/>
        </w:numPr>
      </w:pPr>
      <w:r>
        <w:t>t</w:t>
      </w:r>
      <w:r w:rsidRPr="00CB3411">
        <w:t>idal volumen manji od 5ml/kg</w:t>
      </w:r>
    </w:p>
    <w:p w14:paraId="39F0B880" w14:textId="7353B1A7" w:rsidR="00CB3411" w:rsidRDefault="00CB3411" w:rsidP="00CB3411">
      <w:pPr>
        <w:pStyle w:val="ListParagraph"/>
        <w:numPr>
          <w:ilvl w:val="0"/>
          <w:numId w:val="3"/>
        </w:numPr>
      </w:pPr>
      <w:r>
        <w:t>pCO2 veci od</w:t>
      </w:r>
      <w:r w:rsidRPr="00CB3411">
        <w:t xml:space="preserve"> </w:t>
      </w:r>
      <w:r>
        <w:t>7 kPa</w:t>
      </w:r>
    </w:p>
    <w:p w14:paraId="2E6CC6C3" w14:textId="6023E2DD" w:rsidR="00CB3411" w:rsidRPr="00CB3411" w:rsidRDefault="00CB3411" w:rsidP="00CB3411">
      <w:pPr>
        <w:pStyle w:val="ListParagraph"/>
        <w:numPr>
          <w:ilvl w:val="0"/>
          <w:numId w:val="3"/>
        </w:numPr>
      </w:pPr>
      <w:r w:rsidRPr="00CB3411">
        <w:t>pO2 - manji od 8kPa</w:t>
      </w:r>
    </w:p>
    <w:p w14:paraId="31EBC1A0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Backward chaining</w:t>
      </w:r>
    </w:p>
    <w:p w14:paraId="5E765409" w14:textId="2873572A" w:rsidR="00913281" w:rsidRDefault="00082B8A" w:rsidP="00082B8A">
      <w:pPr>
        <w:ind w:firstLine="708"/>
        <w:rPr>
          <w:lang w:val="sr-Latn-RS" w:eastAsia="en-US"/>
        </w:rPr>
      </w:pPr>
      <w:r w:rsidRPr="00082B8A">
        <w:rPr>
          <w:lang w:val="sr-Latn-RS" w:eastAsia="en-US"/>
        </w:rPr>
        <w:t xml:space="preserve">Modovi respiratora dele se na 2 glavne grupe: Spontano disanje i Mašinski kontrolisano disanje. Modovi za spontano disanje su: </w:t>
      </w:r>
      <w:r w:rsidR="00647FD2">
        <w:rPr>
          <w:lang w:val="sr-Latn-RS" w:eastAsia="en-US"/>
        </w:rPr>
        <w:t>C</w:t>
      </w:r>
      <w:r w:rsidRPr="00082B8A">
        <w:rPr>
          <w:lang w:val="sr-Latn-RS" w:eastAsia="en-US"/>
        </w:rPr>
        <w:t xml:space="preserve">PAP i APRV. Modovi za mašinski </w:t>
      </w:r>
      <w:r w:rsidRPr="00082B8A">
        <w:rPr>
          <w:lang w:val="sr-Latn-RS" w:eastAsia="en-US"/>
        </w:rPr>
        <w:lastRenderedPageBreak/>
        <w:t xml:space="preserve">kontrolisano disanje su SIMV i KMV/AC. Svaki od modova takođe može da radi pod drugačijim parametrima. </w:t>
      </w:r>
    </w:p>
    <w:p w14:paraId="20C9FE67" w14:textId="08953196" w:rsidR="00913281" w:rsidRDefault="00647FD2" w:rsidP="00082B8A">
      <w:pPr>
        <w:ind w:firstLine="708"/>
        <w:rPr>
          <w:lang w:val="sr-Latn-RS" w:eastAsia="en-US"/>
        </w:rPr>
      </w:pPr>
      <w:r>
        <w:rPr>
          <w:lang w:val="sr-Latn-RS" w:eastAsia="en-US"/>
        </w:rPr>
        <w:t>C</w:t>
      </w:r>
      <w:r w:rsidR="00322522" w:rsidRPr="00082B8A">
        <w:rPr>
          <w:lang w:val="sr-Latn-RS" w:eastAsia="en-US"/>
        </w:rPr>
        <w:t xml:space="preserve">PAP </w:t>
      </w:r>
      <w:r w:rsidR="00082B8A" w:rsidRPr="00082B8A">
        <w:rPr>
          <w:lang w:val="sr-Latn-RS" w:eastAsia="en-US"/>
        </w:rPr>
        <w:t>može da radi tako da održava procenat kiseonika (FiO2) na 25%, a ukoliko se stanje pacijenta pogoršava, procenat kiseonika se može povećati na 50%</w:t>
      </w:r>
      <w:r w:rsidR="00913281">
        <w:rPr>
          <w:lang w:val="sr-Latn-RS" w:eastAsia="en-US"/>
        </w:rPr>
        <w:t xml:space="preserve"> ili 75%</w:t>
      </w:r>
      <w:r w:rsidR="00082B8A" w:rsidRPr="00082B8A">
        <w:rPr>
          <w:lang w:val="sr-Latn-RS" w:eastAsia="en-US"/>
        </w:rPr>
        <w:t>. Kada stanje pacijenta nastavlja da se pogoršava u ovom modu pod ovim parametrima, neophodno je promeniti mod na stroži, ali i dalje ostati u istoj grupi modova</w:t>
      </w:r>
      <w:r w:rsidR="00BC145C">
        <w:rPr>
          <w:lang w:val="sr-Latn-RS" w:eastAsia="en-US"/>
        </w:rPr>
        <w:t>,</w:t>
      </w:r>
      <w:r w:rsidR="00082B8A" w:rsidRPr="00082B8A">
        <w:rPr>
          <w:lang w:val="sr-Latn-RS" w:eastAsia="en-US"/>
        </w:rPr>
        <w:t xml:space="preserve"> dakle</w:t>
      </w:r>
      <w:r w:rsidR="00BC145C">
        <w:rPr>
          <w:lang w:val="sr-Latn-RS" w:eastAsia="en-US"/>
        </w:rPr>
        <w:t>, bira se</w:t>
      </w:r>
      <w:r w:rsidR="00082B8A" w:rsidRPr="00082B8A">
        <w:rPr>
          <w:lang w:val="sr-Latn-RS" w:eastAsia="en-US"/>
        </w:rPr>
        <w:t xml:space="preserve"> APRV, kako bi pokušali da popravimo stanje pacijenta, ali da minimizujemo potencijalne posledice do kojih dolazi na "najstrožim" modovima. APRV takođe može da radi</w:t>
      </w:r>
      <w:r w:rsidR="00913281">
        <w:rPr>
          <w:lang w:val="sr-Latn-RS" w:eastAsia="en-US"/>
        </w:rPr>
        <w:t xml:space="preserve"> na FiO2 od 25%, 50% i 75%</w:t>
      </w:r>
      <w:r w:rsidR="00082B8A" w:rsidRPr="00082B8A">
        <w:rPr>
          <w:lang w:val="sr-Latn-RS" w:eastAsia="en-US"/>
        </w:rPr>
        <w:t>.</w:t>
      </w:r>
    </w:p>
    <w:p w14:paraId="19BB660E" w14:textId="45181326" w:rsidR="00082B8A" w:rsidRDefault="00082B8A" w:rsidP="00082B8A">
      <w:pPr>
        <w:ind w:firstLine="708"/>
        <w:rPr>
          <w:lang w:val="sr-Latn-RS" w:eastAsia="en-US"/>
        </w:rPr>
      </w:pPr>
      <w:r w:rsidRPr="00082B8A">
        <w:rPr>
          <w:lang w:val="sr-Latn-RS" w:eastAsia="en-US"/>
        </w:rPr>
        <w:t xml:space="preserve">Međutim, ako se stanje pacijenta ne poboljšava, sada je neophodno potpuno promeniti grupu modova, odnosno preći na mašinski kontrolisano disanje, i u toj kategoriji izabrati najmanje strog mod, dakle SIMV. SIMV takođe ima mogućnost podešavanja parametara u odnosu na koje se bira mod na koji će se dalje preći </w:t>
      </w:r>
      <w:r w:rsidR="00286DF5">
        <w:rPr>
          <w:lang w:val="sr-Latn-RS" w:eastAsia="en-US"/>
        </w:rPr>
        <w:t>što je KMV/AC</w:t>
      </w:r>
      <w:r w:rsidRPr="00082B8A">
        <w:rPr>
          <w:lang w:val="sr-Latn-RS" w:eastAsia="en-US"/>
        </w:rPr>
        <w:t>.</w:t>
      </w:r>
    </w:p>
    <w:p w14:paraId="6EAF0C2C" w14:textId="5D1965E5" w:rsidR="00E13737" w:rsidRPr="00082B8A" w:rsidRDefault="00E13737" w:rsidP="00082B8A">
      <w:pPr>
        <w:ind w:firstLine="708"/>
        <w:rPr>
          <w:lang w:val="sr-Latn-RS" w:eastAsia="en-US"/>
        </w:rPr>
      </w:pPr>
      <w:r>
        <w:rPr>
          <w:lang w:val="sr-Latn-RS" w:eastAsia="en-US"/>
        </w:rPr>
        <w:t>Anesteziolog ima mogućnost da izabere mod respiratora, a sistem zatim u odnosu na stanje pacijenta može ili da prihvati odmah odluku anesteziologa, ili da da preporuku za mod</w:t>
      </w:r>
      <w:r w:rsidR="00BC145C">
        <w:rPr>
          <w:lang w:val="sr-Latn-RS" w:eastAsia="en-US"/>
        </w:rPr>
        <w:t xml:space="preserve"> koji mu bolje odgovara</w:t>
      </w:r>
      <w:r>
        <w:rPr>
          <w:lang w:val="sr-Latn-RS" w:eastAsia="en-US"/>
        </w:rPr>
        <w:t>.</w:t>
      </w:r>
    </w:p>
    <w:p w14:paraId="4D2739FF" w14:textId="4AB3FA58" w:rsidR="00082B8A" w:rsidRPr="00082B8A" w:rsidRDefault="00082B8A" w:rsidP="00082B8A">
      <w:pPr>
        <w:pStyle w:val="Heading2"/>
        <w:rPr>
          <w:rFonts w:ascii="Arial" w:eastAsia="Arial" w:hAnsi="Arial" w:cs="Arial"/>
          <w:lang w:val="en"/>
        </w:rPr>
      </w:pPr>
      <w:r>
        <w:rPr>
          <w:rFonts w:eastAsia="Arial"/>
          <w:color w:val="3D85C6"/>
          <w:sz w:val="30"/>
          <w:szCs w:val="30"/>
        </w:rPr>
        <w:t>CEP - Monitoring pacijenta</w:t>
      </w:r>
    </w:p>
    <w:p w14:paraId="15CB6446" w14:textId="674C2BDF" w:rsidR="001908FA" w:rsidRDefault="00E13737">
      <w:r>
        <w:tab/>
        <w:t>Nagli pad pO2 i porast pCO2 u krvi pacijenta predstavljaju doga</w:t>
      </w:r>
      <w:r w:rsidR="00990C29">
        <w:t>đ</w:t>
      </w:r>
      <w:r>
        <w:t>aj koji zahteva ponovno proračunavanje parametara pod kojima respirator radi.</w:t>
      </w:r>
      <w:r w:rsidR="006A749B">
        <w:t xml:space="preserve"> Bitan doga</w:t>
      </w:r>
      <w:r w:rsidR="00990C29">
        <w:t>đ</w:t>
      </w:r>
      <w:r w:rsidR="006A749B">
        <w:t>aj u svakom trenutku je i udah pacijenta, odnosno volumen vazduha koji je u trenutku udahnut</w:t>
      </w:r>
      <w:r w:rsidR="00990C29">
        <w:t>.</w:t>
      </w:r>
    </w:p>
    <w:p w14:paraId="28DE1AED" w14:textId="4FB29FC0" w:rsidR="006A749B" w:rsidRDefault="006A749B">
      <w:r>
        <w:tab/>
        <w:t>Respirator će na različite načine reagovari na ove dogadjaje</w:t>
      </w:r>
      <w:r w:rsidR="005A5E7E">
        <w:t xml:space="preserve"> u zavisnosti od moda u kome se trenutno nalazi</w:t>
      </w:r>
      <w:r>
        <w:t>:</w:t>
      </w:r>
    </w:p>
    <w:p w14:paraId="1FC378DC" w14:textId="79563072" w:rsidR="00E13737" w:rsidRDefault="00647FD2" w:rsidP="006B455A">
      <w:pPr>
        <w:pStyle w:val="ListParagraph"/>
        <w:numPr>
          <w:ilvl w:val="0"/>
          <w:numId w:val="2"/>
        </w:numPr>
      </w:pPr>
      <w:r>
        <w:rPr>
          <w:b/>
          <w:bCs/>
        </w:rPr>
        <w:t>C</w:t>
      </w:r>
      <w:r w:rsidR="00322522" w:rsidRPr="00322522">
        <w:rPr>
          <w:b/>
          <w:bCs/>
        </w:rPr>
        <w:t>PAP</w:t>
      </w:r>
      <w:r w:rsidR="006A749B" w:rsidRPr="006B455A">
        <w:rPr>
          <w:b/>
          <w:bCs/>
        </w:rPr>
        <w:t>:</w:t>
      </w:r>
      <w:r w:rsidR="006A749B" w:rsidRPr="006B455A">
        <w:t xml:space="preserve"> prilikom pada pO2</w:t>
      </w:r>
      <w:r w:rsidR="005A5E7E" w:rsidRPr="006B455A">
        <w:t xml:space="preserve"> ili nemogućnost da se postigne zadati minutni volumen (suma volumena svih dogadjaja udaha u poslednjoj minuti) </w:t>
      </w:r>
      <w:r w:rsidR="006A749B" w:rsidRPr="006B455A">
        <w:t>, mog</w:t>
      </w:r>
      <w:r w:rsidR="00322522">
        <w:t>u</w:t>
      </w:r>
      <w:r w:rsidR="006A749B" w:rsidRPr="006B455A">
        <w:t xml:space="preserve">će je povećati FiO2, kako bi se pokušalo održavanje stabilnog stanja pacijenta. FiO2 na ovom modu moguće je </w:t>
      </w:r>
      <w:r w:rsidR="005A5E7E" w:rsidRPr="006B455A">
        <w:t>podešavati od 25%</w:t>
      </w:r>
      <w:r w:rsidR="006A749B" w:rsidRPr="006B455A">
        <w:t xml:space="preserve"> do 75%.</w:t>
      </w:r>
      <w:r w:rsidR="005A5E7E" w:rsidRPr="006B455A">
        <w:t xml:space="preserve"> Kada stanje pacijenta nastavlja da se pogoršava, a vrednost FiO2 je </w:t>
      </w:r>
      <w:r w:rsidR="001E487C">
        <w:t>dostigla</w:t>
      </w:r>
      <w:r w:rsidR="005A5E7E" w:rsidRPr="006B455A">
        <w:t xml:space="preserve"> 75%, alarmira se potreba za promenom moda.</w:t>
      </w:r>
    </w:p>
    <w:p w14:paraId="1EAA53FE" w14:textId="24492120" w:rsidR="006A749B" w:rsidRDefault="005A5E7E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>APRV:</w:t>
      </w:r>
      <w:r w:rsidRPr="006B455A">
        <w:t xml:space="preserve"> radi slično kao i </w:t>
      </w:r>
      <w:r w:rsidR="00647FD2">
        <w:t>C</w:t>
      </w:r>
      <w:r w:rsidR="00322522" w:rsidRPr="00322522">
        <w:t>PAP</w:t>
      </w:r>
      <w:r w:rsidR="00990C29" w:rsidRPr="006B455A">
        <w:t>, u rasponu od FiO2 od 25-75%, nakon čega se opet alarmira.</w:t>
      </w:r>
    </w:p>
    <w:p w14:paraId="6C244EF5" w14:textId="77777777" w:rsidR="006B455A" w:rsidRDefault="00990C29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 xml:space="preserve">SIMV: </w:t>
      </w:r>
      <w:r w:rsidRPr="006B455A">
        <w:t xml:space="preserve">kada dodje do gorenavedenih događaja u ovom modu, pre svega se menja kontrolna varijabla. Kontrolna varijabla može biti pritisak i tidal volumen (volumen jednog udaha). Promena kontrolne varijable zahteva preračunavanje varijable koja je prethodo bila kontrolna, frekvence disanja </w:t>
      </w:r>
      <w:r w:rsidR="00047EFF" w:rsidRPr="006B455A">
        <w:t>(kako bi se zadovoljio minutni volumen) i protoka gasova. Ako se stanje pacijenta i dalje pogoršava, moguće je podešavati FiO2 od 25-75%, a nakon toga se alarmira kao u prethodnim slučajevima.</w:t>
      </w:r>
    </w:p>
    <w:p w14:paraId="035DD245" w14:textId="182C0764" w:rsidR="006A749B" w:rsidRDefault="00047EFF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 xml:space="preserve">KMV/AC: </w:t>
      </w:r>
      <w:r w:rsidRPr="006B455A">
        <w:t>odgovor na dogadjaje je identičan kao i kod SIMV-a, s izuzetkom da FiO2 kod ovog moda može da ide do 100%.</w:t>
      </w:r>
      <w:r w:rsidR="006A749B">
        <w:tab/>
      </w:r>
    </w:p>
    <w:sectPr w:rsidR="006A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319"/>
    <w:multiLevelType w:val="hybridMultilevel"/>
    <w:tmpl w:val="F4424BFA"/>
    <w:lvl w:ilvl="0" w:tplc="241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14F065C0"/>
    <w:multiLevelType w:val="hybridMultilevel"/>
    <w:tmpl w:val="DBE4559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F095E"/>
    <w:multiLevelType w:val="hybridMultilevel"/>
    <w:tmpl w:val="29E6B2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6071">
    <w:abstractNumId w:val="0"/>
  </w:num>
  <w:num w:numId="2" w16cid:durableId="1501315099">
    <w:abstractNumId w:val="1"/>
  </w:num>
  <w:num w:numId="3" w16cid:durableId="160703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DF"/>
    <w:rsid w:val="00047EFF"/>
    <w:rsid w:val="00082B8A"/>
    <w:rsid w:val="001908FA"/>
    <w:rsid w:val="001E487C"/>
    <w:rsid w:val="00286DF5"/>
    <w:rsid w:val="00322522"/>
    <w:rsid w:val="003C4367"/>
    <w:rsid w:val="004958DA"/>
    <w:rsid w:val="005A5E7E"/>
    <w:rsid w:val="00647FD2"/>
    <w:rsid w:val="006573A4"/>
    <w:rsid w:val="006A749B"/>
    <w:rsid w:val="006B455A"/>
    <w:rsid w:val="00913281"/>
    <w:rsid w:val="00990C29"/>
    <w:rsid w:val="00AF3D8C"/>
    <w:rsid w:val="00B11FDF"/>
    <w:rsid w:val="00B16B6E"/>
    <w:rsid w:val="00BC145C"/>
    <w:rsid w:val="00CB3411"/>
    <w:rsid w:val="00D522FB"/>
    <w:rsid w:val="00E13737"/>
    <w:rsid w:val="00E2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9D7E"/>
  <w15:chartTrackingRefBased/>
  <w15:docId w15:val="{560F9E6D-7D4E-441E-8860-83BD2508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A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sr-Latn-R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F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r-Latn-R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F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r-Latn-R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D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sr-Latn-R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D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D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D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sr-Latn-R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D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sr-Latn-R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D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sr-Latn-R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D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sr-Latn-R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D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sr-Latn-R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1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D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sr-Latn-R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1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D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sr-Latn-R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1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Cuturic</dc:creator>
  <cp:keywords/>
  <dc:description/>
  <cp:lastModifiedBy>Marko Janošević</cp:lastModifiedBy>
  <cp:revision>8</cp:revision>
  <dcterms:created xsi:type="dcterms:W3CDTF">2024-04-21T18:31:00Z</dcterms:created>
  <dcterms:modified xsi:type="dcterms:W3CDTF">2024-04-30T14:25:00Z</dcterms:modified>
</cp:coreProperties>
</file>