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AC3E3" w14:textId="0069B05D" w:rsidR="00F34E93" w:rsidRPr="002D05A6" w:rsidRDefault="00397833" w:rsidP="005A7F42">
      <w:pPr>
        <w:pStyle w:val="Title"/>
        <w:rPr>
          <w:rFonts w:ascii="Times New Roman" w:hAnsi="Times New Roman" w:cs="Times New Roman"/>
        </w:rPr>
      </w:pPr>
      <w:r w:rsidRPr="002D05A6">
        <w:rPr>
          <w:rFonts w:ascii="Times New Roman" w:hAnsi="Times New Roman" w:cs="Times New Roman"/>
        </w:rPr>
        <w:t xml:space="preserve">TAMSAT-ALERT </w:t>
      </w:r>
      <w:r w:rsidR="00C10856" w:rsidRPr="002D05A6">
        <w:rPr>
          <w:rFonts w:ascii="Times New Roman" w:hAnsi="Times New Roman" w:cs="Times New Roman"/>
        </w:rPr>
        <w:t xml:space="preserve">v1.0 </w:t>
      </w:r>
      <w:r w:rsidRPr="002D05A6">
        <w:rPr>
          <w:rFonts w:ascii="Times New Roman" w:hAnsi="Times New Roman" w:cs="Times New Roman"/>
        </w:rPr>
        <w:t>USER MANNUAL</w:t>
      </w:r>
      <w:r w:rsidR="00F21C3E" w:rsidRPr="002D05A6">
        <w:rPr>
          <w:rFonts w:ascii="Times New Roman" w:hAnsi="Times New Roman" w:cs="Times New Roman"/>
        </w:rPr>
        <w:t xml:space="preserve"> </w:t>
      </w:r>
    </w:p>
    <w:p w14:paraId="31C9891D" w14:textId="0CA10913" w:rsidR="00F34E93" w:rsidRPr="002D05A6" w:rsidRDefault="00F34E93" w:rsidP="005A7F42">
      <w:pPr>
        <w:pStyle w:val="Heading1"/>
        <w:rPr>
          <w:rFonts w:ascii="Times New Roman" w:hAnsi="Times New Roman" w:cs="Times New Roman"/>
        </w:rPr>
      </w:pPr>
      <w:r w:rsidRPr="002D05A6">
        <w:rPr>
          <w:rFonts w:ascii="Times New Roman" w:hAnsi="Times New Roman" w:cs="Times New Roman"/>
        </w:rPr>
        <w:t>How</w:t>
      </w:r>
      <w:r w:rsidR="00D65145" w:rsidRPr="002D05A6">
        <w:rPr>
          <w:rFonts w:ascii="Times New Roman" w:hAnsi="Times New Roman" w:cs="Times New Roman"/>
        </w:rPr>
        <w:t xml:space="preserve"> to install </w:t>
      </w:r>
      <w:r w:rsidRPr="002D05A6">
        <w:rPr>
          <w:rFonts w:ascii="Times New Roman" w:hAnsi="Times New Roman" w:cs="Times New Roman"/>
        </w:rPr>
        <w:t xml:space="preserve">TAMSAT-ALERT </w:t>
      </w:r>
      <w:r w:rsidR="00473AF8" w:rsidRPr="002D05A6">
        <w:rPr>
          <w:rFonts w:ascii="Times New Roman" w:hAnsi="Times New Roman" w:cs="Times New Roman"/>
        </w:rPr>
        <w:t>v1.0</w:t>
      </w:r>
    </w:p>
    <w:p w14:paraId="568A488E" w14:textId="5130ADE1" w:rsidR="00BF69BE" w:rsidRPr="002D05A6" w:rsidRDefault="00BA463C" w:rsidP="00FC576E">
      <w:pPr>
        <w:rPr>
          <w:rFonts w:ascii="Times New Roman" w:hAnsi="Times New Roman" w:cs="Times New Roman"/>
        </w:rPr>
      </w:pPr>
      <w:r w:rsidRPr="002D05A6">
        <w:rPr>
          <w:rFonts w:ascii="Times New Roman" w:hAnsi="Times New Roman" w:cs="Times New Roman"/>
        </w:rPr>
        <w:t xml:space="preserve">TAMSAT-ALERT is comprised of a number of Python scripts. </w:t>
      </w:r>
      <w:r w:rsidR="005A7F42" w:rsidRPr="002D05A6">
        <w:rPr>
          <w:rFonts w:ascii="Times New Roman" w:hAnsi="Times New Roman" w:cs="Times New Roman"/>
        </w:rPr>
        <w:t>To install TAMSA</w:t>
      </w:r>
      <w:r w:rsidR="0043697F" w:rsidRPr="002D05A6">
        <w:rPr>
          <w:rFonts w:ascii="Times New Roman" w:hAnsi="Times New Roman" w:cs="Times New Roman"/>
        </w:rPr>
        <w:t xml:space="preserve">T-ALERT, download the code in https://github.com/tamsat-alert/v1-0 </w:t>
      </w:r>
      <w:r w:rsidR="00BF69BE" w:rsidRPr="002D05A6">
        <w:rPr>
          <w:rFonts w:ascii="Times New Roman" w:hAnsi="Times New Roman" w:cs="Times New Roman"/>
        </w:rPr>
        <w:t xml:space="preserve">from github into a location where you have read and write permissions.  </w:t>
      </w:r>
    </w:p>
    <w:p w14:paraId="74FEED5B" w14:textId="56C9CD73" w:rsidR="00075FC9" w:rsidRPr="002D05A6" w:rsidRDefault="00BF69BE" w:rsidP="005E6347">
      <w:pPr>
        <w:rPr>
          <w:rFonts w:ascii="Times New Roman" w:hAnsi="Times New Roman" w:cs="Times New Roman"/>
        </w:rPr>
      </w:pPr>
      <w:r w:rsidRPr="002D05A6">
        <w:rPr>
          <w:rFonts w:ascii="Times New Roman" w:hAnsi="Times New Roman" w:cs="Times New Roman"/>
        </w:rPr>
        <w:t>TAMSAT-ALERT</w:t>
      </w:r>
      <w:r w:rsidR="00D65145" w:rsidRPr="002D05A6">
        <w:rPr>
          <w:rFonts w:ascii="Times New Roman" w:hAnsi="Times New Roman" w:cs="Times New Roman"/>
        </w:rPr>
        <w:t xml:space="preserve"> requires </w:t>
      </w:r>
      <w:r w:rsidR="009226BF" w:rsidRPr="002D05A6">
        <w:rPr>
          <w:rFonts w:ascii="Times New Roman" w:hAnsi="Times New Roman" w:cs="Times New Roman"/>
        </w:rPr>
        <w:t xml:space="preserve">a </w:t>
      </w:r>
      <w:r w:rsidR="00D65145" w:rsidRPr="002D05A6">
        <w:rPr>
          <w:rFonts w:ascii="Times New Roman" w:hAnsi="Times New Roman" w:cs="Times New Roman"/>
        </w:rPr>
        <w:t xml:space="preserve">working installation of Python 2.7 with the following modules installed: numpy, datetime, os, matplotlib, scipy, statsmodels, seaborn, copy, glob, sys, warnings, shutil, math, string. </w:t>
      </w:r>
    </w:p>
    <w:p w14:paraId="0897181F" w14:textId="291807F5" w:rsidR="00697ED2" w:rsidRPr="002D05A6" w:rsidRDefault="00697ED2" w:rsidP="00697ED2">
      <w:pPr>
        <w:rPr>
          <w:rFonts w:ascii="Times New Roman" w:hAnsi="Times New Roman" w:cs="Times New Roman"/>
        </w:rPr>
      </w:pPr>
      <w:r w:rsidRPr="002D05A6">
        <w:rPr>
          <w:rFonts w:ascii="Times New Roman" w:hAnsi="Times New Roman" w:cs="Times New Roman"/>
        </w:rPr>
        <w:t>The instructions below assume that python can be called on a command line - i.e. that the user is using a unix or linux system/emulator. Alternatively, the scripts can be called from within a Python IDE for example by substituting execfile('prepare_driving_wrapper.py') rather than python prepare_driving_wrapper.py</w:t>
      </w:r>
    </w:p>
    <w:p w14:paraId="4CC0C088" w14:textId="3ED20610" w:rsidR="00075FC9" w:rsidRPr="002D05A6" w:rsidRDefault="00075FC9" w:rsidP="009437D2">
      <w:pPr>
        <w:pStyle w:val="Heading1"/>
        <w:rPr>
          <w:rFonts w:ascii="Times New Roman" w:hAnsi="Times New Roman" w:cs="Times New Roman"/>
        </w:rPr>
      </w:pPr>
      <w:r w:rsidRPr="002D05A6">
        <w:rPr>
          <w:rFonts w:ascii="Times New Roman" w:hAnsi="Times New Roman" w:cs="Times New Roman"/>
        </w:rPr>
        <w:t xml:space="preserve">How to run TAMSAT-ALERT </w:t>
      </w:r>
    </w:p>
    <w:p w14:paraId="19A6FBD9" w14:textId="5E101F3E" w:rsidR="00075FC9" w:rsidRPr="002D05A6" w:rsidRDefault="00075FC9" w:rsidP="009437D2">
      <w:pPr>
        <w:rPr>
          <w:rFonts w:ascii="Times New Roman" w:hAnsi="Times New Roman" w:cs="Times New Roman"/>
        </w:rPr>
      </w:pPr>
      <w:r w:rsidRPr="002D05A6">
        <w:rPr>
          <w:rFonts w:ascii="Times New Roman" w:hAnsi="Times New Roman" w:cs="Times New Roman"/>
        </w:rPr>
        <w:t>To maximize its modularity, TAMSAT-ALERT</w:t>
      </w:r>
      <w:r w:rsidR="006C0D00" w:rsidRPr="002D05A6">
        <w:rPr>
          <w:rFonts w:ascii="Times New Roman" w:hAnsi="Times New Roman" w:cs="Times New Roman"/>
        </w:rPr>
        <w:t xml:space="preserve"> is divided into three sections, each of which is run separately.</w:t>
      </w:r>
      <w:r w:rsidR="007E41FE" w:rsidRPr="002D05A6">
        <w:rPr>
          <w:rFonts w:ascii="Times New Roman" w:hAnsi="Times New Roman" w:cs="Times New Roman"/>
        </w:rPr>
        <w:t xml:space="preserve"> </w:t>
      </w:r>
      <w:r w:rsidR="005A7F42" w:rsidRPr="002D05A6">
        <w:rPr>
          <w:rFonts w:ascii="Times New Roman" w:hAnsi="Times New Roman" w:cs="Times New Roman"/>
        </w:rPr>
        <w:t>The user can choose to run all or part of the TAMSAT-ALERT framework.</w:t>
      </w:r>
    </w:p>
    <w:p w14:paraId="088A5611" w14:textId="35F99F0B" w:rsidR="006C0D00" w:rsidRPr="002D05A6" w:rsidRDefault="007E41FE" w:rsidP="00662A59">
      <w:pPr>
        <w:pStyle w:val="Heading2"/>
        <w:rPr>
          <w:rFonts w:ascii="Times New Roman" w:hAnsi="Times New Roman" w:cs="Times New Roman"/>
        </w:rPr>
      </w:pPr>
      <w:r w:rsidRPr="002D05A6">
        <w:rPr>
          <w:rFonts w:ascii="Times New Roman" w:hAnsi="Times New Roman" w:cs="Times New Roman"/>
        </w:rPr>
        <w:t>Preparing driving data</w:t>
      </w:r>
    </w:p>
    <w:p w14:paraId="3F73B567" w14:textId="2898C9DD" w:rsidR="00122C91" w:rsidRPr="002D05A6" w:rsidRDefault="00122C91" w:rsidP="00122C91">
      <w:pPr>
        <w:rPr>
          <w:rFonts w:ascii="Times New Roman" w:hAnsi="Times New Roman" w:cs="Times New Roman"/>
        </w:rPr>
      </w:pPr>
      <w:r w:rsidRPr="002D05A6">
        <w:rPr>
          <w:rFonts w:ascii="Times New Roman" w:hAnsi="Times New Roman" w:cs="Times New Roman"/>
        </w:rPr>
        <w:t>The user should modify the config.py file for their environment (see below), change directory into the directory containing the TAMSAT-ALERT scripts and execute the following command:</w:t>
      </w:r>
    </w:p>
    <w:p w14:paraId="58574FAF" w14:textId="376A6AFC" w:rsidR="00122C91" w:rsidRPr="002D05A6" w:rsidRDefault="00122C91" w:rsidP="00122C91">
      <w:pPr>
        <w:rPr>
          <w:rFonts w:ascii="Times New Roman" w:hAnsi="Times New Roman" w:cs="Times New Roman"/>
          <w:color w:val="FF0000"/>
        </w:rPr>
      </w:pPr>
      <w:r w:rsidRPr="002D05A6">
        <w:rPr>
          <w:rFonts w:ascii="Times New Roman" w:hAnsi="Times New Roman" w:cs="Times New Roman"/>
          <w:color w:val="FF0000"/>
        </w:rPr>
        <w:t xml:space="preserve">python </w:t>
      </w:r>
      <w:r w:rsidR="00697ED2" w:rsidRPr="002D05A6">
        <w:rPr>
          <w:rFonts w:ascii="Times New Roman" w:hAnsi="Times New Roman" w:cs="Times New Roman"/>
          <w:color w:val="FF0000"/>
        </w:rPr>
        <w:t>prepare_driving_wrapper.py</w:t>
      </w:r>
    </w:p>
    <w:p w14:paraId="2255249D" w14:textId="47F547CC" w:rsidR="00697ED2" w:rsidRPr="002D05A6" w:rsidRDefault="00E044C3" w:rsidP="00E044C3">
      <w:pPr>
        <w:pStyle w:val="Heading3"/>
        <w:rPr>
          <w:rFonts w:ascii="Times New Roman" w:hAnsi="Times New Roman" w:cs="Times New Roman"/>
        </w:rPr>
      </w:pPr>
      <w:r w:rsidRPr="002D05A6">
        <w:rPr>
          <w:rFonts w:ascii="Times New Roman" w:hAnsi="Times New Roman" w:cs="Times New Roman"/>
        </w:rPr>
        <w:t>Config file</w:t>
      </w:r>
      <w:r w:rsidR="00B840B2" w:rsidRPr="002D05A6">
        <w:rPr>
          <w:rFonts w:ascii="Times New Roman" w:hAnsi="Times New Roman" w:cs="Times New Roman"/>
        </w:rPr>
        <w:t>: config.py</w:t>
      </w:r>
    </w:p>
    <w:p w14:paraId="29374240" w14:textId="26F5225C" w:rsidR="00B840B2" w:rsidRPr="002D05A6" w:rsidRDefault="00F87567" w:rsidP="00B840B2">
      <w:pPr>
        <w:rPr>
          <w:rFonts w:ascii="Times New Roman" w:hAnsi="Times New Roman" w:cs="Times New Roman"/>
        </w:rPr>
      </w:pPr>
      <w:r w:rsidRPr="002D05A6">
        <w:rPr>
          <w:rFonts w:ascii="Times New Roman" w:hAnsi="Times New Roman" w:cs="Times New Roman"/>
        </w:rPr>
        <w:t xml:space="preserve">config.py is of the form: &lt;variable&gt; = &lt;some_value&gt; #Comment. The user should only edit &lt;some_value&gt;. </w:t>
      </w:r>
      <w:r w:rsidR="00A8276C" w:rsidRPr="002D05A6">
        <w:rPr>
          <w:rFonts w:ascii="Times New Roman" w:hAnsi="Times New Roman" w:cs="Times New Roman"/>
        </w:rPr>
        <w:t xml:space="preserve"> Not all variables are relevant to all parts of the system. Irrelevant variables are disregarded.  </w:t>
      </w:r>
    </w:p>
    <w:p w14:paraId="7BC7C2B4" w14:textId="51796B7A" w:rsidR="002762ED" w:rsidRPr="002D05A6" w:rsidRDefault="002762ED" w:rsidP="00B840B2">
      <w:pPr>
        <w:rPr>
          <w:rFonts w:ascii="Times New Roman" w:hAnsi="Times New Roman" w:cs="Times New Roman"/>
        </w:rPr>
      </w:pPr>
      <w:r w:rsidRPr="002D05A6">
        <w:rPr>
          <w:rFonts w:ascii="Times New Roman" w:hAnsi="Times New Roman" w:cs="Times New Roman"/>
        </w:rPr>
        <w:t>The variables in config.py are as follows:</w:t>
      </w:r>
    </w:p>
    <w:tbl>
      <w:tblPr>
        <w:tblStyle w:val="TableGrid"/>
        <w:tblW w:w="0" w:type="auto"/>
        <w:tblLook w:val="04A0" w:firstRow="1" w:lastRow="0" w:firstColumn="1" w:lastColumn="0" w:noHBand="0" w:noVBand="1"/>
      </w:tblPr>
      <w:tblGrid>
        <w:gridCol w:w="2785"/>
        <w:gridCol w:w="3040"/>
        <w:gridCol w:w="3509"/>
      </w:tblGrid>
      <w:tr w:rsidR="00157B73" w:rsidRPr="002D05A6" w14:paraId="245EC82D" w14:textId="77777777" w:rsidTr="00F07576">
        <w:tc>
          <w:tcPr>
            <w:tcW w:w="2785" w:type="dxa"/>
          </w:tcPr>
          <w:p w14:paraId="0997E6D0" w14:textId="7FFED987" w:rsidR="002024C2" w:rsidRPr="002D05A6" w:rsidRDefault="00B811E7" w:rsidP="00B840B2">
            <w:pPr>
              <w:rPr>
                <w:rFonts w:ascii="Times New Roman" w:hAnsi="Times New Roman" w:cs="Times New Roman"/>
              </w:rPr>
            </w:pPr>
            <w:r w:rsidRPr="002D05A6">
              <w:rPr>
                <w:rFonts w:ascii="Times New Roman" w:hAnsi="Times New Roman" w:cs="Times New Roman"/>
              </w:rPr>
              <w:t>Variable</w:t>
            </w:r>
          </w:p>
        </w:tc>
        <w:tc>
          <w:tcPr>
            <w:tcW w:w="3040" w:type="dxa"/>
          </w:tcPr>
          <w:p w14:paraId="237E7FEC" w14:textId="6EEC10C4" w:rsidR="002024C2" w:rsidRPr="002D05A6" w:rsidRDefault="00B811E7" w:rsidP="00B840B2">
            <w:pPr>
              <w:rPr>
                <w:rFonts w:ascii="Times New Roman" w:hAnsi="Times New Roman" w:cs="Times New Roman"/>
              </w:rPr>
            </w:pPr>
            <w:r w:rsidRPr="002D05A6">
              <w:rPr>
                <w:rFonts w:ascii="Times New Roman" w:hAnsi="Times New Roman" w:cs="Times New Roman"/>
              </w:rPr>
              <w:t>Explanation</w:t>
            </w:r>
          </w:p>
        </w:tc>
        <w:tc>
          <w:tcPr>
            <w:tcW w:w="0" w:type="auto"/>
          </w:tcPr>
          <w:p w14:paraId="46FE49B7" w14:textId="714C31CD" w:rsidR="002024C2" w:rsidRPr="002D05A6" w:rsidRDefault="00B811E7" w:rsidP="00B840B2">
            <w:pPr>
              <w:rPr>
                <w:rFonts w:ascii="Times New Roman" w:hAnsi="Times New Roman" w:cs="Times New Roman"/>
              </w:rPr>
            </w:pPr>
            <w:r w:rsidRPr="002D05A6">
              <w:rPr>
                <w:rFonts w:ascii="Times New Roman" w:hAnsi="Times New Roman" w:cs="Times New Roman"/>
              </w:rPr>
              <w:t>Use</w:t>
            </w:r>
          </w:p>
        </w:tc>
      </w:tr>
      <w:tr w:rsidR="00157B73" w:rsidRPr="002D05A6" w14:paraId="2262F526" w14:textId="77777777" w:rsidTr="00F07576">
        <w:tc>
          <w:tcPr>
            <w:tcW w:w="2785" w:type="dxa"/>
          </w:tcPr>
          <w:p w14:paraId="63321FE4" w14:textId="131F7665" w:rsidR="002024C2" w:rsidRPr="002D05A6" w:rsidRDefault="00B811E7" w:rsidP="00B840B2">
            <w:pPr>
              <w:rPr>
                <w:rFonts w:ascii="Times New Roman" w:hAnsi="Times New Roman" w:cs="Times New Roman"/>
              </w:rPr>
            </w:pPr>
            <w:r w:rsidRPr="002D05A6">
              <w:rPr>
                <w:rFonts w:ascii="Times New Roman" w:hAnsi="Times New Roman" w:cs="Times New Roman"/>
              </w:rPr>
              <w:t>filename</w:t>
            </w:r>
          </w:p>
        </w:tc>
        <w:tc>
          <w:tcPr>
            <w:tcW w:w="3040" w:type="dxa"/>
          </w:tcPr>
          <w:p w14:paraId="14FE5ADA" w14:textId="093E98DD" w:rsidR="002024C2" w:rsidRPr="002D05A6" w:rsidRDefault="00B811E7" w:rsidP="00B840B2">
            <w:pPr>
              <w:rPr>
                <w:rFonts w:ascii="Times New Roman" w:hAnsi="Times New Roman" w:cs="Times New Roman"/>
              </w:rPr>
            </w:pPr>
            <w:r w:rsidRPr="002D05A6">
              <w:rPr>
                <w:rFonts w:ascii="Times New Roman" w:hAnsi="Times New Roman" w:cs="Times New Roman"/>
              </w:rPr>
              <w:t>full path to the</w:t>
            </w:r>
            <w:r w:rsidR="00EF6603" w:rsidRPr="002D05A6">
              <w:rPr>
                <w:rFonts w:ascii="Times New Roman" w:hAnsi="Times New Roman" w:cs="Times New Roman"/>
              </w:rPr>
              <w:t xml:space="preserve"> ascii text</w:t>
            </w:r>
            <w:r w:rsidRPr="002D05A6">
              <w:rPr>
                <w:rFonts w:ascii="Times New Roman" w:hAnsi="Times New Roman" w:cs="Times New Roman"/>
              </w:rPr>
              <w:t xml:space="preserve"> file containing the driving daily time series (see below for format)</w:t>
            </w:r>
          </w:p>
        </w:tc>
        <w:tc>
          <w:tcPr>
            <w:tcW w:w="0" w:type="auto"/>
          </w:tcPr>
          <w:p w14:paraId="68DFCC38" w14:textId="77777777" w:rsidR="0039784C" w:rsidRPr="002D05A6" w:rsidRDefault="00B811E7" w:rsidP="0039784C">
            <w:pPr>
              <w:rPr>
                <w:rFonts w:ascii="Times New Roman" w:hAnsi="Times New Roman" w:cs="Times New Roman"/>
              </w:rPr>
            </w:pPr>
            <w:r w:rsidRPr="002D05A6">
              <w:rPr>
                <w:rFonts w:ascii="Times New Roman" w:hAnsi="Times New Roman" w:cs="Times New Roman"/>
              </w:rPr>
              <w:t>prepare_data_wrapper.py</w:t>
            </w:r>
            <w:r w:rsidRPr="002D05A6">
              <w:rPr>
                <w:rFonts w:ascii="Times New Roman" w:hAnsi="Times New Roman" w:cs="Times New Roman"/>
              </w:rPr>
              <w:br/>
            </w:r>
            <w:r w:rsidR="0039784C" w:rsidRPr="002D05A6">
              <w:rPr>
                <w:rFonts w:ascii="Times New Roman" w:hAnsi="Times New Roman" w:cs="Times New Roman"/>
              </w:rPr>
              <w:t>calc_cumulative_rainfall_wrapper.py</w:t>
            </w:r>
          </w:p>
          <w:p w14:paraId="7CF01BAF" w14:textId="6CAA7D79" w:rsidR="002024C2" w:rsidRPr="002D05A6" w:rsidRDefault="0039784C" w:rsidP="0039784C">
            <w:pPr>
              <w:rPr>
                <w:rFonts w:ascii="Times New Roman" w:hAnsi="Times New Roman" w:cs="Times New Roman"/>
              </w:rPr>
            </w:pPr>
            <w:r w:rsidRPr="002D05A6">
              <w:rPr>
                <w:rFonts w:ascii="Times New Roman" w:hAnsi="Times New Roman" w:cs="Times New Roman"/>
              </w:rPr>
              <w:t>forecast_metric_wrapper.py</w:t>
            </w:r>
          </w:p>
        </w:tc>
      </w:tr>
      <w:tr w:rsidR="00157B73" w:rsidRPr="002D05A6" w14:paraId="6AC66FB0" w14:textId="77777777" w:rsidTr="00F07576">
        <w:tc>
          <w:tcPr>
            <w:tcW w:w="2785" w:type="dxa"/>
          </w:tcPr>
          <w:p w14:paraId="49636DEC" w14:textId="5B46FA2D" w:rsidR="002024C2" w:rsidRPr="002D05A6" w:rsidRDefault="00EF6603" w:rsidP="00B840B2">
            <w:pPr>
              <w:rPr>
                <w:rFonts w:ascii="Times New Roman" w:hAnsi="Times New Roman" w:cs="Times New Roman"/>
              </w:rPr>
            </w:pPr>
            <w:r w:rsidRPr="002D05A6">
              <w:rPr>
                <w:rFonts w:ascii="Times New Roman" w:hAnsi="Times New Roman" w:cs="Times New Roman"/>
              </w:rPr>
              <w:t>leapremoved</w:t>
            </w:r>
          </w:p>
        </w:tc>
        <w:tc>
          <w:tcPr>
            <w:tcW w:w="3040" w:type="dxa"/>
          </w:tcPr>
          <w:p w14:paraId="4CF883D0" w14:textId="68A78E69" w:rsidR="002024C2" w:rsidRPr="002D05A6" w:rsidRDefault="00EF6603" w:rsidP="00B840B2">
            <w:pPr>
              <w:rPr>
                <w:rFonts w:ascii="Times New Roman" w:hAnsi="Times New Roman" w:cs="Times New Roman"/>
              </w:rPr>
            </w:pPr>
            <w:r w:rsidRPr="002D05A6">
              <w:rPr>
                <w:rFonts w:ascii="Times New Roman" w:hAnsi="Times New Roman" w:cs="Times New Roman"/>
              </w:rPr>
              <w:t>1 if leap days have already been removed from the data in &lt;filename&gt;</w:t>
            </w:r>
          </w:p>
          <w:p w14:paraId="067CDCA4" w14:textId="64922BB1" w:rsidR="00EF6603" w:rsidRPr="002D05A6" w:rsidRDefault="00EF6603" w:rsidP="00B840B2">
            <w:pPr>
              <w:rPr>
                <w:rFonts w:ascii="Times New Roman" w:hAnsi="Times New Roman" w:cs="Times New Roman"/>
              </w:rPr>
            </w:pPr>
            <w:r w:rsidRPr="002D05A6">
              <w:rPr>
                <w:rFonts w:ascii="Times New Roman" w:hAnsi="Times New Roman" w:cs="Times New Roman"/>
              </w:rPr>
              <w:t>0 if leap days have not already been removed from the data in &lt;filename&gt;</w:t>
            </w:r>
          </w:p>
        </w:tc>
        <w:tc>
          <w:tcPr>
            <w:tcW w:w="0" w:type="auto"/>
          </w:tcPr>
          <w:p w14:paraId="32C908B7" w14:textId="77777777" w:rsidR="002024C2" w:rsidRPr="002D05A6" w:rsidRDefault="00EF6603" w:rsidP="00B840B2">
            <w:pPr>
              <w:rPr>
                <w:rFonts w:ascii="Times New Roman" w:hAnsi="Times New Roman" w:cs="Times New Roman"/>
              </w:rPr>
            </w:pPr>
            <w:r w:rsidRPr="002D05A6">
              <w:rPr>
                <w:rFonts w:ascii="Times New Roman" w:hAnsi="Times New Roman" w:cs="Times New Roman"/>
              </w:rPr>
              <w:t>prepare_data_wrapper.py</w:t>
            </w:r>
            <w:r w:rsidRPr="002D05A6">
              <w:rPr>
                <w:rFonts w:ascii="Times New Roman" w:hAnsi="Times New Roman" w:cs="Times New Roman"/>
              </w:rPr>
              <w:br/>
            </w:r>
            <w:r w:rsidR="005B7C36" w:rsidRPr="002D05A6">
              <w:rPr>
                <w:rFonts w:ascii="Times New Roman" w:hAnsi="Times New Roman" w:cs="Times New Roman"/>
              </w:rPr>
              <w:t>calc_cumulative_rainfall_wrapper.py</w:t>
            </w:r>
          </w:p>
          <w:p w14:paraId="7F293440" w14:textId="65603429" w:rsidR="00964D09" w:rsidRPr="002D05A6" w:rsidRDefault="00964D09" w:rsidP="00B840B2">
            <w:pPr>
              <w:rPr>
                <w:rFonts w:ascii="Times New Roman" w:hAnsi="Times New Roman" w:cs="Times New Roman"/>
              </w:rPr>
            </w:pPr>
            <w:r w:rsidRPr="002D05A6">
              <w:rPr>
                <w:rFonts w:ascii="Times New Roman" w:hAnsi="Times New Roman" w:cs="Times New Roman"/>
              </w:rPr>
              <w:t>forecast_metric_wrapper.py</w:t>
            </w:r>
            <w:r w:rsidRPr="002D05A6">
              <w:rPr>
                <w:rFonts w:ascii="Times New Roman" w:hAnsi="Times New Roman" w:cs="Times New Roman"/>
              </w:rPr>
              <w:br/>
            </w:r>
          </w:p>
        </w:tc>
      </w:tr>
      <w:tr w:rsidR="00157B73" w:rsidRPr="002D05A6" w14:paraId="14C5B9EB" w14:textId="77777777" w:rsidTr="00F07576">
        <w:tc>
          <w:tcPr>
            <w:tcW w:w="2785" w:type="dxa"/>
          </w:tcPr>
          <w:p w14:paraId="59B79744" w14:textId="2B51CCF1" w:rsidR="002024C2" w:rsidRPr="002D05A6" w:rsidRDefault="008B2A47" w:rsidP="00B840B2">
            <w:pPr>
              <w:rPr>
                <w:rFonts w:ascii="Times New Roman" w:hAnsi="Times New Roman" w:cs="Times New Roman"/>
              </w:rPr>
            </w:pPr>
            <w:r w:rsidRPr="002D05A6">
              <w:rPr>
                <w:rFonts w:ascii="Times New Roman" w:hAnsi="Times New Roman" w:cs="Times New Roman"/>
              </w:rPr>
              <w:t>datastartyear</w:t>
            </w:r>
          </w:p>
        </w:tc>
        <w:tc>
          <w:tcPr>
            <w:tcW w:w="3040" w:type="dxa"/>
          </w:tcPr>
          <w:p w14:paraId="7332EDEE" w14:textId="7C2FFBEF" w:rsidR="002024C2" w:rsidRPr="002D05A6" w:rsidRDefault="008B2A47" w:rsidP="00B840B2">
            <w:pPr>
              <w:rPr>
                <w:rFonts w:ascii="Times New Roman" w:hAnsi="Times New Roman" w:cs="Times New Roman"/>
              </w:rPr>
            </w:pPr>
            <w:r w:rsidRPr="002D05A6">
              <w:rPr>
                <w:rFonts w:ascii="Times New Roman" w:hAnsi="Times New Roman" w:cs="Times New Roman"/>
              </w:rPr>
              <w:t>year that the data in &lt;filename&gt; start</w:t>
            </w:r>
          </w:p>
        </w:tc>
        <w:tc>
          <w:tcPr>
            <w:tcW w:w="0" w:type="auto"/>
          </w:tcPr>
          <w:p w14:paraId="03DEC8B0" w14:textId="332DB8BB" w:rsidR="002024C2" w:rsidRPr="002D05A6" w:rsidRDefault="008B2A47" w:rsidP="00B840B2">
            <w:pPr>
              <w:rPr>
                <w:rFonts w:ascii="Times New Roman" w:hAnsi="Times New Roman" w:cs="Times New Roman"/>
              </w:rPr>
            </w:pPr>
            <w:r w:rsidRPr="002D05A6">
              <w:rPr>
                <w:rFonts w:ascii="Times New Roman" w:hAnsi="Times New Roman" w:cs="Times New Roman"/>
              </w:rPr>
              <w:t>prepare_data_wrapper.py</w:t>
            </w:r>
            <w:r w:rsidRPr="002D05A6">
              <w:rPr>
                <w:rFonts w:ascii="Times New Roman" w:hAnsi="Times New Roman" w:cs="Times New Roman"/>
              </w:rPr>
              <w:br/>
              <w:t>calc_cumulative_rainfall_wrapper.py</w:t>
            </w:r>
            <w:r w:rsidRPr="002D05A6">
              <w:rPr>
                <w:rFonts w:ascii="Times New Roman" w:hAnsi="Times New Roman" w:cs="Times New Roman"/>
              </w:rPr>
              <w:br/>
            </w:r>
            <w:r w:rsidR="00964D09" w:rsidRPr="002D05A6">
              <w:rPr>
                <w:rFonts w:ascii="Times New Roman" w:hAnsi="Times New Roman" w:cs="Times New Roman"/>
              </w:rPr>
              <w:t>forecast_metric_wrapper.py</w:t>
            </w:r>
            <w:r w:rsidR="00964D09" w:rsidRPr="002D05A6">
              <w:rPr>
                <w:rFonts w:ascii="Times New Roman" w:hAnsi="Times New Roman" w:cs="Times New Roman"/>
              </w:rPr>
              <w:br/>
              <w:t>calcrisk_wrapper.py</w:t>
            </w:r>
          </w:p>
        </w:tc>
      </w:tr>
      <w:tr w:rsidR="00157B73" w:rsidRPr="002D05A6" w14:paraId="31D92E52" w14:textId="77777777" w:rsidTr="00F07576">
        <w:tc>
          <w:tcPr>
            <w:tcW w:w="2785" w:type="dxa"/>
          </w:tcPr>
          <w:p w14:paraId="007A25C5" w14:textId="6DB8B32E" w:rsidR="002024C2" w:rsidRPr="002D05A6" w:rsidRDefault="00E508CA" w:rsidP="00B840B2">
            <w:pPr>
              <w:rPr>
                <w:rFonts w:ascii="Times New Roman" w:hAnsi="Times New Roman" w:cs="Times New Roman"/>
              </w:rPr>
            </w:pPr>
            <w:r w:rsidRPr="002D05A6">
              <w:rPr>
                <w:rFonts w:ascii="Times New Roman" w:hAnsi="Times New Roman" w:cs="Times New Roman"/>
              </w:rPr>
              <w:lastRenderedPageBreak/>
              <w:t>dataendyear</w:t>
            </w:r>
          </w:p>
        </w:tc>
        <w:tc>
          <w:tcPr>
            <w:tcW w:w="3040" w:type="dxa"/>
          </w:tcPr>
          <w:p w14:paraId="6907AF49" w14:textId="732A2DFF" w:rsidR="002024C2" w:rsidRPr="002D05A6" w:rsidRDefault="003C50C3" w:rsidP="00B840B2">
            <w:pPr>
              <w:rPr>
                <w:rFonts w:ascii="Times New Roman" w:hAnsi="Times New Roman" w:cs="Times New Roman"/>
              </w:rPr>
            </w:pPr>
            <w:r w:rsidRPr="002D05A6">
              <w:rPr>
                <w:rFonts w:ascii="Times New Roman" w:hAnsi="Times New Roman" w:cs="Times New Roman"/>
              </w:rPr>
              <w:t>year that the data in &lt;filename&gt; end</w:t>
            </w:r>
          </w:p>
        </w:tc>
        <w:tc>
          <w:tcPr>
            <w:tcW w:w="0" w:type="auto"/>
          </w:tcPr>
          <w:p w14:paraId="66DC709D" w14:textId="1E24C694" w:rsidR="002024C2" w:rsidRPr="002D05A6" w:rsidRDefault="006614EF" w:rsidP="00B840B2">
            <w:pPr>
              <w:rPr>
                <w:rFonts w:ascii="Times New Roman" w:hAnsi="Times New Roman" w:cs="Times New Roman"/>
              </w:rPr>
            </w:pPr>
            <w:r w:rsidRPr="002D05A6">
              <w:rPr>
                <w:rFonts w:ascii="Times New Roman" w:hAnsi="Times New Roman" w:cs="Times New Roman"/>
              </w:rPr>
              <w:t>prepare_data_wrapper.py</w:t>
            </w:r>
            <w:r w:rsidRPr="002D05A6">
              <w:rPr>
                <w:rFonts w:ascii="Times New Roman" w:hAnsi="Times New Roman" w:cs="Times New Roman"/>
              </w:rPr>
              <w:br/>
              <w:t>calc_cumulative_rainfall_wrapper.py</w:t>
            </w:r>
            <w:r w:rsidRPr="002D05A6">
              <w:rPr>
                <w:rFonts w:ascii="Times New Roman" w:hAnsi="Times New Roman" w:cs="Times New Roman"/>
              </w:rPr>
              <w:br/>
              <w:t>forecast_metric_wrapper.py</w:t>
            </w:r>
            <w:r w:rsidRPr="002D05A6">
              <w:rPr>
                <w:rFonts w:ascii="Times New Roman" w:hAnsi="Times New Roman" w:cs="Times New Roman"/>
              </w:rPr>
              <w:br/>
              <w:t>calcrisk_wrapper.py</w:t>
            </w:r>
          </w:p>
        </w:tc>
      </w:tr>
      <w:tr w:rsidR="00F07576" w:rsidRPr="002D05A6" w14:paraId="61459567" w14:textId="77777777" w:rsidTr="00F07576">
        <w:tc>
          <w:tcPr>
            <w:tcW w:w="2785" w:type="dxa"/>
          </w:tcPr>
          <w:p w14:paraId="73D2E038" w14:textId="2AE34CE8" w:rsidR="001D75D3" w:rsidRPr="002D05A6" w:rsidRDefault="001D75D3" w:rsidP="00B840B2">
            <w:pPr>
              <w:rPr>
                <w:rFonts w:ascii="Times New Roman" w:hAnsi="Times New Roman" w:cs="Times New Roman"/>
              </w:rPr>
            </w:pPr>
            <w:r w:rsidRPr="002D05A6">
              <w:rPr>
                <w:rFonts w:ascii="Times New Roman" w:hAnsi="Times New Roman" w:cs="Times New Roman"/>
              </w:rPr>
              <w:t>init_year</w:t>
            </w:r>
          </w:p>
        </w:tc>
        <w:tc>
          <w:tcPr>
            <w:tcW w:w="3040" w:type="dxa"/>
            <w:vMerge w:val="restart"/>
          </w:tcPr>
          <w:p w14:paraId="7BF0BBC7" w14:textId="6E0D19B4" w:rsidR="001D75D3" w:rsidRPr="002D05A6" w:rsidRDefault="001D75D3" w:rsidP="00B840B2">
            <w:pPr>
              <w:rPr>
                <w:rFonts w:ascii="Times New Roman" w:hAnsi="Times New Roman" w:cs="Times New Roman"/>
              </w:rPr>
            </w:pPr>
            <w:r w:rsidRPr="002D05A6">
              <w:rPr>
                <w:rFonts w:ascii="Times New Roman" w:hAnsi="Times New Roman" w:cs="Times New Roman"/>
              </w:rPr>
              <w:t>year/month/day for which the forecast will be initiated (i.e. present day or hindcast equivalent)</w:t>
            </w:r>
          </w:p>
        </w:tc>
        <w:tc>
          <w:tcPr>
            <w:tcW w:w="0" w:type="auto"/>
            <w:vMerge w:val="restart"/>
          </w:tcPr>
          <w:p w14:paraId="5B5626CD" w14:textId="77777777" w:rsidR="001D75D3" w:rsidRPr="002D05A6" w:rsidRDefault="001D75D3" w:rsidP="00B840B2">
            <w:pPr>
              <w:rPr>
                <w:rFonts w:ascii="Times New Roman" w:hAnsi="Times New Roman" w:cs="Times New Roman"/>
              </w:rPr>
            </w:pPr>
            <w:r w:rsidRPr="002D05A6">
              <w:rPr>
                <w:rFonts w:ascii="Times New Roman" w:hAnsi="Times New Roman" w:cs="Times New Roman"/>
              </w:rPr>
              <w:t>prepare_data_wrapper.py</w:t>
            </w:r>
          </w:p>
          <w:p w14:paraId="5D60AFD0" w14:textId="131B7DFD" w:rsidR="001D75D3" w:rsidRPr="002D05A6" w:rsidRDefault="001D75D3" w:rsidP="00B840B2">
            <w:pPr>
              <w:rPr>
                <w:rFonts w:ascii="Times New Roman" w:hAnsi="Times New Roman" w:cs="Times New Roman"/>
              </w:rPr>
            </w:pPr>
            <w:r w:rsidRPr="002D05A6">
              <w:rPr>
                <w:rFonts w:ascii="Times New Roman" w:hAnsi="Times New Roman" w:cs="Times New Roman"/>
              </w:rPr>
              <w:t>calcrisk_wrapper.py</w:t>
            </w:r>
          </w:p>
        </w:tc>
      </w:tr>
      <w:tr w:rsidR="00F07576" w:rsidRPr="002D05A6" w14:paraId="69B58507" w14:textId="77777777" w:rsidTr="00F07576">
        <w:tc>
          <w:tcPr>
            <w:tcW w:w="2785" w:type="dxa"/>
          </w:tcPr>
          <w:p w14:paraId="45817E43" w14:textId="6D0A3D57" w:rsidR="001D75D3" w:rsidRPr="002D05A6" w:rsidRDefault="001D75D3" w:rsidP="00B840B2">
            <w:pPr>
              <w:rPr>
                <w:rFonts w:ascii="Times New Roman" w:hAnsi="Times New Roman" w:cs="Times New Roman"/>
              </w:rPr>
            </w:pPr>
            <w:r w:rsidRPr="002D05A6">
              <w:rPr>
                <w:rFonts w:ascii="Times New Roman" w:hAnsi="Times New Roman" w:cs="Times New Roman"/>
              </w:rPr>
              <w:t>init_month</w:t>
            </w:r>
          </w:p>
        </w:tc>
        <w:tc>
          <w:tcPr>
            <w:tcW w:w="3040" w:type="dxa"/>
            <w:vMerge/>
          </w:tcPr>
          <w:p w14:paraId="13D5B51F" w14:textId="07A00754" w:rsidR="001D75D3" w:rsidRPr="002D05A6" w:rsidRDefault="001D75D3" w:rsidP="00B840B2">
            <w:pPr>
              <w:rPr>
                <w:rFonts w:ascii="Times New Roman" w:hAnsi="Times New Roman" w:cs="Times New Roman"/>
              </w:rPr>
            </w:pPr>
          </w:p>
        </w:tc>
        <w:tc>
          <w:tcPr>
            <w:tcW w:w="0" w:type="auto"/>
            <w:vMerge/>
          </w:tcPr>
          <w:p w14:paraId="08922581" w14:textId="1005DA91" w:rsidR="001D75D3" w:rsidRPr="002D05A6" w:rsidRDefault="001D75D3" w:rsidP="00B840B2">
            <w:pPr>
              <w:rPr>
                <w:rFonts w:ascii="Times New Roman" w:hAnsi="Times New Roman" w:cs="Times New Roman"/>
              </w:rPr>
            </w:pPr>
          </w:p>
        </w:tc>
      </w:tr>
      <w:tr w:rsidR="00F07576" w:rsidRPr="002D05A6" w14:paraId="79B47D28" w14:textId="77777777" w:rsidTr="00F07576">
        <w:tc>
          <w:tcPr>
            <w:tcW w:w="2785" w:type="dxa"/>
          </w:tcPr>
          <w:p w14:paraId="73BD3C1A" w14:textId="3CE02360" w:rsidR="001D75D3" w:rsidRPr="002D05A6" w:rsidRDefault="001D75D3" w:rsidP="00B840B2">
            <w:pPr>
              <w:rPr>
                <w:rFonts w:ascii="Times New Roman" w:hAnsi="Times New Roman" w:cs="Times New Roman"/>
              </w:rPr>
            </w:pPr>
            <w:r w:rsidRPr="002D05A6">
              <w:rPr>
                <w:rFonts w:ascii="Times New Roman" w:hAnsi="Times New Roman" w:cs="Times New Roman"/>
              </w:rPr>
              <w:t>init_day</w:t>
            </w:r>
          </w:p>
        </w:tc>
        <w:tc>
          <w:tcPr>
            <w:tcW w:w="3040" w:type="dxa"/>
            <w:vMerge/>
          </w:tcPr>
          <w:p w14:paraId="3DB79420" w14:textId="2145DB96" w:rsidR="001D75D3" w:rsidRPr="002D05A6" w:rsidRDefault="001D75D3" w:rsidP="00B840B2">
            <w:pPr>
              <w:rPr>
                <w:rFonts w:ascii="Times New Roman" w:hAnsi="Times New Roman" w:cs="Times New Roman"/>
              </w:rPr>
            </w:pPr>
          </w:p>
        </w:tc>
        <w:tc>
          <w:tcPr>
            <w:tcW w:w="0" w:type="auto"/>
            <w:vMerge/>
          </w:tcPr>
          <w:p w14:paraId="46BA7201" w14:textId="4B9EB4AE" w:rsidR="001D75D3" w:rsidRPr="002D05A6" w:rsidRDefault="001D75D3" w:rsidP="00B840B2">
            <w:pPr>
              <w:rPr>
                <w:rFonts w:ascii="Times New Roman" w:hAnsi="Times New Roman" w:cs="Times New Roman"/>
              </w:rPr>
            </w:pPr>
          </w:p>
        </w:tc>
      </w:tr>
      <w:tr w:rsidR="00F07576" w:rsidRPr="002D05A6" w14:paraId="4F153166" w14:textId="77777777" w:rsidTr="00F07576">
        <w:tc>
          <w:tcPr>
            <w:tcW w:w="2785" w:type="dxa"/>
          </w:tcPr>
          <w:p w14:paraId="1C325DD8" w14:textId="0BCB443C" w:rsidR="001D75D3" w:rsidRPr="002D05A6" w:rsidRDefault="001D75D3" w:rsidP="00B840B2">
            <w:pPr>
              <w:rPr>
                <w:rFonts w:ascii="Times New Roman" w:hAnsi="Times New Roman" w:cs="Times New Roman"/>
              </w:rPr>
            </w:pPr>
            <w:r w:rsidRPr="002D05A6">
              <w:rPr>
                <w:rFonts w:ascii="Times New Roman" w:hAnsi="Times New Roman" w:cs="Times New Roman"/>
              </w:rPr>
              <w:t>periodstart_year</w:t>
            </w:r>
          </w:p>
        </w:tc>
        <w:tc>
          <w:tcPr>
            <w:tcW w:w="3040" w:type="dxa"/>
            <w:vMerge w:val="restart"/>
          </w:tcPr>
          <w:p w14:paraId="5346FA1D" w14:textId="08CE2765" w:rsidR="001D75D3" w:rsidRPr="002D05A6" w:rsidRDefault="001D75D3" w:rsidP="00B840B2">
            <w:pPr>
              <w:rPr>
                <w:rFonts w:ascii="Times New Roman" w:hAnsi="Times New Roman" w:cs="Times New Roman"/>
              </w:rPr>
            </w:pPr>
            <w:r w:rsidRPr="002D05A6">
              <w:rPr>
                <w:rFonts w:ascii="Times New Roman" w:hAnsi="Times New Roman" w:cs="Times New Roman"/>
              </w:rPr>
              <w:t>year/month/day for which the period over which TAMSAT-ALERT will be run starts. This should be on or before init_year/month/day and should include sufficient time for spin up (if applicable)</w:t>
            </w:r>
          </w:p>
        </w:tc>
        <w:tc>
          <w:tcPr>
            <w:tcW w:w="0" w:type="auto"/>
            <w:vMerge w:val="restart"/>
          </w:tcPr>
          <w:p w14:paraId="0F0CC273" w14:textId="77777777" w:rsidR="001D75D3" w:rsidRPr="002D05A6" w:rsidRDefault="002A08CF" w:rsidP="00B840B2">
            <w:pPr>
              <w:rPr>
                <w:rFonts w:ascii="Times New Roman" w:hAnsi="Times New Roman" w:cs="Times New Roman"/>
              </w:rPr>
            </w:pPr>
            <w:r w:rsidRPr="002D05A6">
              <w:rPr>
                <w:rFonts w:ascii="Times New Roman" w:hAnsi="Times New Roman" w:cs="Times New Roman"/>
              </w:rPr>
              <w:t>prepare_data_wrapper.py</w:t>
            </w:r>
          </w:p>
          <w:p w14:paraId="5FD7FA22" w14:textId="7BA3DFD6" w:rsidR="00D00C81" w:rsidRPr="002D05A6" w:rsidRDefault="00D00C81" w:rsidP="00B840B2">
            <w:pPr>
              <w:rPr>
                <w:rFonts w:ascii="Times New Roman" w:hAnsi="Times New Roman" w:cs="Times New Roman"/>
              </w:rPr>
            </w:pPr>
            <w:r w:rsidRPr="002D05A6">
              <w:rPr>
                <w:rFonts w:ascii="Times New Roman" w:hAnsi="Times New Roman" w:cs="Times New Roman"/>
              </w:rPr>
              <w:t>calc_cumulative_rainfall_wrapper.py</w:t>
            </w:r>
          </w:p>
          <w:p w14:paraId="64F611C9" w14:textId="77777777" w:rsidR="002A08CF" w:rsidRPr="002D05A6" w:rsidRDefault="002A08CF" w:rsidP="00B840B2">
            <w:pPr>
              <w:rPr>
                <w:rFonts w:ascii="Times New Roman" w:hAnsi="Times New Roman" w:cs="Times New Roman"/>
              </w:rPr>
            </w:pPr>
          </w:p>
        </w:tc>
      </w:tr>
      <w:tr w:rsidR="00F07576" w:rsidRPr="002D05A6" w14:paraId="79182A13" w14:textId="77777777" w:rsidTr="00F07576">
        <w:tc>
          <w:tcPr>
            <w:tcW w:w="2785" w:type="dxa"/>
          </w:tcPr>
          <w:p w14:paraId="7B14E6AD" w14:textId="778C71F1" w:rsidR="001D75D3" w:rsidRPr="002D05A6" w:rsidRDefault="001D75D3" w:rsidP="00B840B2">
            <w:pPr>
              <w:rPr>
                <w:rFonts w:ascii="Times New Roman" w:hAnsi="Times New Roman" w:cs="Times New Roman"/>
              </w:rPr>
            </w:pPr>
            <w:r w:rsidRPr="002D05A6">
              <w:rPr>
                <w:rFonts w:ascii="Times New Roman" w:hAnsi="Times New Roman" w:cs="Times New Roman"/>
              </w:rPr>
              <w:t>periodstart_month</w:t>
            </w:r>
          </w:p>
        </w:tc>
        <w:tc>
          <w:tcPr>
            <w:tcW w:w="3040" w:type="dxa"/>
            <w:vMerge/>
          </w:tcPr>
          <w:p w14:paraId="6BE265C5" w14:textId="77777777" w:rsidR="001D75D3" w:rsidRPr="002D05A6" w:rsidRDefault="001D75D3" w:rsidP="00B840B2">
            <w:pPr>
              <w:rPr>
                <w:rFonts w:ascii="Times New Roman" w:hAnsi="Times New Roman" w:cs="Times New Roman"/>
              </w:rPr>
            </w:pPr>
          </w:p>
        </w:tc>
        <w:tc>
          <w:tcPr>
            <w:tcW w:w="0" w:type="auto"/>
            <w:vMerge/>
          </w:tcPr>
          <w:p w14:paraId="67671832" w14:textId="77777777" w:rsidR="001D75D3" w:rsidRPr="002D05A6" w:rsidRDefault="001D75D3" w:rsidP="00B840B2">
            <w:pPr>
              <w:rPr>
                <w:rFonts w:ascii="Times New Roman" w:hAnsi="Times New Roman" w:cs="Times New Roman"/>
              </w:rPr>
            </w:pPr>
          </w:p>
        </w:tc>
      </w:tr>
      <w:tr w:rsidR="00F07576" w:rsidRPr="002D05A6" w14:paraId="233B5EB5" w14:textId="77777777" w:rsidTr="00F07576">
        <w:tc>
          <w:tcPr>
            <w:tcW w:w="2785" w:type="dxa"/>
          </w:tcPr>
          <w:p w14:paraId="2F131B08" w14:textId="09B4CCF3" w:rsidR="001D75D3" w:rsidRPr="002D05A6" w:rsidRDefault="001D75D3" w:rsidP="00B840B2">
            <w:pPr>
              <w:rPr>
                <w:rFonts w:ascii="Times New Roman" w:hAnsi="Times New Roman" w:cs="Times New Roman"/>
              </w:rPr>
            </w:pPr>
            <w:r w:rsidRPr="002D05A6">
              <w:rPr>
                <w:rFonts w:ascii="Times New Roman" w:hAnsi="Times New Roman" w:cs="Times New Roman"/>
              </w:rPr>
              <w:t>periodstart_day</w:t>
            </w:r>
          </w:p>
        </w:tc>
        <w:tc>
          <w:tcPr>
            <w:tcW w:w="3040" w:type="dxa"/>
            <w:vMerge/>
          </w:tcPr>
          <w:p w14:paraId="0B00CCC3" w14:textId="77777777" w:rsidR="001D75D3" w:rsidRPr="002D05A6" w:rsidRDefault="001D75D3" w:rsidP="00B840B2">
            <w:pPr>
              <w:rPr>
                <w:rFonts w:ascii="Times New Roman" w:hAnsi="Times New Roman" w:cs="Times New Roman"/>
              </w:rPr>
            </w:pPr>
          </w:p>
        </w:tc>
        <w:tc>
          <w:tcPr>
            <w:tcW w:w="0" w:type="auto"/>
            <w:vMerge/>
          </w:tcPr>
          <w:p w14:paraId="38BC19ED" w14:textId="77777777" w:rsidR="001D75D3" w:rsidRPr="002D05A6" w:rsidRDefault="001D75D3" w:rsidP="00B840B2">
            <w:pPr>
              <w:rPr>
                <w:rFonts w:ascii="Times New Roman" w:hAnsi="Times New Roman" w:cs="Times New Roman"/>
              </w:rPr>
            </w:pPr>
          </w:p>
        </w:tc>
      </w:tr>
      <w:tr w:rsidR="00F07576" w:rsidRPr="002D05A6" w14:paraId="27788F02" w14:textId="77777777" w:rsidTr="00F07576">
        <w:tc>
          <w:tcPr>
            <w:tcW w:w="2785" w:type="dxa"/>
          </w:tcPr>
          <w:p w14:paraId="37AD15C7" w14:textId="395EB781" w:rsidR="00F07576" w:rsidRPr="002D05A6" w:rsidRDefault="00F07576" w:rsidP="00755B38">
            <w:pPr>
              <w:rPr>
                <w:rFonts w:ascii="Times New Roman" w:hAnsi="Times New Roman" w:cs="Times New Roman"/>
              </w:rPr>
            </w:pPr>
            <w:r w:rsidRPr="002D05A6">
              <w:rPr>
                <w:rFonts w:ascii="Times New Roman" w:hAnsi="Times New Roman" w:cs="Times New Roman"/>
              </w:rPr>
              <w:t>periodend_year</w:t>
            </w:r>
          </w:p>
        </w:tc>
        <w:tc>
          <w:tcPr>
            <w:tcW w:w="3040" w:type="dxa"/>
            <w:vMerge w:val="restart"/>
          </w:tcPr>
          <w:p w14:paraId="06294CD6" w14:textId="4EF3E2B6" w:rsidR="00F07576" w:rsidRPr="002D05A6" w:rsidRDefault="00F07576" w:rsidP="00591EE7">
            <w:pPr>
              <w:rPr>
                <w:rFonts w:ascii="Times New Roman" w:hAnsi="Times New Roman" w:cs="Times New Roman"/>
              </w:rPr>
            </w:pPr>
            <w:r w:rsidRPr="002D05A6">
              <w:rPr>
                <w:rFonts w:ascii="Times New Roman" w:hAnsi="Times New Roman" w:cs="Times New Roman"/>
              </w:rPr>
              <w:t>year/month/day for which the period over which TAMSAT-ALERT will be run ends. This should be chosen to include the whole period over which the metric is calculated</w:t>
            </w:r>
          </w:p>
        </w:tc>
        <w:tc>
          <w:tcPr>
            <w:tcW w:w="0" w:type="auto"/>
            <w:vMerge w:val="restart"/>
          </w:tcPr>
          <w:p w14:paraId="3AE3F693" w14:textId="77777777" w:rsidR="00F07576" w:rsidRPr="002D05A6" w:rsidRDefault="00F07576" w:rsidP="00F07576">
            <w:pPr>
              <w:rPr>
                <w:rFonts w:ascii="Times New Roman" w:hAnsi="Times New Roman" w:cs="Times New Roman"/>
              </w:rPr>
            </w:pPr>
            <w:r w:rsidRPr="002D05A6">
              <w:rPr>
                <w:rFonts w:ascii="Times New Roman" w:hAnsi="Times New Roman" w:cs="Times New Roman"/>
              </w:rPr>
              <w:t>prepare_data_wrapper.py</w:t>
            </w:r>
          </w:p>
          <w:p w14:paraId="567734D3" w14:textId="77777777" w:rsidR="00F07576" w:rsidRPr="002D05A6" w:rsidRDefault="00F07576" w:rsidP="00F07576">
            <w:pPr>
              <w:rPr>
                <w:rFonts w:ascii="Times New Roman" w:hAnsi="Times New Roman" w:cs="Times New Roman"/>
              </w:rPr>
            </w:pPr>
            <w:r w:rsidRPr="002D05A6">
              <w:rPr>
                <w:rFonts w:ascii="Times New Roman" w:hAnsi="Times New Roman" w:cs="Times New Roman"/>
              </w:rPr>
              <w:t>calc_cumulative_rainfall_wrapper.py</w:t>
            </w:r>
          </w:p>
          <w:p w14:paraId="7975638A" w14:textId="77777777" w:rsidR="00F07576" w:rsidRPr="002D05A6" w:rsidRDefault="00F07576" w:rsidP="00B840B2">
            <w:pPr>
              <w:rPr>
                <w:rFonts w:ascii="Times New Roman" w:hAnsi="Times New Roman" w:cs="Times New Roman"/>
              </w:rPr>
            </w:pPr>
          </w:p>
        </w:tc>
      </w:tr>
      <w:tr w:rsidR="00F07576" w:rsidRPr="002D05A6" w14:paraId="162A8027" w14:textId="77777777" w:rsidTr="00F07576">
        <w:tc>
          <w:tcPr>
            <w:tcW w:w="2785" w:type="dxa"/>
          </w:tcPr>
          <w:p w14:paraId="57130C87" w14:textId="78EBEA15" w:rsidR="00F07576" w:rsidRPr="002D05A6" w:rsidRDefault="00F07576" w:rsidP="00B840B2">
            <w:pPr>
              <w:rPr>
                <w:rFonts w:ascii="Times New Roman" w:hAnsi="Times New Roman" w:cs="Times New Roman"/>
              </w:rPr>
            </w:pPr>
            <w:r w:rsidRPr="002D05A6">
              <w:rPr>
                <w:rFonts w:ascii="Times New Roman" w:hAnsi="Times New Roman" w:cs="Times New Roman"/>
              </w:rPr>
              <w:t>periodend_month</w:t>
            </w:r>
          </w:p>
        </w:tc>
        <w:tc>
          <w:tcPr>
            <w:tcW w:w="3040" w:type="dxa"/>
            <w:vMerge/>
          </w:tcPr>
          <w:p w14:paraId="10D477DB" w14:textId="77777777" w:rsidR="00F07576" w:rsidRPr="002D05A6" w:rsidRDefault="00F07576" w:rsidP="00B840B2">
            <w:pPr>
              <w:rPr>
                <w:rFonts w:ascii="Times New Roman" w:hAnsi="Times New Roman" w:cs="Times New Roman"/>
              </w:rPr>
            </w:pPr>
          </w:p>
        </w:tc>
        <w:tc>
          <w:tcPr>
            <w:tcW w:w="0" w:type="auto"/>
            <w:vMerge/>
          </w:tcPr>
          <w:p w14:paraId="4206B3BF" w14:textId="77777777" w:rsidR="00F07576" w:rsidRPr="002D05A6" w:rsidRDefault="00F07576" w:rsidP="00B840B2">
            <w:pPr>
              <w:rPr>
                <w:rFonts w:ascii="Times New Roman" w:hAnsi="Times New Roman" w:cs="Times New Roman"/>
              </w:rPr>
            </w:pPr>
          </w:p>
        </w:tc>
      </w:tr>
      <w:tr w:rsidR="00F07576" w:rsidRPr="002D05A6" w14:paraId="603D7CC1" w14:textId="77777777" w:rsidTr="00F07576">
        <w:tc>
          <w:tcPr>
            <w:tcW w:w="2785" w:type="dxa"/>
          </w:tcPr>
          <w:p w14:paraId="778322DE" w14:textId="69C31923" w:rsidR="00F07576" w:rsidRPr="002D05A6" w:rsidRDefault="00F07576" w:rsidP="00B840B2">
            <w:pPr>
              <w:rPr>
                <w:rFonts w:ascii="Times New Roman" w:hAnsi="Times New Roman" w:cs="Times New Roman"/>
              </w:rPr>
            </w:pPr>
            <w:r w:rsidRPr="002D05A6">
              <w:rPr>
                <w:rFonts w:ascii="Times New Roman" w:hAnsi="Times New Roman" w:cs="Times New Roman"/>
              </w:rPr>
              <w:t>periodend_day</w:t>
            </w:r>
          </w:p>
        </w:tc>
        <w:tc>
          <w:tcPr>
            <w:tcW w:w="3040" w:type="dxa"/>
            <w:vMerge/>
          </w:tcPr>
          <w:p w14:paraId="7CDDA285" w14:textId="77777777" w:rsidR="00F07576" w:rsidRPr="002D05A6" w:rsidRDefault="00F07576" w:rsidP="00B840B2">
            <w:pPr>
              <w:rPr>
                <w:rFonts w:ascii="Times New Roman" w:hAnsi="Times New Roman" w:cs="Times New Roman"/>
              </w:rPr>
            </w:pPr>
          </w:p>
        </w:tc>
        <w:tc>
          <w:tcPr>
            <w:tcW w:w="0" w:type="auto"/>
            <w:vMerge/>
          </w:tcPr>
          <w:p w14:paraId="5DB0BC87" w14:textId="77777777" w:rsidR="00F07576" w:rsidRPr="002D05A6" w:rsidRDefault="00F07576" w:rsidP="00B840B2">
            <w:pPr>
              <w:rPr>
                <w:rFonts w:ascii="Times New Roman" w:hAnsi="Times New Roman" w:cs="Times New Roman"/>
              </w:rPr>
            </w:pPr>
          </w:p>
        </w:tc>
      </w:tr>
      <w:tr w:rsidR="00157B73" w:rsidRPr="002D05A6" w14:paraId="43644A79" w14:textId="77777777" w:rsidTr="00F07576">
        <w:tc>
          <w:tcPr>
            <w:tcW w:w="2785" w:type="dxa"/>
          </w:tcPr>
          <w:p w14:paraId="31E7DFAA" w14:textId="505781C6" w:rsidR="00755B38" w:rsidRPr="002D05A6" w:rsidRDefault="00F50E52" w:rsidP="00B840B2">
            <w:pPr>
              <w:rPr>
                <w:rFonts w:ascii="Times New Roman" w:hAnsi="Times New Roman" w:cs="Times New Roman"/>
              </w:rPr>
            </w:pPr>
            <w:r w:rsidRPr="002D05A6">
              <w:rPr>
                <w:rFonts w:ascii="Times New Roman" w:hAnsi="Times New Roman" w:cs="Times New Roman"/>
              </w:rPr>
              <w:t>climstartyear</w:t>
            </w:r>
          </w:p>
        </w:tc>
        <w:tc>
          <w:tcPr>
            <w:tcW w:w="3040" w:type="dxa"/>
          </w:tcPr>
          <w:p w14:paraId="277C57A6" w14:textId="2DAB4FF0" w:rsidR="00755B38" w:rsidRPr="002D05A6" w:rsidRDefault="004B7E3D" w:rsidP="00B840B2">
            <w:pPr>
              <w:rPr>
                <w:rFonts w:ascii="Times New Roman" w:hAnsi="Times New Roman" w:cs="Times New Roman"/>
              </w:rPr>
            </w:pPr>
            <w:r w:rsidRPr="002D05A6">
              <w:rPr>
                <w:rFonts w:ascii="Times New Roman" w:hAnsi="Times New Roman" w:cs="Times New Roman"/>
              </w:rPr>
              <w:t>start year for the climatology</w:t>
            </w:r>
          </w:p>
        </w:tc>
        <w:tc>
          <w:tcPr>
            <w:tcW w:w="0" w:type="auto"/>
          </w:tcPr>
          <w:p w14:paraId="683B3B71" w14:textId="1D12FB19" w:rsidR="00755B38" w:rsidRPr="002D05A6" w:rsidRDefault="00CC160A" w:rsidP="00CC160A">
            <w:pPr>
              <w:rPr>
                <w:rFonts w:ascii="Times New Roman" w:hAnsi="Times New Roman" w:cs="Times New Roman"/>
              </w:rPr>
            </w:pPr>
            <w:r w:rsidRPr="002D05A6">
              <w:rPr>
                <w:rFonts w:ascii="Times New Roman" w:hAnsi="Times New Roman" w:cs="Times New Roman"/>
              </w:rPr>
              <w:t>prepare_data_wrapper.py</w:t>
            </w:r>
            <w:r w:rsidRPr="002D05A6">
              <w:rPr>
                <w:rFonts w:ascii="Times New Roman" w:hAnsi="Times New Roman" w:cs="Times New Roman"/>
              </w:rPr>
              <w:br/>
              <w:t>calc_cumulative_rainfall_wrapper.py</w:t>
            </w:r>
            <w:r w:rsidRPr="002D05A6">
              <w:rPr>
                <w:rFonts w:ascii="Times New Roman" w:hAnsi="Times New Roman" w:cs="Times New Roman"/>
              </w:rPr>
              <w:br/>
              <w:t>calcrisk_wrapper.py</w:t>
            </w:r>
          </w:p>
        </w:tc>
      </w:tr>
      <w:tr w:rsidR="00157B73" w:rsidRPr="002D05A6" w14:paraId="31F62F39" w14:textId="77777777" w:rsidTr="00F07576">
        <w:tc>
          <w:tcPr>
            <w:tcW w:w="2785" w:type="dxa"/>
          </w:tcPr>
          <w:p w14:paraId="7989D76D" w14:textId="36323DEA" w:rsidR="00755B38" w:rsidRPr="002D05A6" w:rsidRDefault="00F50E52" w:rsidP="00B840B2">
            <w:pPr>
              <w:rPr>
                <w:rFonts w:ascii="Times New Roman" w:hAnsi="Times New Roman" w:cs="Times New Roman"/>
              </w:rPr>
            </w:pPr>
            <w:r w:rsidRPr="002D05A6">
              <w:rPr>
                <w:rFonts w:ascii="Times New Roman" w:hAnsi="Times New Roman" w:cs="Times New Roman"/>
              </w:rPr>
              <w:t>climendyear</w:t>
            </w:r>
          </w:p>
        </w:tc>
        <w:tc>
          <w:tcPr>
            <w:tcW w:w="3040" w:type="dxa"/>
          </w:tcPr>
          <w:p w14:paraId="381A57C6" w14:textId="20267139" w:rsidR="00755B38" w:rsidRPr="002D05A6" w:rsidRDefault="004B7E3D" w:rsidP="00B840B2">
            <w:pPr>
              <w:rPr>
                <w:rFonts w:ascii="Times New Roman" w:hAnsi="Times New Roman" w:cs="Times New Roman"/>
              </w:rPr>
            </w:pPr>
            <w:r w:rsidRPr="002D05A6">
              <w:rPr>
                <w:rFonts w:ascii="Times New Roman" w:hAnsi="Times New Roman" w:cs="Times New Roman"/>
              </w:rPr>
              <w:t>end year for the climatology</w:t>
            </w:r>
          </w:p>
        </w:tc>
        <w:tc>
          <w:tcPr>
            <w:tcW w:w="0" w:type="auto"/>
          </w:tcPr>
          <w:p w14:paraId="65A6256A" w14:textId="61BC04C0" w:rsidR="00755B38" w:rsidRPr="002D05A6" w:rsidRDefault="00CC160A" w:rsidP="00B840B2">
            <w:pPr>
              <w:rPr>
                <w:rFonts w:ascii="Times New Roman" w:hAnsi="Times New Roman" w:cs="Times New Roman"/>
              </w:rPr>
            </w:pPr>
            <w:r w:rsidRPr="002D05A6">
              <w:rPr>
                <w:rFonts w:ascii="Times New Roman" w:hAnsi="Times New Roman" w:cs="Times New Roman"/>
              </w:rPr>
              <w:t>prepare_data_wrapper.py</w:t>
            </w:r>
            <w:r w:rsidRPr="002D05A6">
              <w:rPr>
                <w:rFonts w:ascii="Times New Roman" w:hAnsi="Times New Roman" w:cs="Times New Roman"/>
              </w:rPr>
              <w:br/>
              <w:t>calc_cumulative_rainfall_wrapper.py</w:t>
            </w:r>
            <w:r w:rsidRPr="002D05A6">
              <w:rPr>
                <w:rFonts w:ascii="Times New Roman" w:hAnsi="Times New Roman" w:cs="Times New Roman"/>
              </w:rPr>
              <w:br/>
              <w:t>calcrisk_wrapper.py</w:t>
            </w:r>
          </w:p>
        </w:tc>
      </w:tr>
      <w:tr w:rsidR="00157B73" w:rsidRPr="002D05A6" w14:paraId="4BE32B95" w14:textId="77777777" w:rsidTr="00F07576">
        <w:tc>
          <w:tcPr>
            <w:tcW w:w="2785" w:type="dxa"/>
          </w:tcPr>
          <w:p w14:paraId="4C7E5DC5" w14:textId="67E90200" w:rsidR="00755B38" w:rsidRPr="002D05A6" w:rsidRDefault="00F50E52" w:rsidP="00B840B2">
            <w:pPr>
              <w:rPr>
                <w:rFonts w:ascii="Times New Roman" w:hAnsi="Times New Roman" w:cs="Times New Roman"/>
              </w:rPr>
            </w:pPr>
            <w:r w:rsidRPr="002D05A6">
              <w:rPr>
                <w:rFonts w:ascii="Times New Roman" w:hAnsi="Times New Roman" w:cs="Times New Roman"/>
              </w:rPr>
              <w:t>leapinit</w:t>
            </w:r>
          </w:p>
        </w:tc>
        <w:tc>
          <w:tcPr>
            <w:tcW w:w="3040" w:type="dxa"/>
          </w:tcPr>
          <w:p w14:paraId="58101274" w14:textId="688122F0" w:rsidR="00755B38" w:rsidRPr="002D05A6" w:rsidRDefault="006F67A2" w:rsidP="006F67A2">
            <w:pPr>
              <w:rPr>
                <w:rFonts w:ascii="Times New Roman" w:hAnsi="Times New Roman" w:cs="Times New Roman"/>
              </w:rPr>
            </w:pPr>
            <w:r w:rsidRPr="002D05A6">
              <w:rPr>
                <w:rFonts w:ascii="Times New Roman" w:hAnsi="Times New Roman" w:cs="Times New Roman"/>
              </w:rPr>
              <w:t>1 if leap years should be included in the ensemble driving time series, prior to forecast initialization</w:t>
            </w:r>
          </w:p>
          <w:p w14:paraId="26E03405" w14:textId="3D26475A" w:rsidR="006F67A2" w:rsidRPr="002D05A6" w:rsidRDefault="006F67A2" w:rsidP="00B840B2">
            <w:pPr>
              <w:rPr>
                <w:rFonts w:ascii="Times New Roman" w:hAnsi="Times New Roman" w:cs="Times New Roman"/>
              </w:rPr>
            </w:pPr>
            <w:r w:rsidRPr="002D05A6">
              <w:rPr>
                <w:rFonts w:ascii="Times New Roman" w:hAnsi="Times New Roman" w:cs="Times New Roman"/>
              </w:rPr>
              <w:t>0 if leap hears should not be included in the ensemble driving time series prior to the forecast initialization</w:t>
            </w:r>
          </w:p>
        </w:tc>
        <w:tc>
          <w:tcPr>
            <w:tcW w:w="0" w:type="auto"/>
          </w:tcPr>
          <w:p w14:paraId="02387B69" w14:textId="2FE52840" w:rsidR="00755B38" w:rsidRPr="002D05A6" w:rsidRDefault="00CC160A" w:rsidP="00B840B2">
            <w:pPr>
              <w:rPr>
                <w:rFonts w:ascii="Times New Roman" w:hAnsi="Times New Roman" w:cs="Times New Roman"/>
              </w:rPr>
            </w:pPr>
            <w:r w:rsidRPr="002D05A6">
              <w:rPr>
                <w:rFonts w:ascii="Times New Roman" w:hAnsi="Times New Roman" w:cs="Times New Roman"/>
              </w:rPr>
              <w:t>prepare_data_wrapper.py</w:t>
            </w:r>
          </w:p>
        </w:tc>
      </w:tr>
      <w:tr w:rsidR="00157B73" w:rsidRPr="002D05A6" w14:paraId="3A94CEC7" w14:textId="77777777" w:rsidTr="00F07576">
        <w:tc>
          <w:tcPr>
            <w:tcW w:w="2785" w:type="dxa"/>
          </w:tcPr>
          <w:p w14:paraId="650BD510" w14:textId="03DBA39D" w:rsidR="00755B38" w:rsidRPr="002D05A6" w:rsidRDefault="00F46CA7" w:rsidP="00B840B2">
            <w:pPr>
              <w:rPr>
                <w:rFonts w:ascii="Times New Roman" w:hAnsi="Times New Roman" w:cs="Times New Roman"/>
              </w:rPr>
            </w:pPr>
            <w:r w:rsidRPr="002D05A6">
              <w:rPr>
                <w:rFonts w:ascii="Times New Roman" w:hAnsi="Times New Roman" w:cs="Times New Roman"/>
              </w:rPr>
              <w:t>climatological_metric_file</w:t>
            </w:r>
          </w:p>
        </w:tc>
        <w:tc>
          <w:tcPr>
            <w:tcW w:w="3040" w:type="dxa"/>
          </w:tcPr>
          <w:p w14:paraId="11F9A0CE" w14:textId="3C4ACD93" w:rsidR="00755B38" w:rsidRPr="002D05A6" w:rsidRDefault="00C6331C" w:rsidP="00C6331C">
            <w:pPr>
              <w:rPr>
                <w:rFonts w:ascii="Times New Roman" w:hAnsi="Times New Roman" w:cs="Times New Roman"/>
              </w:rPr>
            </w:pPr>
            <w:r w:rsidRPr="002D05A6">
              <w:rPr>
                <w:rFonts w:ascii="Times New Roman" w:hAnsi="Times New Roman" w:cs="Times New Roman"/>
              </w:rPr>
              <w:t>full path to the file containing the climatological metric time series</w:t>
            </w:r>
          </w:p>
        </w:tc>
        <w:tc>
          <w:tcPr>
            <w:tcW w:w="0" w:type="auto"/>
          </w:tcPr>
          <w:p w14:paraId="4E78AEF7" w14:textId="77777777" w:rsidR="00755B38" w:rsidRPr="002D05A6" w:rsidRDefault="00CC160A" w:rsidP="00B840B2">
            <w:pPr>
              <w:rPr>
                <w:rFonts w:ascii="Times New Roman" w:hAnsi="Times New Roman" w:cs="Times New Roman"/>
              </w:rPr>
            </w:pPr>
            <w:r w:rsidRPr="002D05A6">
              <w:rPr>
                <w:rFonts w:ascii="Times New Roman" w:hAnsi="Times New Roman" w:cs="Times New Roman"/>
              </w:rPr>
              <w:t>prepare_data_wrapper.py</w:t>
            </w:r>
          </w:p>
          <w:p w14:paraId="309AB815" w14:textId="06DD1F56" w:rsidR="00CC160A" w:rsidRPr="002D05A6" w:rsidRDefault="00CC160A" w:rsidP="00B840B2">
            <w:pPr>
              <w:rPr>
                <w:rFonts w:ascii="Times New Roman" w:hAnsi="Times New Roman" w:cs="Times New Roman"/>
              </w:rPr>
            </w:pPr>
            <w:r w:rsidRPr="002D05A6">
              <w:rPr>
                <w:rFonts w:ascii="Times New Roman" w:hAnsi="Times New Roman" w:cs="Times New Roman"/>
              </w:rPr>
              <w:t>calcrisk_wrapper.py</w:t>
            </w:r>
          </w:p>
        </w:tc>
      </w:tr>
      <w:tr w:rsidR="00157B73" w:rsidRPr="002D05A6" w14:paraId="40AAC8BC" w14:textId="77777777" w:rsidTr="00F07576">
        <w:tc>
          <w:tcPr>
            <w:tcW w:w="2785" w:type="dxa"/>
          </w:tcPr>
          <w:p w14:paraId="79CD7744" w14:textId="5165C6B5" w:rsidR="00755B38" w:rsidRPr="002D05A6" w:rsidRDefault="00F46CA7" w:rsidP="00F46CA7">
            <w:pPr>
              <w:rPr>
                <w:rFonts w:ascii="Times New Roman" w:hAnsi="Times New Roman" w:cs="Times New Roman"/>
              </w:rPr>
            </w:pPr>
            <w:r w:rsidRPr="002D05A6">
              <w:rPr>
                <w:rFonts w:ascii="Times New Roman" w:hAnsi="Times New Roman" w:cs="Times New Roman"/>
              </w:rPr>
              <w:t>forecast_metric_file</w:t>
            </w:r>
          </w:p>
        </w:tc>
        <w:tc>
          <w:tcPr>
            <w:tcW w:w="3040" w:type="dxa"/>
          </w:tcPr>
          <w:p w14:paraId="5A6556C6" w14:textId="5D883D11" w:rsidR="00755B38" w:rsidRPr="002D05A6" w:rsidRDefault="00C6331C" w:rsidP="00C6331C">
            <w:pPr>
              <w:rPr>
                <w:rFonts w:ascii="Times New Roman" w:hAnsi="Times New Roman" w:cs="Times New Roman"/>
              </w:rPr>
            </w:pPr>
            <w:r w:rsidRPr="002D05A6">
              <w:rPr>
                <w:rFonts w:ascii="Times New Roman" w:hAnsi="Times New Roman" w:cs="Times New Roman"/>
              </w:rPr>
              <w:t>full path to the file containing the weighting (meteorological forecast) metric time series</w:t>
            </w:r>
          </w:p>
        </w:tc>
        <w:tc>
          <w:tcPr>
            <w:tcW w:w="0" w:type="auto"/>
          </w:tcPr>
          <w:p w14:paraId="299ADB92" w14:textId="77777777" w:rsidR="00CC160A" w:rsidRPr="002D05A6" w:rsidRDefault="00CC160A" w:rsidP="00CC160A">
            <w:pPr>
              <w:rPr>
                <w:rFonts w:ascii="Times New Roman" w:hAnsi="Times New Roman" w:cs="Times New Roman"/>
              </w:rPr>
            </w:pPr>
            <w:r w:rsidRPr="002D05A6">
              <w:rPr>
                <w:rFonts w:ascii="Times New Roman" w:hAnsi="Times New Roman" w:cs="Times New Roman"/>
              </w:rPr>
              <w:t>prepare_data_wrapper.py</w:t>
            </w:r>
          </w:p>
          <w:p w14:paraId="7CBED97F" w14:textId="34E62743" w:rsidR="00755B38" w:rsidRPr="002D05A6" w:rsidRDefault="00CC160A" w:rsidP="00CC160A">
            <w:pPr>
              <w:rPr>
                <w:rFonts w:ascii="Times New Roman" w:hAnsi="Times New Roman" w:cs="Times New Roman"/>
              </w:rPr>
            </w:pPr>
            <w:r w:rsidRPr="002D05A6">
              <w:rPr>
                <w:rFonts w:ascii="Times New Roman" w:hAnsi="Times New Roman" w:cs="Times New Roman"/>
              </w:rPr>
              <w:t>calcrisk_wrapper.py</w:t>
            </w:r>
          </w:p>
        </w:tc>
      </w:tr>
      <w:tr w:rsidR="00157B73" w:rsidRPr="002D05A6" w14:paraId="0A7F68FF" w14:textId="77777777" w:rsidTr="00F07576">
        <w:tc>
          <w:tcPr>
            <w:tcW w:w="2785" w:type="dxa"/>
          </w:tcPr>
          <w:p w14:paraId="72E3A7D7" w14:textId="30E2FF4B" w:rsidR="00755B38" w:rsidRPr="002D05A6" w:rsidRDefault="00F46CA7" w:rsidP="00B840B2">
            <w:pPr>
              <w:rPr>
                <w:rFonts w:ascii="Times New Roman" w:hAnsi="Times New Roman" w:cs="Times New Roman"/>
              </w:rPr>
            </w:pPr>
            <w:r w:rsidRPr="002D05A6">
              <w:rPr>
                <w:rFonts w:ascii="Times New Roman" w:hAnsi="Times New Roman" w:cs="Times New Roman"/>
              </w:rPr>
              <w:t>ensemble_metric_file</w:t>
            </w:r>
          </w:p>
        </w:tc>
        <w:tc>
          <w:tcPr>
            <w:tcW w:w="3040" w:type="dxa"/>
          </w:tcPr>
          <w:p w14:paraId="22AAD141" w14:textId="54E88591" w:rsidR="00755B38" w:rsidRPr="002D05A6" w:rsidRDefault="00C6331C" w:rsidP="00C6331C">
            <w:pPr>
              <w:rPr>
                <w:rFonts w:ascii="Times New Roman" w:hAnsi="Times New Roman" w:cs="Times New Roman"/>
              </w:rPr>
            </w:pPr>
            <w:r w:rsidRPr="002D05A6">
              <w:rPr>
                <w:rFonts w:ascii="Times New Roman" w:hAnsi="Times New Roman" w:cs="Times New Roman"/>
              </w:rPr>
              <w:t xml:space="preserve">full path to the file containing the weighting (meteorological forecast) metric values </w:t>
            </w:r>
          </w:p>
        </w:tc>
        <w:tc>
          <w:tcPr>
            <w:tcW w:w="0" w:type="auto"/>
          </w:tcPr>
          <w:p w14:paraId="7C7D0A28" w14:textId="77777777" w:rsidR="00CC160A" w:rsidRPr="002D05A6" w:rsidRDefault="00CC160A" w:rsidP="00CC160A">
            <w:pPr>
              <w:rPr>
                <w:rFonts w:ascii="Times New Roman" w:hAnsi="Times New Roman" w:cs="Times New Roman"/>
              </w:rPr>
            </w:pPr>
            <w:r w:rsidRPr="002D05A6">
              <w:rPr>
                <w:rFonts w:ascii="Times New Roman" w:hAnsi="Times New Roman" w:cs="Times New Roman"/>
              </w:rPr>
              <w:t>prepare_data_wrapper.py</w:t>
            </w:r>
          </w:p>
          <w:p w14:paraId="0E2A5EB1" w14:textId="63FB920C" w:rsidR="00755B38" w:rsidRPr="002D05A6" w:rsidRDefault="00CC160A" w:rsidP="00CC160A">
            <w:pPr>
              <w:rPr>
                <w:rFonts w:ascii="Times New Roman" w:hAnsi="Times New Roman" w:cs="Times New Roman"/>
              </w:rPr>
            </w:pPr>
            <w:r w:rsidRPr="002D05A6">
              <w:rPr>
                <w:rFonts w:ascii="Times New Roman" w:hAnsi="Times New Roman" w:cs="Times New Roman"/>
              </w:rPr>
              <w:t>calcrisk_wrapper.py</w:t>
            </w:r>
          </w:p>
        </w:tc>
      </w:tr>
    </w:tbl>
    <w:p w14:paraId="38F89B53" w14:textId="3775817C" w:rsidR="00E044C3" w:rsidRPr="002D05A6" w:rsidRDefault="00E044C3" w:rsidP="00E044C3">
      <w:pPr>
        <w:rPr>
          <w:rFonts w:ascii="Times New Roman" w:hAnsi="Times New Roman" w:cs="Times New Roman"/>
        </w:rPr>
      </w:pPr>
    </w:p>
    <w:p w14:paraId="4850D93C" w14:textId="712AD0E1" w:rsidR="00123C45" w:rsidRPr="002D05A6" w:rsidRDefault="00CC160A" w:rsidP="004C3A8F">
      <w:pPr>
        <w:pStyle w:val="Heading3"/>
        <w:rPr>
          <w:rFonts w:ascii="Times New Roman" w:hAnsi="Times New Roman" w:cs="Times New Roman"/>
        </w:rPr>
      </w:pPr>
      <w:r w:rsidRPr="002D05A6">
        <w:rPr>
          <w:rFonts w:ascii="Times New Roman" w:hAnsi="Times New Roman" w:cs="Times New Roman"/>
        </w:rPr>
        <w:t>Input data</w:t>
      </w:r>
      <w:r w:rsidR="004C3A8F" w:rsidRPr="002D05A6">
        <w:rPr>
          <w:rFonts w:ascii="Times New Roman" w:hAnsi="Times New Roman" w:cs="Times New Roman"/>
        </w:rPr>
        <w:t xml:space="preserve"> files required</w:t>
      </w:r>
    </w:p>
    <w:p w14:paraId="1B937894" w14:textId="7C29FCFE" w:rsidR="00122C91" w:rsidRPr="002D05A6" w:rsidRDefault="004C3A8F" w:rsidP="007704D4">
      <w:pPr>
        <w:rPr>
          <w:rFonts w:ascii="Times New Roman" w:hAnsi="Times New Roman" w:cs="Times New Roman"/>
        </w:rPr>
      </w:pPr>
      <w:r w:rsidRPr="002D05A6">
        <w:rPr>
          <w:rFonts w:ascii="Times New Roman" w:hAnsi="Times New Roman" w:cs="Times New Roman"/>
        </w:rPr>
        <w:t>prepare_driving_wrapper.py requires one text file</w:t>
      </w:r>
      <w:r w:rsidR="00123C45" w:rsidRPr="002D05A6">
        <w:rPr>
          <w:rFonts w:ascii="Times New Roman" w:hAnsi="Times New Roman" w:cs="Times New Roman"/>
        </w:rPr>
        <w:t xml:space="preserve"> containing a historical </w:t>
      </w:r>
      <w:r w:rsidR="00662A59" w:rsidRPr="002D05A6">
        <w:rPr>
          <w:rFonts w:ascii="Times New Roman" w:hAnsi="Times New Roman" w:cs="Times New Roman"/>
        </w:rPr>
        <w:t xml:space="preserve">daily </w:t>
      </w:r>
      <w:r w:rsidR="00123C45" w:rsidRPr="002D05A6">
        <w:rPr>
          <w:rFonts w:ascii="Times New Roman" w:hAnsi="Times New Roman" w:cs="Times New Roman"/>
        </w:rPr>
        <w:t xml:space="preserve">time series of the meteorological variables required for calculation/modelling of their risk metric. </w:t>
      </w:r>
      <w:r w:rsidR="00122C91" w:rsidRPr="002D05A6">
        <w:rPr>
          <w:rFonts w:ascii="Times New Roman" w:hAnsi="Times New Roman" w:cs="Times New Roman"/>
        </w:rPr>
        <w:t xml:space="preserve">The data must start on January 1st. </w:t>
      </w:r>
    </w:p>
    <w:p w14:paraId="2B8B748D" w14:textId="7CEAA082" w:rsidR="005A7F42" w:rsidRPr="002D05A6" w:rsidRDefault="00122C91" w:rsidP="007704D4">
      <w:pPr>
        <w:rPr>
          <w:rFonts w:ascii="Times New Roman" w:hAnsi="Times New Roman" w:cs="Times New Roman"/>
        </w:rPr>
      </w:pPr>
      <w:r w:rsidRPr="002D05A6">
        <w:rPr>
          <w:rFonts w:ascii="Times New Roman" w:hAnsi="Times New Roman" w:cs="Times New Roman"/>
        </w:rPr>
        <w:lastRenderedPageBreak/>
        <w:t xml:space="preserve">The file can have any number of columns, with one meteorological variable per column. </w:t>
      </w:r>
      <w:r w:rsidR="00662A59" w:rsidRPr="002D05A6">
        <w:rPr>
          <w:rFonts w:ascii="Times New Roman" w:hAnsi="Times New Roman" w:cs="Times New Roman"/>
        </w:rPr>
        <w:t xml:space="preserve">The text file should not include a header row or date/time column. </w:t>
      </w:r>
    </w:p>
    <w:p w14:paraId="501C9848" w14:textId="7ADC233F" w:rsidR="007704D4" w:rsidRPr="002D05A6" w:rsidRDefault="007704D4" w:rsidP="00391250">
      <w:pPr>
        <w:rPr>
          <w:rFonts w:ascii="Times New Roman" w:hAnsi="Times New Roman" w:cs="Times New Roman"/>
        </w:rPr>
      </w:pPr>
      <w:r w:rsidRPr="002D05A6">
        <w:rPr>
          <w:rFonts w:ascii="Times New Roman" w:hAnsi="Times New Roman" w:cs="Times New Roman"/>
        </w:rPr>
        <w:t xml:space="preserve">The full path to the text file is </w:t>
      </w:r>
      <w:r w:rsidR="00391250" w:rsidRPr="002D05A6">
        <w:rPr>
          <w:rFonts w:ascii="Times New Roman" w:hAnsi="Times New Roman" w:cs="Times New Roman"/>
        </w:rPr>
        <w:t xml:space="preserve">assigned to the variable 'filename' </w:t>
      </w:r>
      <w:r w:rsidRPr="002D05A6">
        <w:rPr>
          <w:rFonts w:ascii="Times New Roman" w:hAnsi="Times New Roman" w:cs="Times New Roman"/>
        </w:rPr>
        <w:t xml:space="preserve">in </w:t>
      </w:r>
      <w:r w:rsidR="00391250" w:rsidRPr="002D05A6">
        <w:rPr>
          <w:rFonts w:ascii="Times New Roman" w:hAnsi="Times New Roman" w:cs="Times New Roman"/>
        </w:rPr>
        <w:t>config.py</w:t>
      </w:r>
    </w:p>
    <w:p w14:paraId="33AE4401" w14:textId="18063BB6" w:rsidR="00122C91" w:rsidRPr="002D05A6" w:rsidRDefault="00A11049" w:rsidP="00A11049">
      <w:pPr>
        <w:pStyle w:val="Heading3"/>
        <w:rPr>
          <w:rFonts w:ascii="Times New Roman" w:hAnsi="Times New Roman" w:cs="Times New Roman"/>
        </w:rPr>
      </w:pPr>
      <w:r w:rsidRPr="002D05A6">
        <w:rPr>
          <w:rFonts w:ascii="Times New Roman" w:hAnsi="Times New Roman" w:cs="Times New Roman"/>
        </w:rPr>
        <w:t xml:space="preserve">Output </w:t>
      </w:r>
    </w:p>
    <w:p w14:paraId="7B94D6ED" w14:textId="404A34F5" w:rsidR="00A11049" w:rsidRPr="002D05A6" w:rsidRDefault="00A11049" w:rsidP="00A11049">
      <w:pPr>
        <w:rPr>
          <w:rFonts w:ascii="Times New Roman" w:hAnsi="Times New Roman" w:cs="Times New Roman"/>
        </w:rPr>
      </w:pPr>
      <w:r w:rsidRPr="002D05A6">
        <w:rPr>
          <w:rFonts w:ascii="Times New Roman" w:hAnsi="Times New Roman" w:cs="Times New Roman"/>
        </w:rPr>
        <w:t>The output is a zip file ensdriving.zip containing text files in the same format as the input</w:t>
      </w:r>
      <w:r w:rsidR="00E94BA7" w:rsidRPr="002D05A6">
        <w:rPr>
          <w:rFonts w:ascii="Times New Roman" w:hAnsi="Times New Roman" w:cs="Times New Roman"/>
        </w:rPr>
        <w:t xml:space="preserve"> data file, each of which contains</w:t>
      </w:r>
      <w:r w:rsidRPr="002D05A6">
        <w:rPr>
          <w:rFonts w:ascii="Times New Roman" w:hAnsi="Times New Roman" w:cs="Times New Roman"/>
        </w:rPr>
        <w:t xml:space="preserve"> driving data for the ensemble forecast.</w:t>
      </w:r>
      <w:r w:rsidR="00E94BA7" w:rsidRPr="002D05A6">
        <w:rPr>
          <w:rFonts w:ascii="Times New Roman" w:hAnsi="Times New Roman" w:cs="Times New Roman"/>
        </w:rPr>
        <w:t xml:space="preserve"> The data are provided from the periodstart_year/month/day to periodend_year/month/day (in config.py). </w:t>
      </w:r>
    </w:p>
    <w:p w14:paraId="6E4A5F7F" w14:textId="5B1F1E04" w:rsidR="007F22EF" w:rsidRPr="002D05A6" w:rsidRDefault="007E41FE" w:rsidP="00C81AA1">
      <w:pPr>
        <w:pStyle w:val="Heading2"/>
        <w:rPr>
          <w:rFonts w:ascii="Times New Roman" w:hAnsi="Times New Roman" w:cs="Times New Roman"/>
        </w:rPr>
      </w:pPr>
      <w:r w:rsidRPr="002D05A6">
        <w:rPr>
          <w:rFonts w:ascii="Times New Roman" w:hAnsi="Times New Roman" w:cs="Times New Roman"/>
        </w:rPr>
        <w:t xml:space="preserve"> Deriving the risk metric </w:t>
      </w:r>
    </w:p>
    <w:p w14:paraId="3175CCDC" w14:textId="5C576465" w:rsidR="004A58F3" w:rsidRPr="002D05A6" w:rsidRDefault="004A58F3" w:rsidP="004A58F3">
      <w:pPr>
        <w:rPr>
          <w:rFonts w:ascii="Times New Roman" w:hAnsi="Times New Roman" w:cs="Times New Roman"/>
        </w:rPr>
      </w:pPr>
      <w:r w:rsidRPr="002D05A6">
        <w:rPr>
          <w:rFonts w:ascii="Times New Roman" w:hAnsi="Times New Roman" w:cs="Times New Roman"/>
        </w:rPr>
        <w:t xml:space="preserve">Examples for two different risk metrics are presented: cumulative rainfall and crop yield (simulated using GLAM). All of the code for running the cumulative rainfall scripts is available in this release. The GLAM yield assessments require a working installation of the GLAM crop model. </w:t>
      </w:r>
    </w:p>
    <w:p w14:paraId="1FB3588D" w14:textId="3C7CC41D" w:rsidR="004A58F3" w:rsidRPr="002D05A6" w:rsidRDefault="00830E37" w:rsidP="004A58F3">
      <w:pPr>
        <w:pStyle w:val="Heading3"/>
        <w:rPr>
          <w:rFonts w:ascii="Times New Roman" w:hAnsi="Times New Roman" w:cs="Times New Roman"/>
        </w:rPr>
      </w:pPr>
      <w:r w:rsidRPr="002D05A6">
        <w:rPr>
          <w:rFonts w:ascii="Times New Roman" w:hAnsi="Times New Roman" w:cs="Times New Roman"/>
        </w:rPr>
        <w:t xml:space="preserve">2.2.1 </w:t>
      </w:r>
      <w:r w:rsidR="004A58F3" w:rsidRPr="002D05A6">
        <w:rPr>
          <w:rFonts w:ascii="Times New Roman" w:hAnsi="Times New Roman" w:cs="Times New Roman"/>
        </w:rPr>
        <w:t>Cumulative rainfall</w:t>
      </w:r>
    </w:p>
    <w:p w14:paraId="7508E0DC" w14:textId="739CB24F" w:rsidR="00AE30CA" w:rsidRPr="002D05A6" w:rsidRDefault="00830E37" w:rsidP="00C81AA1">
      <w:pPr>
        <w:rPr>
          <w:rFonts w:ascii="Times New Roman" w:hAnsi="Times New Roman" w:cs="Times New Roman"/>
        </w:rPr>
      </w:pPr>
      <w:r w:rsidRPr="002D05A6">
        <w:rPr>
          <w:rFonts w:ascii="Times New Roman" w:hAnsi="Times New Roman" w:cs="Times New Roman"/>
        </w:rPr>
        <w:t>To derive the historical time series and the ensemble predictions for cumulative rainfall, run the command</w:t>
      </w:r>
      <w:r w:rsidR="00CD712E" w:rsidRPr="002D05A6">
        <w:rPr>
          <w:rFonts w:ascii="Times New Roman" w:hAnsi="Times New Roman" w:cs="Times New Roman"/>
        </w:rPr>
        <w:t>:</w:t>
      </w:r>
    </w:p>
    <w:p w14:paraId="7A511943" w14:textId="0E8BE663" w:rsidR="00672690" w:rsidRPr="002D05A6" w:rsidRDefault="00672690" w:rsidP="00C81AA1">
      <w:pPr>
        <w:rPr>
          <w:rFonts w:ascii="Times New Roman" w:hAnsi="Times New Roman" w:cs="Times New Roman"/>
          <w:color w:val="FF0000"/>
        </w:rPr>
      </w:pPr>
      <w:r w:rsidRPr="002D05A6">
        <w:rPr>
          <w:rFonts w:ascii="Times New Roman" w:hAnsi="Times New Roman" w:cs="Times New Roman"/>
          <w:color w:val="FF0000"/>
        </w:rPr>
        <w:t>python calc_cumulativerainfall</w:t>
      </w:r>
      <w:r w:rsidR="00A86F64" w:rsidRPr="002D05A6">
        <w:rPr>
          <w:rFonts w:ascii="Times New Roman" w:hAnsi="Times New Roman" w:cs="Times New Roman"/>
          <w:color w:val="FF0000"/>
        </w:rPr>
        <w:t>_wrapper</w:t>
      </w:r>
      <w:r w:rsidRPr="002D05A6">
        <w:rPr>
          <w:rFonts w:ascii="Times New Roman" w:hAnsi="Times New Roman" w:cs="Times New Roman"/>
          <w:color w:val="FF0000"/>
        </w:rPr>
        <w:t>.py</w:t>
      </w:r>
    </w:p>
    <w:p w14:paraId="1423F0F8" w14:textId="6F6962BF" w:rsidR="00CD712E" w:rsidRPr="002D05A6" w:rsidRDefault="00672690" w:rsidP="00C81AA1">
      <w:pPr>
        <w:rPr>
          <w:rFonts w:ascii="Times New Roman" w:hAnsi="Times New Roman" w:cs="Times New Roman"/>
        </w:rPr>
      </w:pPr>
      <w:r w:rsidRPr="002D05A6">
        <w:rPr>
          <w:rFonts w:ascii="Times New Roman" w:hAnsi="Times New Roman" w:cs="Times New Roman"/>
        </w:rPr>
        <w:t>In addition to the relevant parts of config.py, th</w:t>
      </w:r>
      <w:r w:rsidR="00D66D0D" w:rsidRPr="002D05A6">
        <w:rPr>
          <w:rFonts w:ascii="Times New Roman" w:hAnsi="Times New Roman" w:cs="Times New Roman"/>
        </w:rPr>
        <w:t xml:space="preserve">e following inputs, specific to </w:t>
      </w:r>
      <w:r w:rsidR="006E49E9" w:rsidRPr="002D05A6">
        <w:rPr>
          <w:rFonts w:ascii="Times New Roman" w:hAnsi="Times New Roman" w:cs="Times New Roman"/>
        </w:rPr>
        <w:t>calc_cumula</w:t>
      </w:r>
      <w:r w:rsidR="009C7D9B" w:rsidRPr="002D05A6">
        <w:rPr>
          <w:rFonts w:ascii="Times New Roman" w:hAnsi="Times New Roman" w:cs="Times New Roman"/>
        </w:rPr>
        <w:t>tiverainfall_wrapper.py should be edited in config_cumrain.py</w:t>
      </w:r>
    </w:p>
    <w:tbl>
      <w:tblPr>
        <w:tblStyle w:val="TableGrid"/>
        <w:tblW w:w="0" w:type="auto"/>
        <w:tblLook w:val="04A0" w:firstRow="1" w:lastRow="0" w:firstColumn="1" w:lastColumn="0" w:noHBand="0" w:noVBand="1"/>
      </w:tblPr>
      <w:tblGrid>
        <w:gridCol w:w="2965"/>
        <w:gridCol w:w="6385"/>
      </w:tblGrid>
      <w:tr w:rsidR="007B3FD8" w:rsidRPr="002D05A6" w14:paraId="63D7C70E" w14:textId="77777777" w:rsidTr="000E14AA">
        <w:tc>
          <w:tcPr>
            <w:tcW w:w="2965" w:type="dxa"/>
          </w:tcPr>
          <w:p w14:paraId="2CDD8A51" w14:textId="00DA669C" w:rsidR="00314DD3" w:rsidRPr="002D05A6" w:rsidRDefault="00314DD3" w:rsidP="00826177">
            <w:pPr>
              <w:rPr>
                <w:rFonts w:ascii="Times New Roman" w:hAnsi="Times New Roman" w:cs="Times New Roman"/>
              </w:rPr>
            </w:pPr>
            <w:r w:rsidRPr="002D05A6">
              <w:rPr>
                <w:rFonts w:ascii="Times New Roman" w:hAnsi="Times New Roman" w:cs="Times New Roman"/>
              </w:rPr>
              <w:t>Variable</w:t>
            </w:r>
          </w:p>
        </w:tc>
        <w:tc>
          <w:tcPr>
            <w:tcW w:w="6385" w:type="dxa"/>
          </w:tcPr>
          <w:p w14:paraId="4A10068A" w14:textId="559F1A34" w:rsidR="00314DD3" w:rsidRPr="002D05A6" w:rsidRDefault="00314DD3" w:rsidP="00826177">
            <w:pPr>
              <w:rPr>
                <w:rFonts w:ascii="Times New Roman" w:hAnsi="Times New Roman" w:cs="Times New Roman"/>
              </w:rPr>
            </w:pPr>
            <w:r w:rsidRPr="002D05A6">
              <w:rPr>
                <w:rFonts w:ascii="Times New Roman" w:hAnsi="Times New Roman" w:cs="Times New Roman"/>
              </w:rPr>
              <w:t>Explanation</w:t>
            </w:r>
          </w:p>
        </w:tc>
      </w:tr>
      <w:tr w:rsidR="007B3FD8" w:rsidRPr="002D05A6" w14:paraId="67C0BFB1" w14:textId="77777777" w:rsidTr="000E14AA">
        <w:tc>
          <w:tcPr>
            <w:tcW w:w="2965" w:type="dxa"/>
          </w:tcPr>
          <w:p w14:paraId="67FC45A4" w14:textId="53BD2B2F" w:rsidR="00B62540" w:rsidRPr="002D05A6" w:rsidRDefault="00B62540" w:rsidP="00826177">
            <w:pPr>
              <w:rPr>
                <w:rFonts w:ascii="Times New Roman" w:hAnsi="Times New Roman" w:cs="Times New Roman"/>
              </w:rPr>
            </w:pPr>
            <w:r w:rsidRPr="002D05A6">
              <w:rPr>
                <w:rFonts w:ascii="Times New Roman" w:hAnsi="Times New Roman" w:cs="Times New Roman"/>
              </w:rPr>
              <w:t>intereststart_month</w:t>
            </w:r>
          </w:p>
        </w:tc>
        <w:tc>
          <w:tcPr>
            <w:tcW w:w="6385" w:type="dxa"/>
            <w:vMerge w:val="restart"/>
          </w:tcPr>
          <w:p w14:paraId="54089173" w14:textId="3A9042CF" w:rsidR="00B62540" w:rsidRPr="002D05A6" w:rsidRDefault="00B62540" w:rsidP="00826177">
            <w:pPr>
              <w:rPr>
                <w:rFonts w:ascii="Times New Roman" w:hAnsi="Times New Roman" w:cs="Times New Roman"/>
              </w:rPr>
            </w:pPr>
            <w:r w:rsidRPr="002D05A6">
              <w:rPr>
                <w:rFonts w:ascii="Times New Roman" w:hAnsi="Times New Roman" w:cs="Times New Roman"/>
              </w:rPr>
              <w:t xml:space="preserve">day/month of the start of the period over which the meteorological variable is to be cumulated/meaned </w:t>
            </w:r>
          </w:p>
        </w:tc>
      </w:tr>
      <w:tr w:rsidR="007B3FD8" w:rsidRPr="002D05A6" w14:paraId="449640C7" w14:textId="77777777" w:rsidTr="000E14AA">
        <w:tc>
          <w:tcPr>
            <w:tcW w:w="2965" w:type="dxa"/>
          </w:tcPr>
          <w:p w14:paraId="6886DE1D" w14:textId="1B2E9DC4" w:rsidR="00B62540" w:rsidRPr="002D05A6" w:rsidRDefault="00B62540" w:rsidP="00826177">
            <w:pPr>
              <w:rPr>
                <w:rFonts w:ascii="Times New Roman" w:hAnsi="Times New Roman" w:cs="Times New Roman"/>
              </w:rPr>
            </w:pPr>
            <w:r w:rsidRPr="002D05A6">
              <w:rPr>
                <w:rFonts w:ascii="Times New Roman" w:hAnsi="Times New Roman" w:cs="Times New Roman"/>
              </w:rPr>
              <w:t>intereststart_day</w:t>
            </w:r>
          </w:p>
        </w:tc>
        <w:tc>
          <w:tcPr>
            <w:tcW w:w="6385" w:type="dxa"/>
            <w:vMerge/>
          </w:tcPr>
          <w:p w14:paraId="1903DF32" w14:textId="77777777" w:rsidR="00B62540" w:rsidRPr="002D05A6" w:rsidRDefault="00B62540" w:rsidP="00826177">
            <w:pPr>
              <w:rPr>
                <w:rFonts w:ascii="Times New Roman" w:hAnsi="Times New Roman" w:cs="Times New Roman"/>
              </w:rPr>
            </w:pPr>
          </w:p>
        </w:tc>
      </w:tr>
      <w:tr w:rsidR="007B3FD8" w:rsidRPr="002D05A6" w14:paraId="2FB323A7" w14:textId="77777777" w:rsidTr="000E14AA">
        <w:tc>
          <w:tcPr>
            <w:tcW w:w="2965" w:type="dxa"/>
          </w:tcPr>
          <w:p w14:paraId="533FF44C" w14:textId="66672D0F" w:rsidR="007B3FD8" w:rsidRPr="002D05A6" w:rsidRDefault="007B3FD8" w:rsidP="00826177">
            <w:pPr>
              <w:rPr>
                <w:rFonts w:ascii="Times New Roman" w:hAnsi="Times New Roman" w:cs="Times New Roman"/>
              </w:rPr>
            </w:pPr>
            <w:r w:rsidRPr="002D05A6">
              <w:rPr>
                <w:rFonts w:ascii="Times New Roman" w:hAnsi="Times New Roman" w:cs="Times New Roman"/>
              </w:rPr>
              <w:t>interestend_month</w:t>
            </w:r>
          </w:p>
        </w:tc>
        <w:tc>
          <w:tcPr>
            <w:tcW w:w="6385" w:type="dxa"/>
            <w:vMerge w:val="restart"/>
          </w:tcPr>
          <w:p w14:paraId="578BF7ED" w14:textId="2A7B231C" w:rsidR="007B3FD8" w:rsidRPr="002D05A6" w:rsidRDefault="007B3FD8" w:rsidP="00826177">
            <w:pPr>
              <w:rPr>
                <w:rFonts w:ascii="Times New Roman" w:hAnsi="Times New Roman" w:cs="Times New Roman"/>
              </w:rPr>
            </w:pPr>
            <w:r w:rsidRPr="002D05A6">
              <w:rPr>
                <w:rFonts w:ascii="Times New Roman" w:hAnsi="Times New Roman" w:cs="Times New Roman"/>
              </w:rPr>
              <w:t>day/month of the end of the period over which the meteorological variable is to be cumulated/meaned</w:t>
            </w:r>
          </w:p>
        </w:tc>
      </w:tr>
      <w:tr w:rsidR="007B3FD8" w:rsidRPr="002D05A6" w14:paraId="55990548" w14:textId="77777777" w:rsidTr="000E14AA">
        <w:tc>
          <w:tcPr>
            <w:tcW w:w="2965" w:type="dxa"/>
          </w:tcPr>
          <w:p w14:paraId="066B8E5F" w14:textId="1F3895E2" w:rsidR="007B3FD8" w:rsidRPr="002D05A6" w:rsidRDefault="007B3FD8" w:rsidP="00826177">
            <w:pPr>
              <w:rPr>
                <w:rFonts w:ascii="Times New Roman" w:hAnsi="Times New Roman" w:cs="Times New Roman"/>
              </w:rPr>
            </w:pPr>
            <w:r w:rsidRPr="002D05A6">
              <w:rPr>
                <w:rFonts w:ascii="Times New Roman" w:hAnsi="Times New Roman" w:cs="Times New Roman"/>
              </w:rPr>
              <w:t>interestend_day</w:t>
            </w:r>
          </w:p>
        </w:tc>
        <w:tc>
          <w:tcPr>
            <w:tcW w:w="6385" w:type="dxa"/>
            <w:vMerge/>
          </w:tcPr>
          <w:p w14:paraId="674177AD" w14:textId="77777777" w:rsidR="007B3FD8" w:rsidRPr="002D05A6" w:rsidRDefault="007B3FD8" w:rsidP="00826177">
            <w:pPr>
              <w:rPr>
                <w:rFonts w:ascii="Times New Roman" w:hAnsi="Times New Roman" w:cs="Times New Roman"/>
              </w:rPr>
            </w:pPr>
          </w:p>
        </w:tc>
      </w:tr>
      <w:tr w:rsidR="000E14AA" w:rsidRPr="002D05A6" w14:paraId="4DDACDC5" w14:textId="77777777" w:rsidTr="000E14AA">
        <w:tc>
          <w:tcPr>
            <w:tcW w:w="2965" w:type="dxa"/>
          </w:tcPr>
          <w:p w14:paraId="6A6C8866" w14:textId="4CF0ECC3" w:rsidR="000E14AA" w:rsidRPr="002D05A6" w:rsidRDefault="000E14AA" w:rsidP="00826177">
            <w:pPr>
              <w:rPr>
                <w:rFonts w:ascii="Times New Roman" w:hAnsi="Times New Roman" w:cs="Times New Roman"/>
              </w:rPr>
            </w:pPr>
            <w:r w:rsidRPr="002D05A6">
              <w:rPr>
                <w:rFonts w:ascii="Times New Roman" w:hAnsi="Times New Roman" w:cs="Times New Roman"/>
              </w:rPr>
              <w:t>intereststart_year</w:t>
            </w:r>
          </w:p>
        </w:tc>
        <w:tc>
          <w:tcPr>
            <w:tcW w:w="6385" w:type="dxa"/>
            <w:vMerge w:val="restart"/>
          </w:tcPr>
          <w:p w14:paraId="60B9AAD0" w14:textId="0A37205C" w:rsidR="000E14AA" w:rsidRPr="002D05A6" w:rsidRDefault="000E14AA" w:rsidP="00826177">
            <w:pPr>
              <w:rPr>
                <w:rFonts w:ascii="Times New Roman" w:hAnsi="Times New Roman" w:cs="Times New Roman"/>
              </w:rPr>
            </w:pPr>
            <w:r w:rsidRPr="002D05A6">
              <w:rPr>
                <w:rFonts w:ascii="Times New Roman" w:hAnsi="Times New Roman" w:cs="Times New Roman"/>
              </w:rPr>
              <w:t xml:space="preserve">start/end year for which the meteorological variable is to be calculated. This is generally the same as the climatology, except where the year boundary is crossed. </w:t>
            </w:r>
          </w:p>
        </w:tc>
      </w:tr>
      <w:tr w:rsidR="000E14AA" w:rsidRPr="002D05A6" w14:paraId="0D7739DA" w14:textId="77777777" w:rsidTr="000E14AA">
        <w:tc>
          <w:tcPr>
            <w:tcW w:w="2965" w:type="dxa"/>
          </w:tcPr>
          <w:p w14:paraId="5E14E118" w14:textId="5963650A" w:rsidR="000E14AA" w:rsidRPr="002D05A6" w:rsidRDefault="000E14AA" w:rsidP="00826177">
            <w:pPr>
              <w:rPr>
                <w:rFonts w:ascii="Times New Roman" w:hAnsi="Times New Roman" w:cs="Times New Roman"/>
              </w:rPr>
            </w:pPr>
            <w:r w:rsidRPr="002D05A6">
              <w:rPr>
                <w:rFonts w:ascii="Times New Roman" w:hAnsi="Times New Roman" w:cs="Times New Roman"/>
              </w:rPr>
              <w:t>interestend_year</w:t>
            </w:r>
          </w:p>
        </w:tc>
        <w:tc>
          <w:tcPr>
            <w:tcW w:w="6385" w:type="dxa"/>
            <w:vMerge/>
          </w:tcPr>
          <w:p w14:paraId="620C5073" w14:textId="635402F3" w:rsidR="000E14AA" w:rsidRPr="002D05A6" w:rsidRDefault="000E14AA" w:rsidP="00826177">
            <w:pPr>
              <w:rPr>
                <w:rFonts w:ascii="Times New Roman" w:hAnsi="Times New Roman" w:cs="Times New Roman"/>
              </w:rPr>
            </w:pPr>
          </w:p>
        </w:tc>
      </w:tr>
      <w:tr w:rsidR="007B3FD8" w:rsidRPr="002D05A6" w14:paraId="129AFE70" w14:textId="77777777" w:rsidTr="000E14AA">
        <w:tc>
          <w:tcPr>
            <w:tcW w:w="2965" w:type="dxa"/>
          </w:tcPr>
          <w:p w14:paraId="31F30D27" w14:textId="5528175C" w:rsidR="00314DD3" w:rsidRPr="002D05A6" w:rsidRDefault="00314DD3" w:rsidP="00826177">
            <w:pPr>
              <w:rPr>
                <w:rFonts w:ascii="Times New Roman" w:hAnsi="Times New Roman" w:cs="Times New Roman"/>
              </w:rPr>
            </w:pPr>
            <w:r w:rsidRPr="002D05A6">
              <w:rPr>
                <w:rFonts w:ascii="Times New Roman" w:hAnsi="Times New Roman" w:cs="Times New Roman"/>
              </w:rPr>
              <w:t>rainfallcolumn</w:t>
            </w:r>
          </w:p>
        </w:tc>
        <w:tc>
          <w:tcPr>
            <w:tcW w:w="6385" w:type="dxa"/>
          </w:tcPr>
          <w:p w14:paraId="544C6A68" w14:textId="0A9F4451" w:rsidR="00314DD3" w:rsidRPr="002D05A6" w:rsidRDefault="000E14AA" w:rsidP="00190726">
            <w:pPr>
              <w:rPr>
                <w:rFonts w:ascii="Times New Roman" w:hAnsi="Times New Roman" w:cs="Times New Roman"/>
              </w:rPr>
            </w:pPr>
            <w:r w:rsidRPr="002D05A6">
              <w:rPr>
                <w:rFonts w:ascii="Times New Roman" w:hAnsi="Times New Roman" w:cs="Times New Roman"/>
              </w:rPr>
              <w:t xml:space="preserve">column in the input array </w:t>
            </w:r>
            <w:r w:rsidR="00190726" w:rsidRPr="002D05A6">
              <w:rPr>
                <w:rFonts w:ascii="Times New Roman" w:hAnsi="Times New Roman" w:cs="Times New Roman"/>
              </w:rPr>
              <w:t>which holds the</w:t>
            </w:r>
            <w:r w:rsidRPr="002D05A6">
              <w:rPr>
                <w:rFonts w:ascii="Times New Roman" w:hAnsi="Times New Roman" w:cs="Times New Roman"/>
              </w:rPr>
              <w:t xml:space="preserve"> meteorological variable </w:t>
            </w:r>
          </w:p>
        </w:tc>
      </w:tr>
      <w:tr w:rsidR="007B3FD8" w:rsidRPr="002D05A6" w14:paraId="0DFEBE62" w14:textId="77777777" w:rsidTr="000E14AA">
        <w:tc>
          <w:tcPr>
            <w:tcW w:w="2965" w:type="dxa"/>
          </w:tcPr>
          <w:p w14:paraId="5F1FBC51" w14:textId="7E14FF62" w:rsidR="00314DD3" w:rsidRPr="002D05A6" w:rsidRDefault="00314DD3" w:rsidP="00826177">
            <w:pPr>
              <w:rPr>
                <w:rFonts w:ascii="Times New Roman" w:hAnsi="Times New Roman" w:cs="Times New Roman"/>
              </w:rPr>
            </w:pPr>
            <w:r w:rsidRPr="002D05A6">
              <w:rPr>
                <w:rFonts w:ascii="Times New Roman" w:hAnsi="Times New Roman" w:cs="Times New Roman"/>
              </w:rPr>
              <w:t>calccumulative</w:t>
            </w:r>
          </w:p>
        </w:tc>
        <w:tc>
          <w:tcPr>
            <w:tcW w:w="6385" w:type="dxa"/>
          </w:tcPr>
          <w:p w14:paraId="3D1E8302" w14:textId="6F2AC7AD" w:rsidR="00314DD3" w:rsidRPr="002D05A6" w:rsidRDefault="007A3D13" w:rsidP="00826177">
            <w:pPr>
              <w:rPr>
                <w:rFonts w:ascii="Times New Roman" w:hAnsi="Times New Roman" w:cs="Times New Roman"/>
              </w:rPr>
            </w:pPr>
            <w:r w:rsidRPr="002D05A6">
              <w:rPr>
                <w:rFonts w:ascii="Times New Roman" w:hAnsi="Times New Roman" w:cs="Times New Roman"/>
              </w:rPr>
              <w:t>1 if the data are to be cumulated over the period of interest</w:t>
            </w:r>
          </w:p>
          <w:p w14:paraId="5F886104" w14:textId="573B1AE7" w:rsidR="007A3D13" w:rsidRPr="002D05A6" w:rsidRDefault="007A3D13" w:rsidP="00826177">
            <w:pPr>
              <w:rPr>
                <w:rFonts w:ascii="Times New Roman" w:hAnsi="Times New Roman" w:cs="Times New Roman"/>
              </w:rPr>
            </w:pPr>
            <w:r w:rsidRPr="002D05A6">
              <w:rPr>
                <w:rFonts w:ascii="Times New Roman" w:hAnsi="Times New Roman" w:cs="Times New Roman"/>
              </w:rPr>
              <w:t>0 if the data are to be meaned over the period of interest</w:t>
            </w:r>
          </w:p>
        </w:tc>
      </w:tr>
    </w:tbl>
    <w:p w14:paraId="5598798E" w14:textId="77777777" w:rsidR="0012112E" w:rsidRPr="002D05A6" w:rsidRDefault="0012112E" w:rsidP="00075FC9">
      <w:pPr>
        <w:spacing w:line="360" w:lineRule="auto"/>
        <w:rPr>
          <w:rFonts w:ascii="Times New Roman" w:hAnsi="Times New Roman" w:cs="Times New Roman"/>
        </w:rPr>
      </w:pPr>
    </w:p>
    <w:p w14:paraId="4E679C37" w14:textId="77777777" w:rsidR="000E4517" w:rsidRPr="002D05A6" w:rsidRDefault="000E4517" w:rsidP="000937C9">
      <w:pPr>
        <w:pStyle w:val="Heading3"/>
        <w:rPr>
          <w:rFonts w:ascii="Times New Roman" w:hAnsi="Times New Roman" w:cs="Times New Roman"/>
        </w:rPr>
      </w:pPr>
      <w:r w:rsidRPr="002D05A6">
        <w:rPr>
          <w:rFonts w:ascii="Times New Roman" w:hAnsi="Times New Roman" w:cs="Times New Roman"/>
        </w:rPr>
        <w:t>Input data files required</w:t>
      </w:r>
    </w:p>
    <w:p w14:paraId="459E0CEB" w14:textId="1EDC5AD3" w:rsidR="000E4517" w:rsidRPr="002D05A6" w:rsidRDefault="000E4517" w:rsidP="000937C9">
      <w:pPr>
        <w:rPr>
          <w:rFonts w:ascii="Times New Roman" w:hAnsi="Times New Roman" w:cs="Times New Roman"/>
        </w:rPr>
      </w:pPr>
      <w:r w:rsidRPr="002D05A6">
        <w:rPr>
          <w:rFonts w:ascii="Times New Roman" w:hAnsi="Times New Roman" w:cs="Times New Roman"/>
        </w:rPr>
        <w:t xml:space="preserve">calc_cumulativerainfall_wrapper.py requires one text file of the same format as that required for prepare_driving_wrapper.py (see above). The path to the file is specified in config.py (as for prepare_driving_wrapper.py). </w:t>
      </w:r>
    </w:p>
    <w:p w14:paraId="5A1FE143" w14:textId="04108B7F" w:rsidR="000E4517" w:rsidRPr="002D05A6" w:rsidRDefault="000E4517" w:rsidP="000E4517">
      <w:pPr>
        <w:pStyle w:val="Heading3"/>
        <w:rPr>
          <w:rFonts w:ascii="Times New Roman" w:hAnsi="Times New Roman" w:cs="Times New Roman"/>
        </w:rPr>
      </w:pPr>
      <w:r w:rsidRPr="002D05A6">
        <w:rPr>
          <w:rFonts w:ascii="Times New Roman" w:hAnsi="Times New Roman" w:cs="Times New Roman"/>
        </w:rPr>
        <w:t>Output</w:t>
      </w:r>
    </w:p>
    <w:p w14:paraId="09C44B53" w14:textId="3BA5B8C3" w:rsidR="000E4517" w:rsidRPr="002D05A6" w:rsidRDefault="000E4517" w:rsidP="000E4517">
      <w:pPr>
        <w:rPr>
          <w:rFonts w:ascii="Times New Roman" w:hAnsi="Times New Roman" w:cs="Times New Roman"/>
        </w:rPr>
      </w:pPr>
      <w:r w:rsidRPr="002D05A6">
        <w:rPr>
          <w:rFonts w:ascii="Times New Roman" w:hAnsi="Times New Roman" w:cs="Times New Roman"/>
        </w:rPr>
        <w:t>The following files are output:</w:t>
      </w:r>
    </w:p>
    <w:p w14:paraId="4A8A6DDE" w14:textId="4239AAE4" w:rsidR="000E4517" w:rsidRPr="002D05A6" w:rsidRDefault="000E4517" w:rsidP="00B57271">
      <w:pPr>
        <w:pStyle w:val="ListParagraph"/>
        <w:numPr>
          <w:ilvl w:val="0"/>
          <w:numId w:val="20"/>
        </w:numPr>
        <w:rPr>
          <w:rFonts w:ascii="Times New Roman" w:hAnsi="Times New Roman" w:cs="Times New Roman"/>
        </w:rPr>
      </w:pPr>
      <w:r w:rsidRPr="002D05A6">
        <w:rPr>
          <w:rFonts w:ascii="Times New Roman" w:hAnsi="Times New Roman" w:cs="Times New Roman"/>
        </w:rPr>
        <w:t>a file containing a climatological time series of the metric. The full path is</w:t>
      </w:r>
      <w:r w:rsidR="00E94A24" w:rsidRPr="002D05A6">
        <w:rPr>
          <w:rFonts w:ascii="Times New Roman" w:hAnsi="Times New Roman" w:cs="Times New Roman"/>
        </w:rPr>
        <w:t xml:space="preserve"> assigned to the variable </w:t>
      </w:r>
      <w:r w:rsidRPr="002D05A6">
        <w:rPr>
          <w:rFonts w:ascii="Times New Roman" w:hAnsi="Times New Roman" w:cs="Times New Roman"/>
        </w:rPr>
        <w:t xml:space="preserve">  </w:t>
      </w:r>
      <w:r w:rsidR="00E94A24" w:rsidRPr="002D05A6">
        <w:rPr>
          <w:rFonts w:ascii="Times New Roman" w:hAnsi="Times New Roman" w:cs="Times New Roman"/>
        </w:rPr>
        <w:t>climatological_metric_file in config.py. The output are of the format &lt;year&gt; &lt;value&gt; with a single value provided for each year in th</w:t>
      </w:r>
      <w:r w:rsidR="00B57271" w:rsidRPr="002D05A6">
        <w:rPr>
          <w:rFonts w:ascii="Times New Roman" w:hAnsi="Times New Roman" w:cs="Times New Roman"/>
        </w:rPr>
        <w:t xml:space="preserve">e range specified by intereststart_year </w:t>
      </w:r>
      <w:r w:rsidR="00E94A24" w:rsidRPr="002D05A6">
        <w:rPr>
          <w:rFonts w:ascii="Times New Roman" w:hAnsi="Times New Roman" w:cs="Times New Roman"/>
        </w:rPr>
        <w:t xml:space="preserve"> </w:t>
      </w:r>
      <w:r w:rsidR="00B57271" w:rsidRPr="002D05A6">
        <w:rPr>
          <w:rFonts w:ascii="Times New Roman" w:hAnsi="Times New Roman" w:cs="Times New Roman"/>
        </w:rPr>
        <w:t xml:space="preserve"> and </w:t>
      </w:r>
      <w:r w:rsidR="00E94A24" w:rsidRPr="002D05A6">
        <w:rPr>
          <w:rFonts w:ascii="Times New Roman" w:hAnsi="Times New Roman" w:cs="Times New Roman"/>
        </w:rPr>
        <w:t>interestend_year</w:t>
      </w:r>
      <w:r w:rsidR="00B57271" w:rsidRPr="002D05A6">
        <w:rPr>
          <w:rFonts w:ascii="Times New Roman" w:hAnsi="Times New Roman" w:cs="Times New Roman"/>
        </w:rPr>
        <w:t xml:space="preserve"> </w:t>
      </w:r>
    </w:p>
    <w:p w14:paraId="51B7E47B" w14:textId="1EADBC4D" w:rsidR="004C3A8F" w:rsidRPr="002D05A6" w:rsidRDefault="00B57271" w:rsidP="00EA681D">
      <w:pPr>
        <w:pStyle w:val="ListParagraph"/>
        <w:numPr>
          <w:ilvl w:val="0"/>
          <w:numId w:val="20"/>
        </w:numPr>
        <w:rPr>
          <w:rFonts w:ascii="Times New Roman" w:hAnsi="Times New Roman" w:cs="Times New Roman"/>
        </w:rPr>
      </w:pPr>
      <w:r w:rsidRPr="002D05A6">
        <w:rPr>
          <w:rFonts w:ascii="Times New Roman" w:hAnsi="Times New Roman" w:cs="Times New Roman"/>
        </w:rPr>
        <w:lastRenderedPageBreak/>
        <w:t xml:space="preserve">a file containing the outputs of the ensemble forecasts. The full path is assigned to the variable ensemble_metric_file in config.py. </w:t>
      </w:r>
      <w:r w:rsidR="008868FA" w:rsidRPr="002D05A6">
        <w:rPr>
          <w:rFonts w:ascii="Times New Roman" w:hAnsi="Times New Roman" w:cs="Times New Roman"/>
        </w:rPr>
        <w:t>The output is</w:t>
      </w:r>
      <w:r w:rsidRPr="002D05A6">
        <w:rPr>
          <w:rFonts w:ascii="Times New Roman" w:hAnsi="Times New Roman" w:cs="Times New Roman"/>
        </w:rPr>
        <w:t xml:space="preserve"> of the format &lt;year&gt; &lt;value&gt; with a single value provided for each ensemble member. The year represents the</w:t>
      </w:r>
      <w:r w:rsidR="00F6790E" w:rsidRPr="002D05A6">
        <w:rPr>
          <w:rFonts w:ascii="Times New Roman" w:hAnsi="Times New Roman" w:cs="Times New Roman"/>
        </w:rPr>
        <w:t xml:space="preserve"> year in the climatology for which</w:t>
      </w:r>
      <w:r w:rsidRPr="002D05A6">
        <w:rPr>
          <w:rFonts w:ascii="Times New Roman" w:hAnsi="Times New Roman" w:cs="Times New Roman"/>
        </w:rPr>
        <w:t xml:space="preserve"> </w:t>
      </w:r>
      <w:r w:rsidR="00F6790E" w:rsidRPr="002D05A6">
        <w:rPr>
          <w:rFonts w:ascii="Times New Roman" w:hAnsi="Times New Roman" w:cs="Times New Roman"/>
        </w:rPr>
        <w:t xml:space="preserve">data after the initialization date are provided. </w:t>
      </w:r>
    </w:p>
    <w:p w14:paraId="7A0E319B" w14:textId="7E77296A" w:rsidR="00FB05F0" w:rsidRPr="002D05A6" w:rsidRDefault="00830E37" w:rsidP="00FB05F0">
      <w:pPr>
        <w:pStyle w:val="Heading3"/>
        <w:rPr>
          <w:rFonts w:ascii="Times New Roman" w:hAnsi="Times New Roman" w:cs="Times New Roman"/>
        </w:rPr>
      </w:pPr>
      <w:r w:rsidRPr="002D05A6">
        <w:rPr>
          <w:rFonts w:ascii="Times New Roman" w:hAnsi="Times New Roman" w:cs="Times New Roman"/>
        </w:rPr>
        <w:t xml:space="preserve">2.2.2 </w:t>
      </w:r>
      <w:r w:rsidR="00FB05F0" w:rsidRPr="002D05A6">
        <w:rPr>
          <w:rFonts w:ascii="Times New Roman" w:hAnsi="Times New Roman" w:cs="Times New Roman"/>
        </w:rPr>
        <w:t>GLAM</w:t>
      </w:r>
    </w:p>
    <w:p w14:paraId="221DA843" w14:textId="54B6A1C5" w:rsidR="00830E37" w:rsidRPr="002D05A6" w:rsidRDefault="00830E37" w:rsidP="00830E37">
      <w:pPr>
        <w:rPr>
          <w:rFonts w:ascii="Times New Roman" w:hAnsi="Times New Roman" w:cs="Times New Roman"/>
        </w:rPr>
      </w:pPr>
      <w:r w:rsidRPr="002D05A6">
        <w:rPr>
          <w:rFonts w:ascii="Times New Roman" w:hAnsi="Times New Roman" w:cs="Times New Roman"/>
        </w:rPr>
        <w:t xml:space="preserve">To derive the historical time series and the ensemble predictions for </w:t>
      </w:r>
      <w:r w:rsidR="00941026" w:rsidRPr="002D05A6">
        <w:rPr>
          <w:rFonts w:ascii="Times New Roman" w:hAnsi="Times New Roman" w:cs="Times New Roman"/>
        </w:rPr>
        <w:t>crop yield</w:t>
      </w:r>
      <w:r w:rsidR="00B219F4" w:rsidRPr="002D05A6">
        <w:rPr>
          <w:rFonts w:ascii="Times New Roman" w:hAnsi="Times New Roman" w:cs="Times New Roman"/>
        </w:rPr>
        <w:t xml:space="preserve"> and calculate the risk probabilities</w:t>
      </w:r>
      <w:r w:rsidRPr="002D05A6">
        <w:rPr>
          <w:rFonts w:ascii="Times New Roman" w:hAnsi="Times New Roman" w:cs="Times New Roman"/>
        </w:rPr>
        <w:t>, run the command:</w:t>
      </w:r>
    </w:p>
    <w:p w14:paraId="66CCDFE3" w14:textId="225B8D63" w:rsidR="00830E37" w:rsidRDefault="00830E37" w:rsidP="00830E37">
      <w:pPr>
        <w:rPr>
          <w:rFonts w:ascii="Times New Roman" w:hAnsi="Times New Roman" w:cs="Times New Roman"/>
          <w:color w:val="FF0000"/>
        </w:rPr>
      </w:pPr>
      <w:r w:rsidRPr="002D05A6">
        <w:rPr>
          <w:rFonts w:ascii="Times New Roman" w:hAnsi="Times New Roman" w:cs="Times New Roman"/>
          <w:color w:val="FF0000"/>
        </w:rPr>
        <w:t>python calc_cropyield_wrapper.py</w:t>
      </w:r>
    </w:p>
    <w:p w14:paraId="17F00E69" w14:textId="77777777" w:rsidR="00B335BD" w:rsidRPr="004C00D0" w:rsidRDefault="00B335BD" w:rsidP="00B335BD">
      <w:pPr>
        <w:spacing w:line="360" w:lineRule="auto"/>
        <w:rPr>
          <w:rFonts w:ascii="Times New Roman" w:hAnsi="Times New Roman" w:cs="Times New Roman"/>
          <w:sz w:val="20"/>
          <w:szCs w:val="20"/>
        </w:rPr>
      </w:pPr>
      <w:r w:rsidRPr="004C00D0">
        <w:rPr>
          <w:rFonts w:ascii="Times New Roman" w:hAnsi="Times New Roman" w:cs="Times New Roman"/>
          <w:sz w:val="20"/>
          <w:szCs w:val="20"/>
        </w:rPr>
        <w:t>Run this module from Windows Power Shell or command prompt (cmd). Please make sure the glam.exe file should be compiled for Windows (using cygwin for windows) and if your system is Linux glam.exe should be compiled using Linux.</w:t>
      </w:r>
    </w:p>
    <w:p w14:paraId="6F6582D8" w14:textId="77777777" w:rsidR="00B335BD" w:rsidRPr="004C00D0" w:rsidRDefault="00B335BD" w:rsidP="00B335BD">
      <w:pPr>
        <w:spacing w:line="360" w:lineRule="auto"/>
        <w:rPr>
          <w:rFonts w:ascii="Times New Roman" w:hAnsi="Times New Roman" w:cs="Times New Roman"/>
          <w:b/>
          <w:sz w:val="20"/>
          <w:szCs w:val="20"/>
        </w:rPr>
      </w:pPr>
      <w:r w:rsidRPr="004C00D0">
        <w:rPr>
          <w:rFonts w:ascii="Times New Roman" w:hAnsi="Times New Roman" w:cs="Times New Roman"/>
          <w:b/>
          <w:sz w:val="20"/>
          <w:szCs w:val="20"/>
        </w:rPr>
        <w:t>Procedure:</w:t>
      </w:r>
    </w:p>
    <w:p w14:paraId="24599B38" w14:textId="77777777" w:rsidR="00B335BD" w:rsidRPr="004C00D0" w:rsidRDefault="00B335BD" w:rsidP="00B335BD">
      <w:pPr>
        <w:pStyle w:val="ListParagraph"/>
        <w:numPr>
          <w:ilvl w:val="0"/>
          <w:numId w:val="12"/>
        </w:numPr>
        <w:spacing w:line="360" w:lineRule="auto"/>
        <w:rPr>
          <w:rFonts w:ascii="Times New Roman" w:hAnsi="Times New Roman" w:cs="Times New Roman"/>
          <w:sz w:val="20"/>
          <w:szCs w:val="20"/>
        </w:rPr>
      </w:pPr>
      <w:r w:rsidRPr="004C00D0">
        <w:rPr>
          <w:rFonts w:ascii="Times New Roman" w:hAnsi="Times New Roman" w:cs="Times New Roman"/>
          <w:sz w:val="20"/>
          <w:szCs w:val="20"/>
        </w:rPr>
        <w:t>Download all the folder TAMSAT-ALERT-GLAM</w:t>
      </w:r>
    </w:p>
    <w:p w14:paraId="1CA48BD6" w14:textId="77777777" w:rsidR="00B335BD" w:rsidRPr="004C00D0" w:rsidRDefault="00B335BD" w:rsidP="00B335BD">
      <w:pPr>
        <w:pStyle w:val="ListParagraph"/>
        <w:numPr>
          <w:ilvl w:val="0"/>
          <w:numId w:val="12"/>
        </w:numPr>
        <w:spacing w:line="360" w:lineRule="auto"/>
        <w:rPr>
          <w:rFonts w:ascii="Times New Roman" w:hAnsi="Times New Roman" w:cs="Times New Roman"/>
          <w:sz w:val="20"/>
          <w:szCs w:val="20"/>
        </w:rPr>
      </w:pPr>
      <w:r w:rsidRPr="004C00D0">
        <w:rPr>
          <w:rFonts w:ascii="Times New Roman" w:hAnsi="Times New Roman" w:cs="Times New Roman"/>
          <w:sz w:val="20"/>
          <w:szCs w:val="20"/>
        </w:rPr>
        <w:t xml:space="preserve">Contact Andrew Challinor to get GLAM model for TAMSAT-ALERT </w:t>
      </w:r>
      <w:r>
        <w:rPr>
          <w:rFonts w:ascii="Times New Roman" w:hAnsi="Times New Roman" w:cs="Times New Roman"/>
          <w:sz w:val="20"/>
          <w:szCs w:val="20"/>
        </w:rPr>
        <w:t>through the following link.</w:t>
      </w:r>
      <w:r w:rsidRPr="004C00D0">
        <w:rPr>
          <w:rFonts w:ascii="Times New Roman" w:hAnsi="Times New Roman" w:cs="Times New Roman"/>
          <w:color w:val="212121"/>
          <w:sz w:val="20"/>
          <w:szCs w:val="20"/>
          <w:shd w:val="clear" w:color="auto" w:fill="FFFFFF"/>
        </w:rPr>
        <w:t> </w:t>
      </w:r>
      <w:r>
        <w:rPr>
          <w:rFonts w:ascii="Times New Roman" w:hAnsi="Times New Roman" w:cs="Times New Roman"/>
          <w:color w:val="212121"/>
          <w:sz w:val="20"/>
          <w:szCs w:val="20"/>
          <w:shd w:val="clear" w:color="auto" w:fill="FFFFFF"/>
        </w:rPr>
        <w:t>(</w:t>
      </w:r>
      <w:r w:rsidRPr="008A329D">
        <w:rPr>
          <w:rFonts w:ascii="Times New Roman" w:hAnsi="Times New Roman" w:cs="Times New Roman"/>
          <w:color w:val="3333FF"/>
          <w:sz w:val="20"/>
          <w:szCs w:val="20"/>
          <w:u w:val="single"/>
        </w:rPr>
        <w:t>http://www.see.leeds.ac.uk/research/icas/research-themes/climate-change-and-impacts/climate-impacts/glam/</w:t>
      </w:r>
      <w:r>
        <w:rPr>
          <w:rFonts w:ascii="Times New Roman" w:hAnsi="Times New Roman" w:cs="Times New Roman"/>
          <w:sz w:val="20"/>
          <w:szCs w:val="20"/>
        </w:rPr>
        <w:t>)</w:t>
      </w:r>
    </w:p>
    <w:p w14:paraId="6F955812" w14:textId="77777777" w:rsidR="00B335BD" w:rsidRPr="004C00D0" w:rsidRDefault="00B335BD" w:rsidP="00B335BD">
      <w:pPr>
        <w:pStyle w:val="ListParagraph"/>
        <w:numPr>
          <w:ilvl w:val="0"/>
          <w:numId w:val="12"/>
        </w:numPr>
        <w:spacing w:line="360" w:lineRule="auto"/>
        <w:rPr>
          <w:rFonts w:ascii="Times New Roman" w:hAnsi="Times New Roman" w:cs="Times New Roman"/>
          <w:sz w:val="20"/>
          <w:szCs w:val="20"/>
        </w:rPr>
      </w:pPr>
      <w:r w:rsidRPr="004C00D0">
        <w:rPr>
          <w:rFonts w:ascii="Times New Roman" w:hAnsi="Times New Roman" w:cs="Times New Roman"/>
          <w:sz w:val="20"/>
          <w:szCs w:val="20"/>
        </w:rPr>
        <w:t>Compile GLAM and make sure you get the relevant parameters for your area. (Make some evaluation for the model and parameters used)</w:t>
      </w:r>
      <w:r>
        <w:rPr>
          <w:rFonts w:ascii="Times New Roman" w:hAnsi="Times New Roman" w:cs="Times New Roman"/>
          <w:sz w:val="20"/>
          <w:szCs w:val="20"/>
        </w:rPr>
        <w:t>.</w:t>
      </w:r>
    </w:p>
    <w:p w14:paraId="4F60A7BE" w14:textId="77777777" w:rsidR="00B335BD" w:rsidRPr="004C00D0" w:rsidRDefault="00B335BD" w:rsidP="00B335BD">
      <w:pPr>
        <w:pStyle w:val="ListParagraph"/>
        <w:numPr>
          <w:ilvl w:val="0"/>
          <w:numId w:val="12"/>
        </w:numPr>
        <w:spacing w:line="360" w:lineRule="auto"/>
        <w:rPr>
          <w:rFonts w:ascii="Times New Roman" w:hAnsi="Times New Roman" w:cs="Times New Roman"/>
          <w:sz w:val="20"/>
          <w:szCs w:val="20"/>
        </w:rPr>
      </w:pPr>
      <w:r w:rsidRPr="004C00D0">
        <w:rPr>
          <w:rFonts w:ascii="Times New Roman" w:hAnsi="Times New Roman" w:cs="Times New Roman"/>
          <w:sz w:val="20"/>
          <w:szCs w:val="20"/>
        </w:rPr>
        <w:t>Put the glam.exe in the TAMSAT-ALERT-GLAM folder change the GLAM parameter files in the config folder.</w:t>
      </w:r>
    </w:p>
    <w:p w14:paraId="4A1011F1" w14:textId="109D7C8F" w:rsidR="00B335BD" w:rsidRPr="004C00D0" w:rsidRDefault="00B335BD" w:rsidP="00B335BD">
      <w:pPr>
        <w:pStyle w:val="ListParagraph"/>
        <w:numPr>
          <w:ilvl w:val="0"/>
          <w:numId w:val="12"/>
        </w:numPr>
        <w:spacing w:line="360" w:lineRule="auto"/>
        <w:rPr>
          <w:rFonts w:ascii="Times New Roman" w:hAnsi="Times New Roman" w:cs="Times New Roman"/>
          <w:sz w:val="20"/>
          <w:szCs w:val="20"/>
        </w:rPr>
      </w:pPr>
      <w:r w:rsidRPr="004C00D0">
        <w:rPr>
          <w:rFonts w:ascii="Times New Roman" w:hAnsi="Times New Roman" w:cs="Times New Roman"/>
          <w:sz w:val="20"/>
          <w:szCs w:val="20"/>
        </w:rPr>
        <w:t xml:space="preserve">Open the ReadVar.py </w:t>
      </w:r>
      <w:r w:rsidR="00DF4960">
        <w:rPr>
          <w:rFonts w:ascii="Times New Roman" w:hAnsi="Times New Roman" w:cs="Times New Roman"/>
          <w:sz w:val="20"/>
          <w:szCs w:val="20"/>
        </w:rPr>
        <w:t xml:space="preserve">and config.py </w:t>
      </w:r>
      <w:r w:rsidR="00DF4960" w:rsidRPr="004C00D0">
        <w:rPr>
          <w:rFonts w:ascii="Times New Roman" w:hAnsi="Times New Roman" w:cs="Times New Roman"/>
          <w:sz w:val="20"/>
          <w:szCs w:val="20"/>
        </w:rPr>
        <w:t>script</w:t>
      </w:r>
      <w:r w:rsidR="00DF4960">
        <w:rPr>
          <w:rFonts w:ascii="Times New Roman" w:hAnsi="Times New Roman" w:cs="Times New Roman"/>
          <w:sz w:val="20"/>
          <w:szCs w:val="20"/>
        </w:rPr>
        <w:t>s</w:t>
      </w:r>
      <w:r w:rsidR="00DF4960" w:rsidRPr="004C00D0">
        <w:rPr>
          <w:rFonts w:ascii="Times New Roman" w:hAnsi="Times New Roman" w:cs="Times New Roman"/>
          <w:sz w:val="20"/>
          <w:szCs w:val="20"/>
        </w:rPr>
        <w:t xml:space="preserve"> </w:t>
      </w:r>
      <w:r w:rsidRPr="004C00D0">
        <w:rPr>
          <w:rFonts w:ascii="Times New Roman" w:hAnsi="Times New Roman" w:cs="Times New Roman"/>
          <w:sz w:val="20"/>
          <w:szCs w:val="20"/>
        </w:rPr>
        <w:t>and change all the variables according to your requirement</w:t>
      </w:r>
      <w:r>
        <w:rPr>
          <w:rFonts w:ascii="Times New Roman" w:hAnsi="Times New Roman" w:cs="Times New Roman"/>
          <w:sz w:val="20"/>
          <w:szCs w:val="20"/>
        </w:rPr>
        <w:t>.</w:t>
      </w:r>
    </w:p>
    <w:p w14:paraId="2FEDDDAD" w14:textId="77777777" w:rsidR="00DF4960" w:rsidRDefault="00B335BD" w:rsidP="00DF4960">
      <w:pPr>
        <w:pStyle w:val="ListParagraph"/>
        <w:numPr>
          <w:ilvl w:val="0"/>
          <w:numId w:val="12"/>
        </w:numPr>
        <w:spacing w:line="360" w:lineRule="auto"/>
        <w:rPr>
          <w:rFonts w:ascii="Times New Roman" w:hAnsi="Times New Roman" w:cs="Times New Roman"/>
          <w:sz w:val="20"/>
          <w:szCs w:val="20"/>
        </w:rPr>
      </w:pPr>
      <w:r w:rsidRPr="004C00D0">
        <w:rPr>
          <w:rFonts w:ascii="Times New Roman" w:hAnsi="Times New Roman" w:cs="Times New Roman"/>
          <w:sz w:val="20"/>
          <w:szCs w:val="20"/>
        </w:rPr>
        <w:t xml:space="preserve">Go to </w:t>
      </w:r>
      <w:r>
        <w:rPr>
          <w:rFonts w:ascii="Times New Roman" w:hAnsi="Times New Roman" w:cs="Times New Roman"/>
          <w:sz w:val="20"/>
          <w:szCs w:val="20"/>
        </w:rPr>
        <w:t>command prompt (</w:t>
      </w:r>
      <w:r w:rsidRPr="004C00D0">
        <w:rPr>
          <w:rFonts w:ascii="Times New Roman" w:hAnsi="Times New Roman" w:cs="Times New Roman"/>
          <w:sz w:val="20"/>
          <w:szCs w:val="20"/>
        </w:rPr>
        <w:t>cmd</w:t>
      </w:r>
      <w:r>
        <w:rPr>
          <w:rFonts w:ascii="Times New Roman" w:hAnsi="Times New Roman" w:cs="Times New Roman"/>
          <w:sz w:val="20"/>
          <w:szCs w:val="20"/>
        </w:rPr>
        <w:t>)</w:t>
      </w:r>
      <w:r w:rsidRPr="004C00D0">
        <w:rPr>
          <w:rFonts w:ascii="Times New Roman" w:hAnsi="Times New Roman" w:cs="Times New Roman"/>
          <w:sz w:val="20"/>
          <w:szCs w:val="20"/>
        </w:rPr>
        <w:t xml:space="preserve"> or Windows Power Shell and change your directory to the folder where the TAMSAT-ALERT-GLAM is found.</w:t>
      </w:r>
      <w:r>
        <w:rPr>
          <w:rFonts w:ascii="Times New Roman" w:hAnsi="Times New Roman" w:cs="Times New Roman"/>
          <w:sz w:val="20"/>
          <w:szCs w:val="20"/>
        </w:rPr>
        <w:t xml:space="preserve"> (If you are using Linux system compile GLAM executable in the same OS and make sure the directories for the weather file and glam.exe are given properly in ReadVar.py)</w:t>
      </w:r>
    </w:p>
    <w:p w14:paraId="2D4BE12A" w14:textId="09DC816B" w:rsidR="00B335BD" w:rsidRDefault="00B335BD" w:rsidP="00DF4960">
      <w:pPr>
        <w:pStyle w:val="ListParagraph"/>
        <w:numPr>
          <w:ilvl w:val="0"/>
          <w:numId w:val="12"/>
        </w:numPr>
        <w:spacing w:line="360" w:lineRule="auto"/>
        <w:rPr>
          <w:rFonts w:ascii="Times New Roman" w:hAnsi="Times New Roman" w:cs="Times New Roman"/>
          <w:sz w:val="20"/>
          <w:szCs w:val="20"/>
        </w:rPr>
      </w:pPr>
      <w:r w:rsidRPr="00DF4960">
        <w:rPr>
          <w:rFonts w:ascii="Times New Roman" w:hAnsi="Times New Roman" w:cs="Times New Roman"/>
          <w:sz w:val="20"/>
          <w:szCs w:val="20"/>
        </w:rPr>
        <w:t>Run the command "</w:t>
      </w:r>
      <w:r w:rsidR="00DF4960" w:rsidRPr="00DF4960">
        <w:rPr>
          <w:rFonts w:ascii="Times New Roman" w:hAnsi="Times New Roman" w:cs="Times New Roman"/>
        </w:rPr>
        <w:t xml:space="preserve"> </w:t>
      </w:r>
      <w:r w:rsidR="00DF4960" w:rsidRPr="00DF4960">
        <w:rPr>
          <w:rFonts w:ascii="Times New Roman" w:hAnsi="Times New Roman" w:cs="Times New Roman"/>
        </w:rPr>
        <w:t>calc_cropyield_wrapper.py</w:t>
      </w:r>
      <w:r w:rsidRPr="00DF4960">
        <w:rPr>
          <w:rFonts w:ascii="Times New Roman" w:hAnsi="Times New Roman" w:cs="Times New Roman"/>
          <w:sz w:val="20"/>
          <w:szCs w:val="20"/>
        </w:rPr>
        <w:t>"</w:t>
      </w:r>
    </w:p>
    <w:p w14:paraId="4DE321A1" w14:textId="77777777" w:rsidR="00DF4960" w:rsidRDefault="00DF4960" w:rsidP="00B6796B">
      <w:pPr>
        <w:rPr>
          <w:rFonts w:ascii="Times New Roman" w:hAnsi="Times New Roman" w:cs="Times New Roman"/>
        </w:rPr>
      </w:pPr>
    </w:p>
    <w:p w14:paraId="0F21F172" w14:textId="77777777" w:rsidR="00DF4960" w:rsidRDefault="00DF4960" w:rsidP="00B6796B">
      <w:pPr>
        <w:rPr>
          <w:rFonts w:ascii="Times New Roman" w:hAnsi="Times New Roman" w:cs="Times New Roman"/>
        </w:rPr>
      </w:pPr>
    </w:p>
    <w:p w14:paraId="16CBCCCD" w14:textId="77777777" w:rsidR="00DF4960" w:rsidRDefault="00DF4960" w:rsidP="00B6796B">
      <w:pPr>
        <w:rPr>
          <w:rFonts w:ascii="Times New Roman" w:hAnsi="Times New Roman" w:cs="Times New Roman"/>
        </w:rPr>
      </w:pPr>
    </w:p>
    <w:p w14:paraId="2F576E1B" w14:textId="77777777" w:rsidR="00DF4960" w:rsidRDefault="00DF4960" w:rsidP="00B6796B">
      <w:pPr>
        <w:rPr>
          <w:rFonts w:ascii="Times New Roman" w:hAnsi="Times New Roman" w:cs="Times New Roman"/>
        </w:rPr>
      </w:pPr>
    </w:p>
    <w:p w14:paraId="5C5BEDA3" w14:textId="77777777" w:rsidR="00DF4960" w:rsidRDefault="00DF4960" w:rsidP="00B6796B">
      <w:pPr>
        <w:rPr>
          <w:rFonts w:ascii="Times New Roman" w:hAnsi="Times New Roman" w:cs="Times New Roman"/>
        </w:rPr>
      </w:pPr>
    </w:p>
    <w:p w14:paraId="009B3AE9" w14:textId="77777777" w:rsidR="00DF4960" w:rsidRDefault="00DF4960" w:rsidP="00B6796B">
      <w:pPr>
        <w:rPr>
          <w:rFonts w:ascii="Times New Roman" w:hAnsi="Times New Roman" w:cs="Times New Roman"/>
        </w:rPr>
      </w:pPr>
    </w:p>
    <w:p w14:paraId="07164B41" w14:textId="77777777" w:rsidR="00DF4960" w:rsidRDefault="00DF4960" w:rsidP="00B6796B">
      <w:pPr>
        <w:rPr>
          <w:rFonts w:ascii="Times New Roman" w:hAnsi="Times New Roman" w:cs="Times New Roman"/>
        </w:rPr>
      </w:pPr>
    </w:p>
    <w:p w14:paraId="6B47958C" w14:textId="254FF27C" w:rsidR="00830E37" w:rsidRPr="002D05A6" w:rsidRDefault="00830E37" w:rsidP="00B6796B">
      <w:pPr>
        <w:rPr>
          <w:rFonts w:ascii="Times New Roman" w:hAnsi="Times New Roman" w:cs="Times New Roman"/>
        </w:rPr>
      </w:pPr>
      <w:r w:rsidRPr="002D05A6">
        <w:rPr>
          <w:rFonts w:ascii="Times New Roman" w:hAnsi="Times New Roman" w:cs="Times New Roman"/>
        </w:rPr>
        <w:lastRenderedPageBreak/>
        <w:t xml:space="preserve">In addition to the relevant parts of config.py, the following inputs, specific to calc_cropyield_wrapper.py should be edited in </w:t>
      </w:r>
      <w:r w:rsidR="00C77E95" w:rsidRPr="002D05A6">
        <w:rPr>
          <w:rFonts w:ascii="Times New Roman" w:hAnsi="Times New Roman" w:cs="Times New Roman"/>
        </w:rPr>
        <w:t>ReadVar</w:t>
      </w:r>
      <w:r w:rsidRPr="002D05A6">
        <w:rPr>
          <w:rFonts w:ascii="Times New Roman" w:hAnsi="Times New Roman" w:cs="Times New Roman"/>
        </w:rPr>
        <w:t>.py</w:t>
      </w:r>
    </w:p>
    <w:tbl>
      <w:tblPr>
        <w:tblStyle w:val="TableGrid"/>
        <w:tblW w:w="0" w:type="auto"/>
        <w:tblLook w:val="04A0" w:firstRow="1" w:lastRow="0" w:firstColumn="1" w:lastColumn="0" w:noHBand="0" w:noVBand="1"/>
      </w:tblPr>
      <w:tblGrid>
        <w:gridCol w:w="1634"/>
        <w:gridCol w:w="7716"/>
      </w:tblGrid>
      <w:tr w:rsidR="00B73224" w:rsidRPr="002D05A6" w14:paraId="18BFE9DD" w14:textId="77777777" w:rsidTr="00B6796B">
        <w:tc>
          <w:tcPr>
            <w:tcW w:w="0" w:type="auto"/>
          </w:tcPr>
          <w:p w14:paraId="7B9CE116" w14:textId="3205500F" w:rsidR="00B73224" w:rsidRPr="002D05A6" w:rsidRDefault="00B73224" w:rsidP="00C77E95">
            <w:pPr>
              <w:rPr>
                <w:rFonts w:ascii="Times New Roman" w:hAnsi="Times New Roman" w:cs="Times New Roman"/>
              </w:rPr>
            </w:pPr>
            <w:r w:rsidRPr="002D05A6">
              <w:rPr>
                <w:rFonts w:ascii="Times New Roman" w:hAnsi="Times New Roman" w:cs="Times New Roman"/>
              </w:rPr>
              <w:t>Variable</w:t>
            </w:r>
          </w:p>
        </w:tc>
        <w:tc>
          <w:tcPr>
            <w:tcW w:w="0" w:type="auto"/>
          </w:tcPr>
          <w:p w14:paraId="4C73FD0E" w14:textId="10DD2E89" w:rsidR="00B73224" w:rsidRPr="002D05A6" w:rsidRDefault="00B73224" w:rsidP="00C77E95">
            <w:pPr>
              <w:rPr>
                <w:rFonts w:ascii="Times New Roman" w:hAnsi="Times New Roman" w:cs="Times New Roman"/>
              </w:rPr>
            </w:pPr>
            <w:r w:rsidRPr="002D05A6">
              <w:rPr>
                <w:rFonts w:ascii="Times New Roman" w:hAnsi="Times New Roman" w:cs="Times New Roman"/>
              </w:rPr>
              <w:t>Explanation</w:t>
            </w:r>
          </w:p>
        </w:tc>
      </w:tr>
      <w:tr w:rsidR="00B73224" w:rsidRPr="002D05A6" w14:paraId="6D92A590" w14:textId="77777777" w:rsidTr="00B6796B">
        <w:tc>
          <w:tcPr>
            <w:tcW w:w="0" w:type="auto"/>
          </w:tcPr>
          <w:p w14:paraId="648923D5" w14:textId="1EB0A171" w:rsidR="00B73224" w:rsidRPr="002D05A6" w:rsidRDefault="00B73224" w:rsidP="00C77E95">
            <w:pPr>
              <w:rPr>
                <w:rFonts w:ascii="Times New Roman" w:hAnsi="Times New Roman" w:cs="Times New Roman"/>
              </w:rPr>
            </w:pPr>
            <w:r w:rsidRPr="002D05A6">
              <w:rPr>
                <w:rFonts w:ascii="Times New Roman" w:hAnsi="Times New Roman" w:cs="Times New Roman"/>
              </w:rPr>
              <w:t>wth_path</w:t>
            </w:r>
          </w:p>
        </w:tc>
        <w:tc>
          <w:tcPr>
            <w:tcW w:w="0" w:type="auto"/>
          </w:tcPr>
          <w:p w14:paraId="7C308CB3" w14:textId="792E3F25" w:rsidR="00B73224" w:rsidRPr="002D05A6" w:rsidRDefault="00B73224" w:rsidP="00C77E95">
            <w:pPr>
              <w:rPr>
                <w:rFonts w:ascii="Times New Roman" w:hAnsi="Times New Roman" w:cs="Times New Roman"/>
              </w:rPr>
            </w:pPr>
            <w:r w:rsidRPr="002D05A6">
              <w:rPr>
                <w:rFonts w:ascii="Times New Roman" w:hAnsi="Times New Roman" w:cs="Times New Roman"/>
              </w:rPr>
              <w:t>path of the directory which will hold the processed meteorological inputs to GLAM</w:t>
            </w:r>
          </w:p>
        </w:tc>
      </w:tr>
      <w:tr w:rsidR="00B73224" w:rsidRPr="002D05A6" w14:paraId="77AD093F" w14:textId="77777777" w:rsidTr="00B6796B">
        <w:tc>
          <w:tcPr>
            <w:tcW w:w="0" w:type="auto"/>
          </w:tcPr>
          <w:p w14:paraId="2DE66CF1" w14:textId="67314293" w:rsidR="00B73224" w:rsidRPr="002D05A6" w:rsidRDefault="00B73224" w:rsidP="00C77E95">
            <w:pPr>
              <w:rPr>
                <w:rFonts w:ascii="Times New Roman" w:hAnsi="Times New Roman" w:cs="Times New Roman"/>
              </w:rPr>
            </w:pPr>
            <w:r w:rsidRPr="002D05A6">
              <w:rPr>
                <w:rFonts w:ascii="Times New Roman" w:hAnsi="Times New Roman" w:cs="Times New Roman"/>
              </w:rPr>
              <w:t>glam_command</w:t>
            </w:r>
          </w:p>
        </w:tc>
        <w:tc>
          <w:tcPr>
            <w:tcW w:w="0" w:type="auto"/>
          </w:tcPr>
          <w:p w14:paraId="7BEE151E" w14:textId="31D7CCA6" w:rsidR="00B73224" w:rsidRPr="002D05A6" w:rsidRDefault="00B73224" w:rsidP="00C77E95">
            <w:pPr>
              <w:rPr>
                <w:rFonts w:ascii="Times New Roman" w:hAnsi="Times New Roman" w:cs="Times New Roman"/>
              </w:rPr>
            </w:pPr>
            <w:r w:rsidRPr="002D05A6">
              <w:rPr>
                <w:rFonts w:ascii="Times New Roman" w:hAnsi="Times New Roman" w:cs="Times New Roman"/>
              </w:rPr>
              <w:t>command for running GLAM</w:t>
            </w:r>
            <w:r w:rsidRPr="002D05A6">
              <w:rPr>
                <w:rStyle w:val="FootnoteReference"/>
                <w:rFonts w:ascii="Times New Roman" w:hAnsi="Times New Roman" w:cs="Times New Roman"/>
              </w:rPr>
              <w:footnoteReference w:id="1"/>
            </w:r>
          </w:p>
        </w:tc>
      </w:tr>
      <w:tr w:rsidR="00B73224" w:rsidRPr="002D05A6" w14:paraId="09B551EB" w14:textId="77777777" w:rsidTr="00B6796B">
        <w:tc>
          <w:tcPr>
            <w:tcW w:w="0" w:type="auto"/>
          </w:tcPr>
          <w:p w14:paraId="44489EB6" w14:textId="6BCAB977" w:rsidR="00B73224" w:rsidRPr="002D05A6" w:rsidRDefault="00B73224" w:rsidP="00C77E95">
            <w:pPr>
              <w:rPr>
                <w:rFonts w:ascii="Times New Roman" w:hAnsi="Times New Roman" w:cs="Times New Roman"/>
              </w:rPr>
            </w:pPr>
            <w:r w:rsidRPr="002D05A6">
              <w:rPr>
                <w:rFonts w:ascii="Times New Roman" w:hAnsi="Times New Roman" w:cs="Times New Roman"/>
              </w:rPr>
              <w:t>soil_tex</w:t>
            </w:r>
          </w:p>
        </w:tc>
        <w:tc>
          <w:tcPr>
            <w:tcW w:w="0" w:type="auto"/>
          </w:tcPr>
          <w:p w14:paraId="585C67EF" w14:textId="548D6DF6" w:rsidR="00B73224" w:rsidRPr="002D05A6" w:rsidRDefault="00B73224" w:rsidP="00B6796B">
            <w:pPr>
              <w:rPr>
                <w:rFonts w:ascii="Times New Roman" w:hAnsi="Times New Roman" w:cs="Times New Roman"/>
              </w:rPr>
            </w:pPr>
            <w:r w:rsidRPr="002D05A6">
              <w:rPr>
                <w:rFonts w:ascii="Times New Roman" w:hAnsi="Times New Roman" w:cs="Times New Roman"/>
              </w:rPr>
              <w:t xml:space="preserve">On this line the soil textural class is given as one of the 12 textural classes by the USDA (United Stated department of agriculture). The names are: 'clay', 'silty clay', 'sandy clay', 'silty clay loam', 'clay loam', 'sandy clay loam', 'loam', 'silt loam', 'sandy loam', 'silt', 'loamy sand', 'sand'. </w:t>
            </w:r>
          </w:p>
          <w:p w14:paraId="30FD8A74" w14:textId="2ABB5D7C" w:rsidR="00B73224" w:rsidRPr="002D05A6" w:rsidRDefault="00B73224" w:rsidP="00B73224">
            <w:pPr>
              <w:rPr>
                <w:rFonts w:ascii="Times New Roman" w:hAnsi="Times New Roman" w:cs="Times New Roman"/>
              </w:rPr>
            </w:pPr>
            <w:r w:rsidRPr="002D05A6">
              <w:rPr>
                <w:rFonts w:ascii="Times New Roman" w:hAnsi="Times New Roman" w:cs="Times New Roman"/>
              </w:rPr>
              <w:t>The names are case sensitive, so it should be written in the same way shown here.</w:t>
            </w:r>
          </w:p>
        </w:tc>
      </w:tr>
      <w:tr w:rsidR="00B73224" w:rsidRPr="002D05A6" w14:paraId="5F06B8DB" w14:textId="77777777" w:rsidTr="00B6796B">
        <w:tc>
          <w:tcPr>
            <w:tcW w:w="0" w:type="auto"/>
          </w:tcPr>
          <w:p w14:paraId="0C146CAE" w14:textId="5F467B1F" w:rsidR="00B73224" w:rsidRPr="002D05A6" w:rsidRDefault="007C13D7" w:rsidP="00C77E95">
            <w:pPr>
              <w:rPr>
                <w:rFonts w:ascii="Times New Roman" w:hAnsi="Times New Roman" w:cs="Times New Roman"/>
              </w:rPr>
            </w:pPr>
            <w:r w:rsidRPr="002D05A6">
              <w:rPr>
                <w:rFonts w:ascii="Times New Roman" w:hAnsi="Times New Roman" w:cs="Times New Roman"/>
              </w:rPr>
              <w:t>lat</w:t>
            </w:r>
          </w:p>
        </w:tc>
        <w:tc>
          <w:tcPr>
            <w:tcW w:w="0" w:type="auto"/>
          </w:tcPr>
          <w:p w14:paraId="069A0D8E" w14:textId="2DEE4016" w:rsidR="00B73224" w:rsidRPr="002D05A6" w:rsidRDefault="007C13D7" w:rsidP="00C77E95">
            <w:pPr>
              <w:rPr>
                <w:rFonts w:ascii="Times New Roman" w:hAnsi="Times New Roman" w:cs="Times New Roman"/>
              </w:rPr>
            </w:pPr>
            <w:r w:rsidRPr="002D05A6">
              <w:rPr>
                <w:rFonts w:ascii="Times New Roman" w:hAnsi="Times New Roman" w:cs="Times New Roman"/>
              </w:rPr>
              <w:t>latitude of the location of interest</w:t>
            </w:r>
          </w:p>
        </w:tc>
      </w:tr>
      <w:tr w:rsidR="00B73224" w:rsidRPr="002D05A6" w14:paraId="6A3F4CE3" w14:textId="77777777" w:rsidTr="00B6796B">
        <w:tc>
          <w:tcPr>
            <w:tcW w:w="0" w:type="auto"/>
          </w:tcPr>
          <w:p w14:paraId="1FEE9336" w14:textId="281D4E15" w:rsidR="00B73224" w:rsidRPr="002D05A6" w:rsidRDefault="007C13D7" w:rsidP="00C77E95">
            <w:pPr>
              <w:rPr>
                <w:rFonts w:ascii="Times New Roman" w:hAnsi="Times New Roman" w:cs="Times New Roman"/>
              </w:rPr>
            </w:pPr>
            <w:r w:rsidRPr="002D05A6">
              <w:rPr>
                <w:rFonts w:ascii="Times New Roman" w:hAnsi="Times New Roman" w:cs="Times New Roman"/>
              </w:rPr>
              <w:t>lon</w:t>
            </w:r>
          </w:p>
        </w:tc>
        <w:tc>
          <w:tcPr>
            <w:tcW w:w="0" w:type="auto"/>
          </w:tcPr>
          <w:p w14:paraId="1E923671" w14:textId="0749370D" w:rsidR="00B73224" w:rsidRPr="002D05A6" w:rsidRDefault="007C13D7" w:rsidP="00C77E95">
            <w:pPr>
              <w:rPr>
                <w:rFonts w:ascii="Times New Roman" w:hAnsi="Times New Roman" w:cs="Times New Roman"/>
              </w:rPr>
            </w:pPr>
            <w:r w:rsidRPr="002D05A6">
              <w:rPr>
                <w:rFonts w:ascii="Times New Roman" w:hAnsi="Times New Roman" w:cs="Times New Roman"/>
              </w:rPr>
              <w:t>longitude of the location of interest</w:t>
            </w:r>
          </w:p>
        </w:tc>
      </w:tr>
      <w:tr w:rsidR="004907A6" w:rsidRPr="002D05A6" w14:paraId="59196CF0" w14:textId="77777777" w:rsidTr="00B6796B">
        <w:tc>
          <w:tcPr>
            <w:tcW w:w="0" w:type="auto"/>
          </w:tcPr>
          <w:p w14:paraId="2D65D792" w14:textId="61BD4976" w:rsidR="004907A6" w:rsidRPr="002D05A6" w:rsidRDefault="004907A6" w:rsidP="00C77E95">
            <w:pPr>
              <w:rPr>
                <w:rFonts w:ascii="Times New Roman" w:hAnsi="Times New Roman" w:cs="Times New Roman"/>
              </w:rPr>
            </w:pPr>
            <w:r w:rsidRPr="002D05A6">
              <w:rPr>
                <w:rFonts w:ascii="Times New Roman" w:hAnsi="Times New Roman" w:cs="Times New Roman"/>
              </w:rPr>
              <w:t>weights</w:t>
            </w:r>
          </w:p>
        </w:tc>
        <w:tc>
          <w:tcPr>
            <w:tcW w:w="0" w:type="auto"/>
          </w:tcPr>
          <w:p w14:paraId="370BC1E0" w14:textId="78B47B4B" w:rsidR="004907A6" w:rsidRPr="002D05A6" w:rsidRDefault="004907A6" w:rsidP="004907A6">
            <w:pPr>
              <w:spacing w:line="360" w:lineRule="auto"/>
              <w:contextualSpacing/>
              <w:jc w:val="both"/>
              <w:rPr>
                <w:rFonts w:ascii="Times New Roman" w:eastAsiaTheme="minorHAnsi" w:hAnsi="Times New Roman" w:cs="Times New Roman"/>
                <w:b/>
                <w:sz w:val="20"/>
                <w:szCs w:val="20"/>
              </w:rPr>
            </w:pPr>
            <w:r w:rsidRPr="002D05A6">
              <w:rPr>
                <w:rFonts w:ascii="Times New Roman" w:eastAsiaTheme="minorHAnsi" w:hAnsi="Times New Roman" w:cs="Times New Roman"/>
                <w:b/>
                <w:sz w:val="20"/>
                <w:szCs w:val="20"/>
              </w:rPr>
              <w:t>Seasonal forecast [below average, average, above average].</w:t>
            </w:r>
            <w:r w:rsidRPr="002D05A6">
              <w:rPr>
                <w:rFonts w:ascii="Times New Roman" w:eastAsiaTheme="minorHAnsi" w:hAnsi="Times New Roman" w:cs="Times New Roman"/>
                <w:sz w:val="20"/>
                <w:szCs w:val="20"/>
              </w:rPr>
              <w:t xml:space="preserve"> This value represents the weather forecast probability value for below average, average and above average forecast given in fraction. This tercile probabilities are used to weight the metric we are forecasting according to the weighting metrics given.</w:t>
            </w:r>
          </w:p>
        </w:tc>
      </w:tr>
      <w:tr w:rsidR="004907A6" w:rsidRPr="002D05A6" w14:paraId="02949E72" w14:textId="77777777" w:rsidTr="00B6796B">
        <w:tc>
          <w:tcPr>
            <w:tcW w:w="0" w:type="auto"/>
          </w:tcPr>
          <w:p w14:paraId="327A6289" w14:textId="273F2DEF" w:rsidR="004907A6" w:rsidRPr="00DF4960" w:rsidRDefault="004907A6" w:rsidP="004907A6">
            <w:pPr>
              <w:spacing w:line="360" w:lineRule="auto"/>
              <w:contextualSpacing/>
              <w:jc w:val="both"/>
              <w:rPr>
                <w:rFonts w:ascii="Times New Roman" w:hAnsi="Times New Roman" w:cs="Times New Roman"/>
              </w:rPr>
            </w:pPr>
            <w:r w:rsidRPr="00DF4960">
              <w:rPr>
                <w:rFonts w:ascii="Times New Roman" w:eastAsiaTheme="minorHAnsi" w:hAnsi="Times New Roman" w:cs="Times New Roman"/>
                <w:bCs/>
                <w:sz w:val="20"/>
                <w:szCs w:val="20"/>
              </w:rPr>
              <w:t>weight_var</w:t>
            </w:r>
          </w:p>
        </w:tc>
        <w:tc>
          <w:tcPr>
            <w:tcW w:w="0" w:type="auto"/>
          </w:tcPr>
          <w:p w14:paraId="1C22EAC1" w14:textId="389CF8CD" w:rsidR="004907A6" w:rsidRPr="002D05A6" w:rsidRDefault="004907A6" w:rsidP="004907A6">
            <w:pPr>
              <w:spacing w:line="360" w:lineRule="auto"/>
              <w:contextualSpacing/>
              <w:jc w:val="both"/>
              <w:rPr>
                <w:rFonts w:ascii="Times New Roman" w:eastAsiaTheme="minorHAnsi" w:hAnsi="Times New Roman" w:cs="Times New Roman"/>
                <w:b/>
                <w:bCs/>
                <w:sz w:val="20"/>
                <w:szCs w:val="20"/>
              </w:rPr>
            </w:pPr>
            <w:r w:rsidRPr="002D05A6">
              <w:rPr>
                <w:rFonts w:ascii="Times New Roman" w:eastAsiaTheme="minorHAnsi" w:hAnsi="Times New Roman" w:cs="Times New Roman"/>
                <w:b/>
                <w:bCs/>
                <w:sz w:val="20"/>
                <w:szCs w:val="20"/>
              </w:rPr>
              <w:t xml:space="preserve">Weighting variable. </w:t>
            </w:r>
            <w:r w:rsidRPr="002D05A6">
              <w:rPr>
                <w:rFonts w:ascii="Times New Roman" w:eastAsiaTheme="minorHAnsi" w:hAnsi="Times New Roman" w:cs="Times New Roman"/>
                <w:sz w:val="20"/>
                <w:szCs w:val="20"/>
              </w:rPr>
              <w:t>This line use to switch between the weighting variable to be used 0 = rainfall sum and 1= average temperature.</w:t>
            </w:r>
          </w:p>
        </w:tc>
      </w:tr>
      <w:tr w:rsidR="004907A6" w:rsidRPr="002D05A6" w14:paraId="2DACCF33" w14:textId="77777777" w:rsidTr="00B6796B">
        <w:tc>
          <w:tcPr>
            <w:tcW w:w="0" w:type="auto"/>
          </w:tcPr>
          <w:p w14:paraId="06D7835F" w14:textId="09BB0D36" w:rsidR="004907A6" w:rsidRPr="00DF4960" w:rsidRDefault="004907A6" w:rsidP="004907A6">
            <w:pPr>
              <w:pStyle w:val="ListParagraph"/>
              <w:spacing w:line="360" w:lineRule="auto"/>
              <w:ind w:left="0"/>
              <w:jc w:val="both"/>
              <w:rPr>
                <w:rFonts w:ascii="Times New Roman" w:hAnsi="Times New Roman" w:cs="Times New Roman"/>
              </w:rPr>
            </w:pPr>
            <w:r w:rsidRPr="00DF4960">
              <w:rPr>
                <w:rFonts w:ascii="Times New Roman" w:hAnsi="Times New Roman" w:cs="Times New Roman"/>
                <w:bCs/>
                <w:sz w:val="20"/>
                <w:szCs w:val="20"/>
              </w:rPr>
              <w:t xml:space="preserve">wf_year: </w:t>
            </w:r>
          </w:p>
        </w:tc>
        <w:tc>
          <w:tcPr>
            <w:tcW w:w="0" w:type="auto"/>
          </w:tcPr>
          <w:p w14:paraId="14D79647" w14:textId="5A9C02C0" w:rsidR="004907A6" w:rsidRPr="002D05A6" w:rsidRDefault="004907A6" w:rsidP="004907A6">
            <w:pPr>
              <w:pStyle w:val="ListParagraph"/>
              <w:spacing w:line="360" w:lineRule="auto"/>
              <w:ind w:left="0"/>
              <w:jc w:val="both"/>
              <w:rPr>
                <w:rFonts w:ascii="Times New Roman" w:hAnsi="Times New Roman" w:cs="Times New Roman"/>
                <w:b/>
                <w:bCs/>
                <w:sz w:val="20"/>
                <w:szCs w:val="20"/>
              </w:rPr>
            </w:pPr>
            <w:r w:rsidRPr="002D05A6">
              <w:rPr>
                <w:rFonts w:ascii="Times New Roman" w:hAnsi="Times New Roman" w:cs="Times New Roman"/>
                <w:b/>
                <w:bCs/>
                <w:sz w:val="20"/>
                <w:szCs w:val="20"/>
              </w:rPr>
              <w:t xml:space="preserve">Weighting Forecast year. </w:t>
            </w:r>
            <w:r w:rsidRPr="002D05A6">
              <w:rPr>
                <w:rFonts w:ascii="Times New Roman" w:hAnsi="Times New Roman" w:cs="Times New Roman"/>
                <w:sz w:val="20"/>
                <w:szCs w:val="20"/>
              </w:rPr>
              <w:t xml:space="preserve">This year represent the forecast year of the weighting variables </w:t>
            </w:r>
          </w:p>
        </w:tc>
      </w:tr>
      <w:tr w:rsidR="004907A6" w:rsidRPr="002D05A6" w14:paraId="58A36F92" w14:textId="77777777" w:rsidTr="00B6796B">
        <w:tc>
          <w:tcPr>
            <w:tcW w:w="0" w:type="auto"/>
          </w:tcPr>
          <w:p w14:paraId="0B11714A" w14:textId="3026F2B4" w:rsidR="004907A6" w:rsidRPr="00DF4960" w:rsidRDefault="004907A6" w:rsidP="004907A6">
            <w:pPr>
              <w:pStyle w:val="ListParagraph"/>
              <w:spacing w:line="360" w:lineRule="auto"/>
              <w:ind w:left="0"/>
              <w:jc w:val="both"/>
              <w:rPr>
                <w:rFonts w:ascii="Times New Roman" w:hAnsi="Times New Roman" w:cs="Times New Roman"/>
              </w:rPr>
            </w:pPr>
            <w:r w:rsidRPr="00DF4960">
              <w:rPr>
                <w:rFonts w:ascii="Times New Roman" w:hAnsi="Times New Roman" w:cs="Times New Roman"/>
                <w:bCs/>
                <w:sz w:val="20"/>
                <w:szCs w:val="20"/>
              </w:rPr>
              <w:t>wf_month</w:t>
            </w:r>
          </w:p>
        </w:tc>
        <w:tc>
          <w:tcPr>
            <w:tcW w:w="0" w:type="auto"/>
          </w:tcPr>
          <w:p w14:paraId="3733C899" w14:textId="4DFEBBD3" w:rsidR="004907A6" w:rsidRPr="002D05A6" w:rsidRDefault="004907A6" w:rsidP="004907A6">
            <w:pPr>
              <w:pStyle w:val="ListParagraph"/>
              <w:spacing w:line="360" w:lineRule="auto"/>
              <w:ind w:left="0"/>
              <w:jc w:val="both"/>
              <w:rPr>
                <w:rFonts w:ascii="Times New Roman" w:hAnsi="Times New Roman" w:cs="Times New Roman"/>
                <w:b/>
                <w:bCs/>
                <w:sz w:val="20"/>
                <w:szCs w:val="20"/>
              </w:rPr>
            </w:pPr>
            <w:r w:rsidRPr="002D05A6">
              <w:rPr>
                <w:rFonts w:ascii="Times New Roman" w:hAnsi="Times New Roman" w:cs="Times New Roman"/>
                <w:b/>
                <w:bCs/>
                <w:sz w:val="20"/>
                <w:szCs w:val="20"/>
              </w:rPr>
              <w:t xml:space="preserve">Weighting Forecast month. </w:t>
            </w:r>
            <w:r w:rsidRPr="002D05A6">
              <w:rPr>
                <w:rFonts w:ascii="Times New Roman" w:hAnsi="Times New Roman" w:cs="Times New Roman"/>
                <w:sz w:val="20"/>
                <w:szCs w:val="20"/>
              </w:rPr>
              <w:t xml:space="preserve">This month represent the forecast month of the weighting variables.  </w:t>
            </w:r>
          </w:p>
        </w:tc>
      </w:tr>
      <w:tr w:rsidR="004907A6" w:rsidRPr="002D05A6" w14:paraId="648A13BB" w14:textId="77777777" w:rsidTr="00B6796B">
        <w:tc>
          <w:tcPr>
            <w:tcW w:w="0" w:type="auto"/>
          </w:tcPr>
          <w:p w14:paraId="1BB020F1" w14:textId="28969701" w:rsidR="004907A6" w:rsidRPr="00DF4960" w:rsidRDefault="004907A6" w:rsidP="004907A6">
            <w:pPr>
              <w:pStyle w:val="ListParagraph"/>
              <w:spacing w:line="360" w:lineRule="auto"/>
              <w:ind w:left="0"/>
              <w:jc w:val="both"/>
              <w:rPr>
                <w:rFonts w:ascii="Times New Roman" w:hAnsi="Times New Roman" w:cs="Times New Roman"/>
                <w:bCs/>
                <w:sz w:val="20"/>
                <w:szCs w:val="20"/>
              </w:rPr>
            </w:pPr>
            <w:r w:rsidRPr="00DF4960">
              <w:rPr>
                <w:rFonts w:ascii="Times New Roman" w:hAnsi="Times New Roman" w:cs="Times New Roman"/>
                <w:bCs/>
                <w:sz w:val="20"/>
                <w:szCs w:val="20"/>
              </w:rPr>
              <w:t>wf_day</w:t>
            </w:r>
          </w:p>
        </w:tc>
        <w:tc>
          <w:tcPr>
            <w:tcW w:w="0" w:type="auto"/>
          </w:tcPr>
          <w:p w14:paraId="4EEC912C" w14:textId="307ACFE3" w:rsidR="004907A6" w:rsidRPr="002D05A6" w:rsidRDefault="004907A6" w:rsidP="004907A6">
            <w:pPr>
              <w:pStyle w:val="ListParagraph"/>
              <w:spacing w:line="360" w:lineRule="auto"/>
              <w:ind w:left="0"/>
              <w:jc w:val="both"/>
              <w:rPr>
                <w:rFonts w:ascii="Times New Roman" w:hAnsi="Times New Roman" w:cs="Times New Roman"/>
                <w:b/>
                <w:bCs/>
                <w:sz w:val="20"/>
                <w:szCs w:val="20"/>
              </w:rPr>
            </w:pPr>
            <w:r w:rsidRPr="002D05A6">
              <w:rPr>
                <w:rFonts w:ascii="Times New Roman" w:hAnsi="Times New Roman" w:cs="Times New Roman"/>
                <w:b/>
                <w:bCs/>
                <w:sz w:val="20"/>
                <w:szCs w:val="20"/>
              </w:rPr>
              <w:t xml:space="preserve">Weighting Forecast day. </w:t>
            </w:r>
            <w:r w:rsidRPr="002D05A6">
              <w:rPr>
                <w:rFonts w:ascii="Times New Roman" w:hAnsi="Times New Roman" w:cs="Times New Roman"/>
                <w:sz w:val="20"/>
                <w:szCs w:val="20"/>
              </w:rPr>
              <w:t xml:space="preserve">This day represent the forecast day of the weighting variables.  </w:t>
            </w:r>
          </w:p>
        </w:tc>
      </w:tr>
      <w:tr w:rsidR="004907A6" w:rsidRPr="002D05A6" w14:paraId="1154FA18" w14:textId="77777777" w:rsidTr="00B6796B">
        <w:tc>
          <w:tcPr>
            <w:tcW w:w="0" w:type="auto"/>
          </w:tcPr>
          <w:p w14:paraId="16CC8B32" w14:textId="6FB6D083" w:rsidR="004907A6" w:rsidRPr="00DF4960" w:rsidRDefault="004907A6" w:rsidP="004907A6">
            <w:pPr>
              <w:pStyle w:val="ListParagraph"/>
              <w:spacing w:line="360" w:lineRule="auto"/>
              <w:ind w:left="0"/>
              <w:jc w:val="both"/>
              <w:rPr>
                <w:rFonts w:ascii="Times New Roman" w:hAnsi="Times New Roman" w:cs="Times New Roman"/>
                <w:bCs/>
                <w:sz w:val="20"/>
                <w:szCs w:val="20"/>
              </w:rPr>
            </w:pPr>
            <w:r w:rsidRPr="00DF4960">
              <w:rPr>
                <w:rFonts w:ascii="Times New Roman" w:hAnsi="Times New Roman" w:cs="Times New Roman"/>
                <w:bCs/>
                <w:sz w:val="20"/>
                <w:szCs w:val="20"/>
              </w:rPr>
              <w:t xml:space="preserve">w_leadtime </w:t>
            </w:r>
          </w:p>
        </w:tc>
        <w:tc>
          <w:tcPr>
            <w:tcW w:w="0" w:type="auto"/>
          </w:tcPr>
          <w:p w14:paraId="10D23032" w14:textId="74215D00" w:rsidR="004907A6" w:rsidRPr="00DF4960" w:rsidRDefault="004907A6" w:rsidP="004907A6">
            <w:pPr>
              <w:pStyle w:val="ListParagraph"/>
              <w:spacing w:line="360" w:lineRule="auto"/>
              <w:ind w:left="0"/>
              <w:jc w:val="both"/>
              <w:rPr>
                <w:rFonts w:ascii="Times New Roman" w:hAnsi="Times New Roman" w:cs="Times New Roman"/>
                <w:b/>
                <w:bCs/>
                <w:sz w:val="20"/>
                <w:szCs w:val="20"/>
              </w:rPr>
            </w:pPr>
            <w:r w:rsidRPr="002D05A6">
              <w:rPr>
                <w:rFonts w:ascii="Times New Roman" w:hAnsi="Times New Roman" w:cs="Times New Roman"/>
                <w:b/>
                <w:bCs/>
                <w:sz w:val="20"/>
                <w:szCs w:val="20"/>
              </w:rPr>
              <w:t>Lead time</w:t>
            </w:r>
            <w:r w:rsidR="00DF4960">
              <w:rPr>
                <w:rFonts w:ascii="Times New Roman" w:hAnsi="Times New Roman" w:cs="Times New Roman"/>
                <w:b/>
                <w:bCs/>
                <w:sz w:val="20"/>
                <w:szCs w:val="20"/>
              </w:rPr>
              <w:t>.</w:t>
            </w:r>
            <w:r w:rsidRPr="002D05A6">
              <w:rPr>
                <w:rFonts w:ascii="Times New Roman" w:hAnsi="Times New Roman" w:cs="Times New Roman"/>
                <w:sz w:val="20"/>
                <w:szCs w:val="20"/>
              </w:rPr>
              <w:t>This represent the lead time of the weather forecast values to be used in the weighting of the ensembles it takes a value from 1 to 365. The weighting will be done by the sum of the rainfall starting from the weighting forecast date (obtained from wf_month and wf_day to the end of the lead time.</w:t>
            </w:r>
          </w:p>
          <w:p w14:paraId="4004C060" w14:textId="3524CB0B" w:rsidR="004907A6" w:rsidRPr="002D05A6" w:rsidRDefault="004907A6" w:rsidP="004907A6">
            <w:pPr>
              <w:pStyle w:val="ListParagraph"/>
              <w:spacing w:line="360" w:lineRule="auto"/>
              <w:ind w:left="0"/>
              <w:jc w:val="both"/>
              <w:rPr>
                <w:rFonts w:ascii="Times New Roman" w:hAnsi="Times New Roman" w:cs="Times New Roman"/>
                <w:sz w:val="20"/>
                <w:szCs w:val="20"/>
              </w:rPr>
            </w:pPr>
            <w:r w:rsidRPr="002D05A6">
              <w:rPr>
                <w:rFonts w:ascii="Times New Roman" w:hAnsi="Times New Roman" w:cs="Times New Roman"/>
                <w:sz w:val="20"/>
                <w:szCs w:val="20"/>
              </w:rPr>
              <w:t xml:space="preserve"> E.g. if the forecast month is 6 (June) and the forecast date is 15, and the lead time is 90 days then the TAMSAT-ALERT will weight its forecast ensembles by the sum of rainfall from day 167 up to day 257 (167+90= 257) or the average temperature from similar days of the year. </w:t>
            </w:r>
          </w:p>
        </w:tc>
      </w:tr>
    </w:tbl>
    <w:p w14:paraId="4214E2E9" w14:textId="3D13666B" w:rsidR="00185654" w:rsidRPr="002D05A6" w:rsidRDefault="006066A5" w:rsidP="00C77E95">
      <w:pPr>
        <w:rPr>
          <w:rFonts w:ascii="Times New Roman" w:hAnsi="Times New Roman" w:cs="Times New Roman"/>
        </w:rPr>
      </w:pPr>
      <w:r w:rsidRPr="002D05A6">
        <w:rPr>
          <w:rFonts w:ascii="Times New Roman" w:hAnsi="Times New Roman" w:cs="Times New Roman"/>
        </w:rPr>
        <w:lastRenderedPageBreak/>
        <w:t>Note that the GLAM implementation requires the following utility scripts (supplied as part of the release):</w:t>
      </w:r>
    </w:p>
    <w:p w14:paraId="44AF0B65" w14:textId="0D4DA240" w:rsidR="00185654" w:rsidRPr="002D05A6" w:rsidRDefault="00185654" w:rsidP="00941026">
      <w:pPr>
        <w:spacing w:after="0" w:line="360" w:lineRule="auto"/>
        <w:rPr>
          <w:rFonts w:ascii="Times New Roman" w:hAnsi="Times New Roman" w:cs="Times New Roman"/>
          <w:b/>
          <w:color w:val="FF0000"/>
          <w:sz w:val="20"/>
          <w:szCs w:val="20"/>
        </w:rPr>
      </w:pPr>
      <w:r w:rsidRPr="002D05A6">
        <w:rPr>
          <w:rFonts w:ascii="Times New Roman" w:hAnsi="Times New Roman" w:cs="Times New Roman"/>
          <w:b/>
          <w:color w:val="FF0000"/>
          <w:sz w:val="20"/>
          <w:szCs w:val="20"/>
        </w:rPr>
        <w:t>ReadVar.py</w:t>
      </w:r>
    </w:p>
    <w:p w14:paraId="7FC24435" w14:textId="62C67CD4" w:rsidR="00185654" w:rsidRPr="002D05A6" w:rsidRDefault="00185654" w:rsidP="00941026">
      <w:pPr>
        <w:spacing w:after="0" w:line="360" w:lineRule="auto"/>
        <w:rPr>
          <w:rFonts w:ascii="Times New Roman" w:hAnsi="Times New Roman" w:cs="Times New Roman"/>
          <w:sz w:val="20"/>
          <w:szCs w:val="20"/>
        </w:rPr>
      </w:pPr>
      <w:r w:rsidRPr="002D05A6">
        <w:rPr>
          <w:rFonts w:ascii="Times New Roman" w:hAnsi="Times New Roman" w:cs="Times New Roman"/>
          <w:sz w:val="20"/>
          <w:szCs w:val="20"/>
        </w:rPr>
        <w:t xml:space="preserve">This script contains all the variables required to run the TAMSAT-ALERT-GLAM system for assessment of meteorological risk to crop yield. There are 24 variables required and all the changes should only be made within this script. </w:t>
      </w:r>
      <w:r w:rsidR="00BE33AA" w:rsidRPr="002D05A6">
        <w:rPr>
          <w:rFonts w:ascii="Times New Roman" w:hAnsi="Times New Roman" w:cs="Times New Roman"/>
          <w:sz w:val="20"/>
          <w:szCs w:val="20"/>
        </w:rPr>
        <w:t xml:space="preserve">Some of the variables are edited in the config.py file. Only the variables described </w:t>
      </w:r>
      <w:r w:rsidR="00BB025B" w:rsidRPr="002D05A6">
        <w:rPr>
          <w:rFonts w:ascii="Times New Roman" w:hAnsi="Times New Roman" w:cs="Times New Roman"/>
          <w:sz w:val="20"/>
          <w:szCs w:val="20"/>
        </w:rPr>
        <w:t>in section 2.2.2 need to be edited from this script.</w:t>
      </w:r>
    </w:p>
    <w:p w14:paraId="5A621134" w14:textId="5734863F" w:rsidR="00BB025B" w:rsidRPr="002D05A6" w:rsidRDefault="00BB025B" w:rsidP="00BB025B">
      <w:pPr>
        <w:pStyle w:val="ListParagraph"/>
        <w:spacing w:line="360" w:lineRule="auto"/>
        <w:ind w:left="0"/>
        <w:jc w:val="both"/>
        <w:rPr>
          <w:rFonts w:ascii="Times New Roman" w:hAnsi="Times New Roman" w:cs="Times New Roman"/>
          <w:b/>
          <w:color w:val="FF0000"/>
          <w:sz w:val="20"/>
          <w:szCs w:val="20"/>
        </w:rPr>
      </w:pPr>
      <w:r w:rsidRPr="002D05A6">
        <w:rPr>
          <w:rFonts w:ascii="Times New Roman" w:hAnsi="Times New Roman" w:cs="Times New Roman"/>
          <w:b/>
          <w:color w:val="FF0000"/>
          <w:sz w:val="20"/>
          <w:szCs w:val="20"/>
        </w:rPr>
        <w:t>warning.py</w:t>
      </w:r>
    </w:p>
    <w:p w14:paraId="7F3AD2DA" w14:textId="77777777" w:rsidR="00BB025B" w:rsidRPr="002D05A6" w:rsidRDefault="00BB025B" w:rsidP="00BB025B">
      <w:pPr>
        <w:pStyle w:val="ListParagraph"/>
        <w:spacing w:line="360" w:lineRule="auto"/>
        <w:ind w:left="0"/>
        <w:jc w:val="both"/>
        <w:rPr>
          <w:rFonts w:ascii="Times New Roman" w:hAnsi="Times New Roman" w:cs="Times New Roman"/>
          <w:sz w:val="20"/>
          <w:szCs w:val="20"/>
        </w:rPr>
      </w:pPr>
      <w:r w:rsidRPr="002D05A6">
        <w:rPr>
          <w:rFonts w:ascii="Times New Roman" w:hAnsi="Times New Roman" w:cs="Times New Roman"/>
          <w:sz w:val="20"/>
          <w:szCs w:val="20"/>
        </w:rPr>
        <w:t>This script checks the input variables are given properly. It checks for datatype and year orders among the data length and forecast period as well as the climatological years selected.</w:t>
      </w:r>
    </w:p>
    <w:p w14:paraId="0EB7E2AB" w14:textId="3F025CCD" w:rsidR="00BB025B" w:rsidRPr="002D05A6" w:rsidRDefault="00BB025B" w:rsidP="00BB025B">
      <w:pPr>
        <w:pStyle w:val="ListParagraph"/>
        <w:spacing w:line="360" w:lineRule="auto"/>
        <w:ind w:left="0"/>
        <w:rPr>
          <w:rFonts w:ascii="Times New Roman" w:hAnsi="Times New Roman" w:cs="Times New Roman"/>
          <w:b/>
          <w:color w:val="FF0000"/>
          <w:sz w:val="20"/>
          <w:szCs w:val="20"/>
        </w:rPr>
      </w:pPr>
      <w:r w:rsidRPr="002D05A6">
        <w:rPr>
          <w:rFonts w:ascii="Times New Roman" w:hAnsi="Times New Roman" w:cs="Times New Roman"/>
          <w:b/>
          <w:color w:val="FF0000"/>
          <w:sz w:val="20"/>
          <w:szCs w:val="20"/>
        </w:rPr>
        <w:t>glam_data_prep.py</w:t>
      </w:r>
    </w:p>
    <w:p w14:paraId="3F7F7C22" w14:textId="1B46F96F" w:rsidR="00BB025B" w:rsidRPr="002D05A6" w:rsidRDefault="00BB025B" w:rsidP="00BB025B">
      <w:pPr>
        <w:pStyle w:val="ListParagraph"/>
        <w:spacing w:line="360" w:lineRule="auto"/>
        <w:ind w:left="0"/>
        <w:rPr>
          <w:rFonts w:ascii="Times New Roman" w:hAnsi="Times New Roman" w:cs="Times New Roman"/>
          <w:sz w:val="20"/>
          <w:szCs w:val="20"/>
        </w:rPr>
      </w:pPr>
      <w:r w:rsidRPr="002D05A6">
        <w:rPr>
          <w:rFonts w:ascii="Times New Roman" w:hAnsi="Times New Roman" w:cs="Times New Roman"/>
          <w:sz w:val="20"/>
          <w:szCs w:val="20"/>
        </w:rPr>
        <w:t xml:space="preserve">This script contains functions that will prepare the long-timeseries of weather data in the proper format for GLAM model run. GLAM requires the in a separate file for each year with specific headings and unit for the variables. This module of the TAMSAT-ALERT takes the long time series of the data from a text file and change each year's value into the required format and put the files in the path "./config/maize_ghana/ascii_input/wth/" this path must be given in the config_file.txt of the first step. </w:t>
      </w:r>
    </w:p>
    <w:p w14:paraId="0CDBDB23" w14:textId="68438909" w:rsidR="00BB025B" w:rsidRPr="002D05A6" w:rsidRDefault="00BB025B" w:rsidP="00BB025B">
      <w:pPr>
        <w:pStyle w:val="ListParagraph"/>
        <w:spacing w:line="360" w:lineRule="auto"/>
        <w:ind w:left="0"/>
        <w:rPr>
          <w:rFonts w:ascii="Times New Roman" w:hAnsi="Times New Roman" w:cs="Times New Roman"/>
          <w:sz w:val="20"/>
          <w:szCs w:val="20"/>
        </w:rPr>
      </w:pPr>
      <w:r w:rsidRPr="002D05A6">
        <w:rPr>
          <w:rFonts w:ascii="Times New Roman" w:hAnsi="Times New Roman" w:cs="Times New Roman"/>
          <w:noProof/>
          <w:sz w:val="20"/>
          <w:szCs w:val="20"/>
          <w:lang w:val="en-GB" w:eastAsia="en-GB"/>
        </w:rPr>
        <w:drawing>
          <wp:inline distT="0" distB="0" distL="0" distR="0" wp14:anchorId="0AA0F9ED" wp14:editId="5CA0A12F">
            <wp:extent cx="5273826" cy="3105150"/>
            <wp:effectExtent l="19050" t="0" r="302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r="31300"/>
                    <a:stretch>
                      <a:fillRect/>
                    </a:stretch>
                  </pic:blipFill>
                  <pic:spPr bwMode="auto">
                    <a:xfrm>
                      <a:off x="0" y="0"/>
                      <a:ext cx="5273826" cy="3105150"/>
                    </a:xfrm>
                    <a:prstGeom prst="rect">
                      <a:avLst/>
                    </a:prstGeom>
                    <a:noFill/>
                    <a:ln w="9525">
                      <a:noFill/>
                      <a:miter lim="800000"/>
                      <a:headEnd/>
                      <a:tailEnd/>
                    </a:ln>
                  </pic:spPr>
                </pic:pic>
              </a:graphicData>
            </a:graphic>
          </wp:inline>
        </w:drawing>
      </w:r>
    </w:p>
    <w:p w14:paraId="3EDE9B19" w14:textId="77777777" w:rsidR="00BB025B" w:rsidRPr="002D05A6" w:rsidRDefault="00BB025B" w:rsidP="00BB025B">
      <w:pPr>
        <w:pStyle w:val="ListParagraph"/>
        <w:spacing w:line="360" w:lineRule="auto"/>
        <w:ind w:left="0"/>
        <w:rPr>
          <w:rFonts w:ascii="Times New Roman" w:hAnsi="Times New Roman" w:cs="Times New Roman"/>
          <w:sz w:val="20"/>
          <w:szCs w:val="20"/>
        </w:rPr>
      </w:pPr>
      <w:r w:rsidRPr="002D05A6">
        <w:rPr>
          <w:rFonts w:ascii="Times New Roman" w:hAnsi="Times New Roman" w:cs="Times New Roman"/>
          <w:noProof/>
          <w:sz w:val="20"/>
          <w:szCs w:val="20"/>
        </w:rPr>
        <w:t>each file has a name identifier, point identifier (lat,lon) and year. The name identifier 'tamsat' for example should be given in the config_file.txt as well as the glam parameter input file. This name and point identifiers can be changed but make sure the name is also changed in the parameter input file of GLAM.</w:t>
      </w:r>
    </w:p>
    <w:p w14:paraId="53467D5C" w14:textId="60AE4E74" w:rsidR="00BB025B" w:rsidRPr="002D05A6" w:rsidRDefault="00BB025B" w:rsidP="00BB025B">
      <w:pPr>
        <w:pStyle w:val="ListParagraph"/>
        <w:spacing w:line="360" w:lineRule="auto"/>
        <w:ind w:left="0"/>
        <w:rPr>
          <w:rFonts w:ascii="Times New Roman" w:hAnsi="Times New Roman" w:cs="Times New Roman"/>
          <w:b/>
          <w:color w:val="FF0000"/>
          <w:sz w:val="20"/>
          <w:szCs w:val="20"/>
        </w:rPr>
      </w:pPr>
      <w:r w:rsidRPr="002D05A6">
        <w:rPr>
          <w:rFonts w:ascii="Times New Roman" w:hAnsi="Times New Roman" w:cs="Times New Roman"/>
          <w:b/>
          <w:color w:val="FF0000"/>
          <w:sz w:val="20"/>
          <w:szCs w:val="20"/>
        </w:rPr>
        <w:t>ensem_glam_data_prep.py</w:t>
      </w:r>
    </w:p>
    <w:p w14:paraId="1A04A8B0" w14:textId="4876E548" w:rsidR="00BB025B" w:rsidRDefault="00BB025B" w:rsidP="00BB025B">
      <w:pPr>
        <w:pStyle w:val="ListParagraph"/>
        <w:spacing w:line="360" w:lineRule="auto"/>
        <w:ind w:left="0"/>
        <w:rPr>
          <w:rFonts w:ascii="Times New Roman" w:hAnsi="Times New Roman" w:cs="Times New Roman"/>
          <w:sz w:val="20"/>
          <w:szCs w:val="20"/>
        </w:rPr>
      </w:pPr>
      <w:r w:rsidRPr="002D05A6">
        <w:rPr>
          <w:rFonts w:ascii="Times New Roman" w:hAnsi="Times New Roman" w:cs="Times New Roman"/>
          <w:sz w:val="20"/>
          <w:szCs w:val="20"/>
        </w:rPr>
        <w:t xml:space="preserve">This script is similar to that of the glam_data_prep.py but it is specifically work on the preparation of the ensemble data in GLAM format for the forecast year only. The weather driving data prepared by this script will be copied to the GLAM weather data path "./config/maize_ghana/ascii_input/wth/" every time a forecast is made by cropyield_est.py script. </w:t>
      </w:r>
    </w:p>
    <w:p w14:paraId="1446C689" w14:textId="77777777" w:rsidR="007241B0" w:rsidRPr="002D05A6" w:rsidRDefault="007241B0" w:rsidP="00BB025B">
      <w:pPr>
        <w:pStyle w:val="ListParagraph"/>
        <w:spacing w:line="360" w:lineRule="auto"/>
        <w:ind w:left="0"/>
        <w:rPr>
          <w:rFonts w:ascii="Times New Roman" w:hAnsi="Times New Roman" w:cs="Times New Roman"/>
          <w:sz w:val="20"/>
          <w:szCs w:val="20"/>
        </w:rPr>
      </w:pPr>
    </w:p>
    <w:p w14:paraId="64A29CD1" w14:textId="62AC919E" w:rsidR="00BB025B" w:rsidRPr="002D05A6" w:rsidRDefault="00BB025B" w:rsidP="00BB025B">
      <w:pPr>
        <w:pStyle w:val="ListParagraph"/>
        <w:spacing w:before="240" w:line="360" w:lineRule="auto"/>
        <w:ind w:left="0"/>
        <w:jc w:val="both"/>
        <w:rPr>
          <w:rFonts w:ascii="Times New Roman" w:hAnsi="Times New Roman" w:cs="Times New Roman"/>
          <w:b/>
          <w:color w:val="FF0000"/>
          <w:sz w:val="20"/>
          <w:szCs w:val="20"/>
        </w:rPr>
      </w:pPr>
      <w:r w:rsidRPr="002D05A6">
        <w:rPr>
          <w:rFonts w:ascii="Times New Roman" w:hAnsi="Times New Roman" w:cs="Times New Roman"/>
          <w:b/>
          <w:color w:val="FF0000"/>
          <w:sz w:val="20"/>
          <w:szCs w:val="20"/>
        </w:rPr>
        <w:lastRenderedPageBreak/>
        <w:t>hydraulic_params.py</w:t>
      </w:r>
    </w:p>
    <w:p w14:paraId="4D66E6C0" w14:textId="77777777" w:rsidR="00BB025B" w:rsidRPr="002D05A6" w:rsidRDefault="00BB025B" w:rsidP="00BB025B">
      <w:pPr>
        <w:pStyle w:val="ListParagraph"/>
        <w:spacing w:before="240" w:line="360" w:lineRule="auto"/>
        <w:ind w:left="0"/>
        <w:jc w:val="both"/>
        <w:rPr>
          <w:rFonts w:ascii="Times New Roman" w:hAnsi="Times New Roman" w:cs="Times New Roman"/>
          <w:sz w:val="20"/>
          <w:szCs w:val="20"/>
        </w:rPr>
      </w:pPr>
      <w:r w:rsidRPr="002D05A6">
        <w:rPr>
          <w:rFonts w:ascii="Times New Roman" w:hAnsi="Times New Roman" w:cs="Times New Roman"/>
          <w:sz w:val="20"/>
          <w:szCs w:val="20"/>
        </w:rPr>
        <w:t>This module contains pedotransfer functions that will provide the GLAM model with the soil water levels required (RLL, DUL, SAT) from a textural class given in the config_file.txt. The textural classes of the soil are according to the USDA classification and all names are given as shown below:</w:t>
      </w:r>
    </w:p>
    <w:p w14:paraId="7FAF3202" w14:textId="7B375E92" w:rsidR="00BB025B" w:rsidRPr="002D05A6" w:rsidRDefault="00BB025B" w:rsidP="00BB025B">
      <w:pPr>
        <w:pStyle w:val="ListParagraph"/>
        <w:spacing w:line="360" w:lineRule="auto"/>
        <w:ind w:left="0"/>
        <w:jc w:val="both"/>
        <w:rPr>
          <w:rFonts w:ascii="Times New Roman" w:hAnsi="Times New Roman" w:cs="Times New Roman"/>
          <w:b/>
          <w:sz w:val="20"/>
          <w:szCs w:val="20"/>
        </w:rPr>
      </w:pPr>
      <w:r w:rsidRPr="002D05A6">
        <w:rPr>
          <w:rFonts w:ascii="Times New Roman" w:hAnsi="Times New Roman" w:cs="Times New Roman"/>
          <w:b/>
          <w:sz w:val="20"/>
          <w:szCs w:val="20"/>
        </w:rPr>
        <w:t>'clay', 'silty clay', 'sandy clay', 'silty clay loam', 'clay loam', 'sandy clay loam', 'loam', 'silt loam', 'sandy loam', 'silt', 'loamy sand', 'sand'</w:t>
      </w:r>
    </w:p>
    <w:p w14:paraId="3E3B6251" w14:textId="5300A6CC" w:rsidR="00BB025B" w:rsidRPr="002D05A6" w:rsidRDefault="00BB025B" w:rsidP="00BB025B">
      <w:pPr>
        <w:pStyle w:val="ListParagraph"/>
        <w:spacing w:line="360" w:lineRule="auto"/>
        <w:ind w:left="0"/>
        <w:jc w:val="both"/>
        <w:rPr>
          <w:rFonts w:ascii="Times New Roman" w:hAnsi="Times New Roman" w:cs="Times New Roman"/>
          <w:b/>
          <w:color w:val="FF0000"/>
          <w:sz w:val="20"/>
          <w:szCs w:val="20"/>
        </w:rPr>
      </w:pPr>
      <w:r w:rsidRPr="002D05A6">
        <w:rPr>
          <w:rFonts w:ascii="Times New Roman" w:hAnsi="Times New Roman" w:cs="Times New Roman"/>
          <w:b/>
          <w:color w:val="FF0000"/>
          <w:sz w:val="20"/>
          <w:szCs w:val="20"/>
        </w:rPr>
        <w:t>cropyield_est.py</w:t>
      </w:r>
    </w:p>
    <w:p w14:paraId="0737A14F" w14:textId="405F853C" w:rsidR="00BB025B" w:rsidRPr="002D05A6" w:rsidRDefault="00BB025B" w:rsidP="00BB025B">
      <w:pPr>
        <w:pStyle w:val="ListParagraph"/>
        <w:spacing w:line="360" w:lineRule="auto"/>
        <w:ind w:left="0"/>
        <w:jc w:val="both"/>
        <w:rPr>
          <w:rFonts w:ascii="Times New Roman" w:hAnsi="Times New Roman" w:cs="Times New Roman"/>
          <w:sz w:val="20"/>
          <w:szCs w:val="20"/>
        </w:rPr>
      </w:pPr>
      <w:r w:rsidRPr="002D05A6">
        <w:rPr>
          <w:rFonts w:ascii="Times New Roman" w:hAnsi="Times New Roman" w:cs="Times New Roman"/>
          <w:sz w:val="20"/>
          <w:szCs w:val="20"/>
        </w:rPr>
        <w:t xml:space="preserve">This module contains the actual crop yield estimation using GLAM model. The TAMSAT-ALERT system where input variables are set from the forecast date onwards by climatological data sets and then prepare the changed file into a proper GLAM input file format. Then it will run the GLAM model and put the yield estimates (climatology and the ensemble predictions) in a text files for further plot and visualization. </w:t>
      </w:r>
    </w:p>
    <w:p w14:paraId="3CF466DC" w14:textId="0B84A03C" w:rsidR="00BB025B" w:rsidRPr="002D05A6" w:rsidRDefault="00BB025B" w:rsidP="00941026">
      <w:pPr>
        <w:spacing w:after="0" w:line="360" w:lineRule="auto"/>
        <w:rPr>
          <w:rFonts w:ascii="Times New Roman" w:hAnsi="Times New Roman" w:cs="Times New Roman"/>
          <w:b/>
          <w:color w:val="FF0000"/>
          <w:sz w:val="20"/>
          <w:szCs w:val="20"/>
        </w:rPr>
      </w:pPr>
      <w:r w:rsidRPr="002D05A6">
        <w:rPr>
          <w:rFonts w:ascii="Times New Roman" w:hAnsi="Times New Roman" w:cs="Times New Roman"/>
          <w:b/>
          <w:color w:val="FF0000"/>
          <w:sz w:val="20"/>
          <w:szCs w:val="20"/>
        </w:rPr>
        <w:t>weighting.py</w:t>
      </w:r>
    </w:p>
    <w:p w14:paraId="57513D4A" w14:textId="0F01C45C" w:rsidR="00BB025B" w:rsidRPr="002D05A6" w:rsidRDefault="00BB025B" w:rsidP="00D63321">
      <w:pPr>
        <w:pStyle w:val="ListParagraph"/>
        <w:spacing w:after="0" w:line="360" w:lineRule="auto"/>
        <w:ind w:left="0"/>
        <w:jc w:val="both"/>
        <w:rPr>
          <w:rFonts w:ascii="Times New Roman" w:hAnsi="Times New Roman" w:cs="Times New Roman"/>
          <w:sz w:val="20"/>
          <w:szCs w:val="20"/>
        </w:rPr>
      </w:pPr>
      <w:r w:rsidRPr="002D05A6">
        <w:rPr>
          <w:rFonts w:ascii="Times New Roman" w:hAnsi="Times New Roman" w:cs="Times New Roman"/>
          <w:sz w:val="20"/>
          <w:szCs w:val="20"/>
        </w:rPr>
        <w:t xml:space="preserve">weighting.py module contains the function for weighting preparing the weighting metric file. The weighting metric is based on the rainfall or temperature since both variables are given in the GLAM crop model as an input the file can be prepared according to the period specified in the configuration text file of start date for weighting and lead time. The user defines the weighing variable, weighting start date and lead time to be used in the "config_file.txt". The weightings are done by sum of forecast day plus lead time rainfall or average temperature of forecast day plus lead time. For example, if the forecast day is given as 15 and forecast month is 6 (June) and lead time of 90 days; the seasonal forecast weights are considered to be the values of June 15 + 90 days. </w:t>
      </w:r>
    </w:p>
    <w:p w14:paraId="62A92FF9" w14:textId="444FFB08" w:rsidR="00BB025B" w:rsidRPr="002D05A6" w:rsidRDefault="00BB025B" w:rsidP="00BB025B">
      <w:pPr>
        <w:pStyle w:val="ListParagraph"/>
        <w:spacing w:line="360" w:lineRule="auto"/>
        <w:ind w:left="0"/>
        <w:jc w:val="both"/>
        <w:rPr>
          <w:rFonts w:ascii="Times New Roman" w:hAnsi="Times New Roman" w:cs="Times New Roman"/>
          <w:sz w:val="20"/>
          <w:szCs w:val="20"/>
        </w:rPr>
      </w:pPr>
      <w:r w:rsidRPr="002D05A6">
        <w:rPr>
          <w:rFonts w:ascii="Times New Roman" w:hAnsi="Times New Roman" w:cs="Times New Roman"/>
          <w:sz w:val="20"/>
          <w:szCs w:val="20"/>
        </w:rPr>
        <w:t>The weighting metric is prepared in the following format with a header, and two columns first one showing the climatological years and second one showing the weighting metric values.</w:t>
      </w:r>
    </w:p>
    <w:p w14:paraId="4B5E2AE3" w14:textId="46714E2F" w:rsidR="00BB025B" w:rsidRPr="002D05A6" w:rsidRDefault="00BB025B" w:rsidP="00BB025B">
      <w:pPr>
        <w:pStyle w:val="ListParagraph"/>
        <w:spacing w:line="360" w:lineRule="auto"/>
        <w:ind w:left="0"/>
        <w:jc w:val="both"/>
        <w:rPr>
          <w:rFonts w:ascii="Times New Roman" w:hAnsi="Times New Roman" w:cs="Times New Roman"/>
          <w:sz w:val="20"/>
          <w:szCs w:val="20"/>
        </w:rPr>
      </w:pPr>
      <w:r w:rsidRPr="002D05A6">
        <w:rPr>
          <w:rFonts w:ascii="Times New Roman" w:hAnsi="Times New Roman" w:cs="Times New Roman"/>
          <w:noProof/>
          <w:sz w:val="20"/>
          <w:szCs w:val="20"/>
          <w:lang w:val="en-GB" w:eastAsia="en-GB"/>
        </w:rPr>
        <w:drawing>
          <wp:inline distT="0" distB="0" distL="0" distR="0" wp14:anchorId="03D131B3" wp14:editId="6E293536">
            <wp:extent cx="2581422" cy="3478706"/>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srcRect t="8552" r="70032" b="19612"/>
                    <a:stretch/>
                  </pic:blipFill>
                  <pic:spPr bwMode="auto">
                    <a:xfrm>
                      <a:off x="0" y="0"/>
                      <a:ext cx="2633625" cy="3549054"/>
                    </a:xfrm>
                    <a:prstGeom prst="rect">
                      <a:avLst/>
                    </a:prstGeom>
                    <a:ln>
                      <a:noFill/>
                    </a:ln>
                    <a:extLst>
                      <a:ext uri="{53640926-AAD7-44D8-BBD7-CCE9431645EC}">
                        <a14:shadowObscured xmlns:a14="http://schemas.microsoft.com/office/drawing/2010/main"/>
                      </a:ext>
                    </a:extLst>
                  </pic:spPr>
                </pic:pic>
              </a:graphicData>
            </a:graphic>
          </wp:inline>
        </w:drawing>
      </w:r>
    </w:p>
    <w:p w14:paraId="28C93220" w14:textId="04883CE9" w:rsidR="00BB025B" w:rsidRPr="002D05A6" w:rsidRDefault="00BB025B" w:rsidP="00D63321">
      <w:pPr>
        <w:spacing w:after="0" w:line="360" w:lineRule="auto"/>
        <w:rPr>
          <w:rFonts w:ascii="Times New Roman" w:hAnsi="Times New Roman" w:cs="Times New Roman"/>
          <w:b/>
          <w:color w:val="FF0000"/>
          <w:sz w:val="20"/>
          <w:szCs w:val="20"/>
        </w:rPr>
      </w:pPr>
      <w:r w:rsidRPr="002D05A6">
        <w:rPr>
          <w:rFonts w:ascii="Times New Roman" w:hAnsi="Times New Roman" w:cs="Times New Roman"/>
          <w:b/>
          <w:color w:val="FF0000"/>
          <w:sz w:val="20"/>
          <w:szCs w:val="20"/>
        </w:rPr>
        <w:lastRenderedPageBreak/>
        <w:t>calcrisk.py</w:t>
      </w:r>
    </w:p>
    <w:p w14:paraId="4994D05D" w14:textId="77777777" w:rsidR="00BB025B" w:rsidRPr="002D05A6" w:rsidRDefault="00BB025B" w:rsidP="00D63321">
      <w:pPr>
        <w:spacing w:after="0" w:line="360" w:lineRule="auto"/>
        <w:rPr>
          <w:rFonts w:ascii="Times New Roman" w:hAnsi="Times New Roman" w:cs="Times New Roman"/>
          <w:sz w:val="20"/>
          <w:szCs w:val="20"/>
        </w:rPr>
      </w:pPr>
      <w:r w:rsidRPr="002D05A6">
        <w:rPr>
          <w:rFonts w:ascii="Times New Roman" w:hAnsi="Times New Roman" w:cs="Times New Roman"/>
          <w:sz w:val="20"/>
          <w:szCs w:val="20"/>
        </w:rPr>
        <w:t xml:space="preserve">calcrisk.py module contain functions that will compare the yield estimate from GLAM with the yield of the climatology and visualize the final probabilistic estimation of climatic impact on yield for the specified location. </w:t>
      </w:r>
    </w:p>
    <w:p w14:paraId="6D0A5859" w14:textId="327A8435" w:rsidR="00BB025B" w:rsidRDefault="00BB025B" w:rsidP="00BB025B">
      <w:pPr>
        <w:spacing w:line="360" w:lineRule="auto"/>
        <w:rPr>
          <w:rFonts w:ascii="Times New Roman" w:hAnsi="Times New Roman" w:cs="Times New Roman"/>
          <w:sz w:val="20"/>
          <w:szCs w:val="20"/>
        </w:rPr>
      </w:pPr>
      <w:r w:rsidRPr="002D05A6">
        <w:rPr>
          <w:rFonts w:ascii="Times New Roman" w:hAnsi="Times New Roman" w:cs="Times New Roman"/>
          <w:b/>
          <w:i/>
          <w:noProof/>
          <w:sz w:val="20"/>
          <w:szCs w:val="20"/>
        </w:rPr>
        <mc:AlternateContent>
          <mc:Choice Requires="wps">
            <w:drawing>
              <wp:anchor distT="0" distB="0" distL="114300" distR="114300" simplePos="0" relativeHeight="251658240" behindDoc="0" locked="0" layoutInCell="1" allowOverlap="1" wp14:anchorId="7C4972E2" wp14:editId="516EF6F1">
                <wp:simplePos x="0" y="0"/>
                <wp:positionH relativeFrom="column">
                  <wp:posOffset>2114550</wp:posOffset>
                </wp:positionH>
                <wp:positionV relativeFrom="paragraph">
                  <wp:posOffset>300990</wp:posOffset>
                </wp:positionV>
                <wp:extent cx="695325" cy="409575"/>
                <wp:effectExtent l="9525" t="5715" r="9525" b="13335"/>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325" cy="409575"/>
                        </a:xfrm>
                        <a:prstGeom prst="ellipse">
                          <a:avLst/>
                        </a:prstGeom>
                        <a:noFill/>
                        <a:ln w="9525">
                          <a:solidFill>
                            <a:schemeClr val="bg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D87ED1" id="Oval 3" o:spid="_x0000_s1026" style="position:absolute;margin-left:166.5pt;margin-top:23.7pt;width:54.7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" filled="f" strokecolor="white [3212]"/>
            </w:pict>
          </mc:Fallback>
        </mc:AlternateContent>
      </w:r>
      <w:r w:rsidRPr="002D05A6">
        <w:rPr>
          <w:rFonts w:ascii="Times New Roman" w:hAnsi="Times New Roman" w:cs="Times New Roman"/>
          <w:sz w:val="20"/>
          <w:szCs w:val="20"/>
        </w:rPr>
        <w:t>The plots form this module are put in a folder called &lt;plot_output&gt; and the file outputs are in folder &lt;data_output&gt; please check it inside the statistical method used for the analysis (gaussian or ecdf).</w:t>
      </w:r>
    </w:p>
    <w:p w14:paraId="212EA804" w14:textId="6234209A" w:rsidR="002D05A6" w:rsidRPr="002D05A6" w:rsidRDefault="002D05A6" w:rsidP="002D05A6">
      <w:pPr>
        <w:pStyle w:val="Heading3"/>
      </w:pPr>
      <w:r>
        <w:t>GLAM parameter file</w:t>
      </w:r>
    </w:p>
    <w:p w14:paraId="48952F67" w14:textId="29E1BE7B" w:rsidR="002D05A6" w:rsidRPr="002D05A6" w:rsidRDefault="006066A5" w:rsidP="00C77E95">
      <w:pPr>
        <w:rPr>
          <w:rFonts w:ascii="Times New Roman" w:hAnsi="Times New Roman" w:cs="Times New Roman"/>
        </w:rPr>
      </w:pPr>
      <w:r w:rsidRPr="002D05A6">
        <w:rPr>
          <w:rFonts w:ascii="Times New Roman" w:hAnsi="Times New Roman" w:cs="Times New Roman"/>
        </w:rPr>
        <w:t xml:space="preserve"> </w:t>
      </w:r>
      <w:r w:rsidR="009B7110" w:rsidRPr="002D05A6">
        <w:rPr>
          <w:rFonts w:ascii="Times New Roman" w:hAnsi="Times New Roman" w:cs="Times New Roman"/>
        </w:rPr>
        <w:t>GLAM also requires the following calibration parameter files (examples included as part of the release):</w:t>
      </w:r>
    </w:p>
    <w:p w14:paraId="24DFE819" w14:textId="6076DA39" w:rsidR="002D05A6" w:rsidRPr="002D05A6" w:rsidRDefault="002D05A6" w:rsidP="002D05A6">
      <w:pPr>
        <w:rPr>
          <w:rFonts w:ascii="Times New Roman" w:hAnsi="Times New Roman" w:cs="Times New Roman"/>
          <w:b/>
          <w:sz w:val="20"/>
          <w:szCs w:val="20"/>
        </w:rPr>
      </w:pPr>
      <w:r w:rsidRPr="002D05A6">
        <w:rPr>
          <w:rFonts w:ascii="Times New Roman" w:hAnsi="Times New Roman" w:cs="Times New Roman"/>
          <w:b/>
          <w:sz w:val="20"/>
          <w:szCs w:val="20"/>
        </w:rPr>
        <w:t>GLAM–maize parameter values used for the simulation of maize yield in Ghana</w:t>
      </w:r>
    </w:p>
    <w:tbl>
      <w:tblPr>
        <w:tblW w:w="10220" w:type="dxa"/>
        <w:tblCellMar>
          <w:left w:w="10" w:type="dxa"/>
          <w:right w:w="10" w:type="dxa"/>
        </w:tblCellMar>
        <w:tblLook w:val="0000" w:firstRow="0" w:lastRow="0" w:firstColumn="0" w:lastColumn="0" w:noHBand="0" w:noVBand="0"/>
      </w:tblPr>
      <w:tblGrid>
        <w:gridCol w:w="1670"/>
        <w:gridCol w:w="3510"/>
        <w:gridCol w:w="1440"/>
        <w:gridCol w:w="3600"/>
      </w:tblGrid>
      <w:tr w:rsidR="002D05A6" w:rsidRPr="002D05A6" w14:paraId="0BE3D5ED" w14:textId="77777777" w:rsidTr="000B3AC6">
        <w:trPr>
          <w:trHeight w:val="204"/>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3CD7C8DF" w14:textId="77777777" w:rsidR="002D05A6" w:rsidRPr="002D05A6" w:rsidRDefault="002D05A6" w:rsidP="000B3AC6">
            <w:pPr>
              <w:widowControl w:val="0"/>
              <w:suppressLineNumbers/>
              <w:spacing w:line="240" w:lineRule="auto"/>
              <w:rPr>
                <w:rFonts w:ascii="Times New Roman" w:eastAsia="AR PL UMing HK" w:hAnsi="Times New Roman" w:cs="Times New Roman"/>
                <w:b/>
                <w:bCs/>
                <w:sz w:val="20"/>
                <w:szCs w:val="20"/>
                <w:lang w:eastAsia="zh-CN" w:bidi="hi-IN"/>
              </w:rPr>
            </w:pPr>
            <w:r w:rsidRPr="002D05A6">
              <w:rPr>
                <w:rFonts w:ascii="Times New Roman" w:eastAsia="AR PL UMing HK" w:hAnsi="Times New Roman" w:cs="Times New Roman"/>
                <w:b/>
                <w:bCs/>
                <w:sz w:val="20"/>
                <w:szCs w:val="20"/>
                <w:lang w:eastAsia="zh-CN" w:bidi="hi-IN"/>
              </w:rPr>
              <w:t>Parameter</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3D41D8EC" w14:textId="77777777" w:rsidR="002D05A6" w:rsidRPr="002D05A6" w:rsidRDefault="002D05A6" w:rsidP="000B3AC6">
            <w:pPr>
              <w:widowControl w:val="0"/>
              <w:suppressLineNumbers/>
              <w:spacing w:line="240" w:lineRule="auto"/>
              <w:rPr>
                <w:rFonts w:ascii="Times New Roman" w:eastAsia="AR PL UMing HK" w:hAnsi="Times New Roman" w:cs="Times New Roman"/>
                <w:b/>
                <w:bCs/>
                <w:sz w:val="20"/>
                <w:szCs w:val="20"/>
                <w:lang w:eastAsia="zh-CN" w:bidi="hi-IN"/>
              </w:rPr>
            </w:pPr>
            <w:r w:rsidRPr="002D05A6">
              <w:rPr>
                <w:rFonts w:ascii="Times New Roman" w:eastAsia="AR PL UMing HK" w:hAnsi="Times New Roman" w:cs="Times New Roman"/>
                <w:b/>
                <w:bCs/>
                <w:sz w:val="20"/>
                <w:szCs w:val="20"/>
                <w:lang w:eastAsia="zh-CN" w:bidi="hi-IN"/>
              </w:rPr>
              <w:t>Explanation</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222B9B45" w14:textId="77777777" w:rsidR="002D05A6" w:rsidRPr="002D05A6" w:rsidRDefault="002D05A6" w:rsidP="000B3AC6">
            <w:pPr>
              <w:widowControl w:val="0"/>
              <w:suppressLineNumbers/>
              <w:spacing w:line="240" w:lineRule="auto"/>
              <w:rPr>
                <w:rFonts w:ascii="Times New Roman" w:eastAsia="AR PL UMing HK" w:hAnsi="Times New Roman" w:cs="Times New Roman"/>
                <w:b/>
                <w:bCs/>
                <w:sz w:val="20"/>
                <w:szCs w:val="20"/>
                <w:lang w:eastAsia="zh-CN" w:bidi="hi-IN"/>
              </w:rPr>
            </w:pPr>
            <w:r w:rsidRPr="002D05A6">
              <w:rPr>
                <w:rFonts w:ascii="Times New Roman" w:eastAsia="AR PL UMing HK" w:hAnsi="Times New Roman" w:cs="Times New Roman"/>
                <w:b/>
                <w:bCs/>
                <w:sz w:val="20"/>
                <w:szCs w:val="20"/>
                <w:lang w:eastAsia="zh-CN" w:bidi="hi-IN"/>
              </w:rPr>
              <w:t>Value</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7DF06F1E" w14:textId="77777777" w:rsidR="002D05A6" w:rsidRPr="002D05A6" w:rsidRDefault="002D05A6" w:rsidP="000B3AC6">
            <w:pPr>
              <w:widowControl w:val="0"/>
              <w:suppressLineNumbers/>
              <w:spacing w:line="240" w:lineRule="auto"/>
              <w:rPr>
                <w:rFonts w:ascii="Times New Roman" w:eastAsia="AR PL UMing HK" w:hAnsi="Times New Roman" w:cs="Times New Roman"/>
                <w:b/>
                <w:bCs/>
                <w:sz w:val="20"/>
                <w:szCs w:val="20"/>
                <w:lang w:eastAsia="zh-CN" w:bidi="hi-IN"/>
              </w:rPr>
            </w:pPr>
            <w:r w:rsidRPr="002D05A6">
              <w:rPr>
                <w:rFonts w:ascii="Times New Roman" w:eastAsia="AR PL UMing HK" w:hAnsi="Times New Roman" w:cs="Times New Roman"/>
                <w:b/>
                <w:bCs/>
                <w:sz w:val="20"/>
                <w:szCs w:val="20"/>
                <w:lang w:eastAsia="zh-CN" w:bidi="hi-IN"/>
              </w:rPr>
              <w:t>Reference</w:t>
            </w:r>
          </w:p>
        </w:tc>
      </w:tr>
      <w:tr w:rsidR="002D05A6" w:rsidRPr="002D05A6" w14:paraId="0EDD920B" w14:textId="77777777" w:rsidTr="000B3AC6">
        <w:trPr>
          <w:trHeight w:val="218"/>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3E929AAC" w14:textId="77777777" w:rsidR="002D05A6" w:rsidRPr="002D05A6" w:rsidRDefault="002D05A6" w:rsidP="000B3AC6">
            <w:pPr>
              <w:widowControl w:val="0"/>
              <w:spacing w:line="240" w:lineRule="auto"/>
              <w:rPr>
                <w:rFonts w:ascii="Times New Roman" w:eastAsia="AR PL UMing HK" w:hAnsi="Times New Roman" w:cs="Times New Roman"/>
                <w:b/>
                <w:sz w:val="20"/>
                <w:szCs w:val="20"/>
                <w:lang w:eastAsia="zh-CN" w:bidi="hi-IN"/>
              </w:rPr>
            </w:pPr>
            <w:r w:rsidRPr="002D05A6">
              <w:rPr>
                <w:rFonts w:ascii="Times New Roman" w:eastAsia="AR PL UMing HK" w:hAnsi="Times New Roman" w:cs="Times New Roman"/>
                <w:b/>
                <w:sz w:val="20"/>
                <w:szCs w:val="20"/>
                <w:lang w:eastAsia="zh-CN" w:bidi="hi-IN"/>
              </w:rPr>
              <w:t>Leaves</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19448D75"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75F3743A"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17BED427"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p>
        </w:tc>
      </w:tr>
      <w:tr w:rsidR="002D05A6" w:rsidRPr="002D05A6" w14:paraId="69E579C3" w14:textId="77777777" w:rsidTr="000B3AC6">
        <w:trPr>
          <w:trHeight w:val="204"/>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65387A79"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DLDTMX</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42BF62ED"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 xml:space="preserve">Maximum daily increase in LAI </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4342F850"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0.1</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7B3CE336"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(Watson et al., 2015)</w:t>
            </w:r>
          </w:p>
        </w:tc>
      </w:tr>
      <w:tr w:rsidR="002D05A6" w:rsidRPr="002D05A6" w14:paraId="0968352B" w14:textId="77777777" w:rsidTr="000B3AC6">
        <w:trPr>
          <w:trHeight w:val="423"/>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237D2474"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MASPA</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12EC3E3A"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Minimum daily increase in senesced LAI during leaf senescence.</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0C1BE082"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0.03</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24809FDD"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(Bergamaschi et al., 2013)</w:t>
            </w:r>
          </w:p>
          <w:p w14:paraId="7581A372"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p>
        </w:tc>
      </w:tr>
      <w:tr w:rsidR="002D05A6" w:rsidRPr="002D05A6" w14:paraId="4159A015" w14:textId="77777777" w:rsidTr="000B3AC6">
        <w:trPr>
          <w:trHeight w:val="204"/>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7DCC63B2"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SWF_THRESH</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2519A2E5"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Critical value of soil water stress factor for leaves</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638AEF26" w14:textId="77777777" w:rsidR="002D05A6" w:rsidRPr="002D05A6" w:rsidRDefault="002D05A6" w:rsidP="000B3AC6">
            <w:pPr>
              <w:widowControl w:val="0"/>
              <w:suppressLineNumbers/>
              <w:spacing w:line="240" w:lineRule="auto"/>
              <w:rPr>
                <w:rFonts w:ascii="Times New Roman" w:eastAsia="AR PL UMing HK" w:hAnsi="Times New Roman" w:cs="Times New Roman"/>
                <w:bCs/>
                <w:sz w:val="20"/>
                <w:szCs w:val="20"/>
                <w:lang w:eastAsia="zh-CN" w:bidi="hi-IN"/>
              </w:rPr>
            </w:pPr>
            <w:r w:rsidRPr="002D05A6">
              <w:rPr>
                <w:rFonts w:ascii="Times New Roman" w:eastAsia="AR PL UMing HK" w:hAnsi="Times New Roman" w:cs="Times New Roman"/>
                <w:bCs/>
                <w:sz w:val="20"/>
                <w:szCs w:val="20"/>
                <w:lang w:eastAsia="zh-CN" w:bidi="hi-IN"/>
              </w:rPr>
              <w:t>0.7</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64057B57"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(Bergamaschi et al., 2013)</w:t>
            </w:r>
          </w:p>
        </w:tc>
      </w:tr>
      <w:tr w:rsidR="002D05A6" w:rsidRPr="002D05A6" w14:paraId="1903D198" w14:textId="77777777" w:rsidTr="000B3AC6">
        <w:trPr>
          <w:trHeight w:val="336"/>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265F198D"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NDSLA</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2963FA7C"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 xml:space="preserve">Specific Leaf Area control </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7B8D2CBA"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5 days</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71F9D8EC"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(Challinor and Wheeler, 2008)</w:t>
            </w:r>
          </w:p>
        </w:tc>
      </w:tr>
      <w:tr w:rsidR="002D05A6" w:rsidRPr="002D05A6" w14:paraId="4F9AF2FD" w14:textId="77777777" w:rsidTr="000B3AC6">
        <w:trPr>
          <w:trHeight w:val="409"/>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428C716F"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SLA_INI</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20E89887"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Specific leaf area control (see Challinor and Wheeler 2008)</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1630276C" w14:textId="77777777" w:rsidR="002D05A6" w:rsidRPr="002D05A6" w:rsidRDefault="002D05A6" w:rsidP="000B3AC6">
            <w:pPr>
              <w:widowControl w:val="0"/>
              <w:spacing w:line="240" w:lineRule="auto"/>
              <w:rPr>
                <w:rFonts w:ascii="Times New Roman" w:hAnsi="Times New Roman" w:cs="Times New Roman"/>
              </w:rPr>
            </w:pPr>
            <w:r w:rsidRPr="002D05A6">
              <w:rPr>
                <w:rFonts w:ascii="Times New Roman" w:eastAsia="AR PL UMing HK" w:hAnsi="Times New Roman" w:cs="Times New Roman"/>
                <w:sz w:val="20"/>
                <w:szCs w:val="20"/>
                <w:lang w:eastAsia="zh-CN" w:bidi="hi-IN"/>
              </w:rPr>
              <w:t>350 cm</w:t>
            </w:r>
            <w:r w:rsidRPr="002D05A6">
              <w:rPr>
                <w:rFonts w:ascii="Times New Roman" w:eastAsia="AR PL UMing HK" w:hAnsi="Times New Roman" w:cs="Times New Roman"/>
                <w:sz w:val="20"/>
                <w:szCs w:val="20"/>
                <w:vertAlign w:val="superscript"/>
                <w:lang w:eastAsia="zh-CN" w:bidi="hi-IN"/>
              </w:rPr>
              <w:t>2</w:t>
            </w:r>
            <w:r w:rsidRPr="002D05A6">
              <w:rPr>
                <w:rFonts w:ascii="Times New Roman" w:eastAsia="AR PL UMing HK" w:hAnsi="Times New Roman" w:cs="Times New Roman"/>
                <w:sz w:val="20"/>
                <w:szCs w:val="20"/>
                <w:lang w:eastAsia="zh-CN" w:bidi="hi-IN"/>
              </w:rPr>
              <w:t xml:space="preserve"> g</w:t>
            </w:r>
            <w:r w:rsidRPr="002D05A6">
              <w:rPr>
                <w:rFonts w:ascii="Times New Roman" w:eastAsia="AR PL UMing HK" w:hAnsi="Times New Roman" w:cs="Times New Roman"/>
                <w:sz w:val="20"/>
                <w:szCs w:val="20"/>
                <w:vertAlign w:val="superscript"/>
                <w:lang w:eastAsia="zh-CN" w:bidi="hi-IN"/>
              </w:rPr>
              <w:t>–1</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50650C70" w14:textId="77777777" w:rsidR="002D05A6" w:rsidRPr="002D05A6" w:rsidRDefault="002D05A6" w:rsidP="000B3AC6">
            <w:pPr>
              <w:widowControl w:val="0"/>
              <w:spacing w:line="240" w:lineRule="auto"/>
              <w:rPr>
                <w:rFonts w:ascii="Times New Roman" w:eastAsia="AR PL UMing HK" w:hAnsi="Times New Roman" w:cs="Times New Roman"/>
                <w:sz w:val="20"/>
                <w:szCs w:val="20"/>
                <w:lang w:val="de-DE" w:eastAsia="zh-CN" w:bidi="hi-IN"/>
              </w:rPr>
            </w:pPr>
            <w:r w:rsidRPr="002D05A6">
              <w:rPr>
                <w:rFonts w:ascii="Times New Roman" w:eastAsia="AR PL UMing HK" w:hAnsi="Times New Roman" w:cs="Times New Roman"/>
                <w:sz w:val="20"/>
                <w:szCs w:val="20"/>
                <w:lang w:val="de-DE" w:eastAsia="zh-CN" w:bidi="hi-IN"/>
              </w:rPr>
              <w:t>(Ashraf and Hafeez , 2004)</w:t>
            </w:r>
          </w:p>
        </w:tc>
      </w:tr>
      <w:tr w:rsidR="002D05A6" w:rsidRPr="002D05A6" w14:paraId="1C083C23" w14:textId="77777777" w:rsidTr="000B3AC6">
        <w:trPr>
          <w:trHeight w:val="218"/>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0668A6A3"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MAX_ISTG_SLA</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77CD5CB4"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Max development stage for SLA control</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1C6A6D03"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2 (until flowering)</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39E4DD3D"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p>
        </w:tc>
      </w:tr>
      <w:tr w:rsidR="002D05A6" w:rsidRPr="002D05A6" w14:paraId="28B042DF" w14:textId="77777777" w:rsidTr="000B3AC6">
        <w:trPr>
          <w:trHeight w:val="409"/>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02F7CF6E" w14:textId="77777777" w:rsidR="002D05A6" w:rsidRPr="002D05A6" w:rsidRDefault="002D05A6" w:rsidP="000B3AC6">
            <w:pPr>
              <w:widowControl w:val="0"/>
              <w:spacing w:line="240" w:lineRule="auto"/>
              <w:rPr>
                <w:rFonts w:ascii="Times New Roman" w:eastAsia="AR PL UMing HK" w:hAnsi="Times New Roman" w:cs="Times New Roman"/>
                <w:b/>
                <w:sz w:val="20"/>
                <w:szCs w:val="20"/>
                <w:lang w:eastAsia="zh-CN" w:bidi="hi-IN"/>
              </w:rPr>
            </w:pPr>
            <w:r w:rsidRPr="002D05A6">
              <w:rPr>
                <w:rFonts w:ascii="Times New Roman" w:eastAsia="AR PL UMing HK" w:hAnsi="Times New Roman" w:cs="Times New Roman"/>
                <w:b/>
                <w:sz w:val="20"/>
                <w:szCs w:val="20"/>
                <w:lang w:eastAsia="zh-CN" w:bidi="hi-IN"/>
              </w:rPr>
              <w:t>Evaporation and transpiration</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77DD51B9"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00953135" w14:textId="77777777" w:rsidR="002D05A6" w:rsidRPr="002D05A6" w:rsidRDefault="002D05A6" w:rsidP="000B3AC6">
            <w:pPr>
              <w:widowControl w:val="0"/>
              <w:suppressLineNumbers/>
              <w:spacing w:line="240" w:lineRule="auto"/>
              <w:rPr>
                <w:rFonts w:ascii="Times New Roman" w:eastAsia="AR PL UMing HK" w:hAnsi="Times New Roman" w:cs="Times New Roman"/>
                <w:bCs/>
                <w:sz w:val="20"/>
                <w:szCs w:val="20"/>
                <w:lang w:eastAsia="zh-CN" w:bidi="hi-IN"/>
              </w:rPr>
            </w:pP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768D6032"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p>
        </w:tc>
      </w:tr>
      <w:tr w:rsidR="002D05A6" w:rsidRPr="002D05A6" w14:paraId="41FBFE31" w14:textId="77777777" w:rsidTr="000B3AC6">
        <w:trPr>
          <w:trHeight w:val="218"/>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0D0228D3"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ALBEDO</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26E4E8E4"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Albedo</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36C73C2F" w14:textId="77777777" w:rsidR="002D05A6" w:rsidRPr="002D05A6" w:rsidRDefault="002D05A6" w:rsidP="000B3AC6">
            <w:pPr>
              <w:widowControl w:val="0"/>
              <w:suppressLineNumbers/>
              <w:spacing w:line="240" w:lineRule="auto"/>
              <w:rPr>
                <w:rFonts w:ascii="Times New Roman" w:eastAsia="AR PL UMing HK" w:hAnsi="Times New Roman" w:cs="Times New Roman"/>
                <w:bCs/>
                <w:sz w:val="20"/>
                <w:szCs w:val="20"/>
                <w:lang w:eastAsia="zh-CN" w:bidi="hi-IN"/>
              </w:rPr>
            </w:pPr>
            <w:r w:rsidRPr="002D05A6">
              <w:rPr>
                <w:rFonts w:ascii="Times New Roman" w:eastAsia="AR PL UMing HK" w:hAnsi="Times New Roman" w:cs="Times New Roman"/>
                <w:bCs/>
                <w:sz w:val="20"/>
                <w:szCs w:val="20"/>
                <w:lang w:eastAsia="zh-CN" w:bidi="hi-IN"/>
              </w:rPr>
              <w:t>0.25</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145CAA3F" w14:textId="77777777" w:rsidR="002D05A6" w:rsidRPr="002D05A6" w:rsidRDefault="002D05A6" w:rsidP="000B3AC6">
            <w:pPr>
              <w:widowControl w:val="0"/>
              <w:suppressLineNumbers/>
              <w:spacing w:line="240" w:lineRule="auto"/>
              <w:rPr>
                <w:rFonts w:ascii="Times New Roman" w:hAnsi="Times New Roman" w:cs="Times New Roman"/>
              </w:rPr>
            </w:pPr>
            <w:r w:rsidRPr="002D05A6">
              <w:rPr>
                <w:rFonts w:ascii="Times New Roman" w:eastAsia="AR PL UMing HK" w:hAnsi="Times New Roman" w:cs="Times New Roman"/>
                <w:sz w:val="20"/>
                <w:szCs w:val="20"/>
                <w:lang w:val="nl-NL" w:eastAsia="zh-CN" w:bidi="hi-IN"/>
              </w:rPr>
              <w:t>(Oguntunde and van de Giesen, 2004)</w:t>
            </w:r>
          </w:p>
        </w:tc>
      </w:tr>
      <w:tr w:rsidR="002D05A6" w:rsidRPr="002D05A6" w14:paraId="7E400B3D" w14:textId="77777777" w:rsidTr="000B3AC6">
        <w:trPr>
          <w:trHeight w:val="409"/>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7B536654"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CRIT_LAI_T</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49899E20"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LAI below which transpiration is physiologically limited</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3F8403F9" w14:textId="77777777" w:rsidR="002D05A6" w:rsidRPr="002D05A6" w:rsidRDefault="002D05A6" w:rsidP="000B3AC6">
            <w:pPr>
              <w:widowControl w:val="0"/>
              <w:suppressLineNumbers/>
              <w:spacing w:line="240" w:lineRule="auto"/>
              <w:rPr>
                <w:rFonts w:ascii="Times New Roman" w:eastAsia="AR PL UMing HK" w:hAnsi="Times New Roman" w:cs="Times New Roman"/>
                <w:bCs/>
                <w:sz w:val="20"/>
                <w:szCs w:val="20"/>
                <w:lang w:eastAsia="zh-CN" w:bidi="hi-IN"/>
              </w:rPr>
            </w:pPr>
            <w:r w:rsidRPr="002D05A6">
              <w:rPr>
                <w:rFonts w:ascii="Times New Roman" w:eastAsia="AR PL UMing HK" w:hAnsi="Times New Roman" w:cs="Times New Roman"/>
                <w:bCs/>
                <w:sz w:val="20"/>
                <w:szCs w:val="20"/>
                <w:lang w:eastAsia="zh-CN" w:bidi="hi-IN"/>
              </w:rPr>
              <w:t>2.7</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469932D6"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val="it-IT" w:eastAsia="zh-CN" w:bidi="hi-IN"/>
              </w:rPr>
            </w:pPr>
            <w:r w:rsidRPr="002D05A6">
              <w:rPr>
                <w:rFonts w:ascii="Times New Roman" w:eastAsia="AR PL UMing HK" w:hAnsi="Times New Roman" w:cs="Times New Roman"/>
                <w:sz w:val="20"/>
                <w:szCs w:val="20"/>
                <w:lang w:val="it-IT" w:eastAsia="zh-CN" w:bidi="hi-IN"/>
              </w:rPr>
              <w:t xml:space="preserve">(Al-Kaisi et al., 1989; Bergamaschi et al., 2013) </w:t>
            </w:r>
          </w:p>
        </w:tc>
      </w:tr>
      <w:tr w:rsidR="002D05A6" w:rsidRPr="002D05A6" w14:paraId="35F5B4C0" w14:textId="77777777" w:rsidTr="000B3AC6">
        <w:trPr>
          <w:trHeight w:val="218"/>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79FC18A5"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P_TRANS_MAX</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574A6AF3"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Max value of potential transpiration</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5CF5D39A" w14:textId="77777777" w:rsidR="002D05A6" w:rsidRPr="002D05A6" w:rsidRDefault="002D05A6" w:rsidP="000B3AC6">
            <w:pPr>
              <w:widowControl w:val="0"/>
              <w:suppressLineNumbers/>
              <w:spacing w:line="240" w:lineRule="auto"/>
              <w:rPr>
                <w:rFonts w:ascii="Times New Roman" w:hAnsi="Times New Roman" w:cs="Times New Roman"/>
              </w:rPr>
            </w:pPr>
            <w:r w:rsidRPr="002D05A6">
              <w:rPr>
                <w:rFonts w:ascii="Times New Roman" w:eastAsia="AR PL UMing HK" w:hAnsi="Times New Roman" w:cs="Times New Roman"/>
                <w:bCs/>
                <w:sz w:val="20"/>
                <w:szCs w:val="20"/>
                <w:lang w:eastAsia="zh-CN" w:bidi="hi-IN"/>
              </w:rPr>
              <w:t>0.73 cm day</w:t>
            </w:r>
            <w:r w:rsidRPr="002D05A6">
              <w:rPr>
                <w:rFonts w:ascii="Times New Roman" w:eastAsia="AR PL UMing HK" w:hAnsi="Times New Roman" w:cs="Times New Roman"/>
                <w:bCs/>
                <w:sz w:val="20"/>
                <w:szCs w:val="20"/>
                <w:vertAlign w:val="superscript"/>
                <w:lang w:eastAsia="zh-CN" w:bidi="hi-IN"/>
              </w:rPr>
              <w:t>–1</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5DC3A74A"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 xml:space="preserve">(Al-Kaisi et al., 1989)  </w:t>
            </w:r>
          </w:p>
        </w:tc>
      </w:tr>
      <w:tr w:rsidR="002D05A6" w:rsidRPr="002D05A6" w14:paraId="76424606" w14:textId="77777777" w:rsidTr="000B3AC6">
        <w:trPr>
          <w:trHeight w:val="204"/>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2E23EEAF"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VPD_CTE</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33888D9C"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Used to calculate vapour pressure deficit</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18AD71F1" w14:textId="77777777" w:rsidR="002D05A6" w:rsidRPr="002D05A6" w:rsidRDefault="002D05A6" w:rsidP="000B3AC6">
            <w:pPr>
              <w:widowControl w:val="0"/>
              <w:suppressLineNumbers/>
              <w:spacing w:line="240" w:lineRule="auto"/>
              <w:rPr>
                <w:rFonts w:ascii="Times New Roman" w:eastAsia="AR PL UMing HK" w:hAnsi="Times New Roman" w:cs="Times New Roman"/>
                <w:bCs/>
                <w:sz w:val="20"/>
                <w:szCs w:val="20"/>
                <w:lang w:eastAsia="zh-CN" w:bidi="hi-IN"/>
              </w:rPr>
            </w:pPr>
            <w:r w:rsidRPr="002D05A6">
              <w:rPr>
                <w:rFonts w:ascii="Times New Roman" w:eastAsia="AR PL UMing HK" w:hAnsi="Times New Roman" w:cs="Times New Roman"/>
                <w:bCs/>
                <w:sz w:val="20"/>
                <w:szCs w:val="20"/>
                <w:lang w:eastAsia="zh-CN" w:bidi="hi-IN"/>
              </w:rPr>
              <w:t>0.7</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50F8DCFA"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(Tanner and Sinclair, 1983)</w:t>
            </w:r>
          </w:p>
        </w:tc>
      </w:tr>
      <w:tr w:rsidR="002D05A6" w:rsidRPr="002D05A6" w14:paraId="7E58F4C8" w14:textId="77777777" w:rsidTr="000B3AC6">
        <w:trPr>
          <w:trHeight w:val="204"/>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678540E6"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VPD_REF</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7E17A6F8"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Used to calculate Priestly–Taylor coefficient</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6C6D7C1D"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1kPa</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3F3F66D6"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(Steiner et al., 1991)</w:t>
            </w:r>
          </w:p>
        </w:tc>
      </w:tr>
      <w:tr w:rsidR="002D05A6" w:rsidRPr="002D05A6" w14:paraId="12525658" w14:textId="77777777" w:rsidTr="000B3AC6">
        <w:trPr>
          <w:trHeight w:val="218"/>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35B3A314"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 xml:space="preserve">SHF_CTE  </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47840B02"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Used to calculate soil heat flux</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2FA73647"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0.4</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3CDA0082"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(Choudhury et al., 1987)</w:t>
            </w:r>
          </w:p>
        </w:tc>
      </w:tr>
      <w:tr w:rsidR="002D05A6" w:rsidRPr="002D05A6" w14:paraId="17F276F0" w14:textId="77777777" w:rsidTr="000B3AC6">
        <w:trPr>
          <w:trHeight w:val="204"/>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7BC71CA5"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lastRenderedPageBreak/>
              <w:t>EXTC</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20A2EC5D"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Extinction coefficient</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25528088" w14:textId="77777777" w:rsidR="002D05A6" w:rsidRPr="002D05A6" w:rsidRDefault="002D05A6" w:rsidP="000B3AC6">
            <w:pPr>
              <w:widowControl w:val="0"/>
              <w:spacing w:line="240" w:lineRule="auto"/>
              <w:rPr>
                <w:rFonts w:ascii="Times New Roman" w:eastAsia="AR PL UMing HK" w:hAnsi="Times New Roman" w:cs="Times New Roman"/>
                <w:bCs/>
                <w:sz w:val="20"/>
                <w:szCs w:val="20"/>
                <w:lang w:eastAsia="zh-CN" w:bidi="hi-IN"/>
              </w:rPr>
            </w:pPr>
            <w:r w:rsidRPr="002D05A6">
              <w:rPr>
                <w:rFonts w:ascii="Times New Roman" w:eastAsia="AR PL UMing HK" w:hAnsi="Times New Roman" w:cs="Times New Roman"/>
                <w:bCs/>
                <w:sz w:val="20"/>
                <w:szCs w:val="20"/>
                <w:lang w:eastAsia="zh-CN" w:bidi="hi-IN"/>
              </w:rPr>
              <w:t>0.5</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6919A597" w14:textId="77777777" w:rsidR="002D05A6" w:rsidRPr="002D05A6" w:rsidRDefault="002D05A6" w:rsidP="000B3AC6">
            <w:pPr>
              <w:widowControl w:val="0"/>
              <w:spacing w:line="240" w:lineRule="auto"/>
              <w:rPr>
                <w:rFonts w:ascii="Times New Roman" w:hAnsi="Times New Roman" w:cs="Times New Roman"/>
              </w:rPr>
            </w:pPr>
            <w:r w:rsidRPr="002D05A6">
              <w:rPr>
                <w:rFonts w:ascii="Times New Roman" w:eastAsia="AR PL UMing HK" w:hAnsi="Times New Roman" w:cs="Times New Roman"/>
                <w:sz w:val="20"/>
                <w:szCs w:val="20"/>
                <w:lang w:eastAsia="zh-CN" w:bidi="hi-IN"/>
              </w:rPr>
              <w:t>(Bergamaschi et al., 2013)</w:t>
            </w:r>
          </w:p>
        </w:tc>
      </w:tr>
      <w:tr w:rsidR="002D05A6" w:rsidRPr="002D05A6" w14:paraId="60C794C2" w14:textId="77777777" w:rsidTr="000B3AC6">
        <w:trPr>
          <w:trHeight w:val="204"/>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4BC989F0" w14:textId="77777777" w:rsidR="002D05A6" w:rsidRPr="002D05A6" w:rsidRDefault="002D05A6" w:rsidP="000B3AC6">
            <w:pPr>
              <w:widowControl w:val="0"/>
              <w:spacing w:line="240" w:lineRule="auto"/>
              <w:rPr>
                <w:rFonts w:ascii="Times New Roman" w:hAnsi="Times New Roman" w:cs="Times New Roman"/>
              </w:rPr>
            </w:pPr>
            <w:r w:rsidRPr="002D05A6">
              <w:rPr>
                <w:rFonts w:ascii="Times New Roman" w:eastAsia="AR PL UMing HK" w:hAnsi="Times New Roman" w:cs="Times New Roman"/>
                <w:b/>
                <w:sz w:val="20"/>
                <w:szCs w:val="20"/>
                <w:lang w:eastAsia="zh-CN" w:bidi="hi-IN"/>
              </w:rPr>
              <w:t>Soil and roots</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0DBD913C"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3C79647E"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18110A5F"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p>
        </w:tc>
      </w:tr>
      <w:tr w:rsidR="002D05A6" w:rsidRPr="002D05A6" w14:paraId="731473A2" w14:textId="77777777" w:rsidTr="000B3AC6">
        <w:trPr>
          <w:trHeight w:val="218"/>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63A2C3CC" w14:textId="77777777" w:rsidR="002D05A6" w:rsidRPr="002D05A6" w:rsidRDefault="002D05A6" w:rsidP="000B3AC6">
            <w:pPr>
              <w:widowControl w:val="0"/>
              <w:spacing w:line="240" w:lineRule="auto"/>
              <w:rPr>
                <w:rFonts w:ascii="Times New Roman" w:hAnsi="Times New Roman" w:cs="Times New Roman"/>
              </w:rPr>
            </w:pPr>
            <w:r w:rsidRPr="002D05A6">
              <w:rPr>
                <w:rFonts w:ascii="Times New Roman" w:hAnsi="Times New Roman" w:cs="Times New Roman"/>
                <w:sz w:val="20"/>
                <w:szCs w:val="20"/>
              </w:rPr>
              <w:t>RLL</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763E4378" w14:textId="77777777" w:rsidR="002D05A6" w:rsidRPr="002D05A6" w:rsidRDefault="002D05A6" w:rsidP="000B3AC6">
            <w:pPr>
              <w:widowControl w:val="0"/>
              <w:spacing w:line="240" w:lineRule="auto"/>
              <w:rPr>
                <w:rFonts w:ascii="Times New Roman" w:hAnsi="Times New Roman" w:cs="Times New Roman"/>
              </w:rPr>
            </w:pPr>
            <w:r w:rsidRPr="002D05A6">
              <w:rPr>
                <w:rFonts w:ascii="Times New Roman" w:hAnsi="Times New Roman" w:cs="Times New Roman"/>
                <w:sz w:val="20"/>
                <w:szCs w:val="20"/>
              </w:rPr>
              <w:t>Lower limit of volumetric soil water (m</w:t>
            </w:r>
            <w:r w:rsidRPr="002D05A6">
              <w:rPr>
                <w:rFonts w:ascii="Times New Roman" w:hAnsi="Times New Roman" w:cs="Times New Roman"/>
                <w:sz w:val="20"/>
                <w:szCs w:val="20"/>
                <w:vertAlign w:val="superscript"/>
              </w:rPr>
              <w:t>3</w:t>
            </w:r>
            <w:r w:rsidRPr="002D05A6">
              <w:rPr>
                <w:rFonts w:ascii="Times New Roman" w:hAnsi="Times New Roman" w:cs="Times New Roman"/>
                <w:sz w:val="20"/>
                <w:szCs w:val="20"/>
              </w:rPr>
              <w:t xml:space="preserve"> m</w:t>
            </w:r>
            <w:r w:rsidRPr="002D05A6">
              <w:rPr>
                <w:rFonts w:ascii="Times New Roman" w:hAnsi="Times New Roman" w:cs="Times New Roman"/>
                <w:sz w:val="20"/>
                <w:szCs w:val="20"/>
                <w:vertAlign w:val="superscript"/>
              </w:rPr>
              <w:t>–3</w:t>
            </w:r>
            <w:r w:rsidRPr="002D05A6">
              <w:rPr>
                <w:rFonts w:ascii="Times New Roman" w:hAnsi="Times New Roman" w:cs="Times New Roman"/>
                <w:sz w:val="20"/>
                <w:szCs w:val="20"/>
              </w:rPr>
              <w:t xml:space="preserve">) </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4DAF550B" w14:textId="77777777" w:rsidR="002D05A6" w:rsidRPr="002D05A6" w:rsidRDefault="002D05A6" w:rsidP="000B3AC6">
            <w:pPr>
              <w:widowControl w:val="0"/>
              <w:suppressLineNumbers/>
              <w:spacing w:line="240" w:lineRule="auto"/>
              <w:rPr>
                <w:rFonts w:ascii="Times New Roman" w:hAnsi="Times New Roman" w:cs="Times New Roman"/>
              </w:rPr>
            </w:pPr>
            <w:r w:rsidRPr="002D05A6">
              <w:rPr>
                <w:rFonts w:ascii="Times New Roman" w:eastAsia="AR PL UMing HK" w:hAnsi="Times New Roman" w:cs="Times New Roman"/>
                <w:sz w:val="20"/>
                <w:szCs w:val="20"/>
                <w:lang w:eastAsia="zh-CN" w:bidi="hi-IN"/>
              </w:rPr>
              <w:t xml:space="preserve">0.083 </w:t>
            </w:r>
            <w:r w:rsidRPr="002D05A6">
              <w:rPr>
                <w:rFonts w:ascii="Times New Roman" w:hAnsi="Times New Roman" w:cs="Times New Roman"/>
                <w:sz w:val="20"/>
                <w:szCs w:val="20"/>
              </w:rPr>
              <w:t>m</w:t>
            </w:r>
            <w:r w:rsidRPr="002D05A6">
              <w:rPr>
                <w:rFonts w:ascii="Times New Roman" w:hAnsi="Times New Roman" w:cs="Times New Roman"/>
                <w:sz w:val="20"/>
                <w:szCs w:val="20"/>
                <w:vertAlign w:val="superscript"/>
              </w:rPr>
              <w:t>3</w:t>
            </w:r>
            <w:r w:rsidRPr="002D05A6">
              <w:rPr>
                <w:rFonts w:ascii="Times New Roman" w:hAnsi="Times New Roman" w:cs="Times New Roman"/>
                <w:sz w:val="20"/>
                <w:szCs w:val="20"/>
              </w:rPr>
              <w:t xml:space="preserve"> m</w:t>
            </w:r>
            <w:r w:rsidRPr="002D05A6">
              <w:rPr>
                <w:rFonts w:ascii="Times New Roman" w:hAnsi="Times New Roman" w:cs="Times New Roman"/>
                <w:sz w:val="20"/>
                <w:szCs w:val="20"/>
                <w:vertAlign w:val="superscript"/>
              </w:rPr>
              <w:t>–3</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5A5E69FA"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p>
        </w:tc>
      </w:tr>
      <w:tr w:rsidR="002D05A6" w:rsidRPr="002D05A6" w14:paraId="1E5CAA15" w14:textId="77777777" w:rsidTr="000B3AC6">
        <w:trPr>
          <w:trHeight w:val="409"/>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72A5098E" w14:textId="77777777" w:rsidR="002D05A6" w:rsidRPr="002D05A6" w:rsidRDefault="002D05A6" w:rsidP="000B3AC6">
            <w:pPr>
              <w:widowControl w:val="0"/>
              <w:spacing w:line="240" w:lineRule="auto"/>
              <w:rPr>
                <w:rFonts w:ascii="Times New Roman" w:hAnsi="Times New Roman" w:cs="Times New Roman"/>
              </w:rPr>
            </w:pPr>
            <w:r w:rsidRPr="002D05A6">
              <w:rPr>
                <w:rFonts w:ascii="Times New Roman" w:hAnsi="Times New Roman" w:cs="Times New Roman"/>
                <w:sz w:val="20"/>
                <w:szCs w:val="20"/>
              </w:rPr>
              <w:t>DUL</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406C8898" w14:textId="77777777" w:rsidR="002D05A6" w:rsidRPr="002D05A6" w:rsidRDefault="002D05A6" w:rsidP="000B3AC6">
            <w:pPr>
              <w:widowControl w:val="0"/>
              <w:spacing w:line="240" w:lineRule="auto"/>
              <w:rPr>
                <w:rFonts w:ascii="Times New Roman" w:hAnsi="Times New Roman" w:cs="Times New Roman"/>
              </w:rPr>
            </w:pPr>
            <w:r w:rsidRPr="002D05A6">
              <w:rPr>
                <w:rFonts w:ascii="Times New Roman" w:hAnsi="Times New Roman" w:cs="Times New Roman"/>
                <w:sz w:val="20"/>
                <w:szCs w:val="20"/>
              </w:rPr>
              <w:t>Drained upper limit of volumetric soil water (m</w:t>
            </w:r>
            <w:r w:rsidRPr="002D05A6">
              <w:rPr>
                <w:rFonts w:ascii="Times New Roman" w:hAnsi="Times New Roman" w:cs="Times New Roman"/>
                <w:sz w:val="20"/>
                <w:szCs w:val="20"/>
                <w:vertAlign w:val="superscript"/>
              </w:rPr>
              <w:t>3</w:t>
            </w:r>
            <w:r w:rsidRPr="002D05A6">
              <w:rPr>
                <w:rFonts w:ascii="Times New Roman" w:hAnsi="Times New Roman" w:cs="Times New Roman"/>
                <w:sz w:val="20"/>
                <w:szCs w:val="20"/>
              </w:rPr>
              <w:t xml:space="preserve"> m</w:t>
            </w:r>
            <w:r w:rsidRPr="002D05A6">
              <w:rPr>
                <w:rFonts w:ascii="Times New Roman" w:hAnsi="Times New Roman" w:cs="Times New Roman"/>
                <w:sz w:val="20"/>
                <w:szCs w:val="20"/>
                <w:vertAlign w:val="superscript"/>
              </w:rPr>
              <w:t>–3</w:t>
            </w:r>
            <w:r w:rsidRPr="002D05A6">
              <w:rPr>
                <w:rFonts w:ascii="Times New Roman" w:hAnsi="Times New Roman" w:cs="Times New Roman"/>
                <w:sz w:val="20"/>
                <w:szCs w:val="20"/>
              </w:rPr>
              <w:t>)</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1EC0FA60" w14:textId="77777777" w:rsidR="002D05A6" w:rsidRPr="002D05A6" w:rsidRDefault="002D05A6" w:rsidP="000B3AC6">
            <w:pPr>
              <w:widowControl w:val="0"/>
              <w:suppressLineNumbers/>
              <w:spacing w:line="240" w:lineRule="auto"/>
              <w:rPr>
                <w:rFonts w:ascii="Times New Roman" w:hAnsi="Times New Roman" w:cs="Times New Roman"/>
              </w:rPr>
            </w:pPr>
            <w:r w:rsidRPr="002D05A6">
              <w:rPr>
                <w:rFonts w:ascii="Times New Roman" w:eastAsia="AR PL UMing HK" w:hAnsi="Times New Roman" w:cs="Times New Roman"/>
                <w:sz w:val="20"/>
                <w:szCs w:val="20"/>
                <w:lang w:eastAsia="zh-CN" w:bidi="hi-IN"/>
              </w:rPr>
              <w:t xml:space="preserve">0.195 </w:t>
            </w:r>
            <w:r w:rsidRPr="002D05A6">
              <w:rPr>
                <w:rFonts w:ascii="Times New Roman" w:hAnsi="Times New Roman" w:cs="Times New Roman"/>
                <w:sz w:val="20"/>
                <w:szCs w:val="20"/>
              </w:rPr>
              <w:t>m</w:t>
            </w:r>
            <w:r w:rsidRPr="002D05A6">
              <w:rPr>
                <w:rFonts w:ascii="Times New Roman" w:hAnsi="Times New Roman" w:cs="Times New Roman"/>
                <w:sz w:val="20"/>
                <w:szCs w:val="20"/>
                <w:vertAlign w:val="superscript"/>
              </w:rPr>
              <w:t>3</w:t>
            </w:r>
            <w:r w:rsidRPr="002D05A6">
              <w:rPr>
                <w:rFonts w:ascii="Times New Roman" w:hAnsi="Times New Roman" w:cs="Times New Roman"/>
                <w:sz w:val="20"/>
                <w:szCs w:val="20"/>
              </w:rPr>
              <w:t xml:space="preserve"> m</w:t>
            </w:r>
            <w:r w:rsidRPr="002D05A6">
              <w:rPr>
                <w:rFonts w:ascii="Times New Roman" w:hAnsi="Times New Roman" w:cs="Times New Roman"/>
                <w:sz w:val="20"/>
                <w:szCs w:val="20"/>
                <w:vertAlign w:val="superscript"/>
              </w:rPr>
              <w:t>–3</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6C51EF77" w14:textId="77777777" w:rsidR="002D05A6" w:rsidRPr="002D05A6" w:rsidRDefault="002D05A6" w:rsidP="000B3AC6">
            <w:pPr>
              <w:rPr>
                <w:rFonts w:ascii="Times New Roman" w:hAnsi="Times New Roman" w:cs="Times New Roman"/>
                <w:sz w:val="20"/>
                <w:szCs w:val="20"/>
              </w:rPr>
            </w:pPr>
          </w:p>
        </w:tc>
      </w:tr>
      <w:tr w:rsidR="002D05A6" w:rsidRPr="002D05A6" w14:paraId="6EB1FF13" w14:textId="77777777" w:rsidTr="000B3AC6">
        <w:trPr>
          <w:trHeight w:val="218"/>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63F5B939" w14:textId="77777777" w:rsidR="002D05A6" w:rsidRPr="002D05A6" w:rsidRDefault="002D05A6" w:rsidP="000B3AC6">
            <w:pPr>
              <w:widowControl w:val="0"/>
              <w:spacing w:line="240" w:lineRule="auto"/>
              <w:rPr>
                <w:rFonts w:ascii="Times New Roman" w:hAnsi="Times New Roman" w:cs="Times New Roman"/>
              </w:rPr>
            </w:pPr>
            <w:r w:rsidRPr="002D05A6">
              <w:rPr>
                <w:rFonts w:ascii="Times New Roman" w:hAnsi="Times New Roman" w:cs="Times New Roman"/>
                <w:sz w:val="20"/>
                <w:szCs w:val="20"/>
              </w:rPr>
              <w:t>SAT</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64CFB87D" w14:textId="77777777" w:rsidR="002D05A6" w:rsidRPr="002D05A6" w:rsidRDefault="002D05A6" w:rsidP="000B3AC6">
            <w:pPr>
              <w:widowControl w:val="0"/>
              <w:spacing w:line="240" w:lineRule="auto"/>
              <w:rPr>
                <w:rFonts w:ascii="Times New Roman" w:hAnsi="Times New Roman" w:cs="Times New Roman"/>
              </w:rPr>
            </w:pPr>
            <w:r w:rsidRPr="002D05A6">
              <w:rPr>
                <w:rFonts w:ascii="Times New Roman" w:hAnsi="Times New Roman" w:cs="Times New Roman"/>
                <w:sz w:val="20"/>
                <w:szCs w:val="20"/>
              </w:rPr>
              <w:t>Saturated volumetric soil water (m</w:t>
            </w:r>
            <w:r w:rsidRPr="002D05A6">
              <w:rPr>
                <w:rFonts w:ascii="Times New Roman" w:hAnsi="Times New Roman" w:cs="Times New Roman"/>
                <w:sz w:val="20"/>
                <w:szCs w:val="20"/>
                <w:vertAlign w:val="superscript"/>
              </w:rPr>
              <w:t>3</w:t>
            </w:r>
            <w:r w:rsidRPr="002D05A6">
              <w:rPr>
                <w:rFonts w:ascii="Times New Roman" w:hAnsi="Times New Roman" w:cs="Times New Roman"/>
                <w:sz w:val="20"/>
                <w:szCs w:val="20"/>
              </w:rPr>
              <w:t xml:space="preserve"> m</w:t>
            </w:r>
            <w:r w:rsidRPr="002D05A6">
              <w:rPr>
                <w:rFonts w:ascii="Times New Roman" w:hAnsi="Times New Roman" w:cs="Times New Roman"/>
                <w:sz w:val="20"/>
                <w:szCs w:val="20"/>
                <w:vertAlign w:val="superscript"/>
              </w:rPr>
              <w:t>–3</w:t>
            </w:r>
            <w:r w:rsidRPr="002D05A6">
              <w:rPr>
                <w:rFonts w:ascii="Times New Roman" w:hAnsi="Times New Roman" w:cs="Times New Roman"/>
                <w:sz w:val="20"/>
                <w:szCs w:val="20"/>
              </w:rPr>
              <w:t>)</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0FE58C1F" w14:textId="77777777" w:rsidR="002D05A6" w:rsidRPr="002D05A6" w:rsidRDefault="002D05A6" w:rsidP="000B3AC6">
            <w:pPr>
              <w:widowControl w:val="0"/>
              <w:suppressLineNumbers/>
              <w:spacing w:line="240" w:lineRule="auto"/>
              <w:rPr>
                <w:rFonts w:ascii="Times New Roman" w:hAnsi="Times New Roman" w:cs="Times New Roman"/>
              </w:rPr>
            </w:pPr>
            <w:r w:rsidRPr="002D05A6">
              <w:rPr>
                <w:rFonts w:ascii="Times New Roman" w:eastAsia="AR PL UMing HK" w:hAnsi="Times New Roman" w:cs="Times New Roman"/>
                <w:sz w:val="20"/>
                <w:szCs w:val="20"/>
                <w:lang w:eastAsia="zh-CN" w:bidi="hi-IN"/>
              </w:rPr>
              <w:t xml:space="preserve">0.409 </w:t>
            </w:r>
            <w:r w:rsidRPr="002D05A6">
              <w:rPr>
                <w:rFonts w:ascii="Times New Roman" w:hAnsi="Times New Roman" w:cs="Times New Roman"/>
                <w:sz w:val="20"/>
                <w:szCs w:val="20"/>
              </w:rPr>
              <w:t>m</w:t>
            </w:r>
            <w:r w:rsidRPr="002D05A6">
              <w:rPr>
                <w:rFonts w:ascii="Times New Roman" w:hAnsi="Times New Roman" w:cs="Times New Roman"/>
                <w:sz w:val="20"/>
                <w:szCs w:val="20"/>
                <w:vertAlign w:val="superscript"/>
              </w:rPr>
              <w:t>3</w:t>
            </w:r>
            <w:r w:rsidRPr="002D05A6">
              <w:rPr>
                <w:rFonts w:ascii="Times New Roman" w:hAnsi="Times New Roman" w:cs="Times New Roman"/>
                <w:sz w:val="20"/>
                <w:szCs w:val="20"/>
              </w:rPr>
              <w:t xml:space="preserve"> m</w:t>
            </w:r>
            <w:r w:rsidRPr="002D05A6">
              <w:rPr>
                <w:rFonts w:ascii="Times New Roman" w:hAnsi="Times New Roman" w:cs="Times New Roman"/>
                <w:sz w:val="20"/>
                <w:szCs w:val="20"/>
                <w:vertAlign w:val="superscript"/>
              </w:rPr>
              <w:t>–3</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743D4CA3"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p>
        </w:tc>
      </w:tr>
      <w:tr w:rsidR="002D05A6" w:rsidRPr="002D05A6" w14:paraId="2BA0578C" w14:textId="77777777" w:rsidTr="000B3AC6">
        <w:trPr>
          <w:trHeight w:val="409"/>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3D937177"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ASWS</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5C74BBEB"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Initial soil water (fraction of water holding capacity)</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055A1079"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0</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6B36AD39" w14:textId="77777777" w:rsidR="002D05A6" w:rsidRPr="002D05A6" w:rsidRDefault="002D05A6" w:rsidP="000B3AC6">
            <w:pPr>
              <w:widowControl w:val="0"/>
              <w:suppressLineNumbers/>
              <w:spacing w:line="240" w:lineRule="auto"/>
              <w:rPr>
                <w:rFonts w:ascii="Times New Roman" w:eastAsia="AR PL UMing HK" w:hAnsi="Times New Roman" w:cs="Times New Roman"/>
                <w:bCs/>
                <w:sz w:val="20"/>
                <w:szCs w:val="20"/>
                <w:lang w:eastAsia="zh-CN" w:bidi="hi-IN"/>
              </w:rPr>
            </w:pPr>
          </w:p>
        </w:tc>
      </w:tr>
      <w:tr w:rsidR="002D05A6" w:rsidRPr="002D05A6" w14:paraId="7EEE1EE2" w14:textId="77777777" w:rsidTr="000B3AC6">
        <w:trPr>
          <w:trHeight w:val="628"/>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414B68CE" w14:textId="77777777" w:rsidR="002D05A6" w:rsidRPr="002D05A6" w:rsidRDefault="002D05A6" w:rsidP="000B3AC6">
            <w:pPr>
              <w:rPr>
                <w:rFonts w:ascii="Times New Roman" w:hAnsi="Times New Roman" w:cs="Times New Roman"/>
                <w:sz w:val="20"/>
                <w:szCs w:val="20"/>
              </w:rPr>
            </w:pPr>
            <w:r w:rsidRPr="002D05A6">
              <w:rPr>
                <w:rFonts w:ascii="Times New Roman" w:hAnsi="Times New Roman" w:cs="Times New Roman"/>
                <w:sz w:val="20"/>
                <w:szCs w:val="20"/>
              </w:rPr>
              <w:t>NWBDAYS</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0500839A" w14:textId="77777777" w:rsidR="002D05A6" w:rsidRPr="002D05A6" w:rsidRDefault="002D05A6" w:rsidP="000B3AC6">
            <w:pPr>
              <w:rPr>
                <w:rFonts w:ascii="Times New Roman" w:hAnsi="Times New Roman" w:cs="Times New Roman"/>
                <w:sz w:val="20"/>
                <w:szCs w:val="20"/>
              </w:rPr>
            </w:pPr>
            <w:r w:rsidRPr="002D05A6">
              <w:rPr>
                <w:rFonts w:ascii="Times New Roman" w:hAnsi="Times New Roman" w:cs="Times New Roman"/>
                <w:sz w:val="20"/>
                <w:szCs w:val="20"/>
              </w:rPr>
              <w:t>Number of days water balance is run before start of planting window</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7FC55979" w14:textId="77777777" w:rsidR="002D05A6" w:rsidRPr="002D05A6" w:rsidRDefault="002D05A6" w:rsidP="000B3AC6">
            <w:pPr>
              <w:rPr>
                <w:rFonts w:ascii="Times New Roman" w:hAnsi="Times New Roman" w:cs="Times New Roman"/>
                <w:sz w:val="20"/>
                <w:szCs w:val="20"/>
              </w:rPr>
            </w:pPr>
            <w:r w:rsidRPr="002D05A6">
              <w:rPr>
                <w:rFonts w:ascii="Times New Roman" w:hAnsi="Times New Roman" w:cs="Times New Roman"/>
                <w:sz w:val="20"/>
                <w:szCs w:val="20"/>
              </w:rPr>
              <w:t>30 days</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51066F71"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p>
        </w:tc>
      </w:tr>
      <w:tr w:rsidR="002D05A6" w:rsidRPr="002D05A6" w14:paraId="6BD24BBE" w14:textId="77777777" w:rsidTr="000B3AC6">
        <w:trPr>
          <w:trHeight w:val="218"/>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1023C655"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NSL</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477C52AA"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Number of soil layers</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077C2EE9"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25</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42204A61" w14:textId="77777777" w:rsidR="002D05A6" w:rsidRPr="002D05A6" w:rsidRDefault="002D05A6" w:rsidP="000B3AC6">
            <w:pPr>
              <w:widowControl w:val="0"/>
              <w:suppressLineNumbers/>
              <w:spacing w:line="240" w:lineRule="auto"/>
              <w:rPr>
                <w:rFonts w:ascii="Times New Roman" w:hAnsi="Times New Roman" w:cs="Times New Roman"/>
              </w:rPr>
            </w:pPr>
            <w:r w:rsidRPr="002D05A6">
              <w:rPr>
                <w:rFonts w:ascii="Times New Roman" w:eastAsia="AR PL UMing HK" w:hAnsi="Times New Roman" w:cs="Times New Roman"/>
                <w:bCs/>
                <w:sz w:val="20"/>
                <w:szCs w:val="20"/>
                <w:lang w:eastAsia="zh-CN" w:bidi="hi-IN"/>
              </w:rPr>
              <w:t>(Challinor et al., 2004)</w:t>
            </w:r>
          </w:p>
        </w:tc>
      </w:tr>
      <w:tr w:rsidR="002D05A6" w:rsidRPr="002D05A6" w14:paraId="3E7B7528" w14:textId="77777777" w:rsidTr="000B3AC6">
        <w:trPr>
          <w:trHeight w:val="204"/>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7DB0B66D"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ZSMAX</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7F535DEB"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Maximum rooting depth</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3C46F6FC" w14:textId="77777777" w:rsidR="002D05A6" w:rsidRPr="002D05A6" w:rsidRDefault="002D05A6" w:rsidP="000B3AC6">
            <w:pPr>
              <w:widowControl w:val="0"/>
              <w:suppressLineNumbers/>
              <w:spacing w:line="240" w:lineRule="auto"/>
              <w:rPr>
                <w:rFonts w:ascii="Times New Roman" w:eastAsia="AR PL UMing HK" w:hAnsi="Times New Roman" w:cs="Times New Roman"/>
                <w:bCs/>
                <w:sz w:val="20"/>
                <w:szCs w:val="20"/>
                <w:lang w:eastAsia="zh-CN" w:bidi="hi-IN"/>
              </w:rPr>
            </w:pPr>
            <w:r w:rsidRPr="002D05A6">
              <w:rPr>
                <w:rFonts w:ascii="Times New Roman" w:eastAsia="AR PL UMing HK" w:hAnsi="Times New Roman" w:cs="Times New Roman"/>
                <w:bCs/>
                <w:sz w:val="20"/>
                <w:szCs w:val="20"/>
                <w:lang w:eastAsia="zh-CN" w:bidi="hi-IN"/>
              </w:rPr>
              <w:t>150 cm</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097DE9B5" w14:textId="77777777" w:rsidR="002D05A6" w:rsidRPr="002D05A6" w:rsidRDefault="002D05A6" w:rsidP="000B3AC6">
            <w:pPr>
              <w:widowControl w:val="0"/>
              <w:suppressLineNumbers/>
              <w:spacing w:line="240" w:lineRule="auto"/>
              <w:rPr>
                <w:rFonts w:ascii="Times New Roman" w:eastAsia="AR PL UMing HK" w:hAnsi="Times New Roman" w:cs="Times New Roman"/>
                <w:bCs/>
                <w:sz w:val="20"/>
                <w:szCs w:val="20"/>
                <w:lang w:eastAsia="zh-CN" w:bidi="hi-IN"/>
              </w:rPr>
            </w:pPr>
          </w:p>
        </w:tc>
      </w:tr>
      <w:tr w:rsidR="002D05A6" w:rsidRPr="002D05A6" w14:paraId="7CAEE075" w14:textId="77777777" w:rsidTr="000B3AC6">
        <w:trPr>
          <w:trHeight w:val="423"/>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214A6669"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RKCTE</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3E478CAE"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Used to calculate saturated hydraulic conductivity of the soil</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59ECD470" w14:textId="77777777" w:rsidR="002D05A6" w:rsidRPr="002D05A6" w:rsidRDefault="002D05A6" w:rsidP="000B3AC6">
            <w:pPr>
              <w:widowControl w:val="0"/>
              <w:suppressLineNumbers/>
              <w:spacing w:line="240" w:lineRule="auto"/>
              <w:rPr>
                <w:rFonts w:ascii="Times New Roman" w:hAnsi="Times New Roman" w:cs="Times New Roman"/>
              </w:rPr>
            </w:pPr>
            <w:r w:rsidRPr="002D05A6">
              <w:rPr>
                <w:rFonts w:ascii="Times New Roman" w:eastAsia="AR PL UMing HK" w:hAnsi="Times New Roman" w:cs="Times New Roman"/>
                <w:sz w:val="20"/>
                <w:szCs w:val="20"/>
                <w:lang w:eastAsia="zh-CN" w:bidi="hi-IN"/>
              </w:rPr>
              <w:t>75 cm day</w:t>
            </w:r>
            <w:r w:rsidRPr="002D05A6">
              <w:rPr>
                <w:rFonts w:ascii="Times New Roman" w:eastAsia="AR PL UMing HK" w:hAnsi="Times New Roman" w:cs="Times New Roman"/>
                <w:sz w:val="20"/>
                <w:szCs w:val="20"/>
                <w:vertAlign w:val="superscript"/>
                <w:lang w:eastAsia="zh-CN" w:bidi="hi-IN"/>
              </w:rPr>
              <w:t>–1</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6D9EB5BC" w14:textId="77777777" w:rsidR="002D05A6" w:rsidRPr="002D05A6" w:rsidRDefault="002D05A6" w:rsidP="000B3AC6">
            <w:pPr>
              <w:widowControl w:val="0"/>
              <w:suppressLineNumbers/>
              <w:spacing w:line="240" w:lineRule="auto"/>
              <w:rPr>
                <w:rFonts w:ascii="Times New Roman" w:hAnsi="Times New Roman" w:cs="Times New Roman"/>
              </w:rPr>
            </w:pPr>
            <w:r w:rsidRPr="002D05A6">
              <w:rPr>
                <w:rFonts w:ascii="Times New Roman" w:eastAsia="AR PL UMing HK" w:hAnsi="Times New Roman" w:cs="Times New Roman"/>
                <w:bCs/>
                <w:sz w:val="20"/>
                <w:szCs w:val="20"/>
                <w:lang w:eastAsia="zh-CN" w:bidi="hi-IN"/>
              </w:rPr>
              <w:t>(Suleiman and Ritchie, 2001)</w:t>
            </w:r>
          </w:p>
        </w:tc>
      </w:tr>
      <w:tr w:rsidR="002D05A6" w:rsidRPr="002D05A6" w14:paraId="0323825C" w14:textId="77777777" w:rsidTr="000B3AC6">
        <w:trPr>
          <w:trHeight w:val="204"/>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5BE5EFC0"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UPDIFC</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1F2B6D59"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Uptake diffusion coefficient</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600EA594" w14:textId="77777777" w:rsidR="002D05A6" w:rsidRPr="002D05A6" w:rsidRDefault="002D05A6" w:rsidP="000B3AC6">
            <w:pPr>
              <w:widowControl w:val="0"/>
              <w:suppressLineNumbers/>
              <w:spacing w:line="240" w:lineRule="auto"/>
              <w:rPr>
                <w:rFonts w:ascii="Times New Roman" w:hAnsi="Times New Roman" w:cs="Times New Roman"/>
              </w:rPr>
            </w:pPr>
            <w:r w:rsidRPr="002D05A6">
              <w:rPr>
                <w:rFonts w:ascii="Times New Roman" w:eastAsia="AR PL UMing HK" w:hAnsi="Times New Roman" w:cs="Times New Roman"/>
                <w:sz w:val="20"/>
                <w:szCs w:val="20"/>
                <w:lang w:eastAsia="zh-CN" w:bidi="hi-IN"/>
              </w:rPr>
              <w:t>0.25 cm</w:t>
            </w:r>
            <w:r w:rsidRPr="002D05A6">
              <w:rPr>
                <w:rFonts w:ascii="Times New Roman" w:eastAsia="AR PL UMing HK" w:hAnsi="Times New Roman" w:cs="Times New Roman"/>
                <w:sz w:val="20"/>
                <w:szCs w:val="20"/>
                <w:vertAlign w:val="superscript"/>
                <w:lang w:eastAsia="zh-CN" w:bidi="hi-IN"/>
              </w:rPr>
              <w:t>2</w:t>
            </w:r>
            <w:r w:rsidRPr="002D05A6">
              <w:rPr>
                <w:rFonts w:ascii="Times New Roman" w:eastAsia="AR PL UMing HK" w:hAnsi="Times New Roman" w:cs="Times New Roman"/>
                <w:sz w:val="20"/>
                <w:szCs w:val="20"/>
                <w:lang w:eastAsia="zh-CN" w:bidi="hi-IN"/>
              </w:rPr>
              <w:t xml:space="preserve"> day</w:t>
            </w:r>
            <w:r w:rsidRPr="002D05A6">
              <w:rPr>
                <w:rFonts w:ascii="Times New Roman" w:eastAsia="AR PL UMing HK" w:hAnsi="Times New Roman" w:cs="Times New Roman"/>
                <w:sz w:val="20"/>
                <w:szCs w:val="20"/>
                <w:vertAlign w:val="superscript"/>
                <w:lang w:eastAsia="zh-CN" w:bidi="hi-IN"/>
              </w:rPr>
              <w:t>–1</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2CF30C16"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(Jamieson and Ewert, 1999; Robertson and Fukai, 1994).</w:t>
            </w:r>
          </w:p>
        </w:tc>
      </w:tr>
      <w:tr w:rsidR="002D05A6" w:rsidRPr="002D05A6" w14:paraId="57CDF2AF" w14:textId="77777777" w:rsidTr="000B3AC6">
        <w:trPr>
          <w:trHeight w:val="317"/>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044CB926"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EFV</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0E67A35A"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Extraction front velocity</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38F2752D" w14:textId="77777777" w:rsidR="002D05A6" w:rsidRPr="002D05A6" w:rsidRDefault="002D05A6" w:rsidP="000B3AC6">
            <w:pPr>
              <w:widowControl w:val="0"/>
              <w:spacing w:line="240" w:lineRule="auto"/>
              <w:rPr>
                <w:rFonts w:ascii="Times New Roman" w:hAnsi="Times New Roman" w:cs="Times New Roman"/>
              </w:rPr>
            </w:pPr>
            <w:r w:rsidRPr="002D05A6">
              <w:rPr>
                <w:rFonts w:ascii="Times New Roman" w:eastAsia="AR PL UMing HK" w:hAnsi="Times New Roman" w:cs="Times New Roman"/>
                <w:sz w:val="20"/>
                <w:szCs w:val="20"/>
                <w:lang w:eastAsia="zh-CN" w:bidi="hi-IN"/>
              </w:rPr>
              <w:t>2 cm day</w:t>
            </w:r>
            <w:r w:rsidRPr="002D05A6">
              <w:rPr>
                <w:rFonts w:ascii="Times New Roman" w:eastAsia="AR PL UMing HK" w:hAnsi="Times New Roman" w:cs="Times New Roman"/>
                <w:sz w:val="20"/>
                <w:szCs w:val="20"/>
                <w:vertAlign w:val="superscript"/>
                <w:lang w:eastAsia="zh-CN" w:bidi="hi-IN"/>
              </w:rPr>
              <w:t>–1</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4886007F" w14:textId="77777777" w:rsidR="002D05A6" w:rsidRPr="002D05A6" w:rsidRDefault="002D05A6" w:rsidP="000B3AC6">
            <w:pPr>
              <w:widowControl w:val="0"/>
              <w:spacing w:line="240" w:lineRule="auto"/>
              <w:rPr>
                <w:rFonts w:ascii="Times New Roman" w:eastAsia="AR PL UMing HK" w:hAnsi="Times New Roman" w:cs="Times New Roman"/>
                <w:sz w:val="20"/>
                <w:szCs w:val="20"/>
                <w:lang w:val="it-IT" w:eastAsia="zh-CN" w:bidi="hi-IN"/>
              </w:rPr>
            </w:pPr>
            <w:r w:rsidRPr="002D05A6">
              <w:rPr>
                <w:rFonts w:ascii="Times New Roman" w:eastAsia="AR PL UMing HK" w:hAnsi="Times New Roman" w:cs="Times New Roman"/>
                <w:sz w:val="20"/>
                <w:szCs w:val="20"/>
                <w:lang w:val="it-IT" w:eastAsia="zh-CN" w:bidi="hi-IN"/>
              </w:rPr>
              <w:t>(Dardanelli et al., 1997; Bergamashi et al., 2013)</w:t>
            </w:r>
          </w:p>
        </w:tc>
      </w:tr>
      <w:tr w:rsidR="002D05A6" w:rsidRPr="002D05A6" w14:paraId="7BEA0995" w14:textId="77777777" w:rsidTr="000B3AC6">
        <w:trPr>
          <w:trHeight w:val="423"/>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12E408A8"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DLDLAI</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512CC9C8"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Increase in root length density at surface with LAI</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3E45D2B3" w14:textId="77777777" w:rsidR="002D05A6" w:rsidRPr="002D05A6" w:rsidRDefault="002D05A6" w:rsidP="000B3AC6">
            <w:pPr>
              <w:widowControl w:val="0"/>
              <w:suppressLineNumbers/>
              <w:spacing w:line="240" w:lineRule="auto"/>
              <w:rPr>
                <w:rFonts w:ascii="Times New Roman" w:hAnsi="Times New Roman" w:cs="Times New Roman"/>
              </w:rPr>
            </w:pPr>
            <w:r w:rsidRPr="002D05A6">
              <w:rPr>
                <w:rFonts w:ascii="Times New Roman" w:eastAsia="AR PL UMing HK" w:hAnsi="Times New Roman" w:cs="Times New Roman"/>
                <w:bCs/>
                <w:sz w:val="20"/>
                <w:szCs w:val="20"/>
                <w:lang w:eastAsia="zh-CN" w:bidi="hi-IN"/>
              </w:rPr>
              <w:t>1 cm cm</w:t>
            </w:r>
            <w:r w:rsidRPr="002D05A6">
              <w:rPr>
                <w:rFonts w:ascii="Times New Roman" w:eastAsia="AR PL UMing HK" w:hAnsi="Times New Roman" w:cs="Times New Roman"/>
                <w:bCs/>
                <w:sz w:val="20"/>
                <w:szCs w:val="20"/>
                <w:vertAlign w:val="superscript"/>
                <w:lang w:eastAsia="zh-CN" w:bidi="hi-IN"/>
              </w:rPr>
              <w:t>–3</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17B0FD17" w14:textId="77777777" w:rsidR="002D05A6" w:rsidRPr="002D05A6" w:rsidRDefault="002D05A6" w:rsidP="000B3AC6">
            <w:pPr>
              <w:widowControl w:val="0"/>
              <w:suppressLineNumbers/>
              <w:spacing w:line="240" w:lineRule="auto"/>
              <w:rPr>
                <w:rFonts w:ascii="Times New Roman" w:hAnsi="Times New Roman" w:cs="Times New Roman"/>
              </w:rPr>
            </w:pPr>
            <w:r w:rsidRPr="002D05A6">
              <w:rPr>
                <w:rFonts w:ascii="Times New Roman" w:eastAsia="AR PL UMing HK" w:hAnsi="Times New Roman" w:cs="Times New Roman"/>
                <w:sz w:val="20"/>
                <w:szCs w:val="20"/>
                <w:lang w:eastAsia="zh-CN" w:bidi="hi-IN"/>
              </w:rPr>
              <w:t>(Bergamaschi et al., 2013)</w:t>
            </w:r>
          </w:p>
        </w:tc>
      </w:tr>
      <w:tr w:rsidR="002D05A6" w:rsidRPr="002D05A6" w14:paraId="55BFDF35" w14:textId="77777777" w:rsidTr="000B3AC6">
        <w:trPr>
          <w:trHeight w:val="204"/>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5C7E9C1A"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RLVEF</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00377EC5"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Root length density at the extraction front</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6C06FF90" w14:textId="77777777" w:rsidR="002D05A6" w:rsidRPr="002D05A6" w:rsidRDefault="002D05A6" w:rsidP="000B3AC6">
            <w:pPr>
              <w:widowControl w:val="0"/>
              <w:suppressLineNumbers/>
              <w:spacing w:line="240" w:lineRule="auto"/>
              <w:rPr>
                <w:rFonts w:ascii="Times New Roman" w:hAnsi="Times New Roman" w:cs="Times New Roman"/>
              </w:rPr>
            </w:pPr>
            <w:r w:rsidRPr="002D05A6">
              <w:rPr>
                <w:rFonts w:ascii="Times New Roman" w:eastAsia="AR PL UMing HK" w:hAnsi="Times New Roman" w:cs="Times New Roman"/>
                <w:bCs/>
                <w:sz w:val="20"/>
                <w:szCs w:val="20"/>
                <w:lang w:eastAsia="zh-CN" w:bidi="hi-IN"/>
              </w:rPr>
              <w:t>0.3 cm cm</w:t>
            </w:r>
            <w:r w:rsidRPr="002D05A6">
              <w:rPr>
                <w:rFonts w:ascii="Times New Roman" w:eastAsia="AR PL UMing HK" w:hAnsi="Times New Roman" w:cs="Times New Roman"/>
                <w:bCs/>
                <w:sz w:val="20"/>
                <w:szCs w:val="20"/>
                <w:vertAlign w:val="superscript"/>
                <w:lang w:eastAsia="zh-CN" w:bidi="hi-IN"/>
              </w:rPr>
              <w:t>–3</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638739C3"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(Watson et al., 2015)</w:t>
            </w:r>
          </w:p>
        </w:tc>
      </w:tr>
      <w:tr w:rsidR="002D05A6" w:rsidRPr="002D05A6" w14:paraId="4A3DA9B6" w14:textId="77777777" w:rsidTr="000B3AC6">
        <w:trPr>
          <w:trHeight w:val="204"/>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3CE2C746" w14:textId="77777777" w:rsidR="002D05A6" w:rsidRPr="002D05A6" w:rsidRDefault="002D05A6" w:rsidP="000B3AC6">
            <w:pPr>
              <w:widowControl w:val="0"/>
              <w:spacing w:line="240" w:lineRule="auto"/>
              <w:rPr>
                <w:rFonts w:ascii="Times New Roman" w:eastAsia="AR PL UMing HK" w:hAnsi="Times New Roman" w:cs="Times New Roman"/>
                <w:b/>
                <w:sz w:val="20"/>
                <w:szCs w:val="20"/>
                <w:lang w:eastAsia="zh-CN" w:bidi="hi-IN"/>
              </w:rPr>
            </w:pPr>
            <w:r w:rsidRPr="002D05A6">
              <w:rPr>
                <w:rFonts w:ascii="Times New Roman" w:eastAsia="AR PL UMing HK" w:hAnsi="Times New Roman" w:cs="Times New Roman"/>
                <w:b/>
                <w:sz w:val="20"/>
                <w:szCs w:val="20"/>
                <w:lang w:eastAsia="zh-CN" w:bidi="hi-IN"/>
              </w:rPr>
              <w:t>Biomass and yield</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6303AC28"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1EF071AB"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09457F9F"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p>
        </w:tc>
      </w:tr>
      <w:tr w:rsidR="002D05A6" w:rsidRPr="002D05A6" w14:paraId="3649F732" w14:textId="77777777" w:rsidTr="000B3AC6">
        <w:trPr>
          <w:trHeight w:val="423"/>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3AA498BD"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TE</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57845A88"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Transpiration efficiency</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0B920560"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7 Pa (1994–2006)</w:t>
            </w:r>
          </w:p>
          <w:p w14:paraId="7BE4F1EA"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8 Pa (2007–2014)</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19218723" w14:textId="77777777" w:rsidR="002D05A6" w:rsidRPr="002D05A6" w:rsidRDefault="002D05A6" w:rsidP="000B3AC6">
            <w:pPr>
              <w:widowControl w:val="0"/>
              <w:spacing w:line="240" w:lineRule="auto"/>
              <w:rPr>
                <w:rFonts w:ascii="Times New Roman" w:hAnsi="Times New Roman" w:cs="Times New Roman"/>
              </w:rPr>
            </w:pPr>
            <w:r w:rsidRPr="002D05A6">
              <w:rPr>
                <w:rFonts w:ascii="Times New Roman" w:eastAsia="AR PL UMing HK" w:hAnsi="Times New Roman" w:cs="Times New Roman"/>
                <w:bCs/>
                <w:sz w:val="20"/>
                <w:szCs w:val="20"/>
                <w:lang w:eastAsia="zh-CN" w:bidi="hi-IN"/>
              </w:rPr>
              <w:t>(Walker, 1986; Adamtey et al., 2010)</w:t>
            </w:r>
          </w:p>
        </w:tc>
      </w:tr>
      <w:tr w:rsidR="002D05A6" w:rsidRPr="002D05A6" w14:paraId="5E246EDA" w14:textId="77777777" w:rsidTr="000B3AC6">
        <w:trPr>
          <w:trHeight w:val="204"/>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4E9D1CD1"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TEN_MAX</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7C676E17"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Max transpiration efficiency</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26F76556" w14:textId="77777777" w:rsidR="002D05A6" w:rsidRPr="002D05A6" w:rsidRDefault="002D05A6" w:rsidP="000B3AC6">
            <w:pPr>
              <w:widowControl w:val="0"/>
              <w:suppressLineNumbers/>
              <w:spacing w:line="240" w:lineRule="auto"/>
              <w:rPr>
                <w:rFonts w:ascii="Times New Roman" w:hAnsi="Times New Roman" w:cs="Times New Roman"/>
              </w:rPr>
            </w:pPr>
            <w:r w:rsidRPr="002D05A6">
              <w:rPr>
                <w:rFonts w:ascii="Times New Roman" w:eastAsia="AR PL UMing HK" w:hAnsi="Times New Roman" w:cs="Times New Roman"/>
                <w:sz w:val="20"/>
                <w:szCs w:val="20"/>
                <w:lang w:eastAsia="zh-CN" w:bidi="hi-IN"/>
              </w:rPr>
              <w:t>10 g kg</w:t>
            </w:r>
            <w:r w:rsidRPr="002D05A6">
              <w:rPr>
                <w:rFonts w:ascii="Times New Roman" w:eastAsia="AR PL UMing HK" w:hAnsi="Times New Roman" w:cs="Times New Roman"/>
                <w:sz w:val="20"/>
                <w:szCs w:val="20"/>
                <w:vertAlign w:val="superscript"/>
                <w:lang w:eastAsia="zh-CN" w:bidi="hi-IN"/>
              </w:rPr>
              <w:t>–1</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7BF76D2E" w14:textId="77777777" w:rsidR="002D05A6" w:rsidRPr="002D05A6" w:rsidRDefault="002D05A6" w:rsidP="000B3AC6">
            <w:pPr>
              <w:widowControl w:val="0"/>
              <w:spacing w:line="240" w:lineRule="auto"/>
              <w:rPr>
                <w:rFonts w:ascii="Times New Roman" w:hAnsi="Times New Roman" w:cs="Times New Roman"/>
              </w:rPr>
            </w:pPr>
            <w:r w:rsidRPr="002D05A6">
              <w:rPr>
                <w:rFonts w:ascii="Times New Roman" w:eastAsia="AR PL UMing HK" w:hAnsi="Times New Roman" w:cs="Times New Roman"/>
                <w:bCs/>
                <w:sz w:val="20"/>
                <w:szCs w:val="20"/>
                <w:lang w:eastAsia="zh-CN" w:bidi="hi-IN"/>
              </w:rPr>
              <w:t>(Walker, 1986; Adamtey et al., 2010)</w:t>
            </w:r>
          </w:p>
        </w:tc>
      </w:tr>
      <w:tr w:rsidR="002D05A6" w:rsidRPr="002D05A6" w14:paraId="059F852F" w14:textId="77777777" w:rsidTr="000B3AC6">
        <w:trPr>
          <w:trHeight w:val="218"/>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36BD85D3"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RUE</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1FC3C752"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Radiation Use Efficiency</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34C25C32" w14:textId="77777777" w:rsidR="002D05A6" w:rsidRPr="002D05A6" w:rsidRDefault="002D05A6" w:rsidP="000B3AC6">
            <w:pPr>
              <w:widowControl w:val="0"/>
              <w:suppressLineNumbers/>
              <w:spacing w:line="240" w:lineRule="auto"/>
              <w:rPr>
                <w:rFonts w:ascii="Times New Roman" w:hAnsi="Times New Roman" w:cs="Times New Roman"/>
              </w:rPr>
            </w:pPr>
            <w:r w:rsidRPr="002D05A6">
              <w:rPr>
                <w:rFonts w:ascii="Times New Roman" w:eastAsia="AR PL UMing HK" w:hAnsi="Times New Roman" w:cs="Times New Roman"/>
                <w:sz w:val="20"/>
                <w:szCs w:val="20"/>
                <w:lang w:eastAsia="zh-CN" w:bidi="hi-IN"/>
              </w:rPr>
              <w:t>3.4 g MJ</w:t>
            </w:r>
            <w:r w:rsidRPr="002D05A6">
              <w:rPr>
                <w:rFonts w:ascii="Times New Roman" w:eastAsia="AR PL UMing HK" w:hAnsi="Times New Roman" w:cs="Times New Roman"/>
                <w:sz w:val="20"/>
                <w:szCs w:val="20"/>
                <w:vertAlign w:val="superscript"/>
                <w:lang w:eastAsia="zh-CN" w:bidi="hi-IN"/>
              </w:rPr>
              <w:t>–1</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1F57C7FA"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val="da-DK" w:eastAsia="zh-CN" w:bidi="hi-IN"/>
              </w:rPr>
            </w:pPr>
            <w:r w:rsidRPr="002D05A6">
              <w:rPr>
                <w:rFonts w:ascii="Times New Roman" w:eastAsia="AR PL UMing HK" w:hAnsi="Times New Roman" w:cs="Times New Roman"/>
                <w:sz w:val="20"/>
                <w:szCs w:val="20"/>
                <w:lang w:val="da-DK" w:eastAsia="zh-CN" w:bidi="hi-IN"/>
              </w:rPr>
              <w:t>(Kiniry et al., 1989; Lindquist et al. , 2005)</w:t>
            </w:r>
          </w:p>
        </w:tc>
      </w:tr>
      <w:tr w:rsidR="002D05A6" w:rsidRPr="002D05A6" w14:paraId="2676C49B" w14:textId="77777777" w:rsidTr="000B3AC6">
        <w:trPr>
          <w:trHeight w:val="204"/>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53C51ADD"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DHDT</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4BA4725E"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Maximum daily increase in harvest index</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7EC45111" w14:textId="77777777" w:rsidR="002D05A6" w:rsidRPr="002D05A6" w:rsidRDefault="002D05A6" w:rsidP="000B3AC6">
            <w:pPr>
              <w:widowControl w:val="0"/>
              <w:suppressLineNumbers/>
              <w:spacing w:line="240" w:lineRule="auto"/>
              <w:rPr>
                <w:rFonts w:ascii="Times New Roman" w:hAnsi="Times New Roman" w:cs="Times New Roman"/>
              </w:rPr>
            </w:pPr>
            <w:r w:rsidRPr="002D05A6">
              <w:rPr>
                <w:rFonts w:ascii="Times New Roman" w:eastAsia="AR PL UMing HK" w:hAnsi="Times New Roman" w:cs="Times New Roman"/>
                <w:sz w:val="20"/>
                <w:szCs w:val="20"/>
                <w:lang w:eastAsia="zh-CN" w:bidi="hi-IN"/>
              </w:rPr>
              <w:t>0.011 day</w:t>
            </w:r>
            <w:r w:rsidRPr="002D05A6">
              <w:rPr>
                <w:rFonts w:ascii="Times New Roman" w:eastAsia="AR PL UMing HK" w:hAnsi="Times New Roman" w:cs="Times New Roman"/>
                <w:sz w:val="20"/>
                <w:szCs w:val="20"/>
                <w:vertAlign w:val="superscript"/>
                <w:lang w:eastAsia="zh-CN" w:bidi="hi-IN"/>
              </w:rPr>
              <w:t>–1</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4C66FFF9"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 xml:space="preserve">(Birch et al., 1999) </w:t>
            </w:r>
          </w:p>
        </w:tc>
      </w:tr>
      <w:tr w:rsidR="002D05A6" w:rsidRPr="002D05A6" w14:paraId="3F6D8338" w14:textId="77777777" w:rsidTr="000B3AC6">
        <w:trPr>
          <w:trHeight w:val="204"/>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35613D49"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lastRenderedPageBreak/>
              <w:t>MAX_HI_MAIZE</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6E78DE3A"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Maximum harvest index for maize</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2DF24691"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0.6</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4289E6F1"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(Hay and Gilbert, 2001)</w:t>
            </w:r>
          </w:p>
        </w:tc>
      </w:tr>
      <w:tr w:rsidR="002D05A6" w:rsidRPr="002D05A6" w14:paraId="5E1B2E2A" w14:textId="77777777" w:rsidTr="000B3AC6">
        <w:trPr>
          <w:trHeight w:val="218"/>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674FC2C0" w14:textId="77777777" w:rsidR="002D05A6" w:rsidRPr="002D05A6" w:rsidRDefault="002D05A6" w:rsidP="000B3AC6">
            <w:pPr>
              <w:widowControl w:val="0"/>
              <w:spacing w:line="240" w:lineRule="auto"/>
              <w:rPr>
                <w:rFonts w:ascii="Times New Roman" w:eastAsia="AR PL UMing HK" w:hAnsi="Times New Roman" w:cs="Times New Roman"/>
                <w:b/>
                <w:sz w:val="20"/>
                <w:szCs w:val="20"/>
                <w:lang w:eastAsia="zh-CN" w:bidi="hi-IN"/>
              </w:rPr>
            </w:pPr>
            <w:r w:rsidRPr="002D05A6">
              <w:rPr>
                <w:rFonts w:ascii="Times New Roman" w:eastAsia="AR PL UMing HK" w:hAnsi="Times New Roman" w:cs="Times New Roman"/>
                <w:b/>
                <w:sz w:val="20"/>
                <w:szCs w:val="20"/>
                <w:lang w:eastAsia="zh-CN" w:bidi="hi-IN"/>
              </w:rPr>
              <w:t>Development</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79EF1D8F"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654DE0AC"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77B10BB6"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p>
        </w:tc>
      </w:tr>
      <w:tr w:rsidR="002D05A6" w:rsidRPr="002D05A6" w14:paraId="1D124692" w14:textId="77777777" w:rsidTr="000B3AC6">
        <w:trPr>
          <w:trHeight w:val="409"/>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53C6F492"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FSWSOW</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12A173C9"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Fractional soil moisture for intelligent planting and emergence</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56E3AB54"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0.5</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77309007"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(Challinor et al., 2004)</w:t>
            </w:r>
          </w:p>
        </w:tc>
      </w:tr>
      <w:tr w:rsidR="002D05A6" w:rsidRPr="002D05A6" w14:paraId="1CAD90E5" w14:textId="77777777" w:rsidTr="000B3AC6">
        <w:trPr>
          <w:trHeight w:val="218"/>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612A036A"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IEMDAY</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23D1D213"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Number of days from planting to emergence</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4374F134"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6 days</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78562A9C"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(Ashagre et al., 2014)</w:t>
            </w:r>
          </w:p>
        </w:tc>
      </w:tr>
      <w:tr w:rsidR="002D05A6" w:rsidRPr="002D05A6" w14:paraId="28BA5C34" w14:textId="77777777" w:rsidTr="000B3AC6">
        <w:trPr>
          <w:trHeight w:val="204"/>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499C5C29"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I_TTCALC</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0E8868DD"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 xml:space="preserve">Shape of function to calculate thermal time </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222BA334"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1 (flat top)</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7F20CF37"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(Keating et al., 1992)</w:t>
            </w:r>
          </w:p>
        </w:tc>
      </w:tr>
      <w:tr w:rsidR="002D05A6" w:rsidRPr="002D05A6" w14:paraId="30CEEB15" w14:textId="77777777" w:rsidTr="000B3AC6">
        <w:trPr>
          <w:trHeight w:val="204"/>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10700E09"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TBMAI</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35D72C43"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Base temperature for maize</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1AC9DAA3"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10 °C</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4CD55FF4" w14:textId="77777777" w:rsidR="002D05A6" w:rsidRPr="002D05A6" w:rsidRDefault="002D05A6" w:rsidP="000B3AC6">
            <w:pPr>
              <w:widowControl w:val="0"/>
              <w:suppressLineNumbers/>
              <w:spacing w:line="240" w:lineRule="auto"/>
              <w:rPr>
                <w:rFonts w:ascii="Times New Roman" w:hAnsi="Times New Roman" w:cs="Times New Roman"/>
              </w:rPr>
            </w:pPr>
            <w:r w:rsidRPr="002D05A6">
              <w:rPr>
                <w:rFonts w:ascii="Times New Roman" w:eastAsia="AR PL UMing HK" w:hAnsi="Times New Roman" w:cs="Times New Roman"/>
                <w:sz w:val="20"/>
                <w:szCs w:val="20"/>
                <w:lang w:eastAsia="zh-CN" w:bidi="hi-IN"/>
              </w:rPr>
              <w:t>(Sanchez et al., 2014)</w:t>
            </w:r>
          </w:p>
        </w:tc>
      </w:tr>
      <w:tr w:rsidR="002D05A6" w:rsidRPr="002D05A6" w14:paraId="1B25C6DF" w14:textId="77777777" w:rsidTr="000B3AC6">
        <w:trPr>
          <w:trHeight w:val="218"/>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0D1D5D7F"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TOMAI</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3A9894F3"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Optimum temperature for maize</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0A96F084"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30 °C</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5B95C14E" w14:textId="77777777" w:rsidR="002D05A6" w:rsidRPr="002D05A6" w:rsidRDefault="002D05A6" w:rsidP="000B3AC6">
            <w:pPr>
              <w:widowControl w:val="0"/>
              <w:suppressLineNumbers/>
              <w:spacing w:line="240" w:lineRule="auto"/>
              <w:rPr>
                <w:rFonts w:ascii="Times New Roman" w:hAnsi="Times New Roman" w:cs="Times New Roman"/>
              </w:rPr>
            </w:pPr>
            <w:r w:rsidRPr="002D05A6">
              <w:rPr>
                <w:rFonts w:ascii="Times New Roman" w:eastAsia="AR PL UMing HK" w:hAnsi="Times New Roman" w:cs="Times New Roman"/>
                <w:sz w:val="20"/>
                <w:szCs w:val="20"/>
                <w:lang w:eastAsia="zh-CN" w:bidi="hi-IN"/>
              </w:rPr>
              <w:t>(Sanchez et al., 2014)</w:t>
            </w:r>
          </w:p>
        </w:tc>
      </w:tr>
      <w:tr w:rsidR="002D05A6" w:rsidRPr="002D05A6" w14:paraId="548B5317" w14:textId="77777777" w:rsidTr="000B3AC6">
        <w:trPr>
          <w:trHeight w:val="204"/>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134B2451"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TMMAI</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44BCFFF5"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Maximum temperature for maize</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21B42D40"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40 °C</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1838C286" w14:textId="77777777" w:rsidR="002D05A6" w:rsidRPr="002D05A6" w:rsidRDefault="002D05A6" w:rsidP="000B3AC6">
            <w:pPr>
              <w:widowControl w:val="0"/>
              <w:suppressLineNumbers/>
              <w:spacing w:line="240" w:lineRule="auto"/>
              <w:rPr>
                <w:rFonts w:ascii="Times New Roman" w:hAnsi="Times New Roman" w:cs="Times New Roman"/>
              </w:rPr>
            </w:pPr>
            <w:r w:rsidRPr="002D05A6">
              <w:rPr>
                <w:rFonts w:ascii="Times New Roman" w:eastAsia="AR PL UMing HK" w:hAnsi="Times New Roman" w:cs="Times New Roman"/>
                <w:sz w:val="20"/>
                <w:szCs w:val="20"/>
                <w:lang w:eastAsia="zh-CN" w:bidi="hi-IN"/>
              </w:rPr>
              <w:t>(Sanchez et al., 2014)</w:t>
            </w:r>
          </w:p>
        </w:tc>
      </w:tr>
      <w:tr w:rsidR="002D05A6" w:rsidRPr="002D05A6" w14:paraId="5E9B0EC8" w14:textId="77777777" w:rsidTr="000B3AC6">
        <w:trPr>
          <w:trHeight w:val="423"/>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7FFF6CF9"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I_PHEN</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05048193"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Complex (I_PHEN=0) or simple (I_PHEN=1) simulation of phenology</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18EB9449" w14:textId="77777777" w:rsidR="002D05A6" w:rsidRPr="002D05A6" w:rsidRDefault="002D05A6" w:rsidP="000B3AC6">
            <w:pPr>
              <w:widowControl w:val="0"/>
              <w:suppressLineNumbers/>
              <w:spacing w:line="240" w:lineRule="auto"/>
              <w:rPr>
                <w:rFonts w:ascii="Times New Roman" w:eastAsia="AR PL UMing HK" w:hAnsi="Times New Roman" w:cs="Times New Roman"/>
                <w:bCs/>
                <w:sz w:val="20"/>
                <w:szCs w:val="20"/>
                <w:lang w:eastAsia="zh-CN" w:bidi="hi-IN"/>
              </w:rPr>
            </w:pPr>
            <w:r w:rsidRPr="002D05A6">
              <w:rPr>
                <w:rFonts w:ascii="Times New Roman" w:eastAsia="AR PL UMing HK" w:hAnsi="Times New Roman" w:cs="Times New Roman"/>
                <w:bCs/>
                <w:sz w:val="20"/>
                <w:szCs w:val="20"/>
                <w:lang w:eastAsia="zh-CN" w:bidi="hi-IN"/>
              </w:rPr>
              <w:t>1</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20A46A9F"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p>
        </w:tc>
      </w:tr>
      <w:tr w:rsidR="002D05A6" w:rsidRPr="002D05A6" w14:paraId="6DF80F71" w14:textId="77777777" w:rsidTr="000B3AC6">
        <w:trPr>
          <w:trHeight w:val="204"/>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7D92F142"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TLIMFLW</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093E72AE" w14:textId="77777777" w:rsidR="002D05A6" w:rsidRPr="002D05A6" w:rsidRDefault="002D05A6" w:rsidP="000B3AC6">
            <w:pPr>
              <w:widowControl w:val="0"/>
              <w:spacing w:line="240" w:lineRule="auto"/>
              <w:rPr>
                <w:rFonts w:ascii="Times New Roman" w:hAnsi="Times New Roman" w:cs="Times New Roman"/>
              </w:rPr>
            </w:pPr>
            <w:r w:rsidRPr="002D05A6">
              <w:rPr>
                <w:rFonts w:ascii="Times New Roman" w:eastAsia="AR PL UMing HK" w:hAnsi="Times New Roman" w:cs="Times New Roman"/>
                <w:sz w:val="20"/>
                <w:szCs w:val="20"/>
                <w:lang w:eastAsia="zh-CN" w:bidi="hi-IN"/>
              </w:rPr>
              <w:t xml:space="preserve">Thermal time from </w:t>
            </w:r>
            <w:r w:rsidRPr="002D05A6">
              <w:rPr>
                <w:rFonts w:ascii="Times New Roman" w:eastAsia="AR PL UMing HK" w:hAnsi="Times New Roman" w:cs="Times New Roman"/>
                <w:bCs/>
                <w:sz w:val="20"/>
                <w:szCs w:val="20"/>
                <w:lang w:eastAsia="zh-CN" w:bidi="hi-IN"/>
              </w:rPr>
              <w:t>emergence</w:t>
            </w:r>
            <w:r w:rsidRPr="002D05A6">
              <w:rPr>
                <w:rFonts w:ascii="Times New Roman" w:eastAsia="AR PL UMing HK" w:hAnsi="Times New Roman" w:cs="Times New Roman"/>
                <w:sz w:val="20"/>
                <w:szCs w:val="20"/>
                <w:lang w:eastAsia="zh-CN" w:bidi="hi-IN"/>
              </w:rPr>
              <w:t xml:space="preserve"> to silking</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3BC240DF"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 xml:space="preserve">680 °C days </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263F85AD"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p>
        </w:tc>
      </w:tr>
      <w:tr w:rsidR="002D05A6" w:rsidRPr="002D05A6" w14:paraId="0B1E633D" w14:textId="77777777" w:rsidTr="000B3AC6">
        <w:trPr>
          <w:trHeight w:val="204"/>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60755AD5"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TLIMPFL</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112A9617"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Thermal time from silking to start of grain filling.</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29CCBBBC"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145 °C days</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2E4AEACC"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(Tumbo et al., 2010)</w:t>
            </w:r>
          </w:p>
        </w:tc>
      </w:tr>
      <w:tr w:rsidR="002D05A6" w:rsidRPr="002D05A6" w14:paraId="7E50D358" w14:textId="77777777" w:rsidTr="000B3AC6">
        <w:trPr>
          <w:trHeight w:val="423"/>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27D1C772"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TLIMGFP</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35DD214E"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Thermal time from start of grain filling to maturity</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7F536C59"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750 °C days</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3E708952"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p>
        </w:tc>
      </w:tr>
      <w:tr w:rsidR="002D05A6" w:rsidRPr="002D05A6" w14:paraId="5AF45EEC" w14:textId="77777777" w:rsidTr="000B3AC6">
        <w:trPr>
          <w:trHeight w:val="204"/>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7DC8DEE3" w14:textId="77777777" w:rsidR="002D05A6" w:rsidRPr="002D05A6" w:rsidRDefault="002D05A6" w:rsidP="000B3AC6">
            <w:pPr>
              <w:widowControl w:val="0"/>
              <w:spacing w:line="240" w:lineRule="auto"/>
              <w:rPr>
                <w:rFonts w:ascii="Times New Roman" w:eastAsia="AR PL UMing HK" w:hAnsi="Times New Roman" w:cs="Times New Roman"/>
                <w:b/>
                <w:sz w:val="20"/>
                <w:szCs w:val="20"/>
                <w:lang w:eastAsia="zh-CN" w:bidi="hi-IN"/>
              </w:rPr>
            </w:pPr>
            <w:r w:rsidRPr="002D05A6">
              <w:rPr>
                <w:rFonts w:ascii="Times New Roman" w:eastAsia="AR PL UMing HK" w:hAnsi="Times New Roman" w:cs="Times New Roman"/>
                <w:b/>
                <w:sz w:val="20"/>
                <w:szCs w:val="20"/>
                <w:lang w:eastAsia="zh-CN" w:bidi="hi-IN"/>
              </w:rPr>
              <w:t>Optional processes</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1E1B977D"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238F54FA" w14:textId="77777777" w:rsidR="002D05A6" w:rsidRPr="002D05A6" w:rsidRDefault="002D05A6" w:rsidP="000B3AC6">
            <w:pPr>
              <w:widowControl w:val="0"/>
              <w:suppressLineNumbers/>
              <w:spacing w:line="240" w:lineRule="auto"/>
              <w:rPr>
                <w:rFonts w:ascii="Times New Roman" w:eastAsia="AR PL UMing HK" w:hAnsi="Times New Roman" w:cs="Times New Roman"/>
                <w:bCs/>
                <w:sz w:val="20"/>
                <w:szCs w:val="20"/>
                <w:lang w:eastAsia="zh-CN" w:bidi="hi-IN"/>
              </w:rPr>
            </w:pP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4CBBC7FF"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p>
        </w:tc>
      </w:tr>
      <w:tr w:rsidR="002D05A6" w:rsidRPr="002D05A6" w14:paraId="1C54AC8A" w14:textId="77777777" w:rsidTr="000B3AC6">
        <w:trPr>
          <w:trHeight w:val="423"/>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6BEA630A"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TETRS</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19E678A3"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 xml:space="preserve">Switch for temperature dependence of TE and RUE </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39AEBE63" w14:textId="77777777" w:rsidR="002D05A6" w:rsidRPr="002D05A6" w:rsidRDefault="002D05A6" w:rsidP="000B3AC6">
            <w:pPr>
              <w:widowControl w:val="0"/>
              <w:suppressLineNumbers/>
              <w:spacing w:line="240" w:lineRule="auto"/>
              <w:rPr>
                <w:rFonts w:ascii="Times New Roman" w:eastAsia="AR PL UMing HK" w:hAnsi="Times New Roman" w:cs="Times New Roman"/>
                <w:bCs/>
                <w:sz w:val="20"/>
                <w:szCs w:val="20"/>
                <w:lang w:eastAsia="zh-CN" w:bidi="hi-IN"/>
              </w:rPr>
            </w:pPr>
            <w:r w:rsidRPr="002D05A6">
              <w:rPr>
                <w:rFonts w:ascii="Times New Roman" w:eastAsia="AR PL UMing HK" w:hAnsi="Times New Roman" w:cs="Times New Roman"/>
                <w:bCs/>
                <w:sz w:val="20"/>
                <w:szCs w:val="20"/>
                <w:lang w:eastAsia="zh-CN" w:bidi="hi-IN"/>
              </w:rPr>
              <w:t xml:space="preserve">1(on) </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7FCAA624"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p>
        </w:tc>
      </w:tr>
      <w:tr w:rsidR="002D05A6" w:rsidRPr="002D05A6" w14:paraId="010C3788" w14:textId="77777777" w:rsidTr="000B3AC6">
        <w:trPr>
          <w:trHeight w:val="423"/>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776BEE8A"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TETR1</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02AB1E1F"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Temperature above which TE and RUE begin linear reduction</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79AF33A5" w14:textId="77777777" w:rsidR="002D05A6" w:rsidRPr="002D05A6" w:rsidRDefault="002D05A6" w:rsidP="000B3AC6">
            <w:pPr>
              <w:widowControl w:val="0"/>
              <w:suppressLineNumbers/>
              <w:spacing w:line="240" w:lineRule="auto"/>
              <w:rPr>
                <w:rFonts w:ascii="Times New Roman" w:hAnsi="Times New Roman" w:cs="Times New Roman"/>
              </w:rPr>
            </w:pPr>
            <w:r w:rsidRPr="002D05A6">
              <w:rPr>
                <w:rFonts w:ascii="Times New Roman" w:eastAsia="AR PL UMing HK" w:hAnsi="Times New Roman" w:cs="Times New Roman"/>
                <w:bCs/>
                <w:sz w:val="20"/>
                <w:szCs w:val="20"/>
                <w:lang w:eastAsia="zh-CN" w:bidi="hi-IN"/>
              </w:rPr>
              <w:t xml:space="preserve">35 </w:t>
            </w:r>
            <w:r w:rsidRPr="002D05A6">
              <w:rPr>
                <w:rFonts w:ascii="Times New Roman" w:eastAsia="AR PL UMing HK" w:hAnsi="Times New Roman" w:cs="Times New Roman"/>
                <w:sz w:val="20"/>
                <w:szCs w:val="20"/>
                <w:lang w:eastAsia="zh-CN" w:bidi="hi-IN"/>
              </w:rPr>
              <w:t>°C</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515D3D79"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(Yang et al., 2004; Carberry et al., 1989)</w:t>
            </w:r>
          </w:p>
        </w:tc>
      </w:tr>
      <w:tr w:rsidR="002D05A6" w:rsidRPr="002D05A6" w14:paraId="2B3A75E6" w14:textId="77777777" w:rsidTr="000B3AC6">
        <w:trPr>
          <w:trHeight w:val="204"/>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4CBB1773"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TETR2</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407F75B7"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Temperature above which TE and RUE are zero</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74D3B1BD" w14:textId="77777777" w:rsidR="002D05A6" w:rsidRPr="002D05A6" w:rsidRDefault="002D05A6" w:rsidP="000B3AC6">
            <w:pPr>
              <w:widowControl w:val="0"/>
              <w:suppressLineNumbers/>
              <w:spacing w:line="240" w:lineRule="auto"/>
              <w:rPr>
                <w:rFonts w:ascii="Times New Roman" w:hAnsi="Times New Roman" w:cs="Times New Roman"/>
              </w:rPr>
            </w:pPr>
            <w:r w:rsidRPr="002D05A6">
              <w:rPr>
                <w:rFonts w:ascii="Times New Roman" w:eastAsia="AR PL UMing HK" w:hAnsi="Times New Roman" w:cs="Times New Roman"/>
                <w:sz w:val="20"/>
                <w:szCs w:val="20"/>
                <w:lang w:eastAsia="zh-CN" w:bidi="hi-IN"/>
              </w:rPr>
              <w:t>47</w:t>
            </w:r>
            <w:r w:rsidRPr="002D05A6">
              <w:rPr>
                <w:rFonts w:ascii="Times New Roman" w:eastAsia="AR PL UMing HK" w:hAnsi="Times New Roman" w:cs="Times New Roman"/>
                <w:bCs/>
                <w:sz w:val="20"/>
                <w:szCs w:val="20"/>
                <w:lang w:eastAsia="zh-CN" w:bidi="hi-IN"/>
              </w:rPr>
              <w:t xml:space="preserve"> </w:t>
            </w:r>
            <w:r w:rsidRPr="002D05A6">
              <w:rPr>
                <w:rFonts w:ascii="Times New Roman" w:eastAsia="AR PL UMing HK" w:hAnsi="Times New Roman" w:cs="Times New Roman"/>
                <w:sz w:val="20"/>
                <w:szCs w:val="20"/>
                <w:lang w:eastAsia="zh-CN" w:bidi="hi-IN"/>
              </w:rPr>
              <w:t>°C</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78568BB4"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(Yang et al., 2004; Carberry et al., 1989)</w:t>
            </w:r>
          </w:p>
        </w:tc>
      </w:tr>
      <w:tr w:rsidR="002D05A6" w:rsidRPr="002D05A6" w14:paraId="17297C3F" w14:textId="77777777" w:rsidTr="000B3AC6">
        <w:trPr>
          <w:trHeight w:val="204"/>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7CC9B59E"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TETR3</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61497006"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Temperature below which TE and RUE are zero</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595B794F" w14:textId="77777777" w:rsidR="002D05A6" w:rsidRPr="002D05A6" w:rsidRDefault="002D05A6" w:rsidP="000B3AC6">
            <w:pPr>
              <w:widowControl w:val="0"/>
              <w:suppressLineNumbers/>
              <w:spacing w:line="240" w:lineRule="auto"/>
              <w:rPr>
                <w:rFonts w:ascii="Times New Roman" w:hAnsi="Times New Roman" w:cs="Times New Roman"/>
              </w:rPr>
            </w:pPr>
            <w:r w:rsidRPr="002D05A6">
              <w:rPr>
                <w:rFonts w:ascii="Times New Roman" w:eastAsia="AR PL UMing HK" w:hAnsi="Times New Roman" w:cs="Times New Roman"/>
                <w:sz w:val="20"/>
                <w:szCs w:val="20"/>
                <w:lang w:eastAsia="zh-CN" w:bidi="hi-IN"/>
              </w:rPr>
              <w:t>7</w:t>
            </w:r>
            <w:r w:rsidRPr="002D05A6">
              <w:rPr>
                <w:rFonts w:ascii="Times New Roman" w:eastAsia="AR PL UMing HK" w:hAnsi="Times New Roman" w:cs="Times New Roman"/>
                <w:bCs/>
                <w:sz w:val="20"/>
                <w:szCs w:val="20"/>
                <w:lang w:eastAsia="zh-CN" w:bidi="hi-IN"/>
              </w:rPr>
              <w:t xml:space="preserve"> </w:t>
            </w:r>
            <w:r w:rsidRPr="002D05A6">
              <w:rPr>
                <w:rFonts w:ascii="Times New Roman" w:eastAsia="AR PL UMing HK" w:hAnsi="Times New Roman" w:cs="Times New Roman"/>
                <w:sz w:val="20"/>
                <w:szCs w:val="20"/>
                <w:lang w:eastAsia="zh-CN" w:bidi="hi-IN"/>
              </w:rPr>
              <w:t>°C</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2549B174"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(Yang et al., 2004; Carberry et al., 1989)</w:t>
            </w:r>
          </w:p>
        </w:tc>
      </w:tr>
      <w:tr w:rsidR="002D05A6" w:rsidRPr="002D05A6" w14:paraId="1119AB49" w14:textId="77777777" w:rsidTr="000B3AC6">
        <w:trPr>
          <w:trHeight w:val="423"/>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2D902CD8"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TETR4</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0F15178A"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Temperature below which TE and RUE begin linear reduction</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3734BE08" w14:textId="77777777" w:rsidR="002D05A6" w:rsidRPr="002D05A6" w:rsidRDefault="002D05A6" w:rsidP="000B3AC6">
            <w:pPr>
              <w:widowControl w:val="0"/>
              <w:suppressLineNumbers/>
              <w:spacing w:line="240" w:lineRule="auto"/>
              <w:rPr>
                <w:rFonts w:ascii="Times New Roman" w:hAnsi="Times New Roman" w:cs="Times New Roman"/>
              </w:rPr>
            </w:pPr>
            <w:r w:rsidRPr="002D05A6">
              <w:rPr>
                <w:rFonts w:ascii="Times New Roman" w:eastAsia="AR PL UMing HK" w:hAnsi="Times New Roman" w:cs="Times New Roman"/>
                <w:sz w:val="20"/>
                <w:szCs w:val="20"/>
                <w:lang w:eastAsia="zh-CN" w:bidi="hi-IN"/>
              </w:rPr>
              <w:t>18</w:t>
            </w:r>
            <w:r w:rsidRPr="002D05A6">
              <w:rPr>
                <w:rFonts w:ascii="Times New Roman" w:eastAsia="AR PL UMing HK" w:hAnsi="Times New Roman" w:cs="Times New Roman"/>
                <w:bCs/>
                <w:sz w:val="20"/>
                <w:szCs w:val="20"/>
                <w:lang w:eastAsia="zh-CN" w:bidi="hi-IN"/>
              </w:rPr>
              <w:t xml:space="preserve"> </w:t>
            </w:r>
            <w:r w:rsidRPr="002D05A6">
              <w:rPr>
                <w:rFonts w:ascii="Times New Roman" w:eastAsia="AR PL UMing HK" w:hAnsi="Times New Roman" w:cs="Times New Roman"/>
                <w:sz w:val="20"/>
                <w:szCs w:val="20"/>
                <w:lang w:eastAsia="zh-CN" w:bidi="hi-IN"/>
              </w:rPr>
              <w:t>°C</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7D6B1BE2"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(Yang et al., 2004; Carberry et al., 1989)</w:t>
            </w:r>
          </w:p>
        </w:tc>
      </w:tr>
      <w:tr w:rsidR="002D05A6" w:rsidRPr="002D05A6" w14:paraId="03A19FBF" w14:textId="77777777" w:rsidTr="000B3AC6">
        <w:trPr>
          <w:trHeight w:val="423"/>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20CCBE80"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HTS</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69B50A11"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 xml:space="preserve">Switch for high temperature stress around </w:t>
            </w:r>
            <w:r w:rsidRPr="002D05A6">
              <w:rPr>
                <w:rFonts w:ascii="Times New Roman" w:eastAsia="AR PL UMing HK" w:hAnsi="Times New Roman" w:cs="Times New Roman"/>
                <w:sz w:val="20"/>
                <w:szCs w:val="20"/>
                <w:lang w:eastAsia="zh-CN" w:bidi="hi-IN"/>
              </w:rPr>
              <w:lastRenderedPageBreak/>
              <w:t xml:space="preserve">flowering  </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615018A6"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lastRenderedPageBreak/>
              <w:t xml:space="preserve">0(off)  </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58CE766A" w14:textId="77777777" w:rsidR="002D05A6" w:rsidRPr="002D05A6" w:rsidRDefault="002D05A6" w:rsidP="000B3AC6">
            <w:pPr>
              <w:widowControl w:val="0"/>
              <w:suppressLineNumbers/>
              <w:spacing w:line="240" w:lineRule="auto"/>
              <w:rPr>
                <w:rFonts w:ascii="Times New Roman" w:hAnsi="Times New Roman" w:cs="Times New Roman"/>
              </w:rPr>
            </w:pPr>
            <w:r w:rsidRPr="002D05A6">
              <w:rPr>
                <w:rFonts w:ascii="Times New Roman" w:eastAsia="AR PL UMing HK" w:hAnsi="Times New Roman" w:cs="Times New Roman"/>
                <w:bCs/>
                <w:sz w:val="20"/>
                <w:szCs w:val="20"/>
                <w:lang w:eastAsia="zh-CN" w:bidi="hi-IN"/>
              </w:rPr>
              <w:t>(Gourdji et al., 2013)</w:t>
            </w:r>
          </w:p>
        </w:tc>
      </w:tr>
      <w:tr w:rsidR="002D05A6" w:rsidRPr="002D05A6" w14:paraId="459206BD" w14:textId="77777777" w:rsidTr="000B3AC6">
        <w:trPr>
          <w:trHeight w:val="60"/>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6A7A10B1"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TDS</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67DF39E1"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 xml:space="preserve">Switch for terminal drought stress (TDS)  </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79BC55EF"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 xml:space="preserve">1(on) </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4939B2ED"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p>
        </w:tc>
      </w:tr>
      <w:tr w:rsidR="002D05A6" w:rsidRPr="002D05A6" w14:paraId="521D5FB0" w14:textId="77777777" w:rsidTr="000B3AC6">
        <w:trPr>
          <w:trHeight w:val="204"/>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0E1955EF"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HIMIN</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7D025A0F"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Minimum harvest index for TDS to occur</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5E45E00B"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0.25</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39B0E3BB"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(Challinor et al., 2009)</w:t>
            </w:r>
          </w:p>
        </w:tc>
      </w:tr>
      <w:tr w:rsidR="002D05A6" w:rsidRPr="002D05A6" w14:paraId="565BCC2D" w14:textId="77777777" w:rsidTr="000B3AC6">
        <w:trPr>
          <w:trHeight w:val="423"/>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4BECCC36"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SWC_FAC</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56631553"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Fraction of water holding capacity below which TDS occurs</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3235E599"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0.05</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58B5ED41"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(Challinor et al., 2009)</w:t>
            </w:r>
          </w:p>
        </w:tc>
      </w:tr>
      <w:tr w:rsidR="002D05A6" w:rsidRPr="002D05A6" w14:paraId="2C7833C8" w14:textId="77777777" w:rsidTr="000B3AC6">
        <w:trPr>
          <w:trHeight w:val="218"/>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1AB4B3F7"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MIN_ISTG_TDS</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2168C780"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Minimum ISTG for TDS to occur.</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4BBA38E4"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4 (start of grain filling)</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42254FEE"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p>
        </w:tc>
      </w:tr>
      <w:tr w:rsidR="002D05A6" w:rsidRPr="002D05A6" w14:paraId="2EB0B782" w14:textId="77777777" w:rsidTr="000B3AC6">
        <w:trPr>
          <w:trHeight w:val="423"/>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1A673CBA"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NMAXTDS</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05916079"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Number of days of TDS needed for the crop to be harvested.</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352EBE93"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8 days</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5D51E538"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(Jones and Thornton, 2003)</w:t>
            </w:r>
          </w:p>
          <w:p w14:paraId="29D36AB0"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p>
        </w:tc>
      </w:tr>
      <w:tr w:rsidR="002D05A6" w:rsidRPr="002D05A6" w14:paraId="6A5D0A91" w14:textId="77777777" w:rsidTr="000B3AC6">
        <w:trPr>
          <w:trHeight w:val="204"/>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4C7CBA56"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IEMER</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6805535A"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 xml:space="preserve">Switch for intelligent emergence </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2F5B82EE" w14:textId="77777777" w:rsidR="002D05A6" w:rsidRPr="002D05A6" w:rsidRDefault="002D05A6" w:rsidP="000B3AC6">
            <w:pPr>
              <w:widowControl w:val="0"/>
              <w:suppressLineNumbers/>
              <w:spacing w:line="240" w:lineRule="auto"/>
              <w:rPr>
                <w:rFonts w:ascii="Times New Roman" w:hAnsi="Times New Roman" w:cs="Times New Roman"/>
              </w:rPr>
            </w:pPr>
            <w:r w:rsidRPr="002D05A6">
              <w:rPr>
                <w:rFonts w:ascii="Times New Roman" w:eastAsia="AR PL UMing HK" w:hAnsi="Times New Roman" w:cs="Times New Roman"/>
                <w:sz w:val="20"/>
                <w:szCs w:val="20"/>
                <w:lang w:eastAsia="zh-CN" w:bidi="hi-IN"/>
              </w:rPr>
              <w:t>–1 (off)</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64BAB921" w14:textId="77777777" w:rsidR="002D05A6" w:rsidRPr="002D05A6" w:rsidRDefault="002D05A6" w:rsidP="000B3AC6">
            <w:pPr>
              <w:widowControl w:val="0"/>
              <w:suppressLineNumbers/>
              <w:spacing w:line="240" w:lineRule="auto"/>
              <w:rPr>
                <w:rFonts w:ascii="Times New Roman" w:eastAsia="AR PL UMing HK" w:hAnsi="Times New Roman" w:cs="Times New Roman"/>
                <w:b/>
                <w:bCs/>
                <w:sz w:val="20"/>
                <w:szCs w:val="20"/>
                <w:lang w:eastAsia="zh-CN" w:bidi="hi-IN"/>
              </w:rPr>
            </w:pPr>
          </w:p>
        </w:tc>
      </w:tr>
      <w:tr w:rsidR="002D05A6" w:rsidRPr="002D05A6" w14:paraId="4A17631B" w14:textId="77777777" w:rsidTr="000B3AC6">
        <w:trPr>
          <w:trHeight w:val="204"/>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0E6B45E1"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TRKILL</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44647D1D"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Switch for lethal temperature parameterisation</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5E209A19"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–1 (off)</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23C4A5BF"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p>
        </w:tc>
      </w:tr>
      <w:tr w:rsidR="002D05A6" w:rsidRPr="002D05A6" w14:paraId="1311E45F" w14:textId="77777777" w:rsidTr="000B3AC6">
        <w:trPr>
          <w:trHeight w:val="218"/>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7E41F106"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WS</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42C87ACD"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Switch for water stress around flowering</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201BDB9F"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0 (off)</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67C531BC"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p>
        </w:tc>
      </w:tr>
      <w:tr w:rsidR="002D05A6" w:rsidRPr="002D05A6" w14:paraId="0C943CE4" w14:textId="77777777" w:rsidTr="000B3AC6">
        <w:trPr>
          <w:trHeight w:val="409"/>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3072D9A5"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TRLAI</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41144D35"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Switch for temperature dependence of LAI growth</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42E2C1EC"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1 (on)</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10364225"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p>
        </w:tc>
      </w:tr>
      <w:tr w:rsidR="002D05A6" w:rsidRPr="002D05A6" w14:paraId="25EE4F63" w14:textId="77777777" w:rsidTr="000B3AC6">
        <w:trPr>
          <w:trHeight w:val="423"/>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2DF0BA31"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TRLAIB</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0723A898"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Base temperature below which leaf growth does not occur</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7E078AEF"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7.3 °C</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0269EA1D" w14:textId="77777777" w:rsidR="002D05A6" w:rsidRPr="002D05A6" w:rsidRDefault="002D05A6" w:rsidP="000B3AC6">
            <w:pPr>
              <w:widowControl w:val="0"/>
              <w:suppressLineNumbers/>
              <w:spacing w:line="240" w:lineRule="auto"/>
              <w:rPr>
                <w:rFonts w:ascii="Times New Roman" w:hAnsi="Times New Roman" w:cs="Times New Roman"/>
              </w:rPr>
            </w:pPr>
            <w:r w:rsidRPr="002D05A6">
              <w:rPr>
                <w:rFonts w:ascii="Times New Roman" w:eastAsia="AR PL UMing HK" w:hAnsi="Times New Roman" w:cs="Times New Roman"/>
                <w:sz w:val="20"/>
                <w:szCs w:val="20"/>
                <w:lang w:eastAsia="zh-CN" w:bidi="hi-IN"/>
              </w:rPr>
              <w:t>(Sanchez et al., 2014)</w:t>
            </w:r>
          </w:p>
          <w:p w14:paraId="3447149B"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p>
        </w:tc>
      </w:tr>
      <w:tr w:rsidR="002D05A6" w:rsidRPr="002D05A6" w14:paraId="2D9FCE09" w14:textId="77777777" w:rsidTr="000B3AC6">
        <w:trPr>
          <w:trHeight w:val="204"/>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4268419C"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TRLAIO</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34A9E3CD"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Optimum temperature for leaf growth</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7494F90D"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31.1 °C</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12234FCD" w14:textId="77777777" w:rsidR="002D05A6" w:rsidRPr="002D05A6" w:rsidRDefault="002D05A6" w:rsidP="000B3AC6">
            <w:pPr>
              <w:widowControl w:val="0"/>
              <w:suppressLineNumbers/>
              <w:spacing w:line="240" w:lineRule="auto"/>
              <w:rPr>
                <w:rFonts w:ascii="Times New Roman" w:hAnsi="Times New Roman" w:cs="Times New Roman"/>
              </w:rPr>
            </w:pPr>
            <w:r w:rsidRPr="002D05A6">
              <w:rPr>
                <w:rFonts w:ascii="Times New Roman" w:eastAsia="AR PL UMing HK" w:hAnsi="Times New Roman" w:cs="Times New Roman"/>
                <w:sz w:val="20"/>
                <w:szCs w:val="20"/>
                <w:lang w:eastAsia="zh-CN" w:bidi="hi-IN"/>
              </w:rPr>
              <w:t>(Sanchez et al., 2014)</w:t>
            </w:r>
          </w:p>
          <w:p w14:paraId="6FB92A7C" w14:textId="77777777" w:rsidR="002D05A6" w:rsidRPr="002D05A6" w:rsidRDefault="002D05A6" w:rsidP="000B3AC6">
            <w:pPr>
              <w:widowControl w:val="0"/>
              <w:suppressLineNumbers/>
              <w:spacing w:line="240" w:lineRule="auto"/>
              <w:rPr>
                <w:rFonts w:ascii="Times New Roman" w:eastAsia="AR PL UMing HK" w:hAnsi="Times New Roman" w:cs="Times New Roman"/>
                <w:sz w:val="20"/>
                <w:szCs w:val="20"/>
                <w:lang w:eastAsia="zh-CN" w:bidi="hi-IN"/>
              </w:rPr>
            </w:pPr>
          </w:p>
        </w:tc>
      </w:tr>
      <w:tr w:rsidR="002D05A6" w:rsidRPr="002D05A6" w14:paraId="309ABA80" w14:textId="77777777" w:rsidTr="000B3AC6">
        <w:trPr>
          <w:trHeight w:val="372"/>
        </w:trPr>
        <w:tc>
          <w:tcPr>
            <w:tcW w:w="167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66AFF3D4"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TRLAIM</w:t>
            </w:r>
          </w:p>
        </w:tc>
        <w:tc>
          <w:tcPr>
            <w:tcW w:w="351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0729ED93"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r w:rsidRPr="002D05A6">
              <w:rPr>
                <w:rFonts w:ascii="Times New Roman" w:eastAsia="AR PL UMing HK" w:hAnsi="Times New Roman" w:cs="Times New Roman"/>
                <w:sz w:val="20"/>
                <w:szCs w:val="20"/>
                <w:lang w:eastAsia="zh-CN" w:bidi="hi-IN"/>
              </w:rPr>
              <w:t>Maximum temperature for leaf growth</w:t>
            </w:r>
          </w:p>
        </w:tc>
        <w:tc>
          <w:tcPr>
            <w:tcW w:w="1440" w:type="dxa"/>
            <w:tcBorders>
              <w:top w:val="single" w:sz="4" w:space="0" w:color="00000A"/>
              <w:left w:val="single" w:sz="4" w:space="0" w:color="00000A"/>
              <w:bottom w:val="single" w:sz="4" w:space="0" w:color="00000A"/>
              <w:right w:val="single" w:sz="4" w:space="0" w:color="00000A"/>
            </w:tcBorders>
            <w:shd w:val="clear" w:color="auto" w:fill="auto"/>
            <w:tcMar>
              <w:top w:w="0" w:type="dxa"/>
              <w:left w:w="10" w:type="dxa"/>
              <w:bottom w:w="0" w:type="dxa"/>
              <w:right w:w="10" w:type="dxa"/>
            </w:tcMar>
          </w:tcPr>
          <w:p w14:paraId="6E8BE6E8" w14:textId="77777777" w:rsidR="002D05A6" w:rsidRPr="002D05A6" w:rsidRDefault="002D05A6" w:rsidP="000B3AC6">
            <w:pPr>
              <w:widowControl w:val="0"/>
              <w:spacing w:line="240" w:lineRule="auto"/>
              <w:rPr>
                <w:rFonts w:ascii="Times New Roman" w:hAnsi="Times New Roman" w:cs="Times New Roman"/>
              </w:rPr>
            </w:pPr>
            <w:r w:rsidRPr="002D05A6">
              <w:rPr>
                <w:rFonts w:ascii="Times New Roman" w:eastAsia="AR PL UMing HK" w:hAnsi="Times New Roman" w:cs="Times New Roman"/>
                <w:bCs/>
                <w:sz w:val="20"/>
                <w:szCs w:val="20"/>
                <w:lang w:eastAsia="zh-CN" w:bidi="hi-IN"/>
              </w:rPr>
              <w:t xml:space="preserve">41.3 </w:t>
            </w:r>
            <w:r w:rsidRPr="002D05A6">
              <w:rPr>
                <w:rFonts w:ascii="Times New Roman" w:eastAsia="AR PL UMing HK" w:hAnsi="Times New Roman" w:cs="Times New Roman"/>
                <w:sz w:val="20"/>
                <w:szCs w:val="20"/>
                <w:lang w:eastAsia="zh-CN" w:bidi="hi-IN"/>
              </w:rPr>
              <w:t>°C</w:t>
            </w:r>
          </w:p>
        </w:tc>
        <w:tc>
          <w:tcPr>
            <w:tcW w:w="3600" w:type="dxa"/>
            <w:tcBorders>
              <w:top w:val="single" w:sz="4" w:space="0" w:color="00000A"/>
              <w:left w:val="single" w:sz="4" w:space="0" w:color="00000A"/>
              <w:bottom w:val="single" w:sz="4" w:space="0" w:color="00000A"/>
              <w:right w:val="single" w:sz="4" w:space="0" w:color="00000A"/>
            </w:tcBorders>
            <w:shd w:val="clear" w:color="auto" w:fill="auto"/>
            <w:tcMar>
              <w:top w:w="55" w:type="dxa"/>
              <w:left w:w="50" w:type="dxa"/>
              <w:bottom w:w="55" w:type="dxa"/>
              <w:right w:w="55" w:type="dxa"/>
            </w:tcMar>
          </w:tcPr>
          <w:p w14:paraId="08264F91" w14:textId="77777777" w:rsidR="002D05A6" w:rsidRPr="002D05A6" w:rsidRDefault="002D05A6" w:rsidP="000B3AC6">
            <w:pPr>
              <w:widowControl w:val="0"/>
              <w:suppressLineNumbers/>
              <w:spacing w:line="240" w:lineRule="auto"/>
              <w:rPr>
                <w:rFonts w:ascii="Times New Roman" w:hAnsi="Times New Roman" w:cs="Times New Roman"/>
              </w:rPr>
            </w:pPr>
            <w:r w:rsidRPr="002D05A6">
              <w:rPr>
                <w:rFonts w:ascii="Times New Roman" w:eastAsia="AR PL UMing HK" w:hAnsi="Times New Roman" w:cs="Times New Roman"/>
                <w:sz w:val="20"/>
                <w:szCs w:val="20"/>
                <w:lang w:eastAsia="zh-CN" w:bidi="hi-IN"/>
              </w:rPr>
              <w:t>(Sanchez et al., 2014)</w:t>
            </w:r>
          </w:p>
          <w:p w14:paraId="40C715C3" w14:textId="77777777" w:rsidR="002D05A6" w:rsidRPr="002D05A6" w:rsidRDefault="002D05A6" w:rsidP="000B3AC6">
            <w:pPr>
              <w:widowControl w:val="0"/>
              <w:spacing w:line="240" w:lineRule="auto"/>
              <w:rPr>
                <w:rFonts w:ascii="Times New Roman" w:eastAsia="AR PL UMing HK" w:hAnsi="Times New Roman" w:cs="Times New Roman"/>
                <w:sz w:val="20"/>
                <w:szCs w:val="20"/>
                <w:lang w:eastAsia="zh-CN" w:bidi="hi-IN"/>
              </w:rPr>
            </w:pPr>
          </w:p>
        </w:tc>
      </w:tr>
    </w:tbl>
    <w:p w14:paraId="5136B10B" w14:textId="77777777" w:rsidR="002D05A6" w:rsidRPr="002D05A6" w:rsidRDefault="002D05A6" w:rsidP="00C77E95">
      <w:pPr>
        <w:rPr>
          <w:rFonts w:ascii="Times New Roman" w:hAnsi="Times New Roman" w:cs="Times New Roman"/>
        </w:rPr>
      </w:pPr>
    </w:p>
    <w:p w14:paraId="350B2788" w14:textId="53CF60EF" w:rsidR="007E41FE" w:rsidRPr="002D05A6" w:rsidRDefault="007E41FE" w:rsidP="00C81AA1">
      <w:pPr>
        <w:pStyle w:val="Heading2"/>
        <w:rPr>
          <w:rFonts w:ascii="Times New Roman" w:hAnsi="Times New Roman" w:cs="Times New Roman"/>
        </w:rPr>
      </w:pPr>
      <w:r w:rsidRPr="002D05A6">
        <w:rPr>
          <w:rFonts w:ascii="Times New Roman" w:hAnsi="Times New Roman" w:cs="Times New Roman"/>
        </w:rPr>
        <w:t>Deriving the weighting metric</w:t>
      </w:r>
    </w:p>
    <w:p w14:paraId="084ACEB1" w14:textId="4CC9BBF9" w:rsidR="00B0752D" w:rsidRPr="002D05A6" w:rsidRDefault="00B0752D" w:rsidP="00B0752D">
      <w:pPr>
        <w:rPr>
          <w:rFonts w:ascii="Times New Roman" w:hAnsi="Times New Roman" w:cs="Times New Roman"/>
        </w:rPr>
      </w:pPr>
      <w:r w:rsidRPr="002D05A6">
        <w:rPr>
          <w:rFonts w:ascii="Times New Roman" w:hAnsi="Times New Roman" w:cs="Times New Roman"/>
        </w:rPr>
        <w:t xml:space="preserve">As an example, a script for deriving a weighting metric </w:t>
      </w:r>
      <w:r w:rsidR="00D66D0D" w:rsidRPr="002D05A6">
        <w:rPr>
          <w:rFonts w:ascii="Times New Roman" w:hAnsi="Times New Roman" w:cs="Times New Roman"/>
        </w:rPr>
        <w:t xml:space="preserve">based on the meteorological driving data </w:t>
      </w:r>
      <w:r w:rsidRPr="002D05A6">
        <w:rPr>
          <w:rFonts w:ascii="Times New Roman" w:hAnsi="Times New Roman" w:cs="Times New Roman"/>
        </w:rPr>
        <w:t>is provided in the TAMSAT-ALERT v1.0 release. The script is run using the command:</w:t>
      </w:r>
    </w:p>
    <w:p w14:paraId="38E817CB" w14:textId="74F3882E" w:rsidR="00B0752D" w:rsidRPr="002D05A6" w:rsidRDefault="00B0752D" w:rsidP="00B0752D">
      <w:pPr>
        <w:rPr>
          <w:rFonts w:ascii="Times New Roman" w:hAnsi="Times New Roman" w:cs="Times New Roman"/>
          <w:color w:val="FF0000"/>
        </w:rPr>
      </w:pPr>
      <w:r w:rsidRPr="002D05A6">
        <w:rPr>
          <w:rFonts w:ascii="Times New Roman" w:hAnsi="Times New Roman" w:cs="Times New Roman"/>
          <w:color w:val="FF0000"/>
        </w:rPr>
        <w:t>python forecast_metric_wrapper.py</w:t>
      </w:r>
    </w:p>
    <w:p w14:paraId="4EA8A4B4" w14:textId="293A13BC" w:rsidR="00E61BF8" w:rsidRPr="002D05A6" w:rsidRDefault="00E61BF8" w:rsidP="00E61BF8">
      <w:pPr>
        <w:rPr>
          <w:rFonts w:ascii="Times New Roman" w:hAnsi="Times New Roman" w:cs="Times New Roman"/>
        </w:rPr>
      </w:pPr>
      <w:r w:rsidRPr="002D05A6">
        <w:rPr>
          <w:rFonts w:ascii="Times New Roman" w:hAnsi="Times New Roman" w:cs="Times New Roman"/>
        </w:rPr>
        <w:t>In addition to the relevant parts of config.py, the following inputs, specific to forecast_metric_wrapper.py should be edited in config_</w:t>
      </w:r>
      <w:r w:rsidR="004C5CAE" w:rsidRPr="002D05A6">
        <w:rPr>
          <w:rFonts w:ascii="Times New Roman" w:hAnsi="Times New Roman" w:cs="Times New Roman"/>
        </w:rPr>
        <w:t>forecastmetric</w:t>
      </w:r>
      <w:r w:rsidRPr="002D05A6">
        <w:rPr>
          <w:rFonts w:ascii="Times New Roman" w:hAnsi="Times New Roman" w:cs="Times New Roman"/>
        </w:rPr>
        <w:t>.py:</w:t>
      </w:r>
    </w:p>
    <w:tbl>
      <w:tblPr>
        <w:tblStyle w:val="TableGrid"/>
        <w:tblW w:w="0" w:type="auto"/>
        <w:tblLook w:val="04A0" w:firstRow="1" w:lastRow="0" w:firstColumn="1" w:lastColumn="0" w:noHBand="0" w:noVBand="1"/>
      </w:tblPr>
      <w:tblGrid>
        <w:gridCol w:w="2965"/>
        <w:gridCol w:w="6385"/>
      </w:tblGrid>
      <w:tr w:rsidR="00C733C1" w:rsidRPr="002D05A6" w14:paraId="257E1275" w14:textId="77777777" w:rsidTr="00460C7A">
        <w:tc>
          <w:tcPr>
            <w:tcW w:w="2965" w:type="dxa"/>
          </w:tcPr>
          <w:p w14:paraId="513D4488" w14:textId="77777777" w:rsidR="00C733C1" w:rsidRPr="002D05A6" w:rsidRDefault="00C733C1" w:rsidP="00460C7A">
            <w:pPr>
              <w:rPr>
                <w:rFonts w:ascii="Times New Roman" w:hAnsi="Times New Roman" w:cs="Times New Roman"/>
              </w:rPr>
            </w:pPr>
            <w:r w:rsidRPr="002D05A6">
              <w:rPr>
                <w:rFonts w:ascii="Times New Roman" w:hAnsi="Times New Roman" w:cs="Times New Roman"/>
              </w:rPr>
              <w:t>Variable</w:t>
            </w:r>
          </w:p>
        </w:tc>
        <w:tc>
          <w:tcPr>
            <w:tcW w:w="6385" w:type="dxa"/>
          </w:tcPr>
          <w:p w14:paraId="367AF10B" w14:textId="77777777" w:rsidR="00C733C1" w:rsidRPr="002D05A6" w:rsidRDefault="00C733C1" w:rsidP="00460C7A">
            <w:pPr>
              <w:rPr>
                <w:rFonts w:ascii="Times New Roman" w:hAnsi="Times New Roman" w:cs="Times New Roman"/>
              </w:rPr>
            </w:pPr>
            <w:r w:rsidRPr="002D05A6">
              <w:rPr>
                <w:rFonts w:ascii="Times New Roman" w:hAnsi="Times New Roman" w:cs="Times New Roman"/>
              </w:rPr>
              <w:t>Explanation</w:t>
            </w:r>
          </w:p>
        </w:tc>
      </w:tr>
      <w:tr w:rsidR="00C733C1" w:rsidRPr="002D05A6" w14:paraId="1F682AFD" w14:textId="77777777" w:rsidTr="00460C7A">
        <w:tc>
          <w:tcPr>
            <w:tcW w:w="2965" w:type="dxa"/>
          </w:tcPr>
          <w:p w14:paraId="7096D5B6" w14:textId="77777777" w:rsidR="00C733C1" w:rsidRPr="002D05A6" w:rsidRDefault="00C733C1" w:rsidP="00460C7A">
            <w:pPr>
              <w:rPr>
                <w:rFonts w:ascii="Times New Roman" w:hAnsi="Times New Roman" w:cs="Times New Roman"/>
              </w:rPr>
            </w:pPr>
            <w:r w:rsidRPr="002D05A6">
              <w:rPr>
                <w:rFonts w:ascii="Times New Roman" w:hAnsi="Times New Roman" w:cs="Times New Roman"/>
              </w:rPr>
              <w:t>intereststart_month</w:t>
            </w:r>
          </w:p>
        </w:tc>
        <w:tc>
          <w:tcPr>
            <w:tcW w:w="6385" w:type="dxa"/>
            <w:vMerge w:val="restart"/>
          </w:tcPr>
          <w:p w14:paraId="6591A4B2" w14:textId="77777777" w:rsidR="00C733C1" w:rsidRPr="002D05A6" w:rsidRDefault="00C733C1" w:rsidP="00460C7A">
            <w:pPr>
              <w:rPr>
                <w:rFonts w:ascii="Times New Roman" w:hAnsi="Times New Roman" w:cs="Times New Roman"/>
              </w:rPr>
            </w:pPr>
            <w:r w:rsidRPr="002D05A6">
              <w:rPr>
                <w:rFonts w:ascii="Times New Roman" w:hAnsi="Times New Roman" w:cs="Times New Roman"/>
              </w:rPr>
              <w:t xml:space="preserve">day/month of the start of the period over which the meteorological variable is to be cumulated/meaned </w:t>
            </w:r>
          </w:p>
        </w:tc>
      </w:tr>
      <w:tr w:rsidR="00C733C1" w:rsidRPr="002D05A6" w14:paraId="01D274CF" w14:textId="77777777" w:rsidTr="00460C7A">
        <w:tc>
          <w:tcPr>
            <w:tcW w:w="2965" w:type="dxa"/>
          </w:tcPr>
          <w:p w14:paraId="7A45FC15" w14:textId="77777777" w:rsidR="00C733C1" w:rsidRPr="002D05A6" w:rsidRDefault="00C733C1" w:rsidP="00460C7A">
            <w:pPr>
              <w:rPr>
                <w:rFonts w:ascii="Times New Roman" w:hAnsi="Times New Roman" w:cs="Times New Roman"/>
              </w:rPr>
            </w:pPr>
            <w:r w:rsidRPr="002D05A6">
              <w:rPr>
                <w:rFonts w:ascii="Times New Roman" w:hAnsi="Times New Roman" w:cs="Times New Roman"/>
              </w:rPr>
              <w:lastRenderedPageBreak/>
              <w:t>intereststart_day</w:t>
            </w:r>
          </w:p>
        </w:tc>
        <w:tc>
          <w:tcPr>
            <w:tcW w:w="6385" w:type="dxa"/>
            <w:vMerge/>
          </w:tcPr>
          <w:p w14:paraId="69E4991A" w14:textId="77777777" w:rsidR="00C733C1" w:rsidRPr="002D05A6" w:rsidRDefault="00C733C1" w:rsidP="00460C7A">
            <w:pPr>
              <w:rPr>
                <w:rFonts w:ascii="Times New Roman" w:hAnsi="Times New Roman" w:cs="Times New Roman"/>
              </w:rPr>
            </w:pPr>
          </w:p>
        </w:tc>
      </w:tr>
      <w:tr w:rsidR="00C733C1" w:rsidRPr="002D05A6" w14:paraId="2CACF807" w14:textId="77777777" w:rsidTr="00460C7A">
        <w:tc>
          <w:tcPr>
            <w:tcW w:w="2965" w:type="dxa"/>
          </w:tcPr>
          <w:p w14:paraId="01D7CE11" w14:textId="77777777" w:rsidR="00C733C1" w:rsidRPr="002D05A6" w:rsidRDefault="00C733C1" w:rsidP="00460C7A">
            <w:pPr>
              <w:rPr>
                <w:rFonts w:ascii="Times New Roman" w:hAnsi="Times New Roman" w:cs="Times New Roman"/>
              </w:rPr>
            </w:pPr>
            <w:r w:rsidRPr="002D05A6">
              <w:rPr>
                <w:rFonts w:ascii="Times New Roman" w:hAnsi="Times New Roman" w:cs="Times New Roman"/>
              </w:rPr>
              <w:t>interestend_month</w:t>
            </w:r>
          </w:p>
        </w:tc>
        <w:tc>
          <w:tcPr>
            <w:tcW w:w="6385" w:type="dxa"/>
            <w:vMerge w:val="restart"/>
          </w:tcPr>
          <w:p w14:paraId="4F0923BD" w14:textId="77777777" w:rsidR="00C733C1" w:rsidRPr="002D05A6" w:rsidRDefault="00C733C1" w:rsidP="00460C7A">
            <w:pPr>
              <w:rPr>
                <w:rFonts w:ascii="Times New Roman" w:hAnsi="Times New Roman" w:cs="Times New Roman"/>
              </w:rPr>
            </w:pPr>
            <w:r w:rsidRPr="002D05A6">
              <w:rPr>
                <w:rFonts w:ascii="Times New Roman" w:hAnsi="Times New Roman" w:cs="Times New Roman"/>
              </w:rPr>
              <w:t>day/month of the end of the period over which the meteorological variable is to be cumulated/meaned</w:t>
            </w:r>
          </w:p>
        </w:tc>
      </w:tr>
      <w:tr w:rsidR="00C733C1" w:rsidRPr="002D05A6" w14:paraId="54958BCB" w14:textId="77777777" w:rsidTr="00460C7A">
        <w:tc>
          <w:tcPr>
            <w:tcW w:w="2965" w:type="dxa"/>
          </w:tcPr>
          <w:p w14:paraId="02B3E5BC" w14:textId="77777777" w:rsidR="00C733C1" w:rsidRPr="002D05A6" w:rsidRDefault="00C733C1" w:rsidP="00460C7A">
            <w:pPr>
              <w:rPr>
                <w:rFonts w:ascii="Times New Roman" w:hAnsi="Times New Roman" w:cs="Times New Roman"/>
              </w:rPr>
            </w:pPr>
            <w:r w:rsidRPr="002D05A6">
              <w:rPr>
                <w:rFonts w:ascii="Times New Roman" w:hAnsi="Times New Roman" w:cs="Times New Roman"/>
              </w:rPr>
              <w:t>interestend_day</w:t>
            </w:r>
          </w:p>
        </w:tc>
        <w:tc>
          <w:tcPr>
            <w:tcW w:w="6385" w:type="dxa"/>
            <w:vMerge/>
          </w:tcPr>
          <w:p w14:paraId="4A8111D2" w14:textId="77777777" w:rsidR="00C733C1" w:rsidRPr="002D05A6" w:rsidRDefault="00C733C1" w:rsidP="00460C7A">
            <w:pPr>
              <w:rPr>
                <w:rFonts w:ascii="Times New Roman" w:hAnsi="Times New Roman" w:cs="Times New Roman"/>
              </w:rPr>
            </w:pPr>
          </w:p>
        </w:tc>
      </w:tr>
      <w:tr w:rsidR="00C733C1" w:rsidRPr="002D05A6" w14:paraId="086F6DF3" w14:textId="77777777" w:rsidTr="00460C7A">
        <w:tc>
          <w:tcPr>
            <w:tcW w:w="2965" w:type="dxa"/>
          </w:tcPr>
          <w:p w14:paraId="0820C7D0" w14:textId="77777777" w:rsidR="00C733C1" w:rsidRPr="002D05A6" w:rsidRDefault="00C733C1" w:rsidP="00460C7A">
            <w:pPr>
              <w:rPr>
                <w:rFonts w:ascii="Times New Roman" w:hAnsi="Times New Roman" w:cs="Times New Roman"/>
              </w:rPr>
            </w:pPr>
            <w:r w:rsidRPr="002D05A6">
              <w:rPr>
                <w:rFonts w:ascii="Times New Roman" w:hAnsi="Times New Roman" w:cs="Times New Roman"/>
              </w:rPr>
              <w:t>intereststart_year</w:t>
            </w:r>
          </w:p>
        </w:tc>
        <w:tc>
          <w:tcPr>
            <w:tcW w:w="6385" w:type="dxa"/>
            <w:vMerge w:val="restart"/>
          </w:tcPr>
          <w:p w14:paraId="6C9E1A9A" w14:textId="77777777" w:rsidR="00C733C1" w:rsidRPr="002D05A6" w:rsidRDefault="00C733C1" w:rsidP="00460C7A">
            <w:pPr>
              <w:rPr>
                <w:rFonts w:ascii="Times New Roman" w:hAnsi="Times New Roman" w:cs="Times New Roman"/>
              </w:rPr>
            </w:pPr>
            <w:r w:rsidRPr="002D05A6">
              <w:rPr>
                <w:rFonts w:ascii="Times New Roman" w:hAnsi="Times New Roman" w:cs="Times New Roman"/>
              </w:rPr>
              <w:t xml:space="preserve">start/end year for which the meteorological variable is to be calculated. This is generally the same as the climatology, except where the year boundary is crossed. </w:t>
            </w:r>
          </w:p>
        </w:tc>
      </w:tr>
      <w:tr w:rsidR="00C733C1" w:rsidRPr="002D05A6" w14:paraId="513158D9" w14:textId="77777777" w:rsidTr="00460C7A">
        <w:tc>
          <w:tcPr>
            <w:tcW w:w="2965" w:type="dxa"/>
          </w:tcPr>
          <w:p w14:paraId="35D9BB40" w14:textId="77777777" w:rsidR="00C733C1" w:rsidRPr="002D05A6" w:rsidRDefault="00C733C1" w:rsidP="00460C7A">
            <w:pPr>
              <w:rPr>
                <w:rFonts w:ascii="Times New Roman" w:hAnsi="Times New Roman" w:cs="Times New Roman"/>
              </w:rPr>
            </w:pPr>
            <w:r w:rsidRPr="002D05A6">
              <w:rPr>
                <w:rFonts w:ascii="Times New Roman" w:hAnsi="Times New Roman" w:cs="Times New Roman"/>
              </w:rPr>
              <w:t>interestend_year</w:t>
            </w:r>
          </w:p>
        </w:tc>
        <w:tc>
          <w:tcPr>
            <w:tcW w:w="6385" w:type="dxa"/>
            <w:vMerge/>
          </w:tcPr>
          <w:p w14:paraId="7CF15406" w14:textId="77777777" w:rsidR="00C733C1" w:rsidRPr="002D05A6" w:rsidRDefault="00C733C1" w:rsidP="00460C7A">
            <w:pPr>
              <w:rPr>
                <w:rFonts w:ascii="Times New Roman" w:hAnsi="Times New Roman" w:cs="Times New Roman"/>
              </w:rPr>
            </w:pPr>
          </w:p>
        </w:tc>
      </w:tr>
      <w:tr w:rsidR="00C733C1" w:rsidRPr="002D05A6" w14:paraId="388BF9F5" w14:textId="77777777" w:rsidTr="00460C7A">
        <w:tc>
          <w:tcPr>
            <w:tcW w:w="2965" w:type="dxa"/>
          </w:tcPr>
          <w:p w14:paraId="6D2A619C" w14:textId="20A3603C" w:rsidR="00C733C1" w:rsidRPr="002D05A6" w:rsidRDefault="00C733C1" w:rsidP="00460C7A">
            <w:pPr>
              <w:rPr>
                <w:rFonts w:ascii="Times New Roman" w:hAnsi="Times New Roman" w:cs="Times New Roman"/>
              </w:rPr>
            </w:pPr>
            <w:r w:rsidRPr="002D05A6">
              <w:rPr>
                <w:rFonts w:ascii="Times New Roman" w:hAnsi="Times New Roman" w:cs="Times New Roman"/>
              </w:rPr>
              <w:t>column</w:t>
            </w:r>
          </w:p>
        </w:tc>
        <w:tc>
          <w:tcPr>
            <w:tcW w:w="6385" w:type="dxa"/>
          </w:tcPr>
          <w:p w14:paraId="0DEF8347" w14:textId="77777777" w:rsidR="00C733C1" w:rsidRPr="002D05A6" w:rsidRDefault="00C733C1" w:rsidP="00460C7A">
            <w:pPr>
              <w:rPr>
                <w:rFonts w:ascii="Times New Roman" w:hAnsi="Times New Roman" w:cs="Times New Roman"/>
              </w:rPr>
            </w:pPr>
            <w:r w:rsidRPr="002D05A6">
              <w:rPr>
                <w:rFonts w:ascii="Times New Roman" w:hAnsi="Times New Roman" w:cs="Times New Roman"/>
              </w:rPr>
              <w:t xml:space="preserve">column in the input array which holds the meteorological variable </w:t>
            </w:r>
          </w:p>
        </w:tc>
      </w:tr>
      <w:tr w:rsidR="00C733C1" w:rsidRPr="002D05A6" w14:paraId="0495B578" w14:textId="77777777" w:rsidTr="00460C7A">
        <w:tc>
          <w:tcPr>
            <w:tcW w:w="2965" w:type="dxa"/>
          </w:tcPr>
          <w:p w14:paraId="6D010A90" w14:textId="77777777" w:rsidR="00C733C1" w:rsidRPr="002D05A6" w:rsidRDefault="00C733C1" w:rsidP="00460C7A">
            <w:pPr>
              <w:rPr>
                <w:rFonts w:ascii="Times New Roman" w:hAnsi="Times New Roman" w:cs="Times New Roman"/>
              </w:rPr>
            </w:pPr>
            <w:r w:rsidRPr="002D05A6">
              <w:rPr>
                <w:rFonts w:ascii="Times New Roman" w:hAnsi="Times New Roman" w:cs="Times New Roman"/>
              </w:rPr>
              <w:t>calccumulative</w:t>
            </w:r>
          </w:p>
        </w:tc>
        <w:tc>
          <w:tcPr>
            <w:tcW w:w="6385" w:type="dxa"/>
          </w:tcPr>
          <w:p w14:paraId="5BFF18FE" w14:textId="77777777" w:rsidR="00C733C1" w:rsidRPr="002D05A6" w:rsidRDefault="00C733C1" w:rsidP="00460C7A">
            <w:pPr>
              <w:rPr>
                <w:rFonts w:ascii="Times New Roman" w:hAnsi="Times New Roman" w:cs="Times New Roman"/>
              </w:rPr>
            </w:pPr>
            <w:r w:rsidRPr="002D05A6">
              <w:rPr>
                <w:rFonts w:ascii="Times New Roman" w:hAnsi="Times New Roman" w:cs="Times New Roman"/>
              </w:rPr>
              <w:t>1 if the data are to be cumulated over the period of interest</w:t>
            </w:r>
          </w:p>
          <w:p w14:paraId="646EAAA7" w14:textId="77777777" w:rsidR="00C733C1" w:rsidRPr="002D05A6" w:rsidRDefault="00C733C1" w:rsidP="00460C7A">
            <w:pPr>
              <w:rPr>
                <w:rFonts w:ascii="Times New Roman" w:hAnsi="Times New Roman" w:cs="Times New Roman"/>
              </w:rPr>
            </w:pPr>
            <w:r w:rsidRPr="002D05A6">
              <w:rPr>
                <w:rFonts w:ascii="Times New Roman" w:hAnsi="Times New Roman" w:cs="Times New Roman"/>
              </w:rPr>
              <w:t>0 if the data are to be meaned over the period of interest</w:t>
            </w:r>
          </w:p>
        </w:tc>
      </w:tr>
    </w:tbl>
    <w:p w14:paraId="129BFDFE" w14:textId="77777777" w:rsidR="00DF129C" w:rsidRPr="002D05A6" w:rsidRDefault="00DF129C" w:rsidP="00E61BF8">
      <w:pPr>
        <w:rPr>
          <w:rFonts w:ascii="Times New Roman" w:hAnsi="Times New Roman" w:cs="Times New Roman"/>
        </w:rPr>
      </w:pPr>
    </w:p>
    <w:p w14:paraId="470587E7" w14:textId="3C584C20" w:rsidR="001B6C6C" w:rsidRPr="002D05A6" w:rsidRDefault="001B6C6C" w:rsidP="00E61BF8">
      <w:pPr>
        <w:rPr>
          <w:rFonts w:ascii="Times New Roman" w:hAnsi="Times New Roman" w:cs="Times New Roman"/>
        </w:rPr>
      </w:pPr>
      <w:r w:rsidRPr="002D05A6">
        <w:rPr>
          <w:rFonts w:ascii="Times New Roman" w:hAnsi="Times New Roman" w:cs="Times New Roman"/>
        </w:rPr>
        <w:t xml:space="preserve">Note that the values assigned can be different to </w:t>
      </w:r>
      <w:r w:rsidR="009B709A" w:rsidRPr="002D05A6">
        <w:rPr>
          <w:rFonts w:ascii="Times New Roman" w:hAnsi="Times New Roman" w:cs="Times New Roman"/>
        </w:rPr>
        <w:t>those assigned in config_cumrain.p</w:t>
      </w:r>
      <w:r w:rsidR="00EC1342" w:rsidRPr="002D05A6">
        <w:rPr>
          <w:rFonts w:ascii="Times New Roman" w:hAnsi="Times New Roman" w:cs="Times New Roman"/>
        </w:rPr>
        <w:t xml:space="preserve">y. </w:t>
      </w:r>
    </w:p>
    <w:p w14:paraId="45CBFF73" w14:textId="77777777" w:rsidR="000937C9" w:rsidRPr="002D05A6" w:rsidRDefault="000937C9" w:rsidP="000937C9">
      <w:pPr>
        <w:pStyle w:val="Heading3"/>
        <w:rPr>
          <w:rFonts w:ascii="Times New Roman" w:hAnsi="Times New Roman" w:cs="Times New Roman"/>
        </w:rPr>
      </w:pPr>
      <w:r w:rsidRPr="002D05A6">
        <w:rPr>
          <w:rFonts w:ascii="Times New Roman" w:hAnsi="Times New Roman" w:cs="Times New Roman"/>
        </w:rPr>
        <w:t>Input data files required</w:t>
      </w:r>
    </w:p>
    <w:p w14:paraId="19CF6E6D" w14:textId="6CEA2332" w:rsidR="000937C9" w:rsidRPr="002D05A6" w:rsidRDefault="000937C9" w:rsidP="005A5B80">
      <w:pPr>
        <w:rPr>
          <w:rFonts w:ascii="Times New Roman" w:hAnsi="Times New Roman" w:cs="Times New Roman"/>
        </w:rPr>
      </w:pPr>
      <w:r w:rsidRPr="002D05A6">
        <w:rPr>
          <w:rFonts w:ascii="Times New Roman" w:hAnsi="Times New Roman" w:cs="Times New Roman"/>
        </w:rPr>
        <w:t xml:space="preserve">forecast_metric_wrapper.py requires one text file of the same format as that required for prepare_driving_wrapper.py (see above). The path to the file is specified in config.py (as for prepare_driving_wrapper.py). </w:t>
      </w:r>
    </w:p>
    <w:p w14:paraId="2831D6B2" w14:textId="77777777" w:rsidR="00DF129C" w:rsidRPr="002D05A6" w:rsidRDefault="00DF129C" w:rsidP="00DF129C">
      <w:pPr>
        <w:pStyle w:val="Heading3"/>
        <w:rPr>
          <w:rFonts w:ascii="Times New Roman" w:hAnsi="Times New Roman" w:cs="Times New Roman"/>
        </w:rPr>
      </w:pPr>
      <w:r w:rsidRPr="002D05A6">
        <w:rPr>
          <w:rFonts w:ascii="Times New Roman" w:hAnsi="Times New Roman" w:cs="Times New Roman"/>
        </w:rPr>
        <w:t>Output</w:t>
      </w:r>
    </w:p>
    <w:p w14:paraId="1B064481" w14:textId="01E23D00" w:rsidR="00DF129C" w:rsidRPr="002D05A6" w:rsidRDefault="00DF129C" w:rsidP="00DF129C">
      <w:pPr>
        <w:rPr>
          <w:rFonts w:ascii="Times New Roman" w:hAnsi="Times New Roman" w:cs="Times New Roman"/>
        </w:rPr>
      </w:pPr>
      <w:r w:rsidRPr="002D05A6">
        <w:rPr>
          <w:rFonts w:ascii="Times New Roman" w:hAnsi="Times New Roman" w:cs="Times New Roman"/>
        </w:rPr>
        <w:t>The following file is output:</w:t>
      </w:r>
    </w:p>
    <w:p w14:paraId="72B1C079" w14:textId="6C57B0C8" w:rsidR="00DF129C" w:rsidRPr="002D05A6" w:rsidRDefault="00DF129C" w:rsidP="00DF129C">
      <w:pPr>
        <w:pStyle w:val="ListParagraph"/>
        <w:numPr>
          <w:ilvl w:val="0"/>
          <w:numId w:val="20"/>
        </w:numPr>
        <w:rPr>
          <w:rFonts w:ascii="Times New Roman" w:hAnsi="Times New Roman" w:cs="Times New Roman"/>
        </w:rPr>
      </w:pPr>
      <w:r w:rsidRPr="002D05A6">
        <w:rPr>
          <w:rFonts w:ascii="Times New Roman" w:hAnsi="Times New Roman" w:cs="Times New Roman"/>
        </w:rPr>
        <w:t xml:space="preserve">a file containing a climatological time series of the weighting (meteorological forecast) metric. The full path is assigned to the variable   forecast_metric_file in config.py. The output are of the format &lt;year&gt; &lt;value&gt; with a single value provided for each year in the range specified by intereststart_year   and interestend_year </w:t>
      </w:r>
    </w:p>
    <w:p w14:paraId="7BB65AD0" w14:textId="1749EBC6" w:rsidR="007E41FE" w:rsidRPr="002D05A6" w:rsidRDefault="007E41FE" w:rsidP="00A66E88">
      <w:pPr>
        <w:pStyle w:val="Heading2"/>
        <w:rPr>
          <w:rFonts w:ascii="Times New Roman" w:hAnsi="Times New Roman" w:cs="Times New Roman"/>
        </w:rPr>
      </w:pPr>
      <w:r w:rsidRPr="002D05A6">
        <w:rPr>
          <w:rFonts w:ascii="Times New Roman" w:hAnsi="Times New Roman" w:cs="Times New Roman"/>
        </w:rPr>
        <w:t>Carrying out the risk assessment</w:t>
      </w:r>
    </w:p>
    <w:p w14:paraId="52B846DD" w14:textId="77777777" w:rsidR="006C6E4E" w:rsidRPr="002D05A6" w:rsidRDefault="006C6E4E" w:rsidP="006C6E4E">
      <w:pPr>
        <w:rPr>
          <w:rFonts w:ascii="Times New Roman" w:hAnsi="Times New Roman" w:cs="Times New Roman"/>
        </w:rPr>
      </w:pPr>
      <w:r w:rsidRPr="002D05A6">
        <w:rPr>
          <w:rFonts w:ascii="Times New Roman" w:hAnsi="Times New Roman" w:cs="Times New Roman"/>
        </w:rPr>
        <w:t>The user should modify the config.py file for their environment (see below), change directory into the directory containing the TAMSAT-ALERT scripts and execute the following command:</w:t>
      </w:r>
    </w:p>
    <w:p w14:paraId="02836694" w14:textId="38EBD759" w:rsidR="006C6E4E" w:rsidRPr="002D05A6" w:rsidRDefault="006C6E4E" w:rsidP="006C6E4E">
      <w:pPr>
        <w:rPr>
          <w:rFonts w:ascii="Times New Roman" w:hAnsi="Times New Roman" w:cs="Times New Roman"/>
          <w:color w:val="FF0000"/>
        </w:rPr>
      </w:pPr>
      <w:r w:rsidRPr="002D05A6">
        <w:rPr>
          <w:rFonts w:ascii="Times New Roman" w:hAnsi="Times New Roman" w:cs="Times New Roman"/>
          <w:color w:val="FF0000"/>
        </w:rPr>
        <w:t>python calcrisk_wrapper.py</w:t>
      </w:r>
    </w:p>
    <w:p w14:paraId="2E6B08DB" w14:textId="7E52743D" w:rsidR="006C6E4E" w:rsidRPr="002D05A6" w:rsidRDefault="006C6E4E" w:rsidP="006C6E4E">
      <w:pPr>
        <w:rPr>
          <w:rFonts w:ascii="Times New Roman" w:hAnsi="Times New Roman" w:cs="Times New Roman"/>
          <w:color w:val="000000" w:themeColor="text1"/>
        </w:rPr>
      </w:pPr>
      <w:r w:rsidRPr="002D05A6">
        <w:rPr>
          <w:rFonts w:ascii="Times New Roman" w:hAnsi="Times New Roman" w:cs="Times New Roman"/>
          <w:color w:val="000000" w:themeColor="text1"/>
        </w:rPr>
        <w:t>In addition to modifying relevant variables in the config.py file, the following variables specific to calcrisk_wrapper.py should be set in config_calcrisk.py:</w:t>
      </w:r>
    </w:p>
    <w:tbl>
      <w:tblPr>
        <w:tblStyle w:val="TableGrid"/>
        <w:tblW w:w="0" w:type="auto"/>
        <w:tblLook w:val="04A0" w:firstRow="1" w:lastRow="0" w:firstColumn="1" w:lastColumn="0" w:noHBand="0" w:noVBand="1"/>
      </w:tblPr>
      <w:tblGrid>
        <w:gridCol w:w="4675"/>
        <w:gridCol w:w="4675"/>
      </w:tblGrid>
      <w:tr w:rsidR="002975D4" w:rsidRPr="002D05A6" w14:paraId="24869539" w14:textId="77777777" w:rsidTr="002975D4">
        <w:tc>
          <w:tcPr>
            <w:tcW w:w="4675" w:type="dxa"/>
          </w:tcPr>
          <w:p w14:paraId="3B459937" w14:textId="0D30C429" w:rsidR="002975D4" w:rsidRPr="002D05A6" w:rsidRDefault="002975D4" w:rsidP="006C6E4E">
            <w:pPr>
              <w:rPr>
                <w:rFonts w:ascii="Times New Roman" w:hAnsi="Times New Roman" w:cs="Times New Roman"/>
                <w:color w:val="000000" w:themeColor="text1"/>
              </w:rPr>
            </w:pPr>
            <w:r w:rsidRPr="002D05A6">
              <w:rPr>
                <w:rFonts w:ascii="Times New Roman" w:hAnsi="Times New Roman" w:cs="Times New Roman"/>
              </w:rPr>
              <w:t>Variable</w:t>
            </w:r>
          </w:p>
        </w:tc>
        <w:tc>
          <w:tcPr>
            <w:tcW w:w="4675" w:type="dxa"/>
          </w:tcPr>
          <w:p w14:paraId="7813A3FA" w14:textId="22E2118B" w:rsidR="002975D4" w:rsidRPr="002D05A6" w:rsidRDefault="002975D4" w:rsidP="006C6E4E">
            <w:pPr>
              <w:rPr>
                <w:rFonts w:ascii="Times New Roman" w:hAnsi="Times New Roman" w:cs="Times New Roman"/>
                <w:color w:val="000000" w:themeColor="text1"/>
              </w:rPr>
            </w:pPr>
            <w:r w:rsidRPr="002D05A6">
              <w:rPr>
                <w:rFonts w:ascii="Times New Roman" w:hAnsi="Times New Roman" w:cs="Times New Roman"/>
              </w:rPr>
              <w:t>Explanation</w:t>
            </w:r>
          </w:p>
        </w:tc>
      </w:tr>
      <w:tr w:rsidR="002975D4" w:rsidRPr="002D05A6" w14:paraId="38099E9A" w14:textId="77777777" w:rsidTr="002975D4">
        <w:tc>
          <w:tcPr>
            <w:tcW w:w="4675" w:type="dxa"/>
          </w:tcPr>
          <w:p w14:paraId="5A1778A8" w14:textId="31896C00" w:rsidR="002975D4" w:rsidRPr="002D05A6" w:rsidRDefault="00B412FD" w:rsidP="006C6E4E">
            <w:pPr>
              <w:rPr>
                <w:rFonts w:ascii="Times New Roman" w:hAnsi="Times New Roman" w:cs="Times New Roman"/>
                <w:color w:val="000000" w:themeColor="text1"/>
              </w:rPr>
            </w:pPr>
            <w:r w:rsidRPr="002D05A6">
              <w:rPr>
                <w:rFonts w:ascii="Times New Roman" w:hAnsi="Times New Roman" w:cs="Times New Roman"/>
                <w:color w:val="000000" w:themeColor="text1"/>
              </w:rPr>
              <w:t>stat</w:t>
            </w:r>
          </w:p>
        </w:tc>
        <w:tc>
          <w:tcPr>
            <w:tcW w:w="4675" w:type="dxa"/>
          </w:tcPr>
          <w:p w14:paraId="517CB3C6" w14:textId="000107D5" w:rsidR="002975D4" w:rsidRPr="002D05A6" w:rsidRDefault="00B412FD" w:rsidP="006C6E4E">
            <w:pPr>
              <w:rPr>
                <w:rFonts w:ascii="Times New Roman" w:hAnsi="Times New Roman" w:cs="Times New Roman"/>
                <w:color w:val="000000" w:themeColor="text1"/>
              </w:rPr>
            </w:pPr>
            <w:r w:rsidRPr="002D05A6">
              <w:rPr>
                <w:rFonts w:ascii="Times New Roman" w:hAnsi="Times New Roman" w:cs="Times New Roman"/>
                <w:color w:val="000000" w:themeColor="text1"/>
              </w:rPr>
              <w:t xml:space="preserve">This should be set to 'normal' if the quintile risk assessments are calculated assuming a Gaussian distribution, and to 'ecdf' if the quintile risk assessments are calculated using an empirical cumulative distribution function. </w:t>
            </w:r>
          </w:p>
        </w:tc>
      </w:tr>
      <w:tr w:rsidR="002975D4" w:rsidRPr="002D05A6" w14:paraId="37A873B5" w14:textId="77777777" w:rsidTr="002975D4">
        <w:tc>
          <w:tcPr>
            <w:tcW w:w="4675" w:type="dxa"/>
          </w:tcPr>
          <w:p w14:paraId="64165475" w14:textId="14C81422" w:rsidR="002975D4" w:rsidRPr="002D05A6" w:rsidRDefault="00B412FD" w:rsidP="006C6E4E">
            <w:pPr>
              <w:rPr>
                <w:rFonts w:ascii="Times New Roman" w:hAnsi="Times New Roman" w:cs="Times New Roman"/>
                <w:color w:val="000000" w:themeColor="text1"/>
              </w:rPr>
            </w:pPr>
            <w:r w:rsidRPr="002D05A6">
              <w:rPr>
                <w:rFonts w:ascii="Times New Roman" w:hAnsi="Times New Roman" w:cs="Times New Roman"/>
                <w:color w:val="000000" w:themeColor="text1"/>
              </w:rPr>
              <w:t>sta_name</w:t>
            </w:r>
          </w:p>
        </w:tc>
        <w:tc>
          <w:tcPr>
            <w:tcW w:w="4675" w:type="dxa"/>
          </w:tcPr>
          <w:p w14:paraId="47B2F687" w14:textId="5AB918BE" w:rsidR="002975D4" w:rsidRPr="002D05A6" w:rsidRDefault="00B412FD" w:rsidP="006C6E4E">
            <w:pPr>
              <w:rPr>
                <w:rFonts w:ascii="Times New Roman" w:hAnsi="Times New Roman" w:cs="Times New Roman"/>
                <w:color w:val="000000" w:themeColor="text1"/>
              </w:rPr>
            </w:pPr>
            <w:r w:rsidRPr="002D05A6">
              <w:rPr>
                <w:rFonts w:ascii="Times New Roman" w:hAnsi="Times New Roman" w:cs="Times New Roman"/>
                <w:color w:val="000000" w:themeColor="text1"/>
              </w:rPr>
              <w:t>station name should</w:t>
            </w:r>
          </w:p>
        </w:tc>
      </w:tr>
      <w:tr w:rsidR="002975D4" w:rsidRPr="002D05A6" w14:paraId="72C57C3E" w14:textId="77777777" w:rsidTr="002975D4">
        <w:tc>
          <w:tcPr>
            <w:tcW w:w="4675" w:type="dxa"/>
          </w:tcPr>
          <w:p w14:paraId="546BB85A" w14:textId="09F71A4D" w:rsidR="002975D4" w:rsidRPr="002D05A6" w:rsidRDefault="00B412FD" w:rsidP="006C6E4E">
            <w:pPr>
              <w:rPr>
                <w:rFonts w:ascii="Times New Roman" w:hAnsi="Times New Roman" w:cs="Times New Roman"/>
                <w:color w:val="000000" w:themeColor="text1"/>
              </w:rPr>
            </w:pPr>
            <w:r w:rsidRPr="002D05A6">
              <w:rPr>
                <w:rFonts w:ascii="Times New Roman" w:hAnsi="Times New Roman" w:cs="Times New Roman"/>
                <w:color w:val="000000" w:themeColor="text1"/>
              </w:rPr>
              <w:t>weights</w:t>
            </w:r>
          </w:p>
        </w:tc>
        <w:tc>
          <w:tcPr>
            <w:tcW w:w="4675" w:type="dxa"/>
          </w:tcPr>
          <w:p w14:paraId="438C271E" w14:textId="04FB3EB6" w:rsidR="002975D4" w:rsidRPr="002D05A6" w:rsidRDefault="00B412FD" w:rsidP="00B412FD">
            <w:pPr>
              <w:rPr>
                <w:rFonts w:ascii="Times New Roman" w:hAnsi="Times New Roman" w:cs="Times New Roman"/>
                <w:color w:val="000000" w:themeColor="text1"/>
              </w:rPr>
            </w:pPr>
            <w:r w:rsidRPr="002D05A6">
              <w:rPr>
                <w:rFonts w:ascii="Times New Roman" w:hAnsi="Times New Roman" w:cs="Times New Roman"/>
                <w:color w:val="000000" w:themeColor="text1"/>
              </w:rPr>
              <w:t xml:space="preserve">This should be the weights of the probabilistic forecast categories in square brackets, separated by commas. For example [1,0,0] indicates a probability of 1 for the lowest tercile and 0 for each of the upper terciles; [0.1,0.2,0.4,0.3,0] indicates a quintile forecast with the probabilities 0.1,0.2,0.4,0.3,0 for the lowest to the highest quintiles. </w:t>
            </w:r>
          </w:p>
        </w:tc>
      </w:tr>
    </w:tbl>
    <w:p w14:paraId="28EF45B8" w14:textId="77777777" w:rsidR="006C6E4E" w:rsidRPr="002D05A6" w:rsidRDefault="006C6E4E" w:rsidP="006C6E4E">
      <w:pPr>
        <w:rPr>
          <w:rFonts w:ascii="Times New Roman" w:hAnsi="Times New Roman" w:cs="Times New Roman"/>
          <w:color w:val="000000" w:themeColor="text1"/>
        </w:rPr>
      </w:pPr>
    </w:p>
    <w:p w14:paraId="5A103201" w14:textId="77777777" w:rsidR="00D10F6F" w:rsidRPr="002D05A6" w:rsidRDefault="00D10F6F" w:rsidP="00D10F6F">
      <w:pPr>
        <w:pStyle w:val="Heading3"/>
        <w:rPr>
          <w:rFonts w:ascii="Times New Roman" w:hAnsi="Times New Roman" w:cs="Times New Roman"/>
        </w:rPr>
      </w:pPr>
      <w:r w:rsidRPr="002D05A6">
        <w:rPr>
          <w:rFonts w:ascii="Times New Roman" w:hAnsi="Times New Roman" w:cs="Times New Roman"/>
        </w:rPr>
        <w:t>Input data files required</w:t>
      </w:r>
    </w:p>
    <w:p w14:paraId="3A5B325F" w14:textId="1AA56873" w:rsidR="00D10F6F" w:rsidRPr="002D05A6" w:rsidRDefault="00D10F6F" w:rsidP="00D10F6F">
      <w:pPr>
        <w:rPr>
          <w:rFonts w:ascii="Times New Roman" w:hAnsi="Times New Roman" w:cs="Times New Roman"/>
          <w:color w:val="000000" w:themeColor="text1"/>
        </w:rPr>
      </w:pPr>
      <w:r w:rsidRPr="002D05A6">
        <w:rPr>
          <w:rFonts w:ascii="Times New Roman" w:hAnsi="Times New Roman" w:cs="Times New Roman"/>
          <w:color w:val="000000" w:themeColor="text1"/>
        </w:rPr>
        <w:t>The following three input files are required:</w:t>
      </w:r>
    </w:p>
    <w:p w14:paraId="6D135C61" w14:textId="3FD7E929" w:rsidR="00D10F6F" w:rsidRPr="002D05A6" w:rsidRDefault="00D10F6F" w:rsidP="00D10F6F">
      <w:pPr>
        <w:pStyle w:val="ListParagraph"/>
        <w:numPr>
          <w:ilvl w:val="0"/>
          <w:numId w:val="20"/>
        </w:numPr>
        <w:rPr>
          <w:rFonts w:ascii="Times New Roman" w:hAnsi="Times New Roman" w:cs="Times New Roman"/>
        </w:rPr>
      </w:pPr>
      <w:r w:rsidRPr="002D05A6">
        <w:rPr>
          <w:rFonts w:ascii="Times New Roman" w:hAnsi="Times New Roman" w:cs="Times New Roman"/>
        </w:rPr>
        <w:t>a file containing a climatological time series of the metric. The full path is assigned to the variable   climatological_metric_file in config.py. The output are of the format &lt;year&gt; &lt;value&gt; with a single value provided for each year in the range specified by intereststart_year   and interestend_year</w:t>
      </w:r>
      <w:r w:rsidR="00000962" w:rsidRPr="002D05A6">
        <w:rPr>
          <w:rFonts w:ascii="Times New Roman" w:hAnsi="Times New Roman" w:cs="Times New Roman"/>
        </w:rPr>
        <w:t xml:space="preserve">. The file should have a one line header. </w:t>
      </w:r>
    </w:p>
    <w:p w14:paraId="1ACBDD77" w14:textId="6D448C02" w:rsidR="00D10F6F" w:rsidRPr="002D05A6" w:rsidRDefault="00D10F6F" w:rsidP="00D10F6F">
      <w:pPr>
        <w:pStyle w:val="ListParagraph"/>
        <w:numPr>
          <w:ilvl w:val="0"/>
          <w:numId w:val="20"/>
        </w:numPr>
        <w:rPr>
          <w:rFonts w:ascii="Times New Roman" w:hAnsi="Times New Roman" w:cs="Times New Roman"/>
        </w:rPr>
      </w:pPr>
      <w:r w:rsidRPr="002D05A6">
        <w:rPr>
          <w:rFonts w:ascii="Times New Roman" w:hAnsi="Times New Roman" w:cs="Times New Roman"/>
        </w:rPr>
        <w:t xml:space="preserve">a file containing the outputs of the ensemble forecasts. The full path is assigned to the variable ensemble_metric_file in config.py. The output is of the format &lt;year&gt; &lt;value&gt; with a single value provided for each ensemble member. The year represents the year in the climatology for which data after the initialization date are provided. </w:t>
      </w:r>
      <w:r w:rsidR="00CF78C0" w:rsidRPr="002D05A6">
        <w:rPr>
          <w:rFonts w:ascii="Times New Roman" w:hAnsi="Times New Roman" w:cs="Times New Roman"/>
        </w:rPr>
        <w:t>The file should have a one line header.</w:t>
      </w:r>
    </w:p>
    <w:p w14:paraId="631ABD55" w14:textId="06F1853E" w:rsidR="00CF78C0" w:rsidRPr="002D05A6" w:rsidRDefault="00D10F6F" w:rsidP="00CF78C0">
      <w:pPr>
        <w:pStyle w:val="ListParagraph"/>
        <w:numPr>
          <w:ilvl w:val="0"/>
          <w:numId w:val="20"/>
        </w:numPr>
        <w:rPr>
          <w:rFonts w:ascii="Times New Roman" w:hAnsi="Times New Roman" w:cs="Times New Roman"/>
        </w:rPr>
      </w:pPr>
      <w:r w:rsidRPr="002D05A6">
        <w:rPr>
          <w:rFonts w:ascii="Times New Roman" w:hAnsi="Times New Roman" w:cs="Times New Roman"/>
        </w:rPr>
        <w:t>a file containing a climatological time series of the weighting (meteorological forecast) metric. The full path is assigned to the variable   forecast_metric_file in config.py. The output are of the format &lt;year&gt; &lt;value&gt; with a single value provided for each year in the range specified by intereststart_year   and interestend_year</w:t>
      </w:r>
      <w:r w:rsidR="00CF78C0" w:rsidRPr="002D05A6">
        <w:rPr>
          <w:rFonts w:ascii="Times New Roman" w:hAnsi="Times New Roman" w:cs="Times New Roman"/>
        </w:rPr>
        <w:t>. The file should have a one line header.</w:t>
      </w:r>
    </w:p>
    <w:p w14:paraId="35792EB0" w14:textId="09F48A57" w:rsidR="00CF78C0" w:rsidRPr="002D05A6" w:rsidRDefault="00CF78C0" w:rsidP="00CF78C0">
      <w:pPr>
        <w:rPr>
          <w:rFonts w:ascii="Times New Roman" w:hAnsi="Times New Roman" w:cs="Times New Roman"/>
        </w:rPr>
      </w:pPr>
      <w:r w:rsidRPr="002D05A6">
        <w:rPr>
          <w:rFonts w:ascii="Times New Roman" w:hAnsi="Times New Roman" w:cs="Times New Roman"/>
        </w:rPr>
        <w:t xml:space="preserve">Note that these input files can be output by forecast_metric_wrapper.py and calc_cumrafainfall_wrapper.py (see sections 2.2 and 2.4). </w:t>
      </w:r>
    </w:p>
    <w:p w14:paraId="6B454B49" w14:textId="24BBC28F" w:rsidR="006C6E4E" w:rsidRPr="002D05A6" w:rsidRDefault="00460C7A" w:rsidP="00460C7A">
      <w:pPr>
        <w:pStyle w:val="Heading3"/>
        <w:rPr>
          <w:rFonts w:ascii="Times New Roman" w:hAnsi="Times New Roman" w:cs="Times New Roman"/>
        </w:rPr>
      </w:pPr>
      <w:r w:rsidRPr="002D05A6">
        <w:rPr>
          <w:rFonts w:ascii="Times New Roman" w:hAnsi="Times New Roman" w:cs="Times New Roman"/>
        </w:rPr>
        <w:t>Output</w:t>
      </w:r>
    </w:p>
    <w:p w14:paraId="6F68DB8E" w14:textId="3F5884DE" w:rsidR="00460C7A" w:rsidRPr="002D05A6" w:rsidRDefault="00460C7A" w:rsidP="00460C7A">
      <w:pPr>
        <w:rPr>
          <w:rFonts w:ascii="Times New Roman" w:hAnsi="Times New Roman" w:cs="Times New Roman"/>
        </w:rPr>
      </w:pPr>
      <w:r w:rsidRPr="002D05A6">
        <w:rPr>
          <w:rFonts w:ascii="Times New Roman" w:hAnsi="Times New Roman" w:cs="Times New Roman"/>
        </w:rPr>
        <w:t xml:space="preserve">The following is output: </w:t>
      </w:r>
    </w:p>
    <w:p w14:paraId="2FAA8086" w14:textId="33BA96B9" w:rsidR="00852D3D" w:rsidRPr="002D05A6" w:rsidRDefault="00852D3D" w:rsidP="00852D3D">
      <w:pPr>
        <w:pStyle w:val="ListParagraph"/>
        <w:numPr>
          <w:ilvl w:val="0"/>
          <w:numId w:val="21"/>
        </w:numPr>
        <w:rPr>
          <w:rFonts w:ascii="Times New Roman" w:hAnsi="Times New Roman" w:cs="Times New Roman"/>
          <w:lang w:val="en-GB"/>
        </w:rPr>
      </w:pPr>
      <w:r w:rsidRPr="002D05A6">
        <w:rPr>
          <w:rFonts w:ascii="Times New Roman" w:hAnsi="Times New Roman" w:cs="Times New Roman"/>
        </w:rPr>
        <w:t>./data_output/</w:t>
      </w:r>
      <w:r w:rsidRPr="002D05A6">
        <w:rPr>
          <w:rFonts w:ascii="Times New Roman" w:hAnsi="Times New Roman" w:cs="Times New Roman"/>
          <w:lang w:val="en-GB"/>
        </w:rPr>
        <w:t>RiskProbability.txt</w:t>
      </w:r>
      <w:r w:rsidR="001D77CA" w:rsidRPr="002D05A6">
        <w:rPr>
          <w:rFonts w:ascii="Times New Roman" w:hAnsi="Times New Roman" w:cs="Times New Roman"/>
          <w:lang w:val="en-GB"/>
        </w:rPr>
        <w:t xml:space="preserve"> an ascii text file containing probabilities of each climatological quintile</w:t>
      </w:r>
    </w:p>
    <w:p w14:paraId="0D948C0A" w14:textId="6110DE2D" w:rsidR="00A30EEE" w:rsidRPr="002D05A6" w:rsidRDefault="00B70CC5" w:rsidP="00852D3D">
      <w:pPr>
        <w:pStyle w:val="ListParagraph"/>
        <w:numPr>
          <w:ilvl w:val="0"/>
          <w:numId w:val="21"/>
        </w:numPr>
        <w:rPr>
          <w:rFonts w:ascii="Times New Roman" w:hAnsi="Times New Roman" w:cs="Times New Roman"/>
          <w:lang w:val="en-GB"/>
        </w:rPr>
      </w:pPr>
      <w:r w:rsidRPr="002D05A6">
        <w:rPr>
          <w:rFonts w:ascii="Times New Roman" w:hAnsi="Times New Roman" w:cs="Times New Roman"/>
          <w:lang w:val="en-GB"/>
        </w:rPr>
        <w:t>p</w:t>
      </w:r>
      <w:r w:rsidR="00A30EEE" w:rsidRPr="002D05A6">
        <w:rPr>
          <w:rFonts w:ascii="Times New Roman" w:hAnsi="Times New Roman" w:cs="Times New Roman"/>
          <w:lang w:val="en-GB"/>
        </w:rPr>
        <w:t>lots</w:t>
      </w:r>
      <w:r w:rsidR="00BC3DFD" w:rsidRPr="002D05A6">
        <w:rPr>
          <w:rFonts w:ascii="Times New Roman" w:hAnsi="Times New Roman" w:cs="Times New Roman"/>
          <w:lang w:val="en-GB"/>
        </w:rPr>
        <w:t xml:space="preserve"> in either ./plot_output/gaussian or plot_output/ecdf</w:t>
      </w:r>
      <w:r w:rsidR="00A30EEE" w:rsidRPr="002D05A6">
        <w:rPr>
          <w:rFonts w:ascii="Times New Roman" w:hAnsi="Times New Roman" w:cs="Times New Roman"/>
          <w:lang w:val="en-GB"/>
        </w:rPr>
        <w:t>:</w:t>
      </w:r>
    </w:p>
    <w:p w14:paraId="550B75FF" w14:textId="4FA6582E" w:rsidR="001D77CA" w:rsidRPr="002D05A6" w:rsidRDefault="00A30EEE" w:rsidP="00AD02F9">
      <w:pPr>
        <w:pStyle w:val="ListParagraph"/>
        <w:numPr>
          <w:ilvl w:val="1"/>
          <w:numId w:val="21"/>
        </w:numPr>
        <w:rPr>
          <w:rFonts w:ascii="Times New Roman" w:hAnsi="Times New Roman" w:cs="Times New Roman"/>
          <w:lang w:val="en-GB"/>
        </w:rPr>
      </w:pPr>
      <w:r w:rsidRPr="002D05A6">
        <w:rPr>
          <w:rFonts w:ascii="Times New Roman" w:hAnsi="Times New Roman" w:cs="Times New Roman"/>
          <w:lang w:val="en-GB"/>
        </w:rPr>
        <w:t>a histogram of the ensemble predictions</w:t>
      </w:r>
      <w:r w:rsidR="00BC3DFD" w:rsidRPr="002D05A6">
        <w:rPr>
          <w:rFonts w:ascii="Times New Roman" w:hAnsi="Times New Roman" w:cs="Times New Roman"/>
          <w:lang w:val="en-GB"/>
        </w:rPr>
        <w:t xml:space="preserve"> (&lt;station&gt;_&lt;</w:t>
      </w:r>
      <w:r w:rsidR="005E505F" w:rsidRPr="002D05A6">
        <w:rPr>
          <w:rFonts w:ascii="Times New Roman" w:hAnsi="Times New Roman" w:cs="Times New Roman"/>
          <w:lang w:val="en-GB"/>
        </w:rPr>
        <w:t>init_</w:t>
      </w:r>
      <w:r w:rsidR="00BC3DFD" w:rsidRPr="002D05A6">
        <w:rPr>
          <w:rFonts w:ascii="Times New Roman" w:hAnsi="Times New Roman" w:cs="Times New Roman"/>
          <w:lang w:val="en-GB"/>
        </w:rPr>
        <w:t>date&gt;_hist_plot.png)</w:t>
      </w:r>
      <w:r w:rsidR="00AD02F9" w:rsidRPr="002D05A6">
        <w:rPr>
          <w:rFonts w:ascii="Times New Roman" w:hAnsi="Times New Roman" w:cs="Times New Roman"/>
          <w:lang w:val="en-GB"/>
        </w:rPr>
        <w:t xml:space="preserve"> compared to the climatology. This plot also shows the modelled distributions (climatological, weighted and unweighted) [N.B.Modelled distribution plotting only supports Gaussian option in this release]</w:t>
      </w:r>
      <w:r w:rsidRPr="002D05A6">
        <w:rPr>
          <w:rFonts w:ascii="Times New Roman" w:hAnsi="Times New Roman" w:cs="Times New Roman"/>
          <w:lang w:val="en-GB"/>
        </w:rPr>
        <w:t xml:space="preserve"> </w:t>
      </w:r>
    </w:p>
    <w:p w14:paraId="53CF3696" w14:textId="4294544F" w:rsidR="00A30EEE" w:rsidRPr="002D05A6" w:rsidRDefault="00A30EEE" w:rsidP="00A30EEE">
      <w:pPr>
        <w:pStyle w:val="ListParagraph"/>
        <w:numPr>
          <w:ilvl w:val="1"/>
          <w:numId w:val="21"/>
        </w:numPr>
        <w:rPr>
          <w:rFonts w:ascii="Times New Roman" w:hAnsi="Times New Roman" w:cs="Times New Roman"/>
          <w:lang w:val="en-GB"/>
        </w:rPr>
      </w:pPr>
      <w:r w:rsidRPr="002D05A6">
        <w:rPr>
          <w:rFonts w:ascii="Times New Roman" w:hAnsi="Times New Roman" w:cs="Times New Roman"/>
          <w:lang w:val="en-GB"/>
        </w:rPr>
        <w:t xml:space="preserve">a </w:t>
      </w:r>
      <w:r w:rsidR="0024231F" w:rsidRPr="002D05A6">
        <w:rPr>
          <w:rFonts w:ascii="Times New Roman" w:hAnsi="Times New Roman" w:cs="Times New Roman"/>
          <w:lang w:val="en-GB"/>
        </w:rPr>
        <w:t>kerne</w:t>
      </w:r>
      <w:r w:rsidR="00BC3DFD" w:rsidRPr="002D05A6">
        <w:rPr>
          <w:rFonts w:ascii="Times New Roman" w:hAnsi="Times New Roman" w:cs="Times New Roman"/>
          <w:lang w:val="en-GB"/>
        </w:rPr>
        <w:t>l density plot of the ensemble predictions and the climatology (&lt;station&gt;_&lt;</w:t>
      </w:r>
      <w:r w:rsidR="005E505F" w:rsidRPr="002D05A6">
        <w:rPr>
          <w:rFonts w:ascii="Times New Roman" w:hAnsi="Times New Roman" w:cs="Times New Roman"/>
          <w:lang w:val="en-GB"/>
        </w:rPr>
        <w:t xml:space="preserve"> init_</w:t>
      </w:r>
      <w:r w:rsidR="00BC3DFD" w:rsidRPr="002D05A6">
        <w:rPr>
          <w:rFonts w:ascii="Times New Roman" w:hAnsi="Times New Roman" w:cs="Times New Roman"/>
          <w:lang w:val="en-GB"/>
        </w:rPr>
        <w:t>date&gt;_</w:t>
      </w:r>
      <w:r w:rsidR="0024231F" w:rsidRPr="002D05A6">
        <w:rPr>
          <w:rFonts w:ascii="Times New Roman" w:hAnsi="Times New Roman" w:cs="Times New Roman"/>
          <w:lang w:val="en-GB"/>
        </w:rPr>
        <w:t>ked_plot.png)</w:t>
      </w:r>
      <w:r w:rsidR="002B7121" w:rsidRPr="002D05A6">
        <w:rPr>
          <w:rFonts w:ascii="Times New Roman" w:hAnsi="Times New Roman" w:cs="Times New Roman"/>
          <w:lang w:val="en-GB"/>
        </w:rPr>
        <w:t>. If the ensemble climatology is small this plot should be disregarded.</w:t>
      </w:r>
    </w:p>
    <w:p w14:paraId="4899D504" w14:textId="01531327" w:rsidR="00BC3DFD" w:rsidRPr="002D05A6" w:rsidRDefault="0024231F" w:rsidP="00A30EEE">
      <w:pPr>
        <w:pStyle w:val="ListParagraph"/>
        <w:numPr>
          <w:ilvl w:val="1"/>
          <w:numId w:val="21"/>
        </w:numPr>
        <w:rPr>
          <w:rFonts w:ascii="Times New Roman" w:hAnsi="Times New Roman" w:cs="Times New Roman"/>
          <w:lang w:val="en-GB"/>
        </w:rPr>
      </w:pPr>
      <w:r w:rsidRPr="002D05A6">
        <w:rPr>
          <w:rFonts w:ascii="Times New Roman" w:hAnsi="Times New Roman" w:cs="Times New Roman"/>
          <w:lang w:val="en-GB"/>
        </w:rPr>
        <w:t>a qq plot of for the climatology and the ensemble (&lt;station&gt;_&lt;</w:t>
      </w:r>
      <w:r w:rsidR="005E505F" w:rsidRPr="002D05A6">
        <w:rPr>
          <w:rFonts w:ascii="Times New Roman" w:hAnsi="Times New Roman" w:cs="Times New Roman"/>
          <w:lang w:val="en-GB"/>
        </w:rPr>
        <w:t>init_</w:t>
      </w:r>
      <w:r w:rsidRPr="002D05A6">
        <w:rPr>
          <w:rFonts w:ascii="Times New Roman" w:hAnsi="Times New Roman" w:cs="Times New Roman"/>
          <w:lang w:val="en-GB"/>
        </w:rPr>
        <w:t>date&gt;_</w:t>
      </w:r>
      <w:r w:rsidR="00C303A1" w:rsidRPr="002D05A6">
        <w:rPr>
          <w:rFonts w:ascii="Times New Roman" w:hAnsi="Times New Roman" w:cs="Times New Roman"/>
          <w:lang w:val="en-GB"/>
        </w:rPr>
        <w:t>yieldprob.png)</w:t>
      </w:r>
    </w:p>
    <w:p w14:paraId="72F93C64" w14:textId="63E28645" w:rsidR="00C303A1" w:rsidRPr="002D05A6" w:rsidRDefault="00C303A1" w:rsidP="00A30EEE">
      <w:pPr>
        <w:pStyle w:val="ListParagraph"/>
        <w:numPr>
          <w:ilvl w:val="1"/>
          <w:numId w:val="21"/>
        </w:numPr>
        <w:rPr>
          <w:rFonts w:ascii="Times New Roman" w:hAnsi="Times New Roman" w:cs="Times New Roman"/>
          <w:lang w:val="en-GB"/>
        </w:rPr>
      </w:pPr>
      <w:r w:rsidRPr="002D05A6">
        <w:rPr>
          <w:rFonts w:ascii="Times New Roman" w:hAnsi="Times New Roman" w:cs="Times New Roman"/>
          <w:lang w:val="en-GB"/>
        </w:rPr>
        <w:t>a plot showing the quintile probabilities (&lt;station&gt;_&lt;</w:t>
      </w:r>
      <w:r w:rsidR="005E505F" w:rsidRPr="002D05A6">
        <w:rPr>
          <w:rFonts w:ascii="Times New Roman" w:hAnsi="Times New Roman" w:cs="Times New Roman"/>
          <w:lang w:val="en-GB"/>
        </w:rPr>
        <w:t>init_</w:t>
      </w:r>
      <w:r w:rsidRPr="002D05A6">
        <w:rPr>
          <w:rFonts w:ascii="Times New Roman" w:hAnsi="Times New Roman" w:cs="Times New Roman"/>
          <w:lang w:val="en-GB"/>
        </w:rPr>
        <w:t>date&gt;_pentile.png)</w:t>
      </w:r>
    </w:p>
    <w:p w14:paraId="61E249E6" w14:textId="27A7D00A" w:rsidR="00F62501" w:rsidRPr="002D05A6" w:rsidRDefault="00D46976" w:rsidP="00D46976">
      <w:pPr>
        <w:pStyle w:val="Heading1"/>
        <w:rPr>
          <w:rFonts w:ascii="Times New Roman" w:hAnsi="Times New Roman" w:cs="Times New Roman"/>
        </w:rPr>
      </w:pPr>
      <w:r w:rsidRPr="002D05A6">
        <w:rPr>
          <w:rFonts w:ascii="Times New Roman" w:hAnsi="Times New Roman" w:cs="Times New Roman"/>
        </w:rPr>
        <w:t>Test case</w:t>
      </w:r>
    </w:p>
    <w:p w14:paraId="3FF4A697" w14:textId="2D20AD13" w:rsidR="00D46976" w:rsidRPr="002D05A6" w:rsidRDefault="004857EE" w:rsidP="008A5542">
      <w:pPr>
        <w:rPr>
          <w:rFonts w:ascii="Times New Roman" w:hAnsi="Times New Roman" w:cs="Times New Roman"/>
          <w:color w:val="000000" w:themeColor="text1"/>
        </w:rPr>
      </w:pPr>
      <w:r w:rsidRPr="002D05A6">
        <w:rPr>
          <w:rFonts w:ascii="Times New Roman" w:hAnsi="Times New Roman" w:cs="Times New Roman"/>
        </w:rPr>
        <w:t>After all the files in the github repository are downloaded</w:t>
      </w:r>
      <w:r w:rsidR="00E93FFE" w:rsidRPr="002D05A6">
        <w:rPr>
          <w:rFonts w:ascii="Times New Roman" w:hAnsi="Times New Roman" w:cs="Times New Roman"/>
        </w:rPr>
        <w:t>, the script</w:t>
      </w:r>
      <w:r w:rsidRPr="002D05A6">
        <w:rPr>
          <w:rFonts w:ascii="Times New Roman" w:hAnsi="Times New Roman" w:cs="Times New Roman"/>
        </w:rPr>
        <w:t xml:space="preserve"> </w:t>
      </w:r>
      <w:r w:rsidRPr="002D05A6">
        <w:rPr>
          <w:rFonts w:ascii="Times New Roman" w:hAnsi="Times New Roman" w:cs="Times New Roman"/>
          <w:color w:val="FF0000"/>
        </w:rPr>
        <w:t xml:space="preserve">cumrain_example.sh </w:t>
      </w:r>
      <w:r w:rsidRPr="002D05A6">
        <w:rPr>
          <w:rFonts w:ascii="Times New Roman" w:hAnsi="Times New Roman" w:cs="Times New Roman"/>
          <w:color w:val="000000" w:themeColor="text1"/>
        </w:rPr>
        <w:t xml:space="preserve">should be run to check that the </w:t>
      </w:r>
      <w:r w:rsidR="00B70A38" w:rsidRPr="002D05A6">
        <w:rPr>
          <w:rFonts w:ascii="Times New Roman" w:hAnsi="Times New Roman" w:cs="Times New Roman"/>
          <w:color w:val="000000" w:themeColor="text1"/>
        </w:rPr>
        <w:t xml:space="preserve">TAMSAT-ALERT </w:t>
      </w:r>
      <w:r w:rsidRPr="002D05A6">
        <w:rPr>
          <w:rFonts w:ascii="Times New Roman" w:hAnsi="Times New Roman" w:cs="Times New Roman"/>
          <w:color w:val="000000" w:themeColor="text1"/>
        </w:rPr>
        <w:t xml:space="preserve">code is working properly. The expected output figures and data are included in the directory </w:t>
      </w:r>
      <w:r w:rsidR="00C16BB5" w:rsidRPr="002D05A6">
        <w:rPr>
          <w:rFonts w:ascii="Times New Roman" w:hAnsi="Times New Roman" w:cs="Times New Roman"/>
          <w:color w:val="000000" w:themeColor="text1"/>
        </w:rPr>
        <w:t>testcase_results.</w:t>
      </w:r>
      <w:r w:rsidR="00A3001B" w:rsidRPr="002D05A6">
        <w:rPr>
          <w:rFonts w:ascii="Times New Roman" w:hAnsi="Times New Roman" w:cs="Times New Roman"/>
          <w:color w:val="000000" w:themeColor="text1"/>
        </w:rPr>
        <w:t xml:space="preserve"> </w:t>
      </w:r>
    </w:p>
    <w:p w14:paraId="599C7FC0" w14:textId="6B7D7313" w:rsidR="002D05A6" w:rsidRPr="002D05A6" w:rsidRDefault="002D05A6" w:rsidP="008A5542">
      <w:pPr>
        <w:rPr>
          <w:rFonts w:ascii="Times New Roman" w:hAnsi="Times New Roman" w:cs="Times New Roman"/>
          <w:color w:val="000000" w:themeColor="text1"/>
        </w:rPr>
      </w:pPr>
    </w:p>
    <w:p w14:paraId="46B4A1FA" w14:textId="1756889E" w:rsidR="002D05A6" w:rsidRPr="002D05A6" w:rsidRDefault="002D05A6" w:rsidP="008A5542">
      <w:pPr>
        <w:rPr>
          <w:rFonts w:ascii="Times New Roman" w:hAnsi="Times New Roman" w:cs="Times New Roman"/>
          <w:color w:val="000000" w:themeColor="text1"/>
        </w:rPr>
      </w:pPr>
    </w:p>
    <w:p w14:paraId="6DC3C114" w14:textId="6D4C6739" w:rsidR="002D05A6" w:rsidRPr="002D05A6" w:rsidRDefault="002D05A6" w:rsidP="008A5542">
      <w:pPr>
        <w:rPr>
          <w:rFonts w:ascii="Times New Roman" w:hAnsi="Times New Roman" w:cs="Times New Roman"/>
          <w:color w:val="000000" w:themeColor="text1"/>
        </w:rPr>
      </w:pPr>
    </w:p>
    <w:p w14:paraId="377766E9" w14:textId="77777777" w:rsidR="002D05A6" w:rsidRPr="002D05A6" w:rsidRDefault="002D05A6" w:rsidP="002D05A6">
      <w:pPr>
        <w:rPr>
          <w:rFonts w:ascii="Times New Roman" w:hAnsi="Times New Roman" w:cs="Times New Roman"/>
          <w:b/>
        </w:rPr>
      </w:pPr>
      <w:bookmarkStart w:id="0" w:name="_GoBack"/>
      <w:bookmarkEnd w:id="0"/>
      <w:r w:rsidRPr="002D05A6">
        <w:rPr>
          <w:rFonts w:ascii="Times New Roman" w:hAnsi="Times New Roman" w:cs="Times New Roman"/>
          <w:b/>
        </w:rPr>
        <w:lastRenderedPageBreak/>
        <w:t>References</w:t>
      </w:r>
    </w:p>
    <w:p w14:paraId="7AB3D7BA" w14:textId="77777777" w:rsidR="002D05A6" w:rsidRPr="002D05A6" w:rsidRDefault="002D05A6" w:rsidP="002D05A6">
      <w:pPr>
        <w:autoSpaceDE w:val="0"/>
        <w:spacing w:line="240" w:lineRule="auto"/>
        <w:ind w:left="288" w:hanging="288"/>
        <w:rPr>
          <w:rFonts w:ascii="Times New Roman" w:hAnsi="Times New Roman" w:cs="Times New Roman"/>
          <w:sz w:val="20"/>
          <w:szCs w:val="20"/>
        </w:rPr>
      </w:pPr>
      <w:r w:rsidRPr="002D05A6">
        <w:rPr>
          <w:rFonts w:ascii="Times New Roman" w:hAnsi="Times New Roman" w:cs="Times New Roman"/>
          <w:sz w:val="20"/>
          <w:szCs w:val="20"/>
        </w:rPr>
        <w:t>Adamtey, N., Cofie, O., Ofosu-Budu, K. G., Ofosu-Anim, J., Laryea, K. B., and Forster, D.: Effect of N-enriched co-compost on transpiration efficiency and water-use efficiency of maize (Zea mays L.) under controlled irrigation, Agricultural Water Management, 97, 995–1005, doi:10.1016/j.agwat.2010.02.004, 2010.</w:t>
      </w:r>
    </w:p>
    <w:p w14:paraId="6067E7AA" w14:textId="77777777" w:rsidR="002D05A6" w:rsidRPr="002D05A6" w:rsidRDefault="002D05A6" w:rsidP="002D05A6">
      <w:pPr>
        <w:autoSpaceDE w:val="0"/>
        <w:spacing w:line="240" w:lineRule="auto"/>
        <w:ind w:left="288" w:hanging="288"/>
        <w:rPr>
          <w:rFonts w:ascii="Times New Roman" w:hAnsi="Times New Roman" w:cs="Times New Roman"/>
          <w:sz w:val="20"/>
          <w:szCs w:val="20"/>
        </w:rPr>
      </w:pPr>
      <w:r w:rsidRPr="002D05A6">
        <w:rPr>
          <w:rFonts w:ascii="Times New Roman" w:hAnsi="Times New Roman" w:cs="Times New Roman"/>
          <w:sz w:val="20"/>
          <w:szCs w:val="20"/>
        </w:rPr>
        <w:t>Al-Kaisi, M., Brun, L. J., and Enz, J. W.: Transpiration and evapotranspiration from maize as related to leaf area index, Agricultural and Forest Meteorology, 48, 111–116, doi:10.1016/0168-1923(89)90010-5, 1989.</w:t>
      </w:r>
    </w:p>
    <w:p w14:paraId="0D2F5095" w14:textId="77777777" w:rsidR="002D05A6" w:rsidRPr="002D05A6" w:rsidRDefault="002D05A6" w:rsidP="002D05A6">
      <w:pPr>
        <w:autoSpaceDE w:val="0"/>
        <w:spacing w:line="240" w:lineRule="auto"/>
        <w:ind w:left="288" w:hanging="288"/>
        <w:rPr>
          <w:rFonts w:ascii="Times New Roman" w:hAnsi="Times New Roman" w:cs="Times New Roman"/>
          <w:sz w:val="20"/>
          <w:szCs w:val="20"/>
        </w:rPr>
      </w:pPr>
      <w:r w:rsidRPr="002D05A6">
        <w:rPr>
          <w:rFonts w:ascii="Times New Roman" w:hAnsi="Times New Roman" w:cs="Times New Roman"/>
          <w:sz w:val="20"/>
          <w:szCs w:val="20"/>
        </w:rPr>
        <w:t>Ashagre, H., Hamza, I. A., Tesfaye, B., Derebachew, D., and Ayana, B.: Emergence and Seedling Growth of Corn (Zea mays L .) as Influenced by Irrigation Schedules on Vertisol, International Research Journal of Plant Science, 5, 17–22,doi:http:/dx.doi.org/10.14303/irjps.2013.061, 2014.</w:t>
      </w:r>
    </w:p>
    <w:p w14:paraId="6B332637" w14:textId="77777777" w:rsidR="002D05A6" w:rsidRPr="002D05A6" w:rsidRDefault="002D05A6" w:rsidP="002D05A6">
      <w:pPr>
        <w:autoSpaceDE w:val="0"/>
        <w:spacing w:line="240" w:lineRule="auto"/>
        <w:ind w:left="288" w:hanging="288"/>
        <w:rPr>
          <w:rFonts w:ascii="Times New Roman" w:hAnsi="Times New Roman" w:cs="Times New Roman"/>
          <w:sz w:val="20"/>
          <w:szCs w:val="20"/>
        </w:rPr>
      </w:pPr>
      <w:r w:rsidRPr="002D05A6">
        <w:rPr>
          <w:rFonts w:ascii="Times New Roman" w:hAnsi="Times New Roman" w:cs="Times New Roman"/>
          <w:sz w:val="20"/>
          <w:szCs w:val="20"/>
        </w:rPr>
        <w:t>Ashraf, M. and Hafeez, M.: Thermotolerance of pearl millet and maize at early growth stages: Growth and nutrient relations, Biologia Plantarum, 48, 81–86, doi:10.1023/B:BIOP.0000024279.44013.61, 2004.</w:t>
      </w:r>
    </w:p>
    <w:p w14:paraId="244DEDC4" w14:textId="77777777" w:rsidR="002D05A6" w:rsidRPr="002D05A6" w:rsidRDefault="002D05A6" w:rsidP="002D05A6">
      <w:pPr>
        <w:autoSpaceDE w:val="0"/>
        <w:spacing w:line="240" w:lineRule="auto"/>
        <w:ind w:left="288" w:hanging="288"/>
        <w:rPr>
          <w:rFonts w:ascii="Times New Roman" w:hAnsi="Times New Roman" w:cs="Times New Roman"/>
          <w:sz w:val="20"/>
          <w:szCs w:val="20"/>
        </w:rPr>
      </w:pPr>
      <w:r w:rsidRPr="002D05A6">
        <w:rPr>
          <w:rFonts w:ascii="Times New Roman" w:hAnsi="Times New Roman" w:cs="Times New Roman"/>
          <w:sz w:val="20"/>
          <w:szCs w:val="20"/>
        </w:rPr>
        <w:t>Bergamaschi, H., da Costa, S. M. S., Wheeler, T. R., and Challinor, A. J.: Simulating maize yield in sub-tropical conditions of southern Brazil using Glam model, Pesquisa Agropecuaria Brasileira, 48, 132–140, doi:10.1590/S0100-204X2013000200002, 2013.</w:t>
      </w:r>
    </w:p>
    <w:p w14:paraId="5CA72D53" w14:textId="77777777" w:rsidR="002D05A6" w:rsidRPr="002D05A6" w:rsidRDefault="002D05A6" w:rsidP="002D05A6">
      <w:pPr>
        <w:autoSpaceDE w:val="0"/>
        <w:spacing w:line="240" w:lineRule="auto"/>
        <w:ind w:left="288" w:hanging="288"/>
        <w:rPr>
          <w:rFonts w:ascii="Times New Roman" w:hAnsi="Times New Roman" w:cs="Times New Roman"/>
          <w:sz w:val="20"/>
          <w:szCs w:val="20"/>
        </w:rPr>
      </w:pPr>
      <w:r w:rsidRPr="002D05A6">
        <w:rPr>
          <w:rFonts w:ascii="Times New Roman" w:hAnsi="Times New Roman" w:cs="Times New Roman"/>
          <w:sz w:val="20"/>
          <w:szCs w:val="20"/>
        </w:rPr>
        <w:t>Birch, C. J., Hammer, G. L., and Rickert, K. G.: Dry matter accumulation and distribution in five cultivars of maize (Zea mays): Relationships and procedures for use in crop modelling, Australian Journal of Agricultural Research, 50,513–527, doi:10.17700/jai.2015.6.1, 1999.</w:t>
      </w:r>
    </w:p>
    <w:p w14:paraId="1482C10A" w14:textId="77777777" w:rsidR="002D05A6" w:rsidRPr="002D05A6" w:rsidRDefault="002D05A6" w:rsidP="002D05A6">
      <w:pPr>
        <w:autoSpaceDE w:val="0"/>
        <w:spacing w:line="240" w:lineRule="auto"/>
        <w:ind w:left="288" w:hanging="288"/>
        <w:rPr>
          <w:rFonts w:ascii="Times New Roman" w:hAnsi="Times New Roman" w:cs="Times New Roman"/>
          <w:sz w:val="20"/>
          <w:szCs w:val="20"/>
        </w:rPr>
      </w:pPr>
      <w:r w:rsidRPr="002D05A6">
        <w:rPr>
          <w:rFonts w:ascii="Times New Roman" w:hAnsi="Times New Roman" w:cs="Times New Roman"/>
          <w:sz w:val="20"/>
          <w:szCs w:val="20"/>
        </w:rPr>
        <w:t>Carberry, P. S., Muchow, R. C., and McCown, R. L.: Testing the CERES-Maize simulation model in a semi-arid tropical environment, Field Crops Research, 20, 297–315, doi:10.1016/0378-4290(89)90072-5, 1989.</w:t>
      </w:r>
    </w:p>
    <w:p w14:paraId="77346815" w14:textId="77777777" w:rsidR="002D05A6" w:rsidRPr="002D05A6" w:rsidRDefault="002D05A6" w:rsidP="002D05A6">
      <w:pPr>
        <w:autoSpaceDE w:val="0"/>
        <w:spacing w:line="240" w:lineRule="auto"/>
        <w:ind w:left="288" w:hanging="288"/>
        <w:rPr>
          <w:rFonts w:ascii="Times New Roman" w:hAnsi="Times New Roman" w:cs="Times New Roman"/>
          <w:sz w:val="20"/>
          <w:szCs w:val="20"/>
        </w:rPr>
      </w:pPr>
      <w:r w:rsidRPr="002D05A6">
        <w:rPr>
          <w:rFonts w:ascii="Times New Roman" w:hAnsi="Times New Roman" w:cs="Times New Roman"/>
          <w:sz w:val="20"/>
          <w:szCs w:val="20"/>
        </w:rPr>
        <w:t>Challinor, A. J. and Wheeler, T. R.: Use of a crop model ensemble to quantify CO2 stimulation of water-stressed and well watered crops, Agricultural and Forest Meteorology, 148, 1062–1077, doi:10.1016/j.agrformet.2008.02.006, 2008.</w:t>
      </w:r>
    </w:p>
    <w:p w14:paraId="3089EA76" w14:textId="77777777" w:rsidR="002D05A6" w:rsidRPr="002D05A6" w:rsidRDefault="002D05A6" w:rsidP="002D05A6">
      <w:pPr>
        <w:autoSpaceDE w:val="0"/>
        <w:spacing w:line="240" w:lineRule="auto"/>
        <w:ind w:left="288" w:hanging="288"/>
        <w:rPr>
          <w:rFonts w:ascii="Times New Roman" w:hAnsi="Times New Roman" w:cs="Times New Roman"/>
          <w:sz w:val="20"/>
          <w:szCs w:val="20"/>
        </w:rPr>
      </w:pPr>
      <w:r w:rsidRPr="002D05A6">
        <w:rPr>
          <w:rFonts w:ascii="Times New Roman" w:hAnsi="Times New Roman" w:cs="Times New Roman"/>
          <w:sz w:val="20"/>
          <w:szCs w:val="20"/>
        </w:rPr>
        <w:t>Challinor, A. J., Wheeler, T. R., Craufurd, P. Q., Slingo, J. M., and Grimes, D. I. F.: Design and optimisation of a large-area process-based model for annual crops, Agricultural and Forest Meteorology, 124, 99–120, doi:10.1016/j.agrformet.2004.01.002,  2004.</w:t>
      </w:r>
    </w:p>
    <w:p w14:paraId="35F47C05" w14:textId="77777777" w:rsidR="002D05A6" w:rsidRPr="002D05A6" w:rsidRDefault="002D05A6" w:rsidP="002D05A6">
      <w:pPr>
        <w:autoSpaceDE w:val="0"/>
        <w:spacing w:line="240" w:lineRule="auto"/>
        <w:ind w:left="288" w:hanging="288"/>
        <w:rPr>
          <w:rFonts w:ascii="Times New Roman" w:hAnsi="Times New Roman" w:cs="Times New Roman"/>
          <w:sz w:val="20"/>
          <w:szCs w:val="20"/>
        </w:rPr>
      </w:pPr>
      <w:r w:rsidRPr="002D05A6">
        <w:rPr>
          <w:rFonts w:ascii="Times New Roman" w:hAnsi="Times New Roman" w:cs="Times New Roman"/>
          <w:sz w:val="20"/>
          <w:szCs w:val="20"/>
        </w:rPr>
        <w:t>Challinor, A. J., Wheeler, T., Hemming, D., and Upadhyaya, H. D.: Ensemble yield simulations: Crop and climate uncertainties, sensitivity to temperature and genotypic adaptation to climate change, Climate Research, 38, 117–127,doi:10.3354/cr00779, 2009.</w:t>
      </w:r>
    </w:p>
    <w:p w14:paraId="7F46ACC5" w14:textId="77777777" w:rsidR="002D05A6" w:rsidRPr="002D05A6" w:rsidRDefault="002D05A6" w:rsidP="002D05A6">
      <w:pPr>
        <w:autoSpaceDE w:val="0"/>
        <w:spacing w:line="240" w:lineRule="auto"/>
        <w:ind w:left="288" w:hanging="288"/>
        <w:rPr>
          <w:rFonts w:ascii="Times New Roman" w:hAnsi="Times New Roman" w:cs="Times New Roman"/>
          <w:sz w:val="20"/>
          <w:szCs w:val="20"/>
        </w:rPr>
      </w:pPr>
      <w:r w:rsidRPr="002D05A6">
        <w:rPr>
          <w:rFonts w:ascii="Times New Roman" w:hAnsi="Times New Roman" w:cs="Times New Roman"/>
          <w:sz w:val="20"/>
          <w:szCs w:val="20"/>
        </w:rPr>
        <w:t>Choudhury, B. J., Idso, S. B., and Reginato, R. J.: Analysis of an empirical model for soil heat flux under a growing wheat crop for estimating evaporation by an infrared-temperature based energy balance equation, Agricultural and Forest Meteorology, 39, 283–297, doi:10.1016/0168-1923(87)90021-9, 1987.</w:t>
      </w:r>
    </w:p>
    <w:p w14:paraId="555F036B" w14:textId="77777777" w:rsidR="002D05A6" w:rsidRPr="002D05A6" w:rsidRDefault="002D05A6" w:rsidP="002D05A6">
      <w:pPr>
        <w:autoSpaceDE w:val="0"/>
        <w:spacing w:line="240" w:lineRule="auto"/>
        <w:ind w:left="288" w:hanging="288"/>
        <w:rPr>
          <w:rFonts w:ascii="Times New Roman" w:hAnsi="Times New Roman" w:cs="Times New Roman"/>
          <w:sz w:val="20"/>
          <w:szCs w:val="20"/>
        </w:rPr>
      </w:pPr>
      <w:r w:rsidRPr="002D05A6">
        <w:rPr>
          <w:rFonts w:ascii="Times New Roman" w:hAnsi="Times New Roman" w:cs="Times New Roman"/>
          <w:sz w:val="20"/>
          <w:szCs w:val="20"/>
        </w:rPr>
        <w:t>Dardanelli, J. L., Bachmeier, O. A., Sereno, R., and Gil, R.: Rooting depth and soil water extraction patterns of different crops in a silty loam haplustoll, Field Crops Research, 54, 29–38, doi:10.1016/S0378-4290(97)00017-8, 1997.</w:t>
      </w:r>
    </w:p>
    <w:p w14:paraId="3912F178" w14:textId="77777777" w:rsidR="002D05A6" w:rsidRPr="002D05A6" w:rsidRDefault="002D05A6" w:rsidP="002D05A6">
      <w:pPr>
        <w:autoSpaceDE w:val="0"/>
        <w:spacing w:line="240" w:lineRule="auto"/>
        <w:ind w:left="288" w:hanging="288"/>
        <w:rPr>
          <w:rFonts w:ascii="Times New Roman" w:hAnsi="Times New Roman" w:cs="Times New Roman"/>
          <w:sz w:val="20"/>
          <w:szCs w:val="20"/>
        </w:rPr>
      </w:pPr>
      <w:r w:rsidRPr="002D05A6">
        <w:rPr>
          <w:rFonts w:ascii="Times New Roman" w:hAnsi="Times New Roman" w:cs="Times New Roman"/>
          <w:sz w:val="20"/>
          <w:szCs w:val="20"/>
        </w:rPr>
        <w:t>Gourdji, S. M., Sibley, A. M., and Lobell, D. B.: Global crop exposure to critical high temperatures in the reproductive period: Historical trends and future projections, Environmental Research Letters, 8, 0–10, doi:10.1088/1748-9326/8/2/024041, 2013.</w:t>
      </w:r>
    </w:p>
    <w:p w14:paraId="26C65B04" w14:textId="77777777" w:rsidR="002D05A6" w:rsidRPr="002D05A6" w:rsidRDefault="002D05A6" w:rsidP="002D05A6">
      <w:pPr>
        <w:autoSpaceDE w:val="0"/>
        <w:spacing w:line="240" w:lineRule="auto"/>
        <w:ind w:left="288" w:hanging="288"/>
        <w:rPr>
          <w:rFonts w:ascii="Times New Roman" w:hAnsi="Times New Roman" w:cs="Times New Roman"/>
          <w:sz w:val="20"/>
          <w:szCs w:val="20"/>
        </w:rPr>
      </w:pPr>
      <w:r w:rsidRPr="002D05A6">
        <w:rPr>
          <w:rFonts w:ascii="Times New Roman" w:hAnsi="Times New Roman" w:cs="Times New Roman"/>
          <w:sz w:val="20"/>
          <w:szCs w:val="20"/>
        </w:rPr>
        <w:t>Hay, R. and Gilbert, R.: Variation in the harvest index of tropical maize: evaluation of recent evidence from Mexico and Malawi, Annals of Applied Biology, 138, 103–109, doi:10.1111/j.1744-7348.2001.tb00090.x, 2001.</w:t>
      </w:r>
    </w:p>
    <w:p w14:paraId="229E7ACD" w14:textId="77777777" w:rsidR="002D05A6" w:rsidRPr="002D05A6" w:rsidRDefault="002D05A6" w:rsidP="002D05A6">
      <w:pPr>
        <w:autoSpaceDE w:val="0"/>
        <w:spacing w:line="240" w:lineRule="auto"/>
        <w:ind w:left="288" w:hanging="288"/>
        <w:rPr>
          <w:rFonts w:ascii="Times New Roman" w:hAnsi="Times New Roman" w:cs="Times New Roman"/>
          <w:sz w:val="20"/>
          <w:szCs w:val="20"/>
        </w:rPr>
      </w:pPr>
      <w:r w:rsidRPr="002D05A6">
        <w:rPr>
          <w:rFonts w:ascii="Times New Roman" w:hAnsi="Times New Roman" w:cs="Times New Roman"/>
          <w:sz w:val="20"/>
          <w:szCs w:val="20"/>
        </w:rPr>
        <w:t>Jamieson, P. D. and Ewert, F.: The role of roots in controlling soil water extraction during drought: An analysis by simulation, Field Crops Research, 60, 267–280, doi:10.1016/S0378-4290(98)00144-0, 1999.</w:t>
      </w:r>
    </w:p>
    <w:p w14:paraId="34D9D5DA" w14:textId="77777777" w:rsidR="002D05A6" w:rsidRPr="002D05A6" w:rsidRDefault="002D05A6" w:rsidP="002D05A6">
      <w:pPr>
        <w:autoSpaceDE w:val="0"/>
        <w:spacing w:line="240" w:lineRule="auto"/>
        <w:ind w:left="288" w:hanging="288"/>
        <w:rPr>
          <w:rFonts w:ascii="Times New Roman" w:hAnsi="Times New Roman" w:cs="Times New Roman"/>
          <w:sz w:val="20"/>
          <w:szCs w:val="20"/>
        </w:rPr>
      </w:pPr>
      <w:r w:rsidRPr="002D05A6">
        <w:rPr>
          <w:rFonts w:ascii="Times New Roman" w:hAnsi="Times New Roman" w:cs="Times New Roman"/>
          <w:sz w:val="20"/>
          <w:szCs w:val="20"/>
        </w:rPr>
        <w:t>Jones, P. G. and Thornton, P. K.: The potential impacts of climate change on maize production in Africa and Latin America in 2055, Global Environmental Change, 13, 51–59, doi:10.1016/S0959-3780(02)00090-0, 2003.</w:t>
      </w:r>
    </w:p>
    <w:p w14:paraId="23EDDBB2" w14:textId="77777777" w:rsidR="002D05A6" w:rsidRPr="002D05A6" w:rsidRDefault="002D05A6" w:rsidP="002D05A6">
      <w:pPr>
        <w:autoSpaceDE w:val="0"/>
        <w:spacing w:line="240" w:lineRule="auto"/>
        <w:ind w:left="288" w:hanging="288"/>
        <w:rPr>
          <w:rFonts w:ascii="Times New Roman" w:hAnsi="Times New Roman" w:cs="Times New Roman"/>
          <w:sz w:val="20"/>
          <w:szCs w:val="20"/>
        </w:rPr>
      </w:pPr>
      <w:r w:rsidRPr="002D05A6">
        <w:rPr>
          <w:rFonts w:ascii="Times New Roman" w:hAnsi="Times New Roman" w:cs="Times New Roman"/>
          <w:sz w:val="20"/>
          <w:szCs w:val="20"/>
        </w:rPr>
        <w:lastRenderedPageBreak/>
        <w:t>Keating, B. A., Wafula, B. M., and Watiki, J. M.: Development of a modelling capability for maize in semi-arid eastern Kenya, in: A Search for Strategies for Sustainable Dryland Cropping in Semi-arid Eastern Kenya, edited by Probert, M. E., 41, pp. 26–32, ACIAR Proceedings No 41, Nairobi, Kenya, URL http://aciar.gov.au/files/node/2274/sustainable{\_}dryland{\_}cropping{\_}in{\_}semi{\_}arid{\_}eastern{\_}{\_}110 9.pdf{\#}page=11, 1992.</w:t>
      </w:r>
    </w:p>
    <w:p w14:paraId="77120AC9" w14:textId="77777777" w:rsidR="002D05A6" w:rsidRPr="002D05A6" w:rsidRDefault="002D05A6" w:rsidP="002D05A6">
      <w:pPr>
        <w:autoSpaceDE w:val="0"/>
        <w:spacing w:line="240" w:lineRule="auto"/>
        <w:ind w:left="288" w:hanging="288"/>
        <w:rPr>
          <w:rFonts w:ascii="Times New Roman" w:hAnsi="Times New Roman" w:cs="Times New Roman"/>
          <w:sz w:val="20"/>
          <w:szCs w:val="20"/>
        </w:rPr>
      </w:pPr>
      <w:r w:rsidRPr="002D05A6">
        <w:rPr>
          <w:rFonts w:ascii="Times New Roman" w:hAnsi="Times New Roman" w:cs="Times New Roman"/>
          <w:sz w:val="20"/>
          <w:szCs w:val="20"/>
        </w:rPr>
        <w:t>Kiniry, J. R., Jones, C. A., O’toole, J. C., Blanchet, R., Cabelguenne, M., and Spanel, D. A.: Radiation-use efficiency in biomass accumulation prior to grain-filling for five grain-crop species, Field Crops Research, 20, 51–64, doi:10.1016/0378-4290(89)90023-3, 1989.</w:t>
      </w:r>
    </w:p>
    <w:p w14:paraId="0A34BA08" w14:textId="77777777" w:rsidR="002D05A6" w:rsidRPr="002D05A6" w:rsidRDefault="002D05A6" w:rsidP="002D05A6">
      <w:pPr>
        <w:autoSpaceDE w:val="0"/>
        <w:spacing w:line="240" w:lineRule="auto"/>
        <w:ind w:left="288" w:hanging="288"/>
        <w:rPr>
          <w:rFonts w:ascii="Times New Roman" w:hAnsi="Times New Roman" w:cs="Times New Roman"/>
          <w:sz w:val="20"/>
          <w:szCs w:val="20"/>
        </w:rPr>
      </w:pPr>
      <w:r w:rsidRPr="002D05A6">
        <w:rPr>
          <w:rFonts w:ascii="Times New Roman" w:hAnsi="Times New Roman" w:cs="Times New Roman"/>
          <w:sz w:val="20"/>
          <w:szCs w:val="20"/>
        </w:rPr>
        <w:t>Lindquist, J. L., Arkebauer, T. J., Walters, D. T., Cassman, K. G., and Dobermann, A.: Maize Radiation Use Efficiency under Optimal Growth Conditions, Agronomy Journal, 97, 72–78, 2005.</w:t>
      </w:r>
    </w:p>
    <w:p w14:paraId="23D185DF" w14:textId="77777777" w:rsidR="002D05A6" w:rsidRPr="002D05A6" w:rsidRDefault="002D05A6" w:rsidP="002D05A6">
      <w:pPr>
        <w:autoSpaceDE w:val="0"/>
        <w:spacing w:line="240" w:lineRule="auto"/>
        <w:ind w:left="288" w:hanging="288"/>
        <w:rPr>
          <w:rFonts w:ascii="Times New Roman" w:hAnsi="Times New Roman" w:cs="Times New Roman"/>
          <w:sz w:val="20"/>
          <w:szCs w:val="20"/>
        </w:rPr>
      </w:pPr>
      <w:r w:rsidRPr="002D05A6">
        <w:rPr>
          <w:rFonts w:ascii="Times New Roman" w:hAnsi="Times New Roman" w:cs="Times New Roman"/>
          <w:sz w:val="20"/>
          <w:szCs w:val="20"/>
        </w:rPr>
        <w:t>Oguntunde, P. G. and Van De Giesen, N.: Crop growth and development effects on surface albedo for maize and cowpea fields in Ghana, West Africa, International Journal of Biometeorology, 49, 106–112, doi:10.1007/s00484-004-0216-4,2004.</w:t>
      </w:r>
    </w:p>
    <w:p w14:paraId="380981FF" w14:textId="77777777" w:rsidR="002D05A6" w:rsidRPr="002D05A6" w:rsidRDefault="002D05A6" w:rsidP="002D05A6">
      <w:pPr>
        <w:autoSpaceDE w:val="0"/>
        <w:spacing w:line="240" w:lineRule="auto"/>
        <w:ind w:left="288" w:hanging="288"/>
        <w:rPr>
          <w:rFonts w:ascii="Times New Roman" w:hAnsi="Times New Roman" w:cs="Times New Roman"/>
          <w:sz w:val="20"/>
          <w:szCs w:val="20"/>
        </w:rPr>
      </w:pPr>
      <w:r w:rsidRPr="002D05A6">
        <w:rPr>
          <w:rFonts w:ascii="Times New Roman" w:hAnsi="Times New Roman" w:cs="Times New Roman"/>
          <w:sz w:val="20"/>
          <w:szCs w:val="20"/>
        </w:rPr>
        <w:t>Robertson, M. J. and Fukai, S.: Comparison of water extraction models for grain sorghum under continuous soil drying, Field Crops Research, 36, 145–160, doi:10.1016/0378-4290(94)90063-9, 1994.</w:t>
      </w:r>
    </w:p>
    <w:p w14:paraId="5FCCE023" w14:textId="77777777" w:rsidR="002D05A6" w:rsidRPr="002D05A6" w:rsidRDefault="002D05A6" w:rsidP="002D05A6">
      <w:pPr>
        <w:autoSpaceDE w:val="0"/>
        <w:spacing w:line="240" w:lineRule="auto"/>
        <w:ind w:left="288" w:hanging="288"/>
        <w:rPr>
          <w:rFonts w:ascii="Times New Roman" w:hAnsi="Times New Roman" w:cs="Times New Roman"/>
          <w:sz w:val="20"/>
          <w:szCs w:val="20"/>
        </w:rPr>
      </w:pPr>
      <w:r w:rsidRPr="002D05A6">
        <w:rPr>
          <w:rFonts w:ascii="Times New Roman" w:hAnsi="Times New Roman" w:cs="Times New Roman"/>
          <w:sz w:val="20"/>
          <w:szCs w:val="20"/>
        </w:rPr>
        <w:t>Sanchez, B., Rasmussen, A., and Porter, J. R.: Temperatures and the growth and development of maize and rice: A review, Global Change Biology, 20, 408–417, doi:10.1111/gcb.12389, 2014.</w:t>
      </w:r>
    </w:p>
    <w:p w14:paraId="51BF8A03" w14:textId="77777777" w:rsidR="002D05A6" w:rsidRPr="002D05A6" w:rsidRDefault="002D05A6" w:rsidP="002D05A6">
      <w:pPr>
        <w:autoSpaceDE w:val="0"/>
        <w:spacing w:line="240" w:lineRule="auto"/>
        <w:ind w:left="288" w:hanging="288"/>
        <w:rPr>
          <w:rFonts w:ascii="Times New Roman" w:hAnsi="Times New Roman" w:cs="Times New Roman"/>
          <w:sz w:val="20"/>
          <w:szCs w:val="20"/>
        </w:rPr>
      </w:pPr>
      <w:r w:rsidRPr="002D05A6">
        <w:rPr>
          <w:rFonts w:ascii="Times New Roman" w:hAnsi="Times New Roman" w:cs="Times New Roman"/>
          <w:sz w:val="20"/>
          <w:szCs w:val="20"/>
        </w:rPr>
        <w:t>Steiner, J., Howell, T., and Schneider, A.: Lysimetric evaluation of daily potential evapotranspiration models for grain sorghum, Agronomy Journal, 83, 240–247, doi:10.2134/agronj1991.00021962008300010055x, 1991.</w:t>
      </w:r>
    </w:p>
    <w:p w14:paraId="3C1E7320" w14:textId="77777777" w:rsidR="002D05A6" w:rsidRPr="002D05A6" w:rsidRDefault="002D05A6" w:rsidP="002D05A6">
      <w:pPr>
        <w:autoSpaceDE w:val="0"/>
        <w:spacing w:line="240" w:lineRule="auto"/>
        <w:ind w:left="288" w:hanging="288"/>
        <w:rPr>
          <w:rFonts w:ascii="Times New Roman" w:hAnsi="Times New Roman" w:cs="Times New Roman"/>
          <w:sz w:val="20"/>
          <w:szCs w:val="20"/>
        </w:rPr>
      </w:pPr>
      <w:r w:rsidRPr="002D05A6">
        <w:rPr>
          <w:rFonts w:ascii="Times New Roman" w:hAnsi="Times New Roman" w:cs="Times New Roman"/>
          <w:sz w:val="20"/>
          <w:szCs w:val="20"/>
        </w:rPr>
        <w:t>Suleiman, a. and Ritchie, J. T.: Estimating saturated hydraulic conductivity from soil porosity, Transactions of the ASAE,44, 235–239, doi:10.13031/2013.4683, 2001.</w:t>
      </w:r>
    </w:p>
    <w:p w14:paraId="77336AE3" w14:textId="77777777" w:rsidR="002D05A6" w:rsidRPr="002D05A6" w:rsidRDefault="002D05A6" w:rsidP="002D05A6">
      <w:pPr>
        <w:autoSpaceDE w:val="0"/>
        <w:spacing w:line="240" w:lineRule="auto"/>
        <w:ind w:left="288" w:hanging="288"/>
        <w:rPr>
          <w:rFonts w:ascii="Times New Roman" w:hAnsi="Times New Roman" w:cs="Times New Roman"/>
          <w:sz w:val="20"/>
          <w:szCs w:val="20"/>
        </w:rPr>
      </w:pPr>
      <w:r w:rsidRPr="002D05A6">
        <w:rPr>
          <w:rFonts w:ascii="Times New Roman" w:hAnsi="Times New Roman" w:cs="Times New Roman"/>
          <w:sz w:val="20"/>
          <w:szCs w:val="20"/>
        </w:rPr>
        <w:t>Tanner, C. B. and Sinclair, T. R.: Efficient Water Use in Crop Production: Research or Re-Search?, in: Limitations to Efficient Water Use in Crop Production, edited by Tanner, C. and Sinclair, T. R., pp. 1–27, American Society of Agronomy, Crop Science Society of America and Soil Science Society of America, Madison, Wisconsin, 1983.</w:t>
      </w:r>
    </w:p>
    <w:p w14:paraId="0A98859F" w14:textId="77777777" w:rsidR="002D05A6" w:rsidRPr="002D05A6" w:rsidRDefault="002D05A6" w:rsidP="002D05A6">
      <w:pPr>
        <w:autoSpaceDE w:val="0"/>
        <w:spacing w:line="240" w:lineRule="auto"/>
        <w:ind w:left="288" w:hanging="288"/>
        <w:rPr>
          <w:rFonts w:ascii="Times New Roman" w:hAnsi="Times New Roman" w:cs="Times New Roman"/>
        </w:rPr>
      </w:pPr>
      <w:r w:rsidRPr="002D05A6">
        <w:rPr>
          <w:rFonts w:ascii="Times New Roman" w:hAnsi="Times New Roman" w:cs="Times New Roman"/>
          <w:sz w:val="20"/>
          <w:szCs w:val="20"/>
        </w:rPr>
        <w:t xml:space="preserve">Tumbo, S. D., Rwehumbiza, F. B., Kahimba, F. C., Enfors, E., and Henry, F.: Agronomic Management Strategies for Adaptation to the Current Climate Variability: The Case of North-Eastern Tanzania, </w:t>
      </w:r>
      <w:hyperlink r:id="rId9" w:history="1">
        <w:r w:rsidRPr="002D05A6">
          <w:rPr>
            <w:rStyle w:val="Hyperlink"/>
            <w:rFonts w:ascii="Times New Roman" w:eastAsia="Times New Roman" w:hAnsi="Times New Roman" w:cs="Times New Roman"/>
            <w:sz w:val="20"/>
            <w:szCs w:val="20"/>
          </w:rPr>
          <w:t>http://hdl.handle.net/10625/46075</w:t>
        </w:r>
      </w:hyperlink>
      <w:r w:rsidRPr="002D05A6">
        <w:rPr>
          <w:rFonts w:ascii="Times New Roman" w:hAnsi="Times New Roman" w:cs="Times New Roman"/>
          <w:sz w:val="20"/>
          <w:szCs w:val="20"/>
        </w:rPr>
        <w:t>, 2010.</w:t>
      </w:r>
    </w:p>
    <w:p w14:paraId="184AE1AE" w14:textId="77777777" w:rsidR="002D05A6" w:rsidRPr="002D05A6" w:rsidRDefault="002D05A6" w:rsidP="002D05A6">
      <w:pPr>
        <w:autoSpaceDE w:val="0"/>
        <w:spacing w:line="240" w:lineRule="auto"/>
        <w:ind w:left="288" w:hanging="288"/>
        <w:rPr>
          <w:rFonts w:ascii="Times New Roman" w:hAnsi="Times New Roman" w:cs="Times New Roman"/>
          <w:sz w:val="20"/>
          <w:szCs w:val="20"/>
        </w:rPr>
      </w:pPr>
      <w:r w:rsidRPr="002D05A6">
        <w:rPr>
          <w:rFonts w:ascii="Times New Roman" w:hAnsi="Times New Roman" w:cs="Times New Roman"/>
          <w:sz w:val="20"/>
          <w:szCs w:val="20"/>
        </w:rPr>
        <w:t>Walker, G. K.: Transporatation efficiency of field-grown maize, Field Crops Research, 14, 29–38, doi:10.1016/0378-4290(86)90044-4, 1986.</w:t>
      </w:r>
    </w:p>
    <w:p w14:paraId="0BC09D8A" w14:textId="77777777" w:rsidR="002D05A6" w:rsidRPr="002D05A6" w:rsidRDefault="002D05A6" w:rsidP="002D05A6">
      <w:pPr>
        <w:autoSpaceDE w:val="0"/>
        <w:spacing w:line="240" w:lineRule="auto"/>
        <w:ind w:left="288" w:hanging="288"/>
        <w:rPr>
          <w:rFonts w:ascii="Times New Roman" w:hAnsi="Times New Roman" w:cs="Times New Roman"/>
          <w:sz w:val="20"/>
          <w:szCs w:val="20"/>
        </w:rPr>
      </w:pPr>
      <w:r w:rsidRPr="002D05A6">
        <w:rPr>
          <w:rFonts w:ascii="Times New Roman" w:hAnsi="Times New Roman" w:cs="Times New Roman"/>
          <w:sz w:val="20"/>
          <w:szCs w:val="20"/>
        </w:rPr>
        <w:t>Watson, J., Challinor, A. J., Fricker, T. E., and Ferro, C. A.: Comparing the effects of calibration and climate errors on a statistical crop model and a process-based crop model, Climatic Change, 132, 93–109, doi:10.1007/s10584-014-1264-3, 2015.</w:t>
      </w:r>
    </w:p>
    <w:p w14:paraId="77687BFD" w14:textId="77777777" w:rsidR="002D05A6" w:rsidRPr="002D05A6" w:rsidRDefault="002D05A6" w:rsidP="002D05A6">
      <w:pPr>
        <w:autoSpaceDE w:val="0"/>
        <w:spacing w:line="240" w:lineRule="auto"/>
        <w:ind w:left="288" w:hanging="288"/>
        <w:rPr>
          <w:rFonts w:ascii="Times New Roman" w:hAnsi="Times New Roman" w:cs="Times New Roman"/>
          <w:sz w:val="20"/>
          <w:szCs w:val="20"/>
        </w:rPr>
      </w:pPr>
      <w:r w:rsidRPr="002D05A6">
        <w:rPr>
          <w:rFonts w:ascii="Times New Roman" w:hAnsi="Times New Roman" w:cs="Times New Roman"/>
          <w:sz w:val="20"/>
          <w:szCs w:val="20"/>
        </w:rPr>
        <w:t>Yang, H. S., Dobermann, A., Lindquist, J. L., Walters, D. T., Arkebauer, T. J., and Cassman, K. G.: Hybrid-maize - A maize simulation model that combines two crop modeling approaches, Field Crops Research, 87, 131–154, doi:10.1016/j.fcr.2003.10.003, 2004.</w:t>
      </w:r>
    </w:p>
    <w:p w14:paraId="7E699656" w14:textId="77777777" w:rsidR="002D05A6" w:rsidRPr="002D05A6" w:rsidRDefault="002D05A6" w:rsidP="002D05A6">
      <w:pPr>
        <w:autoSpaceDE w:val="0"/>
        <w:spacing w:line="240" w:lineRule="auto"/>
        <w:ind w:hanging="288"/>
        <w:rPr>
          <w:rFonts w:ascii="Times New Roman" w:hAnsi="Times New Roman" w:cs="Times New Roman"/>
          <w:sz w:val="20"/>
          <w:szCs w:val="20"/>
        </w:rPr>
      </w:pPr>
    </w:p>
    <w:p w14:paraId="33B96425" w14:textId="77777777" w:rsidR="002D05A6" w:rsidRPr="002D05A6" w:rsidRDefault="002D05A6" w:rsidP="002D05A6">
      <w:pPr>
        <w:ind w:hanging="288"/>
        <w:rPr>
          <w:rFonts w:ascii="Times New Roman" w:hAnsi="Times New Roman" w:cs="Times New Roman"/>
          <w:sz w:val="20"/>
          <w:szCs w:val="20"/>
        </w:rPr>
      </w:pPr>
    </w:p>
    <w:p w14:paraId="6A439F81" w14:textId="77777777" w:rsidR="002D05A6" w:rsidRPr="002D05A6" w:rsidRDefault="002D05A6" w:rsidP="002D05A6">
      <w:pPr>
        <w:rPr>
          <w:rFonts w:ascii="Times New Roman" w:hAnsi="Times New Roman" w:cs="Times New Roman"/>
          <w:sz w:val="20"/>
          <w:szCs w:val="20"/>
        </w:rPr>
      </w:pPr>
    </w:p>
    <w:p w14:paraId="3F4AFD51" w14:textId="77777777" w:rsidR="002D05A6" w:rsidRPr="002D05A6" w:rsidRDefault="002D05A6" w:rsidP="002D05A6">
      <w:pPr>
        <w:autoSpaceDE w:val="0"/>
        <w:spacing w:line="240" w:lineRule="auto"/>
        <w:ind w:left="288" w:hanging="288"/>
        <w:rPr>
          <w:rFonts w:ascii="Times New Roman" w:hAnsi="Times New Roman" w:cs="Times New Roman"/>
          <w:sz w:val="20"/>
          <w:szCs w:val="20"/>
        </w:rPr>
      </w:pPr>
    </w:p>
    <w:p w14:paraId="4A419FB2" w14:textId="77777777" w:rsidR="002D05A6" w:rsidRPr="002D05A6" w:rsidRDefault="002D05A6" w:rsidP="008A5542">
      <w:pPr>
        <w:rPr>
          <w:rFonts w:ascii="Times New Roman" w:hAnsi="Times New Roman" w:cs="Times New Roman"/>
          <w:color w:val="000000" w:themeColor="text1"/>
        </w:rPr>
      </w:pPr>
    </w:p>
    <w:p w14:paraId="08BDE90E" w14:textId="77777777" w:rsidR="004857EE" w:rsidRPr="002D05A6" w:rsidRDefault="004857EE" w:rsidP="00D46976">
      <w:pPr>
        <w:rPr>
          <w:rFonts w:ascii="Times New Roman" w:hAnsi="Times New Roman" w:cs="Times New Roman"/>
        </w:rPr>
      </w:pPr>
    </w:p>
    <w:sectPr w:rsidR="004857EE" w:rsidRPr="002D05A6" w:rsidSect="004A51CB">
      <w:footerReference w:type="default" r:id="rId10"/>
      <w:pgSz w:w="12240" w:h="15840"/>
      <w:pgMar w:top="117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8510D" w14:textId="77777777" w:rsidR="007B327B" w:rsidRDefault="007B327B" w:rsidP="006F1808">
      <w:pPr>
        <w:spacing w:after="0" w:line="240" w:lineRule="auto"/>
      </w:pPr>
      <w:r>
        <w:separator/>
      </w:r>
    </w:p>
  </w:endnote>
  <w:endnote w:type="continuationSeparator" w:id="0">
    <w:p w14:paraId="24ECDEC1" w14:textId="77777777" w:rsidR="007B327B" w:rsidRDefault="007B327B" w:rsidP="006F1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 PL UMing HK">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0466469"/>
      <w:docPartObj>
        <w:docPartGallery w:val="Page Numbers (Bottom of Page)"/>
        <w:docPartUnique/>
      </w:docPartObj>
    </w:sdtPr>
    <w:sdtContent>
      <w:p w14:paraId="4AE48DCE" w14:textId="6A1F0E8C" w:rsidR="00BB025B" w:rsidRDefault="00BB025B">
        <w:pPr>
          <w:pStyle w:val="Footer"/>
          <w:jc w:val="right"/>
        </w:pPr>
        <w:r>
          <w:fldChar w:fldCharType="begin"/>
        </w:r>
        <w:r>
          <w:instrText xml:space="preserve"> PAGE   \* MERGEFORMAT </w:instrText>
        </w:r>
        <w:r>
          <w:fldChar w:fldCharType="separate"/>
        </w:r>
        <w:r w:rsidR="000116E0">
          <w:rPr>
            <w:noProof/>
          </w:rPr>
          <w:t>15</w:t>
        </w:r>
        <w:r>
          <w:rPr>
            <w:noProof/>
          </w:rPr>
          <w:fldChar w:fldCharType="end"/>
        </w:r>
      </w:p>
    </w:sdtContent>
  </w:sdt>
  <w:p w14:paraId="3D2101C9" w14:textId="77777777" w:rsidR="00BB025B" w:rsidRDefault="00BB0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437A7" w14:textId="77777777" w:rsidR="007B327B" w:rsidRDefault="007B327B" w:rsidP="006F1808">
      <w:pPr>
        <w:spacing w:after="0" w:line="240" w:lineRule="auto"/>
      </w:pPr>
      <w:r>
        <w:separator/>
      </w:r>
    </w:p>
  </w:footnote>
  <w:footnote w:type="continuationSeparator" w:id="0">
    <w:p w14:paraId="4B4D32EB" w14:textId="77777777" w:rsidR="007B327B" w:rsidRDefault="007B327B" w:rsidP="006F1808">
      <w:pPr>
        <w:spacing w:after="0" w:line="240" w:lineRule="auto"/>
      </w:pPr>
      <w:r>
        <w:continuationSeparator/>
      </w:r>
    </w:p>
  </w:footnote>
  <w:footnote w:id="1">
    <w:p w14:paraId="526D6590" w14:textId="77777777" w:rsidR="00BB025B" w:rsidRPr="00B6796B" w:rsidRDefault="00BB025B" w:rsidP="00B73224">
      <w:pPr>
        <w:rPr>
          <w:sz w:val="16"/>
          <w:szCs w:val="16"/>
        </w:rPr>
      </w:pPr>
      <w:r w:rsidRPr="00B6796B">
        <w:rPr>
          <w:rStyle w:val="FootnoteReference"/>
          <w:sz w:val="16"/>
          <w:szCs w:val="16"/>
        </w:rPr>
        <w:footnoteRef/>
      </w:r>
      <w:r w:rsidRPr="00B6796B">
        <w:rPr>
          <w:sz w:val="16"/>
          <w:szCs w:val="16"/>
        </w:rPr>
        <w:t xml:space="preserve"> The GLAM command line to execute the model is given here it has a format as follows:</w:t>
      </w:r>
    </w:p>
    <w:p w14:paraId="49DE3508" w14:textId="77777777" w:rsidR="00BB025B" w:rsidRPr="00B6796B" w:rsidRDefault="00BB025B" w:rsidP="00B73224">
      <w:pPr>
        <w:rPr>
          <w:sz w:val="16"/>
          <w:szCs w:val="16"/>
        </w:rPr>
      </w:pPr>
      <w:r w:rsidRPr="00B6796B">
        <w:rPr>
          <w:noProof/>
          <w:sz w:val="16"/>
          <w:szCs w:val="16"/>
          <w:lang w:val="en-GB" w:eastAsia="zh-CN"/>
        </w:rPr>
        <w:drawing>
          <wp:inline distT="0" distB="0" distL="0" distR="0" wp14:anchorId="1BA49592" wp14:editId="140ACAA6">
            <wp:extent cx="4362450" cy="1333500"/>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srcRect/>
                    <a:stretch>
                      <a:fillRect/>
                    </a:stretch>
                  </pic:blipFill>
                  <pic:spPr bwMode="auto">
                    <a:xfrm>
                      <a:off x="0" y="0"/>
                      <a:ext cx="4362450" cy="1333500"/>
                    </a:xfrm>
                    <a:prstGeom prst="rect">
                      <a:avLst/>
                    </a:prstGeom>
                    <a:noFill/>
                    <a:ln w="9525">
                      <a:noFill/>
                      <a:miter lim="800000"/>
                      <a:headEnd/>
                      <a:tailEnd/>
                    </a:ln>
                  </pic:spPr>
                </pic:pic>
              </a:graphicData>
            </a:graphic>
          </wp:inline>
        </w:drawing>
      </w:r>
    </w:p>
    <w:p w14:paraId="6CA54713" w14:textId="77777777" w:rsidR="00BB025B" w:rsidRPr="00B6796B" w:rsidRDefault="00BB025B" w:rsidP="00B73224">
      <w:pPr>
        <w:rPr>
          <w:sz w:val="16"/>
          <w:szCs w:val="16"/>
        </w:rPr>
      </w:pPr>
      <w:r w:rsidRPr="00B6796B">
        <w:rPr>
          <w:sz w:val="16"/>
          <w:szCs w:val="16"/>
        </w:rPr>
        <w:t>here only the file path and the Yield Gap Parameter (YGP) can be changed the GLAM run mode HYP is used if we want to determine the YGP first and we use SET to run the actual yield simulation. The file path show were the parameter files are saved.</w:t>
      </w:r>
    </w:p>
    <w:p w14:paraId="3ED2C6C9" w14:textId="01B03558" w:rsidR="00BB025B" w:rsidRPr="00B73224" w:rsidRDefault="00BB025B">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6E36"/>
    <w:multiLevelType w:val="multilevel"/>
    <w:tmpl w:val="5908EE8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957FC5"/>
    <w:multiLevelType w:val="hybridMultilevel"/>
    <w:tmpl w:val="1F66E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8B7236"/>
    <w:multiLevelType w:val="hybridMultilevel"/>
    <w:tmpl w:val="B3FAF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84F81"/>
    <w:multiLevelType w:val="hybridMultilevel"/>
    <w:tmpl w:val="985A5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734FFC"/>
    <w:multiLevelType w:val="hybridMultilevel"/>
    <w:tmpl w:val="9AE4C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513A63"/>
    <w:multiLevelType w:val="hybridMultilevel"/>
    <w:tmpl w:val="532E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ED2B9D"/>
    <w:multiLevelType w:val="hybridMultilevel"/>
    <w:tmpl w:val="BA8E9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790107"/>
    <w:multiLevelType w:val="hybridMultilevel"/>
    <w:tmpl w:val="2E10A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B653A9"/>
    <w:multiLevelType w:val="hybridMultilevel"/>
    <w:tmpl w:val="C172E6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AE4D3C"/>
    <w:multiLevelType w:val="hybridMultilevel"/>
    <w:tmpl w:val="48264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90A6D"/>
    <w:multiLevelType w:val="hybridMultilevel"/>
    <w:tmpl w:val="520C1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CF75F2"/>
    <w:multiLevelType w:val="hybridMultilevel"/>
    <w:tmpl w:val="48264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ED6502"/>
    <w:multiLevelType w:val="hybridMultilevel"/>
    <w:tmpl w:val="861ED0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BC4284"/>
    <w:multiLevelType w:val="hybridMultilevel"/>
    <w:tmpl w:val="61BA8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42017F"/>
    <w:multiLevelType w:val="hybridMultilevel"/>
    <w:tmpl w:val="48264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6F032E"/>
    <w:multiLevelType w:val="hybridMultilevel"/>
    <w:tmpl w:val="57024990"/>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6" w15:restartNumberingAfterBreak="0">
    <w:nsid w:val="51E3380F"/>
    <w:multiLevelType w:val="hybridMultilevel"/>
    <w:tmpl w:val="48264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7B03D0"/>
    <w:multiLevelType w:val="hybridMultilevel"/>
    <w:tmpl w:val="48264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AC09B4"/>
    <w:multiLevelType w:val="hybridMultilevel"/>
    <w:tmpl w:val="E458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AD2D58"/>
    <w:multiLevelType w:val="hybridMultilevel"/>
    <w:tmpl w:val="19B81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9467F50"/>
    <w:multiLevelType w:val="multilevel"/>
    <w:tmpl w:val="B22E0F8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59C4383"/>
    <w:multiLevelType w:val="hybridMultilevel"/>
    <w:tmpl w:val="61D24F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7F40C64"/>
    <w:multiLevelType w:val="hybridMultilevel"/>
    <w:tmpl w:val="2D14E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F60EC2"/>
    <w:multiLevelType w:val="multilevel"/>
    <w:tmpl w:val="997256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7"/>
  </w:num>
  <w:num w:numId="3">
    <w:abstractNumId w:val="11"/>
  </w:num>
  <w:num w:numId="4">
    <w:abstractNumId w:val="16"/>
  </w:num>
  <w:num w:numId="5">
    <w:abstractNumId w:val="9"/>
  </w:num>
  <w:num w:numId="6">
    <w:abstractNumId w:val="8"/>
  </w:num>
  <w:num w:numId="7">
    <w:abstractNumId w:val="2"/>
  </w:num>
  <w:num w:numId="8">
    <w:abstractNumId w:val="18"/>
  </w:num>
  <w:num w:numId="9">
    <w:abstractNumId w:val="5"/>
  </w:num>
  <w:num w:numId="10">
    <w:abstractNumId w:val="22"/>
  </w:num>
  <w:num w:numId="11">
    <w:abstractNumId w:val="7"/>
  </w:num>
  <w:num w:numId="12">
    <w:abstractNumId w:val="10"/>
  </w:num>
  <w:num w:numId="13">
    <w:abstractNumId w:val="15"/>
  </w:num>
  <w:num w:numId="14">
    <w:abstractNumId w:val="21"/>
  </w:num>
  <w:num w:numId="15">
    <w:abstractNumId w:val="3"/>
  </w:num>
  <w:num w:numId="16">
    <w:abstractNumId w:val="1"/>
  </w:num>
  <w:num w:numId="17">
    <w:abstractNumId w:val="23"/>
  </w:num>
  <w:num w:numId="18">
    <w:abstractNumId w:val="20"/>
  </w:num>
  <w:num w:numId="19">
    <w:abstractNumId w:val="0"/>
  </w:num>
  <w:num w:numId="20">
    <w:abstractNumId w:val="19"/>
  </w:num>
  <w:num w:numId="21">
    <w:abstractNumId w:val="12"/>
  </w:num>
  <w:num w:numId="22">
    <w:abstractNumId w:val="4"/>
  </w:num>
  <w:num w:numId="23">
    <w:abstractNumId w:val="6"/>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jJMTTQxtEwy100xMjHSNUkzSta1SDIy0QWKGVmmpJqapySmKOkoBacWF2fm54G0GNYCAFw5FeNDAAAA"/>
  </w:docVars>
  <w:rsids>
    <w:rsidRoot w:val="00397833"/>
    <w:rsid w:val="00000962"/>
    <w:rsid w:val="000079CD"/>
    <w:rsid w:val="000116E0"/>
    <w:rsid w:val="0001695F"/>
    <w:rsid w:val="00022B41"/>
    <w:rsid w:val="00026F60"/>
    <w:rsid w:val="00031D0C"/>
    <w:rsid w:val="000323E3"/>
    <w:rsid w:val="00035E1C"/>
    <w:rsid w:val="0004295D"/>
    <w:rsid w:val="00044D92"/>
    <w:rsid w:val="000604C8"/>
    <w:rsid w:val="0006545A"/>
    <w:rsid w:val="0006575D"/>
    <w:rsid w:val="000759BD"/>
    <w:rsid w:val="00075FC9"/>
    <w:rsid w:val="000937C9"/>
    <w:rsid w:val="000A415B"/>
    <w:rsid w:val="000B2B96"/>
    <w:rsid w:val="000B334E"/>
    <w:rsid w:val="000C580B"/>
    <w:rsid w:val="000C6C00"/>
    <w:rsid w:val="000D4AD2"/>
    <w:rsid w:val="000D657D"/>
    <w:rsid w:val="000D73A6"/>
    <w:rsid w:val="000E14AA"/>
    <w:rsid w:val="000E4517"/>
    <w:rsid w:val="000E4CC9"/>
    <w:rsid w:val="000F03E1"/>
    <w:rsid w:val="000F1A53"/>
    <w:rsid w:val="000F49EE"/>
    <w:rsid w:val="00101738"/>
    <w:rsid w:val="00103A31"/>
    <w:rsid w:val="00107905"/>
    <w:rsid w:val="00112A44"/>
    <w:rsid w:val="0012112E"/>
    <w:rsid w:val="00122C91"/>
    <w:rsid w:val="0012399A"/>
    <w:rsid w:val="00123C45"/>
    <w:rsid w:val="00130503"/>
    <w:rsid w:val="00157B73"/>
    <w:rsid w:val="00160308"/>
    <w:rsid w:val="00162EF3"/>
    <w:rsid w:val="00167B4C"/>
    <w:rsid w:val="00181C78"/>
    <w:rsid w:val="00184747"/>
    <w:rsid w:val="00184AEC"/>
    <w:rsid w:val="00185654"/>
    <w:rsid w:val="0018749D"/>
    <w:rsid w:val="00190726"/>
    <w:rsid w:val="0019530B"/>
    <w:rsid w:val="0019644F"/>
    <w:rsid w:val="001A2471"/>
    <w:rsid w:val="001A368D"/>
    <w:rsid w:val="001A6FD5"/>
    <w:rsid w:val="001B186F"/>
    <w:rsid w:val="001B1B7C"/>
    <w:rsid w:val="001B4ACD"/>
    <w:rsid w:val="001B6C6C"/>
    <w:rsid w:val="001B6E5E"/>
    <w:rsid w:val="001C0F68"/>
    <w:rsid w:val="001C1F64"/>
    <w:rsid w:val="001C7C11"/>
    <w:rsid w:val="001D26AC"/>
    <w:rsid w:val="001D63D5"/>
    <w:rsid w:val="001D75D3"/>
    <w:rsid w:val="001D77CA"/>
    <w:rsid w:val="001E0CB0"/>
    <w:rsid w:val="001F65DC"/>
    <w:rsid w:val="00200F46"/>
    <w:rsid w:val="002024C2"/>
    <w:rsid w:val="002040D7"/>
    <w:rsid w:val="0022146B"/>
    <w:rsid w:val="00227996"/>
    <w:rsid w:val="00234CA5"/>
    <w:rsid w:val="002354EA"/>
    <w:rsid w:val="00236DEC"/>
    <w:rsid w:val="002420C4"/>
    <w:rsid w:val="0024231F"/>
    <w:rsid w:val="00246FF0"/>
    <w:rsid w:val="00256D33"/>
    <w:rsid w:val="0026079A"/>
    <w:rsid w:val="002636B6"/>
    <w:rsid w:val="00263C6C"/>
    <w:rsid w:val="00265F3D"/>
    <w:rsid w:val="00273A4F"/>
    <w:rsid w:val="00273F82"/>
    <w:rsid w:val="002752C0"/>
    <w:rsid w:val="002762ED"/>
    <w:rsid w:val="00280248"/>
    <w:rsid w:val="0028244C"/>
    <w:rsid w:val="002833C0"/>
    <w:rsid w:val="00292996"/>
    <w:rsid w:val="00293897"/>
    <w:rsid w:val="0029645C"/>
    <w:rsid w:val="002975D4"/>
    <w:rsid w:val="002A08CF"/>
    <w:rsid w:val="002A6B20"/>
    <w:rsid w:val="002B1D13"/>
    <w:rsid w:val="002B239D"/>
    <w:rsid w:val="002B255A"/>
    <w:rsid w:val="002B70E6"/>
    <w:rsid w:val="002B7121"/>
    <w:rsid w:val="002C2403"/>
    <w:rsid w:val="002C3436"/>
    <w:rsid w:val="002D05A6"/>
    <w:rsid w:val="002D0696"/>
    <w:rsid w:val="002D2056"/>
    <w:rsid w:val="002D5453"/>
    <w:rsid w:val="002E573C"/>
    <w:rsid w:val="002F2323"/>
    <w:rsid w:val="002F63DC"/>
    <w:rsid w:val="00303F00"/>
    <w:rsid w:val="003068FA"/>
    <w:rsid w:val="00314DD3"/>
    <w:rsid w:val="00320ED1"/>
    <w:rsid w:val="00333BD3"/>
    <w:rsid w:val="003372C9"/>
    <w:rsid w:val="00340C0E"/>
    <w:rsid w:val="00357C0E"/>
    <w:rsid w:val="00363999"/>
    <w:rsid w:val="00363DBE"/>
    <w:rsid w:val="00364AAE"/>
    <w:rsid w:val="0037155A"/>
    <w:rsid w:val="003758E3"/>
    <w:rsid w:val="00377C7B"/>
    <w:rsid w:val="0038225B"/>
    <w:rsid w:val="00387BE6"/>
    <w:rsid w:val="00387F7F"/>
    <w:rsid w:val="00390350"/>
    <w:rsid w:val="00391250"/>
    <w:rsid w:val="00397833"/>
    <w:rsid w:val="0039784C"/>
    <w:rsid w:val="003A35F9"/>
    <w:rsid w:val="003B5896"/>
    <w:rsid w:val="003C50C3"/>
    <w:rsid w:val="003D18B4"/>
    <w:rsid w:val="003D1DC7"/>
    <w:rsid w:val="003D4625"/>
    <w:rsid w:val="003D6099"/>
    <w:rsid w:val="003E1CBE"/>
    <w:rsid w:val="003E535D"/>
    <w:rsid w:val="003E67FC"/>
    <w:rsid w:val="003E7E2D"/>
    <w:rsid w:val="00405863"/>
    <w:rsid w:val="00406237"/>
    <w:rsid w:val="00411128"/>
    <w:rsid w:val="004173A4"/>
    <w:rsid w:val="004228D3"/>
    <w:rsid w:val="004319CA"/>
    <w:rsid w:val="0043471C"/>
    <w:rsid w:val="004353EF"/>
    <w:rsid w:val="0043697F"/>
    <w:rsid w:val="0044370B"/>
    <w:rsid w:val="00446B2B"/>
    <w:rsid w:val="00454984"/>
    <w:rsid w:val="00456209"/>
    <w:rsid w:val="00460C7A"/>
    <w:rsid w:val="0046684E"/>
    <w:rsid w:val="0047388A"/>
    <w:rsid w:val="00473AF8"/>
    <w:rsid w:val="00473EA9"/>
    <w:rsid w:val="00476EFC"/>
    <w:rsid w:val="004807BC"/>
    <w:rsid w:val="004857EE"/>
    <w:rsid w:val="004907A6"/>
    <w:rsid w:val="004A51CB"/>
    <w:rsid w:val="004A58F3"/>
    <w:rsid w:val="004B0FBC"/>
    <w:rsid w:val="004B31AE"/>
    <w:rsid w:val="004B4237"/>
    <w:rsid w:val="004B67D9"/>
    <w:rsid w:val="004B7E3D"/>
    <w:rsid w:val="004C3003"/>
    <w:rsid w:val="004C3A8F"/>
    <w:rsid w:val="004C5CAE"/>
    <w:rsid w:val="004C70D5"/>
    <w:rsid w:val="004C784C"/>
    <w:rsid w:val="004D24E3"/>
    <w:rsid w:val="004D6D6D"/>
    <w:rsid w:val="004E79EE"/>
    <w:rsid w:val="004F2DF6"/>
    <w:rsid w:val="005006B1"/>
    <w:rsid w:val="0050100C"/>
    <w:rsid w:val="0050130B"/>
    <w:rsid w:val="00501475"/>
    <w:rsid w:val="00503409"/>
    <w:rsid w:val="005036B5"/>
    <w:rsid w:val="00503DC0"/>
    <w:rsid w:val="0051117F"/>
    <w:rsid w:val="00525DCE"/>
    <w:rsid w:val="00526E98"/>
    <w:rsid w:val="00532857"/>
    <w:rsid w:val="00536824"/>
    <w:rsid w:val="00537596"/>
    <w:rsid w:val="00562CAE"/>
    <w:rsid w:val="00564FC6"/>
    <w:rsid w:val="005713C9"/>
    <w:rsid w:val="00573C13"/>
    <w:rsid w:val="00573CF6"/>
    <w:rsid w:val="005766A3"/>
    <w:rsid w:val="00581E75"/>
    <w:rsid w:val="00584FC4"/>
    <w:rsid w:val="00587945"/>
    <w:rsid w:val="00590A61"/>
    <w:rsid w:val="00591EE7"/>
    <w:rsid w:val="00594D3A"/>
    <w:rsid w:val="0059770F"/>
    <w:rsid w:val="005A5B80"/>
    <w:rsid w:val="005A7F42"/>
    <w:rsid w:val="005B2F7C"/>
    <w:rsid w:val="005B4192"/>
    <w:rsid w:val="005B68B2"/>
    <w:rsid w:val="005B6C09"/>
    <w:rsid w:val="005B7C36"/>
    <w:rsid w:val="005E505F"/>
    <w:rsid w:val="005E6347"/>
    <w:rsid w:val="005E6AB3"/>
    <w:rsid w:val="005F33FF"/>
    <w:rsid w:val="005F4424"/>
    <w:rsid w:val="006066A5"/>
    <w:rsid w:val="00607821"/>
    <w:rsid w:val="00616291"/>
    <w:rsid w:val="006204A9"/>
    <w:rsid w:val="00622DEB"/>
    <w:rsid w:val="00627D7A"/>
    <w:rsid w:val="00631FFC"/>
    <w:rsid w:val="006358E6"/>
    <w:rsid w:val="006427DA"/>
    <w:rsid w:val="0064465A"/>
    <w:rsid w:val="006478AE"/>
    <w:rsid w:val="00651514"/>
    <w:rsid w:val="006605B3"/>
    <w:rsid w:val="0066076F"/>
    <w:rsid w:val="006614EF"/>
    <w:rsid w:val="00661B7A"/>
    <w:rsid w:val="00662A59"/>
    <w:rsid w:val="006723B0"/>
    <w:rsid w:val="00672690"/>
    <w:rsid w:val="006848F1"/>
    <w:rsid w:val="006901B0"/>
    <w:rsid w:val="00690AF5"/>
    <w:rsid w:val="00695E39"/>
    <w:rsid w:val="00697ED2"/>
    <w:rsid w:val="006B3DF1"/>
    <w:rsid w:val="006B6C44"/>
    <w:rsid w:val="006C0D00"/>
    <w:rsid w:val="006C2A80"/>
    <w:rsid w:val="006C2E66"/>
    <w:rsid w:val="006C3976"/>
    <w:rsid w:val="006C6E4E"/>
    <w:rsid w:val="006D1B48"/>
    <w:rsid w:val="006D3FC6"/>
    <w:rsid w:val="006D46F3"/>
    <w:rsid w:val="006D5F8C"/>
    <w:rsid w:val="006D775A"/>
    <w:rsid w:val="006E1894"/>
    <w:rsid w:val="006E49E9"/>
    <w:rsid w:val="006E6C5F"/>
    <w:rsid w:val="006E7860"/>
    <w:rsid w:val="006F1808"/>
    <w:rsid w:val="006F51E4"/>
    <w:rsid w:val="006F5D25"/>
    <w:rsid w:val="006F67A2"/>
    <w:rsid w:val="00703AA0"/>
    <w:rsid w:val="00703C7D"/>
    <w:rsid w:val="00704976"/>
    <w:rsid w:val="00711F42"/>
    <w:rsid w:val="007153FE"/>
    <w:rsid w:val="00720104"/>
    <w:rsid w:val="007241B0"/>
    <w:rsid w:val="0073517A"/>
    <w:rsid w:val="00737897"/>
    <w:rsid w:val="00742FB9"/>
    <w:rsid w:val="00746593"/>
    <w:rsid w:val="00755B38"/>
    <w:rsid w:val="007561C3"/>
    <w:rsid w:val="007704D4"/>
    <w:rsid w:val="0077480B"/>
    <w:rsid w:val="00775241"/>
    <w:rsid w:val="00781BAD"/>
    <w:rsid w:val="007832C3"/>
    <w:rsid w:val="00783C62"/>
    <w:rsid w:val="00783D6B"/>
    <w:rsid w:val="00790A04"/>
    <w:rsid w:val="00792E77"/>
    <w:rsid w:val="00797669"/>
    <w:rsid w:val="00797F5A"/>
    <w:rsid w:val="007A0B6B"/>
    <w:rsid w:val="007A1B64"/>
    <w:rsid w:val="007A33BC"/>
    <w:rsid w:val="007A3D13"/>
    <w:rsid w:val="007A46E8"/>
    <w:rsid w:val="007A6FD4"/>
    <w:rsid w:val="007B0030"/>
    <w:rsid w:val="007B327B"/>
    <w:rsid w:val="007B3FD8"/>
    <w:rsid w:val="007B447B"/>
    <w:rsid w:val="007B519D"/>
    <w:rsid w:val="007B57D3"/>
    <w:rsid w:val="007C13D7"/>
    <w:rsid w:val="007C3C9A"/>
    <w:rsid w:val="007C4B61"/>
    <w:rsid w:val="007C4FB3"/>
    <w:rsid w:val="007C7C6D"/>
    <w:rsid w:val="007D2ECA"/>
    <w:rsid w:val="007D324F"/>
    <w:rsid w:val="007D4B9B"/>
    <w:rsid w:val="007D5F74"/>
    <w:rsid w:val="007E41FE"/>
    <w:rsid w:val="007E4C75"/>
    <w:rsid w:val="007F13F5"/>
    <w:rsid w:val="007F1F99"/>
    <w:rsid w:val="007F22EF"/>
    <w:rsid w:val="007F7F6B"/>
    <w:rsid w:val="00800BEA"/>
    <w:rsid w:val="0081029A"/>
    <w:rsid w:val="008144D5"/>
    <w:rsid w:val="00817922"/>
    <w:rsid w:val="00820E3F"/>
    <w:rsid w:val="00826177"/>
    <w:rsid w:val="00826E01"/>
    <w:rsid w:val="008275C1"/>
    <w:rsid w:val="00830E37"/>
    <w:rsid w:val="00834DA5"/>
    <w:rsid w:val="00844214"/>
    <w:rsid w:val="00852D3D"/>
    <w:rsid w:val="00854283"/>
    <w:rsid w:val="00854729"/>
    <w:rsid w:val="00857826"/>
    <w:rsid w:val="00861024"/>
    <w:rsid w:val="008639FA"/>
    <w:rsid w:val="00864106"/>
    <w:rsid w:val="00865460"/>
    <w:rsid w:val="008868FA"/>
    <w:rsid w:val="00890AAA"/>
    <w:rsid w:val="0089702D"/>
    <w:rsid w:val="008A1D2C"/>
    <w:rsid w:val="008A5542"/>
    <w:rsid w:val="008B0383"/>
    <w:rsid w:val="008B2A47"/>
    <w:rsid w:val="008C1403"/>
    <w:rsid w:val="008C23F4"/>
    <w:rsid w:val="008C52EA"/>
    <w:rsid w:val="008D1EA0"/>
    <w:rsid w:val="008D3674"/>
    <w:rsid w:val="008F2404"/>
    <w:rsid w:val="009008FF"/>
    <w:rsid w:val="00902B05"/>
    <w:rsid w:val="0090708C"/>
    <w:rsid w:val="00911CB9"/>
    <w:rsid w:val="00912F0B"/>
    <w:rsid w:val="009226BF"/>
    <w:rsid w:val="00927AAD"/>
    <w:rsid w:val="0093027B"/>
    <w:rsid w:val="009330BD"/>
    <w:rsid w:val="00935C3C"/>
    <w:rsid w:val="00940DCE"/>
    <w:rsid w:val="00941026"/>
    <w:rsid w:val="00941283"/>
    <w:rsid w:val="009437D2"/>
    <w:rsid w:val="00944D59"/>
    <w:rsid w:val="00947A26"/>
    <w:rsid w:val="00952936"/>
    <w:rsid w:val="009618A2"/>
    <w:rsid w:val="009623BD"/>
    <w:rsid w:val="00964D09"/>
    <w:rsid w:val="009872D1"/>
    <w:rsid w:val="00997EFA"/>
    <w:rsid w:val="009A0638"/>
    <w:rsid w:val="009A2F2F"/>
    <w:rsid w:val="009A436B"/>
    <w:rsid w:val="009B64B4"/>
    <w:rsid w:val="009B709A"/>
    <w:rsid w:val="009B7110"/>
    <w:rsid w:val="009B742E"/>
    <w:rsid w:val="009C1286"/>
    <w:rsid w:val="009C2AC5"/>
    <w:rsid w:val="009C4FC3"/>
    <w:rsid w:val="009C7D9B"/>
    <w:rsid w:val="009D43CB"/>
    <w:rsid w:val="009E2976"/>
    <w:rsid w:val="009F277D"/>
    <w:rsid w:val="009F34BD"/>
    <w:rsid w:val="00A11049"/>
    <w:rsid w:val="00A1329D"/>
    <w:rsid w:val="00A2384A"/>
    <w:rsid w:val="00A3001B"/>
    <w:rsid w:val="00A30EEE"/>
    <w:rsid w:val="00A31910"/>
    <w:rsid w:val="00A31951"/>
    <w:rsid w:val="00A32B26"/>
    <w:rsid w:val="00A33DD7"/>
    <w:rsid w:val="00A37E0C"/>
    <w:rsid w:val="00A47BB0"/>
    <w:rsid w:val="00A5198F"/>
    <w:rsid w:val="00A53D91"/>
    <w:rsid w:val="00A66E88"/>
    <w:rsid w:val="00A67DBD"/>
    <w:rsid w:val="00A70823"/>
    <w:rsid w:val="00A7105A"/>
    <w:rsid w:val="00A760AF"/>
    <w:rsid w:val="00A80189"/>
    <w:rsid w:val="00A8173A"/>
    <w:rsid w:val="00A8276C"/>
    <w:rsid w:val="00A83276"/>
    <w:rsid w:val="00A84306"/>
    <w:rsid w:val="00A86F64"/>
    <w:rsid w:val="00A87384"/>
    <w:rsid w:val="00A87457"/>
    <w:rsid w:val="00A90F19"/>
    <w:rsid w:val="00A974F7"/>
    <w:rsid w:val="00AA02F2"/>
    <w:rsid w:val="00AA1313"/>
    <w:rsid w:val="00AA3655"/>
    <w:rsid w:val="00AA58F9"/>
    <w:rsid w:val="00AA6781"/>
    <w:rsid w:val="00AB1D41"/>
    <w:rsid w:val="00AB589B"/>
    <w:rsid w:val="00AB67E2"/>
    <w:rsid w:val="00AB73FA"/>
    <w:rsid w:val="00AD02F9"/>
    <w:rsid w:val="00AD0908"/>
    <w:rsid w:val="00AD4210"/>
    <w:rsid w:val="00AE1571"/>
    <w:rsid w:val="00AE2CD2"/>
    <w:rsid w:val="00AE30CA"/>
    <w:rsid w:val="00B0752D"/>
    <w:rsid w:val="00B219F4"/>
    <w:rsid w:val="00B21BCB"/>
    <w:rsid w:val="00B22D38"/>
    <w:rsid w:val="00B25684"/>
    <w:rsid w:val="00B30A06"/>
    <w:rsid w:val="00B335BD"/>
    <w:rsid w:val="00B412FD"/>
    <w:rsid w:val="00B41BA8"/>
    <w:rsid w:val="00B4732A"/>
    <w:rsid w:val="00B570EF"/>
    <w:rsid w:val="00B57271"/>
    <w:rsid w:val="00B61F08"/>
    <w:rsid w:val="00B62540"/>
    <w:rsid w:val="00B65ECD"/>
    <w:rsid w:val="00B6796B"/>
    <w:rsid w:val="00B70A38"/>
    <w:rsid w:val="00B70CC5"/>
    <w:rsid w:val="00B70EC5"/>
    <w:rsid w:val="00B73224"/>
    <w:rsid w:val="00B811E7"/>
    <w:rsid w:val="00B840B2"/>
    <w:rsid w:val="00B86AEA"/>
    <w:rsid w:val="00B9533F"/>
    <w:rsid w:val="00BA19C6"/>
    <w:rsid w:val="00BA463C"/>
    <w:rsid w:val="00BB025B"/>
    <w:rsid w:val="00BB70C0"/>
    <w:rsid w:val="00BC04D5"/>
    <w:rsid w:val="00BC1D42"/>
    <w:rsid w:val="00BC1E3E"/>
    <w:rsid w:val="00BC3DFD"/>
    <w:rsid w:val="00BD1D0B"/>
    <w:rsid w:val="00BD2A45"/>
    <w:rsid w:val="00BD56A5"/>
    <w:rsid w:val="00BE17F9"/>
    <w:rsid w:val="00BE1907"/>
    <w:rsid w:val="00BE33AA"/>
    <w:rsid w:val="00BF3E6B"/>
    <w:rsid w:val="00BF69BE"/>
    <w:rsid w:val="00BF7AC1"/>
    <w:rsid w:val="00C10856"/>
    <w:rsid w:val="00C15DA2"/>
    <w:rsid w:val="00C16BB5"/>
    <w:rsid w:val="00C1799D"/>
    <w:rsid w:val="00C25425"/>
    <w:rsid w:val="00C260CE"/>
    <w:rsid w:val="00C303A1"/>
    <w:rsid w:val="00C36A8C"/>
    <w:rsid w:val="00C373DC"/>
    <w:rsid w:val="00C42DD7"/>
    <w:rsid w:val="00C4323B"/>
    <w:rsid w:val="00C4343E"/>
    <w:rsid w:val="00C512ED"/>
    <w:rsid w:val="00C5636E"/>
    <w:rsid w:val="00C6331C"/>
    <w:rsid w:val="00C6381A"/>
    <w:rsid w:val="00C65D2F"/>
    <w:rsid w:val="00C6758A"/>
    <w:rsid w:val="00C733C1"/>
    <w:rsid w:val="00C7443C"/>
    <w:rsid w:val="00C77E95"/>
    <w:rsid w:val="00C8065A"/>
    <w:rsid w:val="00C80E0B"/>
    <w:rsid w:val="00C81AA1"/>
    <w:rsid w:val="00C8415E"/>
    <w:rsid w:val="00C93319"/>
    <w:rsid w:val="00CA0890"/>
    <w:rsid w:val="00CA5A39"/>
    <w:rsid w:val="00CA5C62"/>
    <w:rsid w:val="00CA65B1"/>
    <w:rsid w:val="00CB1AB6"/>
    <w:rsid w:val="00CC160A"/>
    <w:rsid w:val="00CC46E9"/>
    <w:rsid w:val="00CD0D7E"/>
    <w:rsid w:val="00CD2F46"/>
    <w:rsid w:val="00CD712E"/>
    <w:rsid w:val="00CE4F69"/>
    <w:rsid w:val="00CF41CF"/>
    <w:rsid w:val="00CF6B31"/>
    <w:rsid w:val="00CF78C0"/>
    <w:rsid w:val="00D00C81"/>
    <w:rsid w:val="00D01772"/>
    <w:rsid w:val="00D04A81"/>
    <w:rsid w:val="00D0525D"/>
    <w:rsid w:val="00D10F6F"/>
    <w:rsid w:val="00D23D7F"/>
    <w:rsid w:val="00D42CB3"/>
    <w:rsid w:val="00D448AC"/>
    <w:rsid w:val="00D46976"/>
    <w:rsid w:val="00D509CE"/>
    <w:rsid w:val="00D5277D"/>
    <w:rsid w:val="00D5435F"/>
    <w:rsid w:val="00D569AA"/>
    <w:rsid w:val="00D60E89"/>
    <w:rsid w:val="00D63321"/>
    <w:rsid w:val="00D6374E"/>
    <w:rsid w:val="00D65145"/>
    <w:rsid w:val="00D66D0D"/>
    <w:rsid w:val="00D6794B"/>
    <w:rsid w:val="00D835C8"/>
    <w:rsid w:val="00D86834"/>
    <w:rsid w:val="00D94260"/>
    <w:rsid w:val="00D94CD1"/>
    <w:rsid w:val="00DB7455"/>
    <w:rsid w:val="00DC4772"/>
    <w:rsid w:val="00DD3077"/>
    <w:rsid w:val="00DE3CBD"/>
    <w:rsid w:val="00DE6092"/>
    <w:rsid w:val="00DF129C"/>
    <w:rsid w:val="00DF12A9"/>
    <w:rsid w:val="00DF4960"/>
    <w:rsid w:val="00E025F5"/>
    <w:rsid w:val="00E044C3"/>
    <w:rsid w:val="00E056A9"/>
    <w:rsid w:val="00E101A6"/>
    <w:rsid w:val="00E11497"/>
    <w:rsid w:val="00E15754"/>
    <w:rsid w:val="00E20D28"/>
    <w:rsid w:val="00E25BBA"/>
    <w:rsid w:val="00E34487"/>
    <w:rsid w:val="00E362CE"/>
    <w:rsid w:val="00E508CA"/>
    <w:rsid w:val="00E52435"/>
    <w:rsid w:val="00E55659"/>
    <w:rsid w:val="00E606BB"/>
    <w:rsid w:val="00E61BF8"/>
    <w:rsid w:val="00E625DC"/>
    <w:rsid w:val="00E76234"/>
    <w:rsid w:val="00E80C7F"/>
    <w:rsid w:val="00E82566"/>
    <w:rsid w:val="00E8693F"/>
    <w:rsid w:val="00E93FFE"/>
    <w:rsid w:val="00E94A24"/>
    <w:rsid w:val="00E94BA7"/>
    <w:rsid w:val="00E97920"/>
    <w:rsid w:val="00EA399C"/>
    <w:rsid w:val="00EA39D8"/>
    <w:rsid w:val="00EA681D"/>
    <w:rsid w:val="00EA7C20"/>
    <w:rsid w:val="00EB327A"/>
    <w:rsid w:val="00EB393B"/>
    <w:rsid w:val="00EC1342"/>
    <w:rsid w:val="00ED1D19"/>
    <w:rsid w:val="00ED7C90"/>
    <w:rsid w:val="00EE3595"/>
    <w:rsid w:val="00EF12D3"/>
    <w:rsid w:val="00EF3322"/>
    <w:rsid w:val="00EF6603"/>
    <w:rsid w:val="00F00C7A"/>
    <w:rsid w:val="00F07576"/>
    <w:rsid w:val="00F12461"/>
    <w:rsid w:val="00F12EFF"/>
    <w:rsid w:val="00F21C3E"/>
    <w:rsid w:val="00F2308D"/>
    <w:rsid w:val="00F2359E"/>
    <w:rsid w:val="00F24DD2"/>
    <w:rsid w:val="00F26D4D"/>
    <w:rsid w:val="00F27432"/>
    <w:rsid w:val="00F3340C"/>
    <w:rsid w:val="00F34E93"/>
    <w:rsid w:val="00F35DE1"/>
    <w:rsid w:val="00F36C2D"/>
    <w:rsid w:val="00F37028"/>
    <w:rsid w:val="00F37E1D"/>
    <w:rsid w:val="00F46CA7"/>
    <w:rsid w:val="00F47E8B"/>
    <w:rsid w:val="00F50C69"/>
    <w:rsid w:val="00F50E52"/>
    <w:rsid w:val="00F55B97"/>
    <w:rsid w:val="00F62501"/>
    <w:rsid w:val="00F632B0"/>
    <w:rsid w:val="00F64180"/>
    <w:rsid w:val="00F65343"/>
    <w:rsid w:val="00F65950"/>
    <w:rsid w:val="00F6790E"/>
    <w:rsid w:val="00F71AEF"/>
    <w:rsid w:val="00F77406"/>
    <w:rsid w:val="00F87567"/>
    <w:rsid w:val="00F9302C"/>
    <w:rsid w:val="00F94B2A"/>
    <w:rsid w:val="00F957C7"/>
    <w:rsid w:val="00F9685A"/>
    <w:rsid w:val="00F978BA"/>
    <w:rsid w:val="00FB05F0"/>
    <w:rsid w:val="00FB292E"/>
    <w:rsid w:val="00FB38D3"/>
    <w:rsid w:val="00FC00FD"/>
    <w:rsid w:val="00FC2440"/>
    <w:rsid w:val="00FC576E"/>
    <w:rsid w:val="00FD5BA8"/>
    <w:rsid w:val="00FE29B0"/>
    <w:rsid w:val="00FF1ABC"/>
    <w:rsid w:val="00FF5844"/>
    <w:rsid w:val="00FF5D45"/>
    <w:rsid w:val="063027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B18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7F42"/>
  </w:style>
  <w:style w:type="paragraph" w:styleId="Heading1">
    <w:name w:val="heading 1"/>
    <w:basedOn w:val="Normal"/>
    <w:next w:val="Normal"/>
    <w:link w:val="Heading1Char"/>
    <w:uiPriority w:val="9"/>
    <w:qFormat/>
    <w:rsid w:val="00227996"/>
    <w:pPr>
      <w:keepNext/>
      <w:keepLines/>
      <w:numPr>
        <w:numId w:val="19"/>
      </w:numPr>
      <w:spacing w:before="200" w:after="0"/>
      <w:outlineLvl w:val="0"/>
    </w:pPr>
    <w:rPr>
      <w:rFonts w:eastAsiaTheme="majorEastAsia" w:cstheme="majorBidi"/>
      <w:b/>
      <w:bCs/>
      <w:color w:val="1F497D" w:themeColor="text2"/>
      <w:sz w:val="28"/>
      <w:szCs w:val="28"/>
    </w:rPr>
  </w:style>
  <w:style w:type="paragraph" w:styleId="Heading2">
    <w:name w:val="heading 2"/>
    <w:basedOn w:val="Normal"/>
    <w:next w:val="Normal"/>
    <w:link w:val="Heading2Char"/>
    <w:uiPriority w:val="9"/>
    <w:unhideWhenUsed/>
    <w:qFormat/>
    <w:rsid w:val="009437D2"/>
    <w:pPr>
      <w:keepNext/>
      <w:keepLines/>
      <w:numPr>
        <w:ilvl w:val="1"/>
        <w:numId w:val="19"/>
      </w:numPr>
      <w:spacing w:before="200" w:after="0"/>
      <w:ind w:left="432"/>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227996"/>
    <w:pPr>
      <w:keepNext/>
      <w:keepLines/>
      <w:spacing w:before="60" w:after="0"/>
      <w:outlineLvl w:val="2"/>
    </w:pPr>
    <w:rPr>
      <w:rFonts w:eastAsiaTheme="majorEastAsia" w:cstheme="majorBidi"/>
      <w:b/>
      <w:bCs/>
      <w:color w:val="1F497D" w:themeColor="text2"/>
    </w:rPr>
  </w:style>
  <w:style w:type="paragraph" w:styleId="Heading4">
    <w:name w:val="heading 4"/>
    <w:basedOn w:val="Normal"/>
    <w:next w:val="Normal"/>
    <w:link w:val="Heading4Char"/>
    <w:uiPriority w:val="9"/>
    <w:semiHidden/>
    <w:unhideWhenUsed/>
    <w:qFormat/>
    <w:rsid w:val="005A7F4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A7F4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7F4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7F4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7F4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A7F4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F42"/>
    <w:pPr>
      <w:ind w:left="720"/>
      <w:contextualSpacing/>
    </w:pPr>
  </w:style>
  <w:style w:type="paragraph" w:styleId="BalloonText">
    <w:name w:val="Balloon Text"/>
    <w:basedOn w:val="Normal"/>
    <w:link w:val="BalloonTextChar"/>
    <w:uiPriority w:val="99"/>
    <w:semiHidden/>
    <w:unhideWhenUsed/>
    <w:rsid w:val="00065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75D"/>
    <w:rPr>
      <w:rFonts w:ascii="Tahoma" w:hAnsi="Tahoma" w:cs="Tahoma"/>
      <w:sz w:val="16"/>
      <w:szCs w:val="16"/>
    </w:rPr>
  </w:style>
  <w:style w:type="paragraph" w:styleId="Header">
    <w:name w:val="header"/>
    <w:basedOn w:val="Normal"/>
    <w:link w:val="HeaderChar"/>
    <w:uiPriority w:val="99"/>
    <w:semiHidden/>
    <w:unhideWhenUsed/>
    <w:rsid w:val="006F180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1808"/>
  </w:style>
  <w:style w:type="paragraph" w:styleId="Footer">
    <w:name w:val="footer"/>
    <w:basedOn w:val="Normal"/>
    <w:link w:val="FooterChar"/>
    <w:uiPriority w:val="99"/>
    <w:unhideWhenUsed/>
    <w:rsid w:val="006F1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808"/>
  </w:style>
  <w:style w:type="character" w:styleId="Hyperlink">
    <w:name w:val="Hyperlink"/>
    <w:basedOn w:val="DefaultParagraphFont"/>
    <w:uiPriority w:val="99"/>
    <w:semiHidden/>
    <w:unhideWhenUsed/>
    <w:rsid w:val="002354EA"/>
    <w:rPr>
      <w:color w:val="0000FF"/>
      <w:u w:val="single"/>
    </w:rPr>
  </w:style>
  <w:style w:type="paragraph" w:styleId="Title">
    <w:name w:val="Title"/>
    <w:basedOn w:val="Normal"/>
    <w:next w:val="Normal"/>
    <w:link w:val="TitleChar"/>
    <w:uiPriority w:val="10"/>
    <w:qFormat/>
    <w:rsid w:val="00BF69B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69BE"/>
    <w:rPr>
      <w:rFonts w:eastAsiaTheme="majorEastAsia" w:cstheme="majorBidi"/>
      <w:color w:val="17365D" w:themeColor="text2" w:themeShade="BF"/>
      <w:spacing w:val="5"/>
      <w:kern w:val="28"/>
      <w:sz w:val="52"/>
      <w:szCs w:val="52"/>
    </w:rPr>
  </w:style>
  <w:style w:type="paragraph" w:customStyle="1" w:styleId="PersonalName">
    <w:name w:val="Personal Name"/>
    <w:basedOn w:val="Title"/>
    <w:rsid w:val="005A7F42"/>
    <w:rPr>
      <w:b/>
      <w:caps/>
      <w:color w:val="000000"/>
      <w:sz w:val="28"/>
      <w:szCs w:val="28"/>
    </w:rPr>
  </w:style>
  <w:style w:type="character" w:customStyle="1" w:styleId="Heading1Char">
    <w:name w:val="Heading 1 Char"/>
    <w:basedOn w:val="DefaultParagraphFont"/>
    <w:link w:val="Heading1"/>
    <w:uiPriority w:val="9"/>
    <w:rsid w:val="00227996"/>
    <w:rPr>
      <w:rFonts w:eastAsiaTheme="majorEastAsia" w:cstheme="majorBidi"/>
      <w:b/>
      <w:bCs/>
      <w:color w:val="1F497D" w:themeColor="text2"/>
      <w:sz w:val="28"/>
      <w:szCs w:val="28"/>
    </w:rPr>
  </w:style>
  <w:style w:type="character" w:customStyle="1" w:styleId="Heading2Char">
    <w:name w:val="Heading 2 Char"/>
    <w:basedOn w:val="DefaultParagraphFont"/>
    <w:link w:val="Heading2"/>
    <w:uiPriority w:val="9"/>
    <w:rsid w:val="009437D2"/>
    <w:rPr>
      <w:rFonts w:eastAsiaTheme="majorEastAsia" w:cstheme="majorBidi"/>
      <w:b/>
      <w:bCs/>
      <w:color w:val="1F497D" w:themeColor="text2"/>
      <w:sz w:val="26"/>
      <w:szCs w:val="26"/>
    </w:rPr>
  </w:style>
  <w:style w:type="character" w:customStyle="1" w:styleId="Heading3Char">
    <w:name w:val="Heading 3 Char"/>
    <w:basedOn w:val="DefaultParagraphFont"/>
    <w:link w:val="Heading3"/>
    <w:uiPriority w:val="9"/>
    <w:rsid w:val="00227996"/>
    <w:rPr>
      <w:rFonts w:eastAsiaTheme="majorEastAsia" w:cstheme="majorBidi"/>
      <w:b/>
      <w:bCs/>
      <w:color w:val="1F497D" w:themeColor="text2"/>
    </w:rPr>
  </w:style>
  <w:style w:type="character" w:customStyle="1" w:styleId="Heading4Char">
    <w:name w:val="Heading 4 Char"/>
    <w:basedOn w:val="DefaultParagraphFont"/>
    <w:link w:val="Heading4"/>
    <w:uiPriority w:val="9"/>
    <w:semiHidden/>
    <w:rsid w:val="005A7F4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A7F4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A7F4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A7F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A7F4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A7F4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A7F42"/>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A7F4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A7F4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A7F42"/>
    <w:rPr>
      <w:b/>
      <w:bCs/>
    </w:rPr>
  </w:style>
  <w:style w:type="character" w:styleId="Emphasis">
    <w:name w:val="Emphasis"/>
    <w:basedOn w:val="DefaultParagraphFont"/>
    <w:uiPriority w:val="20"/>
    <w:qFormat/>
    <w:rsid w:val="005A7F42"/>
    <w:rPr>
      <w:i/>
      <w:iCs/>
    </w:rPr>
  </w:style>
  <w:style w:type="paragraph" w:styleId="NoSpacing">
    <w:name w:val="No Spacing"/>
    <w:link w:val="NoSpacingChar"/>
    <w:uiPriority w:val="1"/>
    <w:qFormat/>
    <w:rsid w:val="005A7F42"/>
    <w:pPr>
      <w:spacing w:after="0" w:line="240" w:lineRule="auto"/>
    </w:pPr>
  </w:style>
  <w:style w:type="character" w:customStyle="1" w:styleId="NoSpacingChar">
    <w:name w:val="No Spacing Char"/>
    <w:basedOn w:val="DefaultParagraphFont"/>
    <w:link w:val="NoSpacing"/>
    <w:uiPriority w:val="1"/>
    <w:rsid w:val="005A7F42"/>
  </w:style>
  <w:style w:type="paragraph" w:styleId="Quote">
    <w:name w:val="Quote"/>
    <w:basedOn w:val="Normal"/>
    <w:next w:val="Normal"/>
    <w:link w:val="QuoteChar"/>
    <w:uiPriority w:val="29"/>
    <w:qFormat/>
    <w:rsid w:val="005A7F42"/>
    <w:rPr>
      <w:i/>
      <w:iCs/>
      <w:color w:val="000000" w:themeColor="text1"/>
    </w:rPr>
  </w:style>
  <w:style w:type="character" w:customStyle="1" w:styleId="QuoteChar">
    <w:name w:val="Quote Char"/>
    <w:basedOn w:val="DefaultParagraphFont"/>
    <w:link w:val="Quote"/>
    <w:uiPriority w:val="29"/>
    <w:rsid w:val="005A7F42"/>
    <w:rPr>
      <w:i/>
      <w:iCs/>
      <w:color w:val="000000" w:themeColor="text1"/>
    </w:rPr>
  </w:style>
  <w:style w:type="paragraph" w:styleId="IntenseQuote">
    <w:name w:val="Intense Quote"/>
    <w:basedOn w:val="Normal"/>
    <w:next w:val="Normal"/>
    <w:link w:val="IntenseQuoteChar"/>
    <w:uiPriority w:val="30"/>
    <w:qFormat/>
    <w:rsid w:val="005A7F4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A7F42"/>
    <w:rPr>
      <w:b/>
      <w:bCs/>
      <w:i/>
      <w:iCs/>
      <w:color w:val="4F81BD" w:themeColor="accent1"/>
    </w:rPr>
  </w:style>
  <w:style w:type="character" w:styleId="SubtleEmphasis">
    <w:name w:val="Subtle Emphasis"/>
    <w:basedOn w:val="DefaultParagraphFont"/>
    <w:uiPriority w:val="19"/>
    <w:qFormat/>
    <w:rsid w:val="005A7F42"/>
    <w:rPr>
      <w:i/>
      <w:iCs/>
      <w:color w:val="808080" w:themeColor="text1" w:themeTint="7F"/>
    </w:rPr>
  </w:style>
  <w:style w:type="character" w:styleId="IntenseEmphasis">
    <w:name w:val="Intense Emphasis"/>
    <w:basedOn w:val="DefaultParagraphFont"/>
    <w:uiPriority w:val="21"/>
    <w:qFormat/>
    <w:rsid w:val="005A7F42"/>
    <w:rPr>
      <w:b/>
      <w:bCs/>
      <w:i/>
      <w:iCs/>
      <w:color w:val="4F81BD" w:themeColor="accent1"/>
    </w:rPr>
  </w:style>
  <w:style w:type="character" w:styleId="SubtleReference">
    <w:name w:val="Subtle Reference"/>
    <w:basedOn w:val="DefaultParagraphFont"/>
    <w:uiPriority w:val="31"/>
    <w:qFormat/>
    <w:rsid w:val="005A7F42"/>
    <w:rPr>
      <w:smallCaps/>
      <w:color w:val="C0504D" w:themeColor="accent2"/>
      <w:u w:val="single"/>
    </w:rPr>
  </w:style>
  <w:style w:type="character" w:styleId="IntenseReference">
    <w:name w:val="Intense Reference"/>
    <w:basedOn w:val="DefaultParagraphFont"/>
    <w:uiPriority w:val="32"/>
    <w:qFormat/>
    <w:rsid w:val="005A7F42"/>
    <w:rPr>
      <w:b/>
      <w:bCs/>
      <w:smallCaps/>
      <w:color w:val="C0504D" w:themeColor="accent2"/>
      <w:spacing w:val="5"/>
      <w:u w:val="single"/>
    </w:rPr>
  </w:style>
  <w:style w:type="character" w:styleId="BookTitle">
    <w:name w:val="Book Title"/>
    <w:basedOn w:val="DefaultParagraphFont"/>
    <w:uiPriority w:val="33"/>
    <w:qFormat/>
    <w:rsid w:val="005A7F42"/>
    <w:rPr>
      <w:b/>
      <w:bCs/>
      <w:smallCaps/>
      <w:spacing w:val="5"/>
    </w:rPr>
  </w:style>
  <w:style w:type="paragraph" w:styleId="TOCHeading">
    <w:name w:val="TOC Heading"/>
    <w:basedOn w:val="Heading1"/>
    <w:next w:val="Normal"/>
    <w:uiPriority w:val="39"/>
    <w:semiHidden/>
    <w:unhideWhenUsed/>
    <w:qFormat/>
    <w:rsid w:val="005A7F42"/>
    <w:pPr>
      <w:outlineLvl w:val="9"/>
    </w:pPr>
  </w:style>
  <w:style w:type="table" w:styleId="TableGrid">
    <w:name w:val="Table Grid"/>
    <w:basedOn w:val="TableNormal"/>
    <w:uiPriority w:val="59"/>
    <w:rsid w:val="00202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353EF"/>
    <w:rPr>
      <w:sz w:val="18"/>
      <w:szCs w:val="18"/>
    </w:rPr>
  </w:style>
  <w:style w:type="paragraph" w:styleId="CommentText">
    <w:name w:val="annotation text"/>
    <w:basedOn w:val="Normal"/>
    <w:link w:val="CommentTextChar"/>
    <w:uiPriority w:val="99"/>
    <w:semiHidden/>
    <w:unhideWhenUsed/>
    <w:rsid w:val="004353EF"/>
    <w:pPr>
      <w:spacing w:line="240" w:lineRule="auto"/>
    </w:pPr>
    <w:rPr>
      <w:sz w:val="24"/>
      <w:szCs w:val="24"/>
    </w:rPr>
  </w:style>
  <w:style w:type="character" w:customStyle="1" w:styleId="CommentTextChar">
    <w:name w:val="Comment Text Char"/>
    <w:basedOn w:val="DefaultParagraphFont"/>
    <w:link w:val="CommentText"/>
    <w:uiPriority w:val="99"/>
    <w:semiHidden/>
    <w:rsid w:val="004353EF"/>
    <w:rPr>
      <w:sz w:val="24"/>
      <w:szCs w:val="24"/>
    </w:rPr>
  </w:style>
  <w:style w:type="paragraph" w:styleId="CommentSubject">
    <w:name w:val="annotation subject"/>
    <w:basedOn w:val="CommentText"/>
    <w:next w:val="CommentText"/>
    <w:link w:val="CommentSubjectChar"/>
    <w:uiPriority w:val="99"/>
    <w:semiHidden/>
    <w:unhideWhenUsed/>
    <w:rsid w:val="004353EF"/>
    <w:rPr>
      <w:b/>
      <w:bCs/>
      <w:sz w:val="20"/>
      <w:szCs w:val="20"/>
    </w:rPr>
  </w:style>
  <w:style w:type="character" w:customStyle="1" w:styleId="CommentSubjectChar">
    <w:name w:val="Comment Subject Char"/>
    <w:basedOn w:val="CommentTextChar"/>
    <w:link w:val="CommentSubject"/>
    <w:uiPriority w:val="99"/>
    <w:semiHidden/>
    <w:rsid w:val="004353EF"/>
    <w:rPr>
      <w:b/>
      <w:bCs/>
      <w:sz w:val="20"/>
      <w:szCs w:val="20"/>
    </w:rPr>
  </w:style>
  <w:style w:type="paragraph" w:styleId="FootnoteText">
    <w:name w:val="footnote text"/>
    <w:basedOn w:val="Normal"/>
    <w:link w:val="FootnoteTextChar"/>
    <w:uiPriority w:val="99"/>
    <w:unhideWhenUsed/>
    <w:rsid w:val="00B73224"/>
    <w:pPr>
      <w:spacing w:after="0" w:line="240" w:lineRule="auto"/>
    </w:pPr>
    <w:rPr>
      <w:sz w:val="24"/>
      <w:szCs w:val="24"/>
    </w:rPr>
  </w:style>
  <w:style w:type="character" w:customStyle="1" w:styleId="FootnoteTextChar">
    <w:name w:val="Footnote Text Char"/>
    <w:basedOn w:val="DefaultParagraphFont"/>
    <w:link w:val="FootnoteText"/>
    <w:uiPriority w:val="99"/>
    <w:rsid w:val="00B73224"/>
    <w:rPr>
      <w:sz w:val="24"/>
      <w:szCs w:val="24"/>
    </w:rPr>
  </w:style>
  <w:style w:type="character" w:styleId="FootnoteReference">
    <w:name w:val="footnote reference"/>
    <w:basedOn w:val="DefaultParagraphFont"/>
    <w:uiPriority w:val="99"/>
    <w:unhideWhenUsed/>
    <w:rsid w:val="00B732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720176">
      <w:bodyDiv w:val="1"/>
      <w:marLeft w:val="0"/>
      <w:marRight w:val="0"/>
      <w:marTop w:val="0"/>
      <w:marBottom w:val="0"/>
      <w:divBdr>
        <w:top w:val="none" w:sz="0" w:space="0" w:color="auto"/>
        <w:left w:val="none" w:sz="0" w:space="0" w:color="auto"/>
        <w:bottom w:val="none" w:sz="0" w:space="0" w:color="auto"/>
        <w:right w:val="none" w:sz="0" w:space="0" w:color="auto"/>
      </w:divBdr>
    </w:div>
    <w:div w:id="1329747694">
      <w:bodyDiv w:val="1"/>
      <w:marLeft w:val="0"/>
      <w:marRight w:val="0"/>
      <w:marTop w:val="0"/>
      <w:marBottom w:val="0"/>
      <w:divBdr>
        <w:top w:val="none" w:sz="0" w:space="0" w:color="auto"/>
        <w:left w:val="none" w:sz="0" w:space="0" w:color="auto"/>
        <w:bottom w:val="none" w:sz="0" w:space="0" w:color="auto"/>
        <w:right w:val="none" w:sz="0" w:space="0" w:color="auto"/>
      </w:divBdr>
    </w:div>
    <w:div w:id="1548372367">
      <w:bodyDiv w:val="1"/>
      <w:marLeft w:val="0"/>
      <w:marRight w:val="0"/>
      <w:marTop w:val="0"/>
      <w:marBottom w:val="0"/>
      <w:divBdr>
        <w:top w:val="none" w:sz="0" w:space="0" w:color="auto"/>
        <w:left w:val="none" w:sz="0" w:space="0" w:color="auto"/>
        <w:bottom w:val="none" w:sz="0" w:space="0" w:color="auto"/>
        <w:right w:val="none" w:sz="0" w:space="0" w:color="auto"/>
      </w:divBdr>
    </w:div>
    <w:div w:id="1642035428">
      <w:bodyDiv w:val="1"/>
      <w:marLeft w:val="0"/>
      <w:marRight w:val="0"/>
      <w:marTop w:val="0"/>
      <w:marBottom w:val="0"/>
      <w:divBdr>
        <w:top w:val="none" w:sz="0" w:space="0" w:color="auto"/>
        <w:left w:val="none" w:sz="0" w:space="0" w:color="auto"/>
        <w:bottom w:val="none" w:sz="0" w:space="0" w:color="auto"/>
        <w:right w:val="none" w:sz="0" w:space="0" w:color="auto"/>
      </w:divBdr>
    </w:div>
    <w:div w:id="1898006917">
      <w:bodyDiv w:val="1"/>
      <w:marLeft w:val="0"/>
      <w:marRight w:val="0"/>
      <w:marTop w:val="0"/>
      <w:marBottom w:val="0"/>
      <w:divBdr>
        <w:top w:val="none" w:sz="0" w:space="0" w:color="auto"/>
        <w:left w:val="none" w:sz="0" w:space="0" w:color="auto"/>
        <w:bottom w:val="none" w:sz="0" w:space="0" w:color="auto"/>
        <w:right w:val="none" w:sz="0" w:space="0" w:color="auto"/>
      </w:divBdr>
    </w:div>
    <w:div w:id="201190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hdl.handle.net/10625/46075" TargetMode="External"/></Relationships>
</file>

<file path=word/_rels/footnotes.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440</TotalTime>
  <Pages>15</Pages>
  <Words>4803</Words>
  <Characters>27378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dagmawi</dc:creator>
  <cp:lastModifiedBy>Dagmawi teklu Asfaw</cp:lastModifiedBy>
  <cp:revision>188</cp:revision>
  <dcterms:created xsi:type="dcterms:W3CDTF">2017-12-12T07:55:00Z</dcterms:created>
  <dcterms:modified xsi:type="dcterms:W3CDTF">2017-12-18T11:57:00Z</dcterms:modified>
</cp:coreProperties>
</file>