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F3ADD" w14:textId="77777777" w:rsidR="00067459" w:rsidRDefault="00000000">
      <w:r>
        <w:t>Muffin Maniacs – PTO (Paid Time Off) Policy</w:t>
      </w:r>
    </w:p>
    <w:p w14:paraId="45B1F6F1" w14:textId="77777777" w:rsidR="00067459" w:rsidRDefault="00067459"/>
    <w:p w14:paraId="575B6067" w14:textId="77777777" w:rsidR="00067459" w:rsidRDefault="00000000">
      <w:r>
        <w:t>1. Overview</w:t>
      </w:r>
    </w:p>
    <w:p w14:paraId="678E3BFD" w14:textId="77777777" w:rsidR="00067459" w:rsidRDefault="00000000">
      <w:r>
        <w:t>Paid Time Off (PTO) provides eligible employees with paid time away from work for vacation, personal needs, and planned absences.</w:t>
      </w:r>
    </w:p>
    <w:p w14:paraId="56A03A51" w14:textId="77777777" w:rsidR="00067459" w:rsidRDefault="00067459"/>
    <w:p w14:paraId="5BEA145C" w14:textId="77777777" w:rsidR="00067459" w:rsidRDefault="00000000">
      <w:r>
        <w:t>2. Eligibility</w:t>
      </w:r>
    </w:p>
    <w:p w14:paraId="3E1BEC95" w14:textId="77777777" w:rsidR="00067459" w:rsidRDefault="00000000">
      <w:r>
        <w:t>• Full-time employees: eligible after 30 days of employment.</w:t>
      </w:r>
    </w:p>
    <w:p w14:paraId="504FDDD4" w14:textId="77777777" w:rsidR="00067459" w:rsidRDefault="00000000">
      <w:r>
        <w:t>• Part-time employees: prorated PTO after 60 days.</w:t>
      </w:r>
    </w:p>
    <w:p w14:paraId="22FDF5B8" w14:textId="77777777" w:rsidR="00067459" w:rsidRDefault="00067459"/>
    <w:p w14:paraId="03C8564F" w14:textId="77777777" w:rsidR="00067459" w:rsidRDefault="00000000">
      <w:r>
        <w:t>3. Accrual Rates</w:t>
      </w:r>
    </w:p>
    <w:p w14:paraId="37A3CC99" w14:textId="7254ACD6" w:rsidR="00067459" w:rsidRDefault="00000000">
      <w:r>
        <w:t>• Full-time: 1</w:t>
      </w:r>
      <w:r w:rsidR="00A47944">
        <w:t xml:space="preserve"> </w:t>
      </w:r>
      <w:r>
        <w:t>day per month (1</w:t>
      </w:r>
      <w:r w:rsidR="00A47944">
        <w:t>2</w:t>
      </w:r>
      <w:r>
        <w:t xml:space="preserve"> days per year).</w:t>
      </w:r>
    </w:p>
    <w:p w14:paraId="21ECD064" w14:textId="77777777" w:rsidR="00067459" w:rsidRDefault="00000000">
      <w:r>
        <w:t>• Part-time: prorated based on hours worked.</w:t>
      </w:r>
    </w:p>
    <w:p w14:paraId="150358C2" w14:textId="77777777" w:rsidR="00067459" w:rsidRDefault="00067459"/>
    <w:p w14:paraId="3C70C871" w14:textId="77777777" w:rsidR="00067459" w:rsidRDefault="00000000">
      <w:r>
        <w:t>4. Request Procedure</w:t>
      </w:r>
    </w:p>
    <w:p w14:paraId="4DC67935" w14:textId="77777777" w:rsidR="00067459" w:rsidRDefault="00000000">
      <w:r>
        <w:t>• Requests must be submitted at least 2 weeks in advance.</w:t>
      </w:r>
    </w:p>
    <w:p w14:paraId="5224BE25" w14:textId="77777777" w:rsidR="00067459" w:rsidRDefault="00000000">
      <w:r>
        <w:t>• Approval is subject to staffing needs.</w:t>
      </w:r>
    </w:p>
    <w:p w14:paraId="669F6DC0" w14:textId="77777777" w:rsidR="00067459" w:rsidRDefault="00067459"/>
    <w:p w14:paraId="0D425690" w14:textId="77777777" w:rsidR="00067459" w:rsidRDefault="00000000">
      <w:r>
        <w:t>5. Carryover</w:t>
      </w:r>
    </w:p>
    <w:p w14:paraId="44FF96CC" w14:textId="77777777" w:rsidR="00067459" w:rsidRDefault="00000000">
      <w:r>
        <w:t>• Employees may carry over up to 5 unused PTO days per year.</w:t>
      </w:r>
    </w:p>
    <w:p w14:paraId="1C48EAB3" w14:textId="77777777" w:rsidR="00067459" w:rsidRDefault="00067459"/>
    <w:p w14:paraId="34609FA8" w14:textId="77777777" w:rsidR="00067459" w:rsidRDefault="00000000">
      <w:r>
        <w:t>6. Payout</w:t>
      </w:r>
    </w:p>
    <w:p w14:paraId="79D9C692" w14:textId="77777777" w:rsidR="00067459" w:rsidRDefault="00000000">
      <w:r>
        <w:t>• Unused PTO is paid out upon termination if the employee provides proper notice.</w:t>
      </w:r>
    </w:p>
    <w:sectPr w:rsidR="000674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3489847">
    <w:abstractNumId w:val="8"/>
  </w:num>
  <w:num w:numId="2" w16cid:durableId="2125533490">
    <w:abstractNumId w:val="6"/>
  </w:num>
  <w:num w:numId="3" w16cid:durableId="1510832602">
    <w:abstractNumId w:val="5"/>
  </w:num>
  <w:num w:numId="4" w16cid:durableId="1377776051">
    <w:abstractNumId w:val="4"/>
  </w:num>
  <w:num w:numId="5" w16cid:durableId="280454779">
    <w:abstractNumId w:val="7"/>
  </w:num>
  <w:num w:numId="6" w16cid:durableId="1301611284">
    <w:abstractNumId w:val="3"/>
  </w:num>
  <w:num w:numId="7" w16cid:durableId="1289819616">
    <w:abstractNumId w:val="2"/>
  </w:num>
  <w:num w:numId="8" w16cid:durableId="726101362">
    <w:abstractNumId w:val="1"/>
  </w:num>
  <w:num w:numId="9" w16cid:durableId="479613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459"/>
    <w:rsid w:val="0015074B"/>
    <w:rsid w:val="001574B8"/>
    <w:rsid w:val="0029639D"/>
    <w:rsid w:val="00326F90"/>
    <w:rsid w:val="007C080B"/>
    <w:rsid w:val="00A11482"/>
    <w:rsid w:val="00A47944"/>
    <w:rsid w:val="00AA1D8D"/>
    <w:rsid w:val="00B47730"/>
    <w:rsid w:val="00CB0664"/>
    <w:rsid w:val="00DD10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2A64E"/>
  <w14:defaultImageDpi w14:val="300"/>
  <w15:docId w15:val="{26B39E7A-6232-4419-9808-01D108500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114</Words>
  <Characters>602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Copper Wilson</cp:lastModifiedBy>
  <cp:revision>3</cp:revision>
  <dcterms:created xsi:type="dcterms:W3CDTF">2013-12-23T23:15:00Z</dcterms:created>
  <dcterms:modified xsi:type="dcterms:W3CDTF">2025-11-19T04:59:00Z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d16270d2-6792-4a50-b273-0845c2a5e37a</vt:lpwstr>
  </property>
</Properties>
</file>