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DCBA4" w14:textId="53BE3439" w:rsidR="00952512" w:rsidRDefault="004B7510" w:rsidP="004B7510">
      <w:pPr>
        <w:jc w:val="center"/>
        <w:rPr>
          <w:lang w:val="es-ES"/>
        </w:rPr>
      </w:pPr>
      <w:r>
        <w:rPr>
          <w:lang w:val="es-ES"/>
        </w:rPr>
        <w:t>EMISION DE NOTA DE CREDITO Y DEBITO FACTURAS CIERRE COMEX</w:t>
      </w:r>
      <w:r w:rsidR="00BD6516">
        <w:rPr>
          <w:lang w:val="es-ES"/>
        </w:rPr>
        <w:t>.</w:t>
      </w:r>
    </w:p>
    <w:p w14:paraId="6D11D579" w14:textId="3FB34D69" w:rsidR="004B7510" w:rsidRDefault="004B7510">
      <w:pPr>
        <w:rPr>
          <w:lang w:val="es-ES"/>
        </w:rPr>
      </w:pPr>
      <w:r>
        <w:rPr>
          <w:lang w:val="es-ES"/>
        </w:rPr>
        <w:t>1.- En acepta elegir la empresa Almahue Export Spa.</w:t>
      </w:r>
    </w:p>
    <w:p w14:paraId="0A0B22F2" w14:textId="14839E43" w:rsidR="004B7510" w:rsidRDefault="004B7510">
      <w:pPr>
        <w:rPr>
          <w:lang w:val="es-ES"/>
        </w:rPr>
      </w:pPr>
      <w:r>
        <w:rPr>
          <w:lang w:val="es-ES"/>
        </w:rPr>
        <w:t>2.- Emisión de DTE</w:t>
      </w:r>
    </w:p>
    <w:p w14:paraId="6A886930" w14:textId="77777777" w:rsidR="004B7510" w:rsidRDefault="004B7510">
      <w:pPr>
        <w:rPr>
          <w:lang w:val="es-ES"/>
        </w:rPr>
      </w:pPr>
      <w:r>
        <w:rPr>
          <w:lang w:val="es-ES"/>
        </w:rPr>
        <w:t>3.- Elegir tipo de documento</w:t>
      </w:r>
    </w:p>
    <w:p w14:paraId="223E24CE" w14:textId="2CE234F5" w:rsidR="004B7510" w:rsidRDefault="004B7510">
      <w:pPr>
        <w:rPr>
          <w:lang w:val="es-ES"/>
        </w:rPr>
      </w:pPr>
      <w:r>
        <w:rPr>
          <w:lang w:val="es-ES"/>
        </w:rPr>
        <w:t>4.- Seleccionar fecha de emisión, siempre es la misma del día de la emisión.</w:t>
      </w:r>
    </w:p>
    <w:p w14:paraId="5C96CD4D" w14:textId="46EEE9CD" w:rsidR="004B7510" w:rsidRDefault="004B7510">
      <w:pPr>
        <w:rPr>
          <w:lang w:val="es-ES"/>
        </w:rPr>
      </w:pPr>
      <w:r w:rsidRPr="004B7510">
        <w:rPr>
          <w:lang w:val="es-ES"/>
        </w:rPr>
        <w:drawing>
          <wp:inline distT="0" distB="0" distL="0" distR="0" wp14:anchorId="568C281A" wp14:editId="7512DC0F">
            <wp:extent cx="5612130" cy="2343785"/>
            <wp:effectExtent l="0" t="0" r="7620" b="0"/>
            <wp:docPr id="1831566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5666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47BB" w14:textId="6A8DDDEC" w:rsidR="004B7510" w:rsidRDefault="004B7510">
      <w:pPr>
        <w:rPr>
          <w:lang w:val="es-ES"/>
        </w:rPr>
      </w:pPr>
      <w:r>
        <w:rPr>
          <w:lang w:val="es-ES"/>
        </w:rPr>
        <w:t>5.- Ingresar cliente, que es el mismo de la factura que se hará referencia.</w:t>
      </w:r>
    </w:p>
    <w:p w14:paraId="6DEEC6F7" w14:textId="2100D008" w:rsidR="004B7510" w:rsidRDefault="004B7510">
      <w:pPr>
        <w:rPr>
          <w:lang w:val="es-ES"/>
        </w:rPr>
      </w:pPr>
      <w:r>
        <w:rPr>
          <w:lang w:val="es-ES"/>
        </w:rPr>
        <w:t xml:space="preserve">6.- Dirección, se saca igual de la factura de referencia </w:t>
      </w:r>
    </w:p>
    <w:p w14:paraId="105EB14F" w14:textId="490219DB" w:rsidR="004B7510" w:rsidRDefault="004B7510">
      <w:pPr>
        <w:rPr>
          <w:lang w:val="es-ES"/>
        </w:rPr>
      </w:pPr>
      <w:r>
        <w:rPr>
          <w:lang w:val="es-ES"/>
        </w:rPr>
        <w:t xml:space="preserve">7.-ID Fiscal, es el </w:t>
      </w:r>
      <w:proofErr w:type="spellStart"/>
      <w:r>
        <w:rPr>
          <w:lang w:val="es-ES"/>
        </w:rPr>
        <w:t>rut</w:t>
      </w:r>
      <w:proofErr w:type="spellEnd"/>
      <w:r>
        <w:rPr>
          <w:lang w:val="es-ES"/>
        </w:rPr>
        <w:t xml:space="preserve"> extranjero que es siempre 55.555.555-5</w:t>
      </w:r>
    </w:p>
    <w:p w14:paraId="4A43A2CD" w14:textId="6CB13E9B" w:rsidR="004B7510" w:rsidRDefault="004B7510">
      <w:pPr>
        <w:rPr>
          <w:lang w:val="es-ES"/>
        </w:rPr>
      </w:pPr>
      <w:r w:rsidRPr="004B7510">
        <w:rPr>
          <w:lang w:val="es-ES"/>
        </w:rPr>
        <w:drawing>
          <wp:inline distT="0" distB="0" distL="0" distR="0" wp14:anchorId="66BBA443" wp14:editId="6540894A">
            <wp:extent cx="5612130" cy="2222500"/>
            <wp:effectExtent l="0" t="0" r="7620" b="6350"/>
            <wp:docPr id="687207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07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33D73" w14:textId="171A25B9" w:rsidR="004B7510" w:rsidRDefault="004B7510">
      <w:pPr>
        <w:rPr>
          <w:lang w:val="es-ES"/>
        </w:rPr>
      </w:pPr>
      <w:r w:rsidRPr="004B7510">
        <w:rPr>
          <w:lang w:val="es-ES"/>
        </w:rPr>
        <w:lastRenderedPageBreak/>
        <w:drawing>
          <wp:inline distT="0" distB="0" distL="0" distR="0" wp14:anchorId="6125D776" wp14:editId="3F0102C8">
            <wp:extent cx="5612130" cy="2047240"/>
            <wp:effectExtent l="0" t="0" r="7620" b="0"/>
            <wp:docPr id="5282011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201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22D05" w14:textId="16207744" w:rsidR="004B7510" w:rsidRDefault="004B7510">
      <w:pPr>
        <w:rPr>
          <w:lang w:val="es-ES"/>
        </w:rPr>
      </w:pPr>
      <w:r>
        <w:rPr>
          <w:lang w:val="es-ES"/>
        </w:rPr>
        <w:t>8.- Código producto se coloca el mismo de la factura EJEMPLO 003</w:t>
      </w:r>
    </w:p>
    <w:p w14:paraId="188997F1" w14:textId="210E957D" w:rsidR="004B7510" w:rsidRDefault="004B7510">
      <w:pPr>
        <w:rPr>
          <w:lang w:val="es-ES"/>
        </w:rPr>
      </w:pPr>
      <w:r>
        <w:rPr>
          <w:lang w:val="es-ES"/>
        </w:rPr>
        <w:t>9.-Producto va la especie y el embalaje Ejemplo: CEREZA 5 KN</w:t>
      </w:r>
    </w:p>
    <w:p w14:paraId="05B4CE5F" w14:textId="031D8A9F" w:rsidR="004B7510" w:rsidRDefault="004B7510">
      <w:pPr>
        <w:rPr>
          <w:lang w:val="es-ES"/>
        </w:rPr>
      </w:pPr>
      <w:r>
        <w:rPr>
          <w:lang w:val="es-ES"/>
        </w:rPr>
        <w:t>10.-</w:t>
      </w:r>
      <w:r w:rsidR="00DE59AE">
        <w:rPr>
          <w:lang w:val="es-ES"/>
        </w:rPr>
        <w:t>En precio neto se divide el total neto del monto del documento (</w:t>
      </w:r>
      <w:proofErr w:type="spellStart"/>
      <w:r w:rsidR="00DE59AE">
        <w:rPr>
          <w:lang w:val="es-ES"/>
        </w:rPr>
        <w:t>nc</w:t>
      </w:r>
      <w:proofErr w:type="spellEnd"/>
      <w:r w:rsidR="00DE59AE">
        <w:rPr>
          <w:lang w:val="es-ES"/>
        </w:rPr>
        <w:t xml:space="preserve"> – </w:t>
      </w:r>
      <w:proofErr w:type="spellStart"/>
      <w:r w:rsidR="00DE59AE">
        <w:rPr>
          <w:lang w:val="es-ES"/>
        </w:rPr>
        <w:t>nd</w:t>
      </w:r>
      <w:proofErr w:type="spellEnd"/>
      <w:r w:rsidR="00DE59AE">
        <w:rPr>
          <w:lang w:val="es-ES"/>
        </w:rPr>
        <w:t xml:space="preserve">) en USD por la cantidad de cajas del embarque, esa información se saca del archivo enviado por </w:t>
      </w:r>
      <w:proofErr w:type="spellStart"/>
      <w:r w:rsidR="00DE59AE">
        <w:rPr>
          <w:lang w:val="es-ES"/>
        </w:rPr>
        <w:t>comex</w:t>
      </w:r>
      <w:proofErr w:type="spellEnd"/>
      <w:r w:rsidR="00DE59AE">
        <w:rPr>
          <w:lang w:val="es-ES"/>
        </w:rPr>
        <w:t>. Se utilizan 6 decimales.</w:t>
      </w:r>
    </w:p>
    <w:p w14:paraId="6975B44B" w14:textId="77777777" w:rsidR="00DE59AE" w:rsidRDefault="00DE59AE">
      <w:pPr>
        <w:rPr>
          <w:lang w:val="es-ES"/>
        </w:rPr>
      </w:pPr>
      <w:r>
        <w:rPr>
          <w:lang w:val="es-ES"/>
        </w:rPr>
        <w:t xml:space="preserve">11.-En unidad de medida va caja </w:t>
      </w:r>
    </w:p>
    <w:p w14:paraId="1A28AAA3" w14:textId="77777777" w:rsidR="00DE59AE" w:rsidRDefault="00DE59AE">
      <w:pPr>
        <w:rPr>
          <w:lang w:val="es-ES"/>
        </w:rPr>
      </w:pPr>
      <w:r>
        <w:rPr>
          <w:lang w:val="es-ES"/>
        </w:rPr>
        <w:t xml:space="preserve">12.-En cantidad va la cantidad de cajas que se saca del mismo archivo de </w:t>
      </w:r>
      <w:proofErr w:type="spellStart"/>
      <w:r>
        <w:rPr>
          <w:lang w:val="es-ES"/>
        </w:rPr>
        <w:t>comex</w:t>
      </w:r>
      <w:proofErr w:type="spellEnd"/>
      <w:r>
        <w:rPr>
          <w:lang w:val="es-ES"/>
        </w:rPr>
        <w:t>.</w:t>
      </w:r>
    </w:p>
    <w:p w14:paraId="6C12EE55" w14:textId="2B70CBED" w:rsidR="00DE59AE" w:rsidRDefault="00DE59AE">
      <w:pPr>
        <w:rPr>
          <w:lang w:val="es-ES"/>
        </w:rPr>
      </w:pPr>
      <w:r>
        <w:rPr>
          <w:lang w:val="es-ES"/>
        </w:rPr>
        <w:t xml:space="preserve">13.-Se agrega el producto al detalle de documento y debe dar la misma cantidad de USD totales que el archivo </w:t>
      </w:r>
      <w:proofErr w:type="spellStart"/>
      <w:r>
        <w:rPr>
          <w:lang w:val="es-ES"/>
        </w:rPr>
        <w:t>comex</w:t>
      </w:r>
      <w:proofErr w:type="spellEnd"/>
      <w:r>
        <w:rPr>
          <w:lang w:val="es-ES"/>
        </w:rPr>
        <w:t>.</w:t>
      </w:r>
    </w:p>
    <w:p w14:paraId="28B4C4DD" w14:textId="155F9002" w:rsidR="00DE59AE" w:rsidRDefault="00DE59AE">
      <w:pPr>
        <w:rPr>
          <w:lang w:val="es-ES"/>
        </w:rPr>
      </w:pPr>
      <w:r w:rsidRPr="00DE59AE">
        <w:rPr>
          <w:lang w:val="es-ES"/>
        </w:rPr>
        <w:drawing>
          <wp:inline distT="0" distB="0" distL="0" distR="0" wp14:anchorId="0E2453E1" wp14:editId="32CB3390">
            <wp:extent cx="5612130" cy="2920365"/>
            <wp:effectExtent l="0" t="0" r="7620" b="0"/>
            <wp:docPr id="69825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5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AE6E8" w14:textId="2A19160D" w:rsidR="00DE59AE" w:rsidRDefault="00DE59AE">
      <w:pPr>
        <w:rPr>
          <w:lang w:val="es-ES"/>
        </w:rPr>
      </w:pPr>
      <w:r w:rsidRPr="00DE59AE">
        <w:rPr>
          <w:lang w:val="es-ES"/>
        </w:rPr>
        <w:drawing>
          <wp:inline distT="0" distB="0" distL="0" distR="0" wp14:anchorId="1F6FC997" wp14:editId="214AD689">
            <wp:extent cx="5612130" cy="247015"/>
            <wp:effectExtent l="0" t="0" r="7620" b="635"/>
            <wp:docPr id="16356129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6129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27337" w14:textId="77777777" w:rsidR="00DE59AE" w:rsidRDefault="00DE59AE">
      <w:pPr>
        <w:rPr>
          <w:lang w:val="es-ES"/>
        </w:rPr>
      </w:pPr>
    </w:p>
    <w:p w14:paraId="46005AF5" w14:textId="26EB6404" w:rsidR="00DE59AE" w:rsidRDefault="00BD10BA">
      <w:pPr>
        <w:rPr>
          <w:lang w:val="es-ES"/>
        </w:rPr>
      </w:pPr>
      <w:r>
        <w:rPr>
          <w:lang w:val="es-ES"/>
        </w:rPr>
        <w:lastRenderedPageBreak/>
        <w:t xml:space="preserve">14.-En referencias se </w:t>
      </w:r>
      <w:proofErr w:type="spellStart"/>
      <w:r>
        <w:rPr>
          <w:lang w:val="es-ES"/>
        </w:rPr>
        <w:t>agrea</w:t>
      </w:r>
      <w:proofErr w:type="spellEnd"/>
      <w:r>
        <w:rPr>
          <w:lang w:val="es-ES"/>
        </w:rPr>
        <w:t xml:space="preserve"> el tipo de documento 110</w:t>
      </w:r>
    </w:p>
    <w:p w14:paraId="60706867" w14:textId="084291A4" w:rsidR="00BD10BA" w:rsidRDefault="00BD10BA">
      <w:pPr>
        <w:rPr>
          <w:lang w:val="es-ES"/>
        </w:rPr>
      </w:pPr>
      <w:r>
        <w:rPr>
          <w:lang w:val="es-ES"/>
        </w:rPr>
        <w:t xml:space="preserve">15.- En motivo: corrige monto cuando son de cierre </w:t>
      </w:r>
    </w:p>
    <w:p w14:paraId="4F9A1896" w14:textId="23D0E353" w:rsidR="00BD10BA" w:rsidRDefault="00BD10BA">
      <w:pPr>
        <w:rPr>
          <w:lang w:val="es-ES"/>
        </w:rPr>
      </w:pPr>
      <w:r>
        <w:rPr>
          <w:lang w:val="es-ES"/>
        </w:rPr>
        <w:t xml:space="preserve">16.-En folio, el folio de la factura </w:t>
      </w:r>
    </w:p>
    <w:p w14:paraId="64426AF1" w14:textId="1EF72FCD" w:rsidR="00BD10BA" w:rsidRDefault="00BD10BA">
      <w:pPr>
        <w:rPr>
          <w:lang w:val="es-ES"/>
        </w:rPr>
      </w:pPr>
      <w:r>
        <w:rPr>
          <w:lang w:val="es-ES"/>
        </w:rPr>
        <w:t xml:space="preserve">17.-En fecha, la fecha de la factura que hacemos referencia </w:t>
      </w:r>
    </w:p>
    <w:p w14:paraId="04E5B394" w14:textId="77777777" w:rsidR="00BD10BA" w:rsidRDefault="00BD10BA">
      <w:pPr>
        <w:rPr>
          <w:lang w:val="es-ES"/>
        </w:rPr>
      </w:pPr>
      <w:r>
        <w:rPr>
          <w:lang w:val="es-ES"/>
        </w:rPr>
        <w:t xml:space="preserve">18: En descripción: Corrige Monto: ND -NC por cierre. </w:t>
      </w:r>
    </w:p>
    <w:p w14:paraId="0E64BBD3" w14:textId="0126F4AF" w:rsidR="00BD10BA" w:rsidRDefault="00BD10BA">
      <w:pPr>
        <w:rPr>
          <w:lang w:val="es-ES"/>
        </w:rPr>
      </w:pPr>
      <w:r w:rsidRPr="00BD10BA">
        <w:rPr>
          <w:highlight w:val="yellow"/>
          <w:lang w:val="es-ES"/>
        </w:rPr>
        <w:t>Y SE AGREGA REFERENCIA, AGREGAR TRANSPORTE Y AGREGAR ADUANA.</w:t>
      </w:r>
    </w:p>
    <w:p w14:paraId="7F669BB6" w14:textId="2C95AB9F" w:rsidR="00DE59AE" w:rsidRDefault="00BD10BA">
      <w:pPr>
        <w:rPr>
          <w:lang w:val="es-ES"/>
        </w:rPr>
      </w:pPr>
      <w:r w:rsidRPr="00BD10BA">
        <w:rPr>
          <w:lang w:val="es-ES"/>
        </w:rPr>
        <w:drawing>
          <wp:inline distT="0" distB="0" distL="0" distR="0" wp14:anchorId="200C2DB9" wp14:editId="14F375CD">
            <wp:extent cx="5612130" cy="1840865"/>
            <wp:effectExtent l="0" t="0" r="7620" b="6985"/>
            <wp:docPr id="9320881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0881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4E657" w14:textId="33F1E282" w:rsidR="00BD10BA" w:rsidRDefault="00BD10BA">
      <w:pPr>
        <w:rPr>
          <w:lang w:val="es-ES"/>
        </w:rPr>
      </w:pPr>
    </w:p>
    <w:p w14:paraId="7856CAD1" w14:textId="44EB8E77" w:rsidR="00BD10BA" w:rsidRDefault="00BD10BA">
      <w:pPr>
        <w:rPr>
          <w:lang w:val="es-ES"/>
        </w:rPr>
      </w:pPr>
      <w:r>
        <w:rPr>
          <w:lang w:val="es-ES"/>
        </w:rPr>
        <w:t>19.- En transporte solo se agrega DESPACHO POR CUENTA DEL EMISOR.</w:t>
      </w:r>
    </w:p>
    <w:p w14:paraId="75B88A48" w14:textId="77777777" w:rsidR="00BD10BA" w:rsidRDefault="00BD10BA">
      <w:pPr>
        <w:rPr>
          <w:lang w:val="es-ES"/>
        </w:rPr>
      </w:pPr>
    </w:p>
    <w:p w14:paraId="18EF404C" w14:textId="23E52A47" w:rsidR="00BD10BA" w:rsidRDefault="00BD10BA">
      <w:pPr>
        <w:rPr>
          <w:lang w:val="es-ES"/>
        </w:rPr>
      </w:pPr>
      <w:r w:rsidRPr="00BD10BA">
        <w:rPr>
          <w:lang w:val="es-ES"/>
        </w:rPr>
        <w:drawing>
          <wp:inline distT="0" distB="0" distL="0" distR="0" wp14:anchorId="2993B871" wp14:editId="17A23EF7">
            <wp:extent cx="5612130" cy="998220"/>
            <wp:effectExtent l="0" t="0" r="7620" b="0"/>
            <wp:docPr id="135188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822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E5BDE" w14:textId="77777777" w:rsidR="00BD10BA" w:rsidRDefault="00BD10BA">
      <w:pPr>
        <w:rPr>
          <w:lang w:val="es-ES"/>
        </w:rPr>
      </w:pPr>
    </w:p>
    <w:p w14:paraId="7953BC94" w14:textId="523B4011" w:rsidR="00BD10BA" w:rsidRDefault="00BD10BA">
      <w:pPr>
        <w:rPr>
          <w:lang w:val="es-ES"/>
        </w:rPr>
      </w:pPr>
      <w:r>
        <w:rPr>
          <w:lang w:val="es-ES"/>
        </w:rPr>
        <w:t>20.-En venta modalidad: depende del embarque, puede ser en consignación libre o bajo condición.</w:t>
      </w:r>
    </w:p>
    <w:p w14:paraId="49DBFE9D" w14:textId="6B983AE6" w:rsidR="00BD10BA" w:rsidRDefault="00BD10BA">
      <w:pPr>
        <w:rPr>
          <w:lang w:val="es-ES"/>
        </w:rPr>
      </w:pPr>
      <w:r>
        <w:rPr>
          <w:lang w:val="es-ES"/>
        </w:rPr>
        <w:t>21.-Pais destino, el que dice la factura</w:t>
      </w:r>
    </w:p>
    <w:p w14:paraId="2AD6E450" w14:textId="6878430C" w:rsidR="00BD10BA" w:rsidRDefault="00BD10BA">
      <w:pPr>
        <w:rPr>
          <w:lang w:val="es-ES"/>
        </w:rPr>
      </w:pPr>
      <w:r>
        <w:rPr>
          <w:lang w:val="es-ES"/>
        </w:rPr>
        <w:t xml:space="preserve">22.- Receptor, el que dice la factura </w:t>
      </w:r>
    </w:p>
    <w:p w14:paraId="540CE40B" w14:textId="59D1EA6B" w:rsidR="00BD10BA" w:rsidRDefault="00BD10BA">
      <w:pPr>
        <w:rPr>
          <w:lang w:val="es-ES"/>
        </w:rPr>
      </w:pPr>
      <w:r>
        <w:rPr>
          <w:lang w:val="es-ES"/>
        </w:rPr>
        <w:t xml:space="preserve">23.-Clausula, puede ser FOB O CIF, lo que dice la factura o el archivo </w:t>
      </w:r>
      <w:proofErr w:type="spellStart"/>
      <w:r>
        <w:rPr>
          <w:lang w:val="es-ES"/>
        </w:rPr>
        <w:t>comex</w:t>
      </w:r>
      <w:proofErr w:type="spellEnd"/>
    </w:p>
    <w:p w14:paraId="56DE4818" w14:textId="373FB4A8" w:rsidR="00BD10BA" w:rsidRDefault="00BD10BA">
      <w:pPr>
        <w:rPr>
          <w:lang w:val="es-ES"/>
        </w:rPr>
      </w:pPr>
      <w:r>
        <w:rPr>
          <w:lang w:val="es-ES"/>
        </w:rPr>
        <w:t xml:space="preserve">24.-Via, puede ser marítima o aérea, lo que diga la factura o el archivo </w:t>
      </w:r>
      <w:proofErr w:type="spellStart"/>
      <w:r>
        <w:rPr>
          <w:lang w:val="es-ES"/>
        </w:rPr>
        <w:t>comex</w:t>
      </w:r>
      <w:proofErr w:type="spellEnd"/>
      <w:r>
        <w:rPr>
          <w:lang w:val="es-ES"/>
        </w:rPr>
        <w:t>.</w:t>
      </w:r>
    </w:p>
    <w:p w14:paraId="50CAEA31" w14:textId="179E9660" w:rsidR="00BD10BA" w:rsidRDefault="00BD10BA">
      <w:pPr>
        <w:rPr>
          <w:lang w:val="es-ES"/>
        </w:rPr>
      </w:pPr>
      <w:r>
        <w:rPr>
          <w:lang w:val="es-ES"/>
        </w:rPr>
        <w:t xml:space="preserve">25.-Puerto Embarque, de donde sale la fruta y dice la factura </w:t>
      </w:r>
    </w:p>
    <w:p w14:paraId="03FB4C6C" w14:textId="272F5F5B" w:rsidR="00BD10BA" w:rsidRDefault="00BD10BA">
      <w:pPr>
        <w:rPr>
          <w:lang w:val="es-ES"/>
        </w:rPr>
      </w:pPr>
      <w:r>
        <w:rPr>
          <w:lang w:val="es-ES"/>
        </w:rPr>
        <w:t>26.-Puerto desembarque, es donde llega la fruta y dice la factura.</w:t>
      </w:r>
    </w:p>
    <w:p w14:paraId="2010F50E" w14:textId="77777777" w:rsidR="00E4040B" w:rsidRDefault="00E4040B">
      <w:pPr>
        <w:rPr>
          <w:lang w:val="es-ES"/>
        </w:rPr>
      </w:pPr>
    </w:p>
    <w:p w14:paraId="35F1E544" w14:textId="6ED0F0DA" w:rsidR="00BD10BA" w:rsidRDefault="00E4040B">
      <w:pPr>
        <w:rPr>
          <w:lang w:val="es-ES"/>
        </w:rPr>
      </w:pPr>
      <w:r>
        <w:rPr>
          <w:lang w:val="es-ES"/>
        </w:rPr>
        <w:t>27.- en información de bultos, siempre es 22 (CAJA DE CARTON), cantidad es la cantidad de cajas enviadas y en marca se pone el signo menos -.</w:t>
      </w:r>
    </w:p>
    <w:p w14:paraId="29CC173D" w14:textId="536F8FAF" w:rsidR="00BD10BA" w:rsidRDefault="00E4040B">
      <w:pPr>
        <w:rPr>
          <w:lang w:val="es-ES"/>
        </w:rPr>
      </w:pPr>
      <w:r w:rsidRPr="00E4040B">
        <w:rPr>
          <w:lang w:val="es-ES"/>
        </w:rPr>
        <w:drawing>
          <wp:inline distT="0" distB="0" distL="0" distR="0" wp14:anchorId="79E80E34" wp14:editId="540F9750">
            <wp:extent cx="5612130" cy="2665730"/>
            <wp:effectExtent l="0" t="0" r="7620" b="1270"/>
            <wp:docPr id="8119573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9573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6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9AB3E" w14:textId="2EE56C2E" w:rsidR="00E4040B" w:rsidRDefault="00E4040B">
      <w:pPr>
        <w:rPr>
          <w:lang w:val="es-ES"/>
        </w:rPr>
      </w:pPr>
      <w:r>
        <w:rPr>
          <w:lang w:val="es-ES"/>
        </w:rPr>
        <w:t>28.- En observación siempre se pone TC y el tipo de cambio de la factura.</w:t>
      </w:r>
    </w:p>
    <w:p w14:paraId="25E42A75" w14:textId="230A4EDF" w:rsidR="00E4040B" w:rsidRDefault="00E4040B">
      <w:pPr>
        <w:rPr>
          <w:lang w:val="es-ES"/>
        </w:rPr>
      </w:pPr>
      <w:r>
        <w:rPr>
          <w:lang w:val="es-ES"/>
        </w:rPr>
        <w:t>29.-Tipo de moneda: 13- DÓLAR USA</w:t>
      </w:r>
    </w:p>
    <w:p w14:paraId="280C8287" w14:textId="1569C7AC" w:rsidR="00E4040B" w:rsidRDefault="00E4040B">
      <w:pPr>
        <w:rPr>
          <w:lang w:val="es-ES"/>
        </w:rPr>
      </w:pPr>
      <w:r>
        <w:rPr>
          <w:lang w:val="es-ES"/>
        </w:rPr>
        <w:t xml:space="preserve">30.-El monto en usd me </w:t>
      </w:r>
      <w:proofErr w:type="gramStart"/>
      <w:r>
        <w:rPr>
          <w:lang w:val="es-ES"/>
        </w:rPr>
        <w:t>lo</w:t>
      </w:r>
      <w:proofErr w:type="gramEnd"/>
      <w:r>
        <w:rPr>
          <w:lang w:val="es-ES"/>
        </w:rPr>
        <w:t xml:space="preserve"> da automático (debe ser el mismo del archivo Excel de </w:t>
      </w:r>
      <w:proofErr w:type="spellStart"/>
      <w:r>
        <w:rPr>
          <w:lang w:val="es-ES"/>
        </w:rPr>
        <w:t>comex</w:t>
      </w:r>
      <w:proofErr w:type="spellEnd"/>
      <w:r>
        <w:rPr>
          <w:lang w:val="es-ES"/>
        </w:rPr>
        <w:t>)</w:t>
      </w:r>
    </w:p>
    <w:p w14:paraId="12EE16F1" w14:textId="3AFD4203" w:rsidR="00E4040B" w:rsidRDefault="00E4040B">
      <w:pPr>
        <w:rPr>
          <w:lang w:val="es-ES"/>
        </w:rPr>
      </w:pPr>
      <w:r>
        <w:rPr>
          <w:lang w:val="es-ES"/>
        </w:rPr>
        <w:t>31.-En tipo de cambio se coloca el TC de la factura (mismo de la observación)</w:t>
      </w:r>
    </w:p>
    <w:p w14:paraId="7027F268" w14:textId="06F6052C" w:rsidR="00E4040B" w:rsidRDefault="00E4040B">
      <w:pPr>
        <w:rPr>
          <w:lang w:val="es-ES"/>
        </w:rPr>
      </w:pPr>
      <w:r>
        <w:rPr>
          <w:lang w:val="es-ES"/>
        </w:rPr>
        <w:t xml:space="preserve">32.-Monto total otra moneda, es el monto en CLP del archivo </w:t>
      </w:r>
      <w:proofErr w:type="spellStart"/>
      <w:r>
        <w:rPr>
          <w:lang w:val="es-ES"/>
        </w:rPr>
        <w:t>comex</w:t>
      </w:r>
      <w:proofErr w:type="spellEnd"/>
      <w:r>
        <w:rPr>
          <w:lang w:val="es-ES"/>
        </w:rPr>
        <w:t xml:space="preserve"> (los dólares multiplicados por el TC)</w:t>
      </w:r>
    </w:p>
    <w:p w14:paraId="2470B1C5" w14:textId="6064BD37" w:rsidR="00E4040B" w:rsidRDefault="00E4040B">
      <w:pPr>
        <w:rPr>
          <w:lang w:val="es-ES"/>
        </w:rPr>
      </w:pPr>
      <w:r>
        <w:rPr>
          <w:lang w:val="es-ES"/>
        </w:rPr>
        <w:t>33.-Monto exento otra moneda, se repite el monto en CLP.</w:t>
      </w:r>
    </w:p>
    <w:p w14:paraId="1AE065C4" w14:textId="77777777" w:rsidR="00E4040B" w:rsidRDefault="00E4040B">
      <w:pPr>
        <w:rPr>
          <w:lang w:val="es-ES"/>
        </w:rPr>
      </w:pPr>
    </w:p>
    <w:p w14:paraId="57D8DC03" w14:textId="782ADCB9" w:rsidR="00E4040B" w:rsidRDefault="00E4040B">
      <w:pPr>
        <w:rPr>
          <w:lang w:val="es-ES"/>
        </w:rPr>
      </w:pPr>
      <w:r w:rsidRPr="00E4040B">
        <w:rPr>
          <w:lang w:val="es-ES"/>
        </w:rPr>
        <w:drawing>
          <wp:inline distT="0" distB="0" distL="0" distR="0" wp14:anchorId="1F6291B5" wp14:editId="0F3BE584">
            <wp:extent cx="5612130" cy="2242185"/>
            <wp:effectExtent l="0" t="0" r="7620" b="5715"/>
            <wp:docPr id="1731828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282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7A781" w14:textId="77777777" w:rsidR="00E4040B" w:rsidRDefault="00E4040B">
      <w:pPr>
        <w:rPr>
          <w:lang w:val="es-ES"/>
        </w:rPr>
      </w:pPr>
    </w:p>
    <w:p w14:paraId="6B3C038D" w14:textId="47DD1CE7" w:rsidR="00E4040B" w:rsidRDefault="00E4040B">
      <w:pPr>
        <w:rPr>
          <w:lang w:val="es-ES"/>
        </w:rPr>
      </w:pPr>
      <w:r>
        <w:rPr>
          <w:lang w:val="es-ES"/>
        </w:rPr>
        <w:lastRenderedPageBreak/>
        <w:t>En la revisión de documento antes de firmar se revisan los datos del cliente, fecha, destino, referencia de factura, de embarque</w:t>
      </w:r>
      <w:r w:rsidR="00BD6516">
        <w:rPr>
          <w:lang w:val="es-ES"/>
        </w:rPr>
        <w:t xml:space="preserve">, monto en usd y </w:t>
      </w:r>
      <w:proofErr w:type="spellStart"/>
      <w:r w:rsidR="00BD6516">
        <w:rPr>
          <w:lang w:val="es-ES"/>
        </w:rPr>
        <w:t>clp</w:t>
      </w:r>
      <w:proofErr w:type="spellEnd"/>
      <w:r w:rsidR="00BD6516">
        <w:rPr>
          <w:lang w:val="es-ES"/>
        </w:rPr>
        <w:t xml:space="preserve"> con el archivo </w:t>
      </w:r>
      <w:proofErr w:type="spellStart"/>
      <w:r w:rsidR="00BD6516">
        <w:rPr>
          <w:lang w:val="es-ES"/>
        </w:rPr>
        <w:t>comex</w:t>
      </w:r>
      <w:proofErr w:type="spellEnd"/>
      <w:r w:rsidR="00BD6516">
        <w:rPr>
          <w:lang w:val="es-ES"/>
        </w:rPr>
        <w:t>.</w:t>
      </w:r>
    </w:p>
    <w:p w14:paraId="15A99788" w14:textId="77777777" w:rsidR="00BD6516" w:rsidRDefault="00BD6516">
      <w:pPr>
        <w:rPr>
          <w:lang w:val="es-ES"/>
        </w:rPr>
      </w:pPr>
    </w:p>
    <w:p w14:paraId="3EB0C411" w14:textId="490A8E40" w:rsidR="00BD6516" w:rsidRDefault="00BD6516">
      <w:pPr>
        <w:rPr>
          <w:lang w:val="es-ES"/>
        </w:rPr>
      </w:pPr>
      <w:r w:rsidRPr="00BD6516">
        <w:rPr>
          <w:lang w:val="es-ES"/>
        </w:rPr>
        <w:drawing>
          <wp:inline distT="0" distB="0" distL="0" distR="0" wp14:anchorId="35001840" wp14:editId="5FB342DF">
            <wp:extent cx="5612130" cy="210185"/>
            <wp:effectExtent l="0" t="0" r="7620" b="0"/>
            <wp:docPr id="198746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461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6A8F" w14:textId="77777777" w:rsidR="00BD6516" w:rsidRDefault="00BD6516">
      <w:pPr>
        <w:rPr>
          <w:lang w:val="es-ES"/>
        </w:rPr>
      </w:pPr>
    </w:p>
    <w:p w14:paraId="0D7E6AAB" w14:textId="53C57490" w:rsidR="00BD6516" w:rsidRDefault="00BD6516">
      <w:pPr>
        <w:rPr>
          <w:lang w:val="es-ES"/>
        </w:rPr>
      </w:pPr>
      <w:r>
        <w:rPr>
          <w:lang w:val="es-ES"/>
        </w:rPr>
        <w:t>Una vez que todo este ok se firma el documento y se guarda en este caso:</w:t>
      </w:r>
    </w:p>
    <w:p w14:paraId="2C7AA97F" w14:textId="53D9996D" w:rsidR="00BD6516" w:rsidRDefault="00BD6516">
      <w:pPr>
        <w:rPr>
          <w:lang w:val="es-ES"/>
        </w:rPr>
      </w:pPr>
      <w:r>
        <w:rPr>
          <w:lang w:val="es-ES"/>
        </w:rPr>
        <w:t>ND 1263 EMB 65.</w:t>
      </w:r>
    </w:p>
    <w:p w14:paraId="6F3D2ECD" w14:textId="29FFB903" w:rsidR="00BD6516" w:rsidRDefault="00BD6516">
      <w:pPr>
        <w:rPr>
          <w:lang w:val="es-ES"/>
        </w:rPr>
      </w:pPr>
      <w:r>
        <w:rPr>
          <w:lang w:val="es-ES"/>
        </w:rPr>
        <w:t>Puede ser NC O ND.</w:t>
      </w:r>
    </w:p>
    <w:p w14:paraId="2FFE8EEF" w14:textId="77777777" w:rsidR="00BD6516" w:rsidRPr="004B7510" w:rsidRDefault="00BD6516">
      <w:pPr>
        <w:rPr>
          <w:lang w:val="es-ES"/>
        </w:rPr>
      </w:pPr>
    </w:p>
    <w:sectPr w:rsidR="00BD6516" w:rsidRPr="004B751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510"/>
    <w:rsid w:val="004B7510"/>
    <w:rsid w:val="00952512"/>
    <w:rsid w:val="00AF09B6"/>
    <w:rsid w:val="00BD10BA"/>
    <w:rsid w:val="00BD6516"/>
    <w:rsid w:val="00D43E5D"/>
    <w:rsid w:val="00DE59AE"/>
    <w:rsid w:val="00E4040B"/>
    <w:rsid w:val="00F13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353AE"/>
  <w15:chartTrackingRefBased/>
  <w15:docId w15:val="{18DA43BF-1E79-4A28-ABB0-F6ADAAE3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75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75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75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75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75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75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75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75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75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75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75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75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751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751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751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751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751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751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75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75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75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75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75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751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751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751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75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751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75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5</Pages>
  <Words>419</Words>
  <Characters>2306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Jesus Rodriguez</dc:creator>
  <cp:keywords/>
  <dc:description/>
  <cp:lastModifiedBy>Maria Jesus Rodriguez</cp:lastModifiedBy>
  <cp:revision>1</cp:revision>
  <dcterms:created xsi:type="dcterms:W3CDTF">2026-04-24T19:29:00Z</dcterms:created>
  <dcterms:modified xsi:type="dcterms:W3CDTF">2026-04-24T20:13:00Z</dcterms:modified>
</cp:coreProperties>
</file>