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3.xml" ContentType="application/vnd.openxmlformats-officedocument.customXml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Autospacing="0" w:before="0" w:afterAutospacing="0" w:after="0"/>
        <w:ind w:hanging="0" w:left="0" w:right="0"/>
        <w:jc w:val="center"/>
        <w:rPr>
          <w:sz w:val="22"/>
          <w:szCs w:val="22"/>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t>Supplemental materials</w:t>
      </w:r>
    </w:p>
    <w:p>
      <w:pPr>
        <w:pStyle w:val="Normal"/>
        <w:spacing w:lineRule="auto" w:line="259" w:beforeAutospacing="0" w:before="0" w:afterAutospacing="0" w:after="0"/>
        <w:ind w:hanging="0" w:left="0" w:right="0"/>
        <w:jc w:val="center"/>
        <w:rPr>
          <w:rFonts w:ascii="Times New Roman" w:hAnsi="Times New Roman" w:eastAsia="Times New Roman" w:cs="Times New Roman"/>
          <w:b/>
          <w:bCs/>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t xml:space="preserve">Table S1: </w:t>
      </w:r>
      <w:r>
        <w:rPr>
          <w:rFonts w:eastAsia="Times New Roman" w:cs="Times New Roman" w:ascii="Times New Roman" w:hAnsi="Times New Roman"/>
          <w:b w:val="false"/>
          <w:bCs w:val="false"/>
          <w:i w:val="false"/>
          <w:iCs w:val="false"/>
          <w:caps w:val="false"/>
          <w:smallCaps w:val="false"/>
          <w:strike w:val="false"/>
          <w:dstrike w:val="false"/>
          <w:color w:themeColor="text1" w:val="000000"/>
          <w:sz w:val="22"/>
          <w:szCs w:val="22"/>
          <w:u w:val="none"/>
        </w:rPr>
        <w:t>Descriptive statistics on the subscales of the Questionnaire Upon Mental Imagery (QMI), questions regarding vividness of involuntary visual imagery and self-reports about the experiment.</w:t>
      </w:r>
    </w:p>
    <w:p>
      <w:pPr>
        <w:pStyle w:val="Normal"/>
        <w:spacing w:lineRule="auto" w:line="259" w:beforeAutospacing="0" w:before="0" w:afterAutospacing="0" w:after="0"/>
        <w:ind w:hanging="0" w:left="0" w:right="0"/>
        <w:jc w:val="left"/>
        <w:rPr>
          <w:sz w:val="22"/>
          <w:szCs w:val="22"/>
        </w:rPr>
      </w:pPr>
      <w:r>
        <w:rPr>
          <w:sz w:val="22"/>
          <w:szCs w:val="22"/>
        </w:rPr>
      </w:r>
    </w:p>
    <w:tbl>
      <w:tblPr>
        <w:tblStyle w:val="TableGridLight"/>
        <w:tblW w:w="8175" w:type="dxa"/>
        <w:jc w:val="left"/>
        <w:tblInd w:w="0" w:type="dxa"/>
        <w:tblLayout w:type="fixed"/>
        <w:tblCellMar>
          <w:top w:w="0" w:type="dxa"/>
          <w:left w:w="108" w:type="dxa"/>
          <w:bottom w:w="0" w:type="dxa"/>
          <w:right w:w="108" w:type="dxa"/>
        </w:tblCellMar>
        <w:tblLook w:firstRow="1" w:noVBand="1" w:lastRow="0" w:firstColumn="1" w:lastColumn="0" w:noHBand="1" w:val="06a0"/>
      </w:tblPr>
      <w:tblGrid>
        <w:gridCol w:w="1603"/>
        <w:gridCol w:w="797"/>
        <w:gridCol w:w="793"/>
        <w:gridCol w:w="752"/>
        <w:gridCol w:w="735"/>
        <w:gridCol w:w="825"/>
        <w:gridCol w:w="885"/>
        <w:gridCol w:w="884"/>
        <w:gridCol w:w="901"/>
      </w:tblGrid>
      <w:tr>
        <w:trPr>
          <w:trHeight w:val="315" w:hRule="atLeast"/>
        </w:trPr>
        <w:tc>
          <w:tcPr>
            <w:tcW w:w="1603" w:type="dxa"/>
            <w:tcBorders/>
          </w:tcPr>
          <w:p>
            <w:pPr>
              <w:pStyle w:val="Normal"/>
              <w:widowControl/>
              <w:suppressAutoHyphens w:val="true"/>
              <w:spacing w:lineRule="auto" w:line="240" w:beforeAutospacing="0" w:before="0" w:afterAutospacing="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count</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mean</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std</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min</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25%</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75%</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max</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vivid_dreams</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4.86</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1.85</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0.0</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3.0</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5.5</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6.0</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vivid_stories</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4.88</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1.41</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1.0</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4.0</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6.0</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vivid_invol</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4.87</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1.31</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2.0</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4.0</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6.0</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freq_invol</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4.04</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1.78</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1.0</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3.0</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4.0</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6.0</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freq_vol</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5.84</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0.98</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3.0</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6.0</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QMI total</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5.14</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0.88</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2.23</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4.57</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5.16</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5.66</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6.91</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QMI visual</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5.33</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1.0</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2.4</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4.85</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5.4</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6.0</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QMI audio</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5.07</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1.1</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2.2</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4.4</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5.3</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5.6</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QMI touch</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5.27</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1.14</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1.4</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4.8</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5.2</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6.15</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QMI motor</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5.38</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1.1</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2.4</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4.65</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5.4</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6.35</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QMI taste</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4.96</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1.43</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1.2</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4.25</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5.1</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6.0</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QMI smell</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4.34</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1.22</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1.2</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3.6</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4.1</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5.2</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r>
        <w:trPr>
          <w:trHeight w:val="315" w:hRule="atLeast"/>
        </w:trPr>
        <w:tc>
          <w:tcPr>
            <w:tcW w:w="160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QMI feeling</w:t>
            </w:r>
          </w:p>
        </w:tc>
        <w:tc>
          <w:tcPr>
            <w:tcW w:w="797"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50</w:t>
            </w:r>
          </w:p>
        </w:tc>
        <w:tc>
          <w:tcPr>
            <w:tcW w:w="793"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5.63</w:t>
            </w:r>
          </w:p>
        </w:tc>
        <w:tc>
          <w:tcPr>
            <w:tcW w:w="752"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1.01</w:t>
            </w:r>
          </w:p>
        </w:tc>
        <w:tc>
          <w:tcPr>
            <w:tcW w:w="73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2.6</w:t>
            </w:r>
          </w:p>
        </w:tc>
        <w:tc>
          <w:tcPr>
            <w:tcW w:w="82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5.2</w:t>
            </w:r>
          </w:p>
        </w:tc>
        <w:tc>
          <w:tcPr>
            <w:tcW w:w="885"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5.6</w:t>
            </w:r>
          </w:p>
        </w:tc>
        <w:tc>
          <w:tcPr>
            <w:tcW w:w="884"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6.4</w:t>
            </w:r>
          </w:p>
        </w:tc>
        <w:tc>
          <w:tcPr>
            <w:tcW w:w="901" w:type="dxa"/>
            <w:tcBorders/>
          </w:tcPr>
          <w:p>
            <w:pPr>
              <w:pStyle w:val="Normal"/>
              <w:widowControl/>
              <w:suppressAutoHyphens w:val="true"/>
              <w:spacing w:lineRule="auto" w:line="240" w:beforeAutospacing="0" w:before="0" w:afterAutospacing="0" w:after="0"/>
              <w:jc w:val="left"/>
              <w:rPr>
                <w:sz w:val="22"/>
                <w:szCs w:val="22"/>
              </w:rPr>
            </w:pPr>
            <w:r>
              <w:rPr>
                <w:rFonts w:eastAsia="Liberation Sans" w:cs="Liberation Sans" w:ascii="Liberation Sans" w:hAnsi="Liberation Sans"/>
                <w:kern w:val="0"/>
                <w:sz w:val="22"/>
                <w:szCs w:val="22"/>
                <w:lang w:eastAsia="en-US" w:bidi="ar-SA"/>
              </w:rPr>
              <w:t>7.0</w:t>
            </w:r>
          </w:p>
        </w:tc>
      </w:tr>
    </w:tbl>
    <w:p>
      <w:pPr>
        <w:pStyle w:val="Normal"/>
        <w:spacing w:lineRule="auto" w:line="259" w:beforeAutospacing="0" w:before="0" w:afterAutospacing="0" w:after="160"/>
        <w:rPr>
          <w:rFonts w:ascii="Times New Roman" w:hAnsi="Times New Roman" w:eastAsia="Times New Roman" w:cs="Times New Roman"/>
          <w:b/>
          <w:bCs/>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160"/>
        <w:rPr>
          <w:sz w:val="22"/>
          <w:szCs w:val="22"/>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t>Questions codes</w:t>
      </w:r>
    </w:p>
    <w:p>
      <w:pPr>
        <w:pStyle w:val="Normal"/>
        <w:spacing w:lineRule="auto" w:line="259" w:beforeAutospacing="0" w:before="0" w:afterAutospacing="0" w:after="160"/>
        <w:ind w:hanging="0" w:left="0" w:right="0"/>
        <w:jc w:val="left"/>
        <w:rPr>
          <w:sz w:val="22"/>
          <w:szCs w:val="22"/>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t>vivid_dreams</w:t>
      </w:r>
      <w:r>
        <w:rPr>
          <w:rFonts w:eastAsia="Times New Roman" w:cs="Times New Roman" w:ascii="Times New Roman" w:hAnsi="Times New Roman"/>
          <w:b w:val="false"/>
          <w:bCs w:val="false"/>
          <w:i w:val="false"/>
          <w:iCs w:val="false"/>
          <w:caps w:val="false"/>
          <w:smallCaps w:val="false"/>
          <w:strike w:val="false"/>
          <w:dstrike w:val="false"/>
          <w:color w:themeColor="text1" w:val="000000"/>
          <w:sz w:val="22"/>
          <w:szCs w:val="22"/>
          <w:u w:val="none"/>
        </w:rPr>
        <w:t>: “</w:t>
      </w:r>
      <w:r>
        <w:rPr>
          <w:rFonts w:eastAsia="Times New Roman" w:cs="Times New Roman" w:ascii="Times New Roman" w:hAnsi="Times New Roman"/>
          <w:b w:val="false"/>
          <w:bCs w:val="false"/>
          <w:i/>
          <w:iCs/>
          <w:caps w:val="false"/>
          <w:smallCaps w:val="false"/>
          <w:color w:themeColor="text1" w:val="000000"/>
          <w:sz w:val="22"/>
          <w:szCs w:val="22"/>
        </w:rPr>
        <w:t>Lorsque vous rêvez, avec quel degré de clarté, de netteté ou de réalité voyez-vous les images dans vos rêves ?</w:t>
      </w:r>
      <w:r>
        <w:rPr>
          <w:rFonts w:eastAsia="Times New Roman" w:cs="Times New Roman" w:ascii="Times New Roman" w:hAnsi="Times New Roman"/>
          <w:b w:val="false"/>
          <w:bCs w:val="false"/>
          <w:i w:val="false"/>
          <w:iCs w:val="false"/>
          <w:caps w:val="false"/>
          <w:smallCaps w:val="false"/>
          <w:color w:themeColor="text1" w:val="000000"/>
          <w:sz w:val="22"/>
          <w:szCs w:val="22"/>
        </w:rPr>
        <w:t>” (“When you dream, how clearly, vividly or realistically do you see the images in your dreams?”; 0 = “I don’t dream, or I never recall my dreams.”)</w:t>
      </w:r>
    </w:p>
    <w:p>
      <w:pPr>
        <w:pStyle w:val="Normal"/>
        <w:spacing w:lineRule="auto" w:line="259" w:beforeAutospacing="0" w:before="0" w:afterAutospacing="0" w:after="16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vivid_stories</w:t>
      </w:r>
      <w:r>
        <w:rPr>
          <w:rFonts w:eastAsia="Times New Roman" w:cs="Times New Roman" w:ascii="Times New Roman" w:hAnsi="Times New Roman"/>
          <w:b w:val="false"/>
          <w:bCs w:val="false"/>
          <w:i w:val="false"/>
          <w:iCs w:val="false"/>
          <w:caps w:val="false"/>
          <w:smallCaps w:val="false"/>
          <w:color w:themeColor="text1" w:val="000000"/>
          <w:sz w:val="22"/>
          <w:szCs w:val="22"/>
        </w:rPr>
        <w:t>: “</w:t>
      </w:r>
      <w:r>
        <w:rPr>
          <w:rFonts w:eastAsia="Times New Roman" w:cs="Times New Roman" w:ascii="Times New Roman" w:hAnsi="Times New Roman"/>
          <w:b w:val="false"/>
          <w:bCs w:val="false"/>
          <w:i/>
          <w:iCs/>
          <w:caps w:val="false"/>
          <w:smallCaps w:val="false"/>
          <w:color w:themeColor="text1" w:val="000000"/>
          <w:sz w:val="22"/>
          <w:szCs w:val="22"/>
        </w:rPr>
        <w:t>Lorsque vous lisez un livre ou lorsque l'on vous raconte une histoire, quel est le degré de clarté, de netteté ou de réalité des images qui vous viennent spontanément en tête ?</w:t>
      </w:r>
      <w:r>
        <w:rPr>
          <w:rFonts w:eastAsia="Times New Roman" w:cs="Times New Roman" w:ascii="Times New Roman" w:hAnsi="Times New Roman"/>
          <w:b w:val="false"/>
          <w:bCs w:val="false"/>
          <w:i w:val="false"/>
          <w:iCs w:val="false"/>
          <w:caps w:val="false"/>
          <w:smallCaps w:val="false"/>
          <w:color w:themeColor="text1" w:val="000000"/>
          <w:sz w:val="22"/>
          <w:szCs w:val="22"/>
        </w:rPr>
        <w:t>” (“When you read a book or are told a story, how clear, sharp or real are the images that spontaneously pop into your head?”)</w:t>
      </w:r>
    </w:p>
    <w:p>
      <w:pPr>
        <w:pStyle w:val="Normal"/>
        <w:spacing w:lineRule="auto" w:line="259" w:beforeAutospacing="0" w:before="0" w:afterAutospacing="0" w:after="16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vivid_invol</w:t>
      </w:r>
      <w:r>
        <w:rPr>
          <w:rFonts w:eastAsia="Times New Roman" w:cs="Times New Roman" w:ascii="Times New Roman" w:hAnsi="Times New Roman"/>
          <w:b w:val="false"/>
          <w:bCs w:val="false"/>
          <w:i w:val="false"/>
          <w:iCs w:val="false"/>
          <w:caps w:val="false"/>
          <w:smallCaps w:val="false"/>
          <w:color w:themeColor="text1" w:val="000000"/>
          <w:sz w:val="22"/>
          <w:szCs w:val="22"/>
        </w:rPr>
        <w:t>: Mean of the two items above, such as: (vivid_deams + vivid_stories)/2</w:t>
      </w:r>
    </w:p>
    <w:p>
      <w:pPr>
        <w:pStyle w:val="Normal"/>
        <w:spacing w:lineRule="auto" w:line="259" w:beforeAutospacing="0" w:before="0" w:afterAutospacing="0" w:after="16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freq_invol:</w:t>
      </w:r>
      <w:r>
        <w:rPr>
          <w:rFonts w:eastAsia="Times New Roman" w:cs="Times New Roman" w:ascii="Times New Roman" w:hAnsi="Times New Roman"/>
          <w:b w:val="false"/>
          <w:bCs w:val="false"/>
          <w:i w:val="false"/>
          <w:iCs w:val="false"/>
          <w:caps w:val="false"/>
          <w:smallCaps w:val="false"/>
          <w:color w:themeColor="text1" w:val="000000"/>
          <w:sz w:val="22"/>
          <w:szCs w:val="22"/>
        </w:rPr>
        <w:t xml:space="preserve"> “</w:t>
      </w:r>
      <w:r>
        <w:rPr>
          <w:rFonts w:eastAsia="Times New Roman" w:cs="Times New Roman" w:ascii="Times New Roman" w:hAnsi="Times New Roman"/>
          <w:b w:val="false"/>
          <w:bCs w:val="false"/>
          <w:i/>
          <w:iCs/>
          <w:caps w:val="false"/>
          <w:smallCaps w:val="false"/>
          <w:color w:themeColor="text1" w:val="000000"/>
          <w:sz w:val="22"/>
          <w:szCs w:val="22"/>
        </w:rPr>
        <w:t>Au cours de la première partie de l'expérience, vous arrivait-il d'imaginer spontanément les mots que vous lisiez ?</w:t>
      </w:r>
      <w:r>
        <w:rPr>
          <w:rFonts w:eastAsia="Times New Roman" w:cs="Times New Roman" w:ascii="Times New Roman" w:hAnsi="Times New Roman"/>
          <w:b w:val="false"/>
          <w:bCs w:val="false"/>
          <w:i w:val="false"/>
          <w:iCs w:val="false"/>
          <w:caps w:val="false"/>
          <w:smallCaps w:val="false"/>
          <w:color w:themeColor="text1" w:val="000000"/>
          <w:sz w:val="22"/>
          <w:szCs w:val="22"/>
        </w:rPr>
        <w:t>” (“During the first part of the experiment, did you ever spontaneously imagine the words you were reading?”)</w:t>
      </w:r>
    </w:p>
    <w:p>
      <w:pPr>
        <w:pStyle w:val="Normal"/>
        <w:spacing w:lineRule="auto" w:line="259" w:beforeAutospacing="0" w:before="0" w:afterAutospacing="0" w:after="16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freq_vol</w:t>
      </w:r>
      <w:r>
        <w:rPr>
          <w:rFonts w:eastAsia="Times New Roman" w:cs="Times New Roman" w:ascii="Times New Roman" w:hAnsi="Times New Roman"/>
          <w:b w:val="false"/>
          <w:bCs w:val="false"/>
          <w:i w:val="false"/>
          <w:iCs w:val="false"/>
          <w:caps w:val="false"/>
          <w:smallCaps w:val="false"/>
          <w:color w:themeColor="text1" w:val="000000"/>
          <w:sz w:val="22"/>
          <w:szCs w:val="22"/>
        </w:rPr>
        <w:t>: “</w:t>
      </w:r>
      <w:r>
        <w:rPr>
          <w:rFonts w:eastAsia="Times New Roman" w:cs="Times New Roman" w:ascii="Times New Roman" w:hAnsi="Times New Roman"/>
          <w:b w:val="false"/>
          <w:bCs w:val="false"/>
          <w:i/>
          <w:iCs/>
          <w:caps w:val="false"/>
          <w:smallCaps w:val="false"/>
          <w:color w:themeColor="text1" w:val="000000"/>
          <w:sz w:val="22"/>
          <w:szCs w:val="22"/>
        </w:rPr>
        <w:t>Au cours de la seconde partie de l'expérience, pensez-vous avoir réussi à imaginer les différents scénarios ?</w:t>
      </w:r>
      <w:r>
        <w:rPr>
          <w:rFonts w:eastAsia="Times New Roman" w:cs="Times New Roman" w:ascii="Times New Roman" w:hAnsi="Times New Roman"/>
          <w:b w:val="false"/>
          <w:bCs w:val="false"/>
          <w:i w:val="false"/>
          <w:iCs w:val="false"/>
          <w:caps w:val="false"/>
          <w:smallCaps w:val="false"/>
          <w:color w:themeColor="text1" w:val="000000"/>
          <w:sz w:val="22"/>
          <w:szCs w:val="22"/>
        </w:rPr>
        <w:t>” (“During the second part of the experiment, do you think you were able to imagine the different scenarios?”)</w:t>
      </w:r>
    </w:p>
    <w:p>
      <w:pPr>
        <w:pStyle w:val="Normal"/>
        <w:spacing w:lineRule="auto" w:line="259" w:before="0" w:afterAutospacing="0" w:after="160"/>
        <w:rPr>
          <w:rFonts w:ascii="Times New Roman" w:hAnsi="Times New Roman" w:eastAsia="Times New Roman" w:cs="Times New Roman"/>
          <w:b w:val="false"/>
          <w:bCs w:val="false"/>
          <w:i w:val="false"/>
          <w:i w:val="false"/>
          <w:iCs w:val="false"/>
          <w:caps w:val="false"/>
          <w:smallCaps w:val="false"/>
          <w:color w:themeColor="text1" w:val="000000"/>
          <w:sz w:val="22"/>
          <w:szCs w:val="22"/>
          <w:lang w:val="fr-FR"/>
        </w:rPr>
      </w:pPr>
      <w:r>
        <w:rPr>
          <w:rFonts w:eastAsia="Times New Roman" w:cs="Times New Roman" w:ascii="Times New Roman" w:hAnsi="Times New Roman"/>
          <w:b w:val="false"/>
          <w:bCs w:val="false"/>
          <w:i w:val="false"/>
          <w:iCs w:val="false"/>
          <w:caps w:val="false"/>
          <w:smallCaps w:val="false"/>
          <w:color w:themeColor="text1" w:val="000000"/>
          <w:sz w:val="22"/>
          <w:szCs w:val="22"/>
          <w:lang w:val="fr-FR"/>
        </w:rPr>
      </w:r>
    </w:p>
    <w:p>
      <w:pPr>
        <w:pStyle w:val="Normal"/>
        <w:spacing w:lineRule="auto" w:line="259" w:before="0" w:after="160"/>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Aphantasia definition provided in the questionnaire</w:t>
      </w:r>
    </w:p>
    <w:p>
      <w:pPr>
        <w:pStyle w:val="Normal"/>
        <w:spacing w:lineRule="auto" w:line="259" w:before="0" w:after="160"/>
        <w:ind w:left="-20" w:right="-20"/>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French (original)</w:t>
      </w:r>
      <w:r>
        <w:rPr>
          <w:rFonts w:eastAsia="Times New Roman" w:cs="Times New Roman" w:ascii="Times New Roman" w:hAnsi="Times New Roman"/>
          <w:b w:val="false"/>
          <w:bCs w:val="false"/>
          <w:i w:val="false"/>
          <w:iCs w:val="false"/>
          <w:caps w:val="false"/>
          <w:smallCaps w:val="false"/>
          <w:color w:themeColor="text1" w:val="000000"/>
          <w:sz w:val="22"/>
          <w:szCs w:val="22"/>
        </w:rPr>
        <w:t>: “</w:t>
      </w:r>
      <w:r>
        <w:rPr>
          <w:rFonts w:eastAsia="Times New Roman" w:cs="Times New Roman" w:ascii="Times New Roman" w:hAnsi="Times New Roman"/>
          <w:b w:val="false"/>
          <w:bCs w:val="false"/>
          <w:i/>
          <w:iCs/>
          <w:caps w:val="false"/>
          <w:smallCaps w:val="false"/>
          <w:color w:themeColor="text1" w:val="000000"/>
          <w:sz w:val="22"/>
          <w:szCs w:val="22"/>
        </w:rPr>
        <w:t>L’aphantasie visuelle peut-être définie comme l’incapacité à former une image mentale de façon volontaire. En d’autres termes, les personnes ayant cette particularité ont plutôt tendance à penser en termes abstraits, sous la forme d’idées symboliques ou de faits sans pour autant ‘voir’ des images dans leur tête. Ce n’est ni un trouble, ni une maladie, il s’agit simplement d’une particularité observable chez 0.8 à 3.9 % de la population.” Selon vous, cette définition pourrait-elle vous correspondre ?</w:t>
      </w:r>
    </w:p>
    <w:p>
      <w:pPr>
        <w:pStyle w:val="ListParagraph"/>
        <w:numPr>
          <w:ilvl w:val="0"/>
          <w:numId w:val="2"/>
        </w:numPr>
        <w:spacing w:lineRule="auto" w:line="259" w:before="0" w:after="160"/>
        <w:ind w:hanging="360" w:left="720" w:right="-20"/>
        <w:contextualSpacing/>
        <w:rPr>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t>Oui</w:t>
      </w:r>
    </w:p>
    <w:p>
      <w:pPr>
        <w:pStyle w:val="ListParagraph"/>
        <w:numPr>
          <w:ilvl w:val="0"/>
          <w:numId w:val="2"/>
        </w:numPr>
        <w:spacing w:lineRule="auto" w:line="259" w:before="0" w:after="160"/>
        <w:ind w:hanging="360" w:left="720" w:right="-20"/>
        <w:contextualSpacing/>
        <w:rPr>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t>Peut-être</w:t>
      </w:r>
    </w:p>
    <w:p>
      <w:pPr>
        <w:pStyle w:val="ListParagraph"/>
        <w:numPr>
          <w:ilvl w:val="0"/>
          <w:numId w:val="2"/>
        </w:numPr>
        <w:spacing w:lineRule="auto" w:line="259" w:before="0" w:after="160"/>
        <w:ind w:hanging="360" w:left="720" w:right="-20"/>
        <w:contextualSpacing/>
        <w:rPr>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t>Non</w:t>
      </w:r>
    </w:p>
    <w:p>
      <w:pPr>
        <w:pStyle w:val="Normal"/>
        <w:spacing w:lineRule="auto" w:line="259" w:before="0" w:after="160"/>
        <w:ind w:left="-20" w:right="-20"/>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English translation</w:t>
      </w:r>
      <w:r>
        <w:rPr>
          <w:rFonts w:eastAsia="Times New Roman" w:cs="Times New Roman" w:ascii="Times New Roman" w:hAnsi="Times New Roman"/>
          <w:b w:val="false"/>
          <w:bCs w:val="false"/>
          <w:i w:val="false"/>
          <w:iCs w:val="false"/>
          <w:caps w:val="false"/>
          <w:smallCaps w:val="false"/>
          <w:color w:themeColor="text1" w:val="000000"/>
          <w:sz w:val="22"/>
          <w:szCs w:val="22"/>
        </w:rPr>
        <w:t>: "Visual aphantasia can be defined as the inability to form a mental image voluntarily. In other words, people with this characteristic tend to think in abstract terms, in the form of symbolic ideas or facts, without actually 'seeing' images in their heads. It's neither a disorder nor a disease, it's simply a peculiarity observed in 0.8 to 3.9% of the population." Do you think this definition might apply to you?</w:t>
      </w:r>
    </w:p>
    <w:p>
      <w:pPr>
        <w:pStyle w:val="ListParagraph"/>
        <w:numPr>
          <w:ilvl w:val="0"/>
          <w:numId w:val="1"/>
        </w:numPr>
        <w:spacing w:lineRule="auto" w:line="259" w:before="0" w:after="160"/>
        <w:contextualSpacing/>
        <w:rPr>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t>Yes</w:t>
      </w:r>
    </w:p>
    <w:p>
      <w:pPr>
        <w:pStyle w:val="ListParagraph"/>
        <w:numPr>
          <w:ilvl w:val="0"/>
          <w:numId w:val="1"/>
        </w:numPr>
        <w:spacing w:lineRule="auto" w:line="259" w:before="0" w:after="160"/>
        <w:contextualSpacing/>
        <w:rPr>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t>Maybe</w:t>
      </w:r>
    </w:p>
    <w:p>
      <w:pPr>
        <w:pStyle w:val="ListParagraph"/>
        <w:numPr>
          <w:ilvl w:val="0"/>
          <w:numId w:val="1"/>
        </w:numPr>
        <w:spacing w:lineRule="auto" w:line="259" w:before="0" w:after="160"/>
        <w:contextualSpacing/>
        <w:rPr>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t>No</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lang w:val="fr-FR"/>
        </w:rPr>
      </w:pPr>
      <w:r>
        <w:rPr>
          <w:rFonts w:eastAsia="Times New Roman" w:cs="Times New Roman" w:ascii="Times New Roman" w:hAnsi="Times New Roman"/>
          <w:b w:val="false"/>
          <w:bCs w:val="false"/>
          <w:i w:val="false"/>
          <w:iCs w:val="false"/>
          <w:caps w:val="false"/>
          <w:smallCaps w:val="false"/>
          <w:color w:themeColor="text1" w:val="000000"/>
          <w:sz w:val="22"/>
          <w:szCs w:val="22"/>
          <w:lang w:val="fr-FR"/>
        </w:rPr>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 xml:space="preserve">Words summary </w:t>
      </w:r>
    </w:p>
    <w:p>
      <w:pPr>
        <w:pStyle w:val="Normal"/>
        <w:spacing w:lineRule="auto" w:line="259" w:beforeAutospacing="0" w:before="0" w:afterAutospacing="0" w:after="0"/>
        <w:ind w:hanging="0" w:left="0" w:right="0"/>
        <w:jc w:val="left"/>
        <w:rPr>
          <w:sz w:val="22"/>
          <w:szCs w:val="22"/>
        </w:rPr>
      </w:pPr>
      <w:r>
        <w:rPr>
          <w:sz w:val="22"/>
          <w:szCs w:val="22"/>
        </w:rPr>
        <w:br/>
      </w:r>
      <w:r>
        <w:rPr>
          <w:sz w:val="22"/>
          <w:szCs w:val="22"/>
        </w:rPr>
        <w:drawing>
          <wp:inline distT="0" distB="0" distL="0" distR="0">
            <wp:extent cx="5010785" cy="41338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010785" cy="4133850"/>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S1</w:t>
      </w:r>
      <w:r>
        <w:rPr>
          <w:rFonts w:eastAsia="Times New Roman" w:cs="Times New Roman" w:ascii="Times New Roman" w:hAnsi="Times New Roman"/>
          <w:b w:val="false"/>
          <w:bCs w:val="false"/>
          <w:i w:val="false"/>
          <w:iCs w:val="false"/>
          <w:caps w:val="false"/>
          <w:smallCaps w:val="false"/>
          <w:color w:themeColor="text1" w:val="000000"/>
          <w:sz w:val="22"/>
          <w:szCs w:val="22"/>
        </w:rPr>
        <w:t>: Mean baseline corrected pupil sizes for each scenario of the implicit task measuring involuntary visual imagery (top/blue: ‘dark’ condition; bottom/orange: ‘light’ condition).</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lang w:val="fr-FR"/>
        </w:rPr>
      </w:pPr>
      <w:r>
        <w:rPr>
          <w:rFonts w:eastAsia="Times New Roman" w:cs="Times New Roman" w:ascii="Times New Roman" w:hAnsi="Times New Roman"/>
          <w:b w:val="false"/>
          <w:bCs w:val="false"/>
          <w:i w:val="false"/>
          <w:iCs w:val="false"/>
          <w:caps w:val="false"/>
          <w:smallCaps w:val="false"/>
          <w:color w:themeColor="text1" w:val="000000"/>
          <w:sz w:val="22"/>
          <w:szCs w:val="22"/>
          <w:lang w:val="fr-FR"/>
        </w:rPr>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rFonts w:ascii="Times New Roman" w:hAnsi="Times New Roman" w:eastAsia="Times New Roman" w:cs="Times New Roman"/>
          <w:b/>
          <w:bCs/>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left"/>
        <w:rPr>
          <w:rFonts w:ascii="Times New Roman" w:hAnsi="Times New Roman" w:eastAsia="Times New Roman" w:cs="Times New Roman"/>
          <w:b/>
          <w:bCs/>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left"/>
        <w:rPr>
          <w:rFonts w:ascii="Times New Roman" w:hAnsi="Times New Roman" w:eastAsia="Times New Roman" w:cs="Times New Roman"/>
          <w:b/>
          <w:bCs/>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left"/>
        <w:rPr>
          <w:rFonts w:ascii="Times New Roman" w:hAnsi="Times New Roman" w:eastAsia="Times New Roman" w:cs="Times New Roman"/>
          <w:b/>
          <w:bCs/>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left"/>
        <w:rPr>
          <w:rFonts w:ascii="Times New Roman" w:hAnsi="Times New Roman" w:eastAsia="Times New Roman" w:cs="Times New Roman"/>
          <w:b/>
          <w:bCs/>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left"/>
        <w:rPr>
          <w:rFonts w:ascii="Times New Roman" w:hAnsi="Times New Roman" w:eastAsia="Times New Roman" w:cs="Times New Roman"/>
          <w:b/>
          <w:bCs/>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t xml:space="preserve">Table S2: </w:t>
      </w:r>
      <w:r>
        <w:rPr>
          <w:rFonts w:eastAsia="Times New Roman" w:cs="Times New Roman" w:ascii="Times New Roman" w:hAnsi="Times New Roman"/>
          <w:b w:val="false"/>
          <w:bCs w:val="false"/>
          <w:i w:val="false"/>
          <w:iCs w:val="false"/>
          <w:caps w:val="false"/>
          <w:smallCaps w:val="false"/>
          <w:strike w:val="false"/>
          <w:dstrike w:val="false"/>
          <w:color w:themeColor="text1" w:val="000000"/>
          <w:sz w:val="22"/>
          <w:szCs w:val="22"/>
          <w:u w:val="none"/>
        </w:rPr>
        <w:t>List of the bright and dark words presented during the implicit task and their Emotional Compound score as obtained with a Sentiment Analysis (VADER-Fr).</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lang w:val="fr-FR"/>
        </w:rPr>
      </w:pPr>
      <w:r>
        <w:rPr>
          <w:rFonts w:eastAsia="Times New Roman" w:cs="Times New Roman" w:ascii="Times New Roman" w:hAnsi="Times New Roman"/>
          <w:b w:val="false"/>
          <w:bCs w:val="false"/>
          <w:i w:val="false"/>
          <w:iCs w:val="false"/>
          <w:caps w:val="false"/>
          <w:smallCaps w:val="false"/>
          <w:color w:themeColor="text1" w:val="000000"/>
          <w:sz w:val="22"/>
          <w:szCs w:val="22"/>
          <w:lang w:val="fr-FR"/>
        </w:rPr>
      </w:r>
    </w:p>
    <w:tbl>
      <w:tblPr>
        <w:tblStyle w:val="TableGrid"/>
        <w:tblW w:w="9000" w:type="dxa"/>
        <w:jc w:val="center"/>
        <w:tblInd w:w="0" w:type="dxa"/>
        <w:tblLayout w:type="fixed"/>
        <w:tblCellMar>
          <w:top w:w="0" w:type="dxa"/>
          <w:left w:w="105" w:type="dxa"/>
          <w:bottom w:w="0" w:type="dxa"/>
          <w:right w:w="105" w:type="dxa"/>
        </w:tblCellMar>
        <w:tblLook w:firstRow="1" w:noVBand="1" w:lastRow="0" w:firstColumn="1" w:lastColumn="0" w:noHBand="1" w:val="06a0"/>
      </w:tblPr>
      <w:tblGrid>
        <w:gridCol w:w="1950"/>
        <w:gridCol w:w="1335"/>
        <w:gridCol w:w="1170"/>
        <w:gridCol w:w="2115"/>
        <w:gridCol w:w="1395"/>
        <w:gridCol w:w="1035"/>
      </w:tblGrid>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bCs/>
                <w:i w:val="false"/>
                <w:iCs w:val="false"/>
                <w:kern w:val="0"/>
                <w:sz w:val="22"/>
                <w:szCs w:val="22"/>
                <w:lang w:eastAsia="en-US" w:bidi="ar-SA"/>
              </w:rPr>
              <w:t>Word</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bCs/>
                <w:i w:val="false"/>
                <w:iCs w:val="false"/>
                <w:kern w:val="0"/>
                <w:sz w:val="22"/>
                <w:szCs w:val="22"/>
                <w:lang w:eastAsia="en-US" w:bidi="ar-SA"/>
              </w:rPr>
              <w:t>Condition</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bCs/>
                <w:i w:val="false"/>
                <w:iCs w:val="false"/>
                <w:kern w:val="0"/>
                <w:sz w:val="22"/>
                <w:szCs w:val="22"/>
                <w:lang w:eastAsia="en-US" w:bidi="ar-SA"/>
              </w:rPr>
              <w:t>EC</w:t>
            </w:r>
          </w:p>
        </w:tc>
        <w:tc>
          <w:tcPr>
            <w:tcW w:w="2115" w:type="dxa"/>
            <w:tcBorders/>
          </w:tcPr>
          <w:p>
            <w:pPr>
              <w:pStyle w:val="Normal"/>
              <w:widowControl/>
              <w:suppressAutoHyphens w:val="true"/>
              <w:spacing w:lineRule="auto" w:line="259" w:before="0" w:after="0"/>
              <w:jc w:val="left"/>
              <w:rPr>
                <w:sz w:val="22"/>
                <w:szCs w:val="22"/>
              </w:rPr>
            </w:pPr>
            <w:r>
              <w:rPr>
                <w:rFonts w:eastAsia="Times New Roman" w:cs="Times New Roman" w:ascii="Times New Roman" w:hAnsi="Times New Roman"/>
                <w:b/>
                <w:bCs/>
                <w:i w:val="false"/>
                <w:iCs w:val="false"/>
                <w:kern w:val="0"/>
                <w:sz w:val="22"/>
                <w:szCs w:val="22"/>
                <w:lang w:eastAsia="en-US" w:bidi="ar-SA"/>
              </w:rPr>
              <w:t>Word</w:t>
            </w:r>
          </w:p>
        </w:tc>
        <w:tc>
          <w:tcPr>
            <w:tcW w:w="1395" w:type="dxa"/>
            <w:tcBorders/>
          </w:tcPr>
          <w:p>
            <w:pPr>
              <w:pStyle w:val="Normal"/>
              <w:widowControl/>
              <w:suppressAutoHyphens w:val="true"/>
              <w:spacing w:lineRule="auto" w:line="259" w:before="0" w:after="0"/>
              <w:jc w:val="left"/>
              <w:rPr>
                <w:sz w:val="22"/>
                <w:szCs w:val="22"/>
              </w:rPr>
            </w:pPr>
            <w:r>
              <w:rPr>
                <w:rFonts w:eastAsia="Times New Roman" w:cs="Times New Roman" w:ascii="Times New Roman" w:hAnsi="Times New Roman"/>
                <w:b/>
                <w:bCs/>
                <w:i w:val="false"/>
                <w:iCs w:val="false"/>
                <w:kern w:val="0"/>
                <w:sz w:val="22"/>
                <w:szCs w:val="22"/>
                <w:lang w:eastAsia="en-US" w:bidi="ar-SA"/>
              </w:rPr>
              <w:t>Condition</w:t>
            </w:r>
          </w:p>
        </w:tc>
        <w:tc>
          <w:tcPr>
            <w:tcW w:w="1035" w:type="dxa"/>
            <w:tcBorders/>
          </w:tcPr>
          <w:p>
            <w:pPr>
              <w:pStyle w:val="Normal"/>
              <w:widowControl/>
              <w:suppressAutoHyphens w:val="true"/>
              <w:spacing w:lineRule="auto" w:line="259" w:before="0" w:after="0"/>
              <w:jc w:val="left"/>
              <w:rPr>
                <w:sz w:val="22"/>
                <w:szCs w:val="22"/>
              </w:rPr>
            </w:pPr>
            <w:r>
              <w:rPr>
                <w:rFonts w:eastAsia="Times New Roman" w:cs="Times New Roman" w:ascii="Times New Roman" w:hAnsi="Times New Roman"/>
                <w:b/>
                <w:bCs/>
                <w:i w:val="false"/>
                <w:iCs w:val="false"/>
                <w:kern w:val="0"/>
                <w:sz w:val="22"/>
                <w:szCs w:val="22"/>
                <w:lang w:eastAsia="en-US" w:bidi="ar-SA"/>
              </w:rPr>
              <w:t>EC</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lumière</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ténèbres</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-0.25</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ensoleillement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0.49</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enténébrer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lumineux</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ténébreux</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luminosité</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0.38</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sombre</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-0.03</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éclatant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0.48</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assombrir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éclairé</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0.49</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assombrissement</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éclaircie</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0.48</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noir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éclairer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0.51</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noirceur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étincellement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0.32</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noirci</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éclaircissement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noircir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brillant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0.23</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nuit</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brillance</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0.34</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obscur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-0.25</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briller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obscurcissement</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illuminé</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obscurité</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-0.13</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illuminer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obscurcir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illumination</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ombre</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illuminant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ombré</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scintillant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ombragé</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scintillement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0.32</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ombrager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scintiller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0.42</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ombrage</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blanc</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ombrant</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blanchi</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foncé</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-0.15</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blanchir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pénombre</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blanchiment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opacité</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blanchissement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opaque</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jour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opacifier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luisant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terne</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luire</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terni</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ensoleillé</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0.42</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ternir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ensoleiller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brumeux</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ébloui</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trouble</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-0.46</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éblouissant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nuageux</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éblouir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211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ennuager</w:t>
            </w:r>
          </w:p>
        </w:tc>
        <w:tc>
          <w:tcPr>
            <w:tcW w:w="139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10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étincelant</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0.3</w:t>
            </w:r>
          </w:p>
        </w:tc>
        <w:tc>
          <w:tcPr>
            <w:tcW w:w="2115" w:type="dxa"/>
            <w:tcBorders/>
          </w:tcPr>
          <w:p>
            <w:pPr>
              <w:pStyle w:val="Normal"/>
              <w:widowControl/>
              <w:suppressAutoHyphens w:val="true"/>
              <w:spacing w:lineRule="auto" w:line="259" w:before="0" w:after="0"/>
              <w:jc w:val="left"/>
              <w:rPr>
                <w:rFonts w:ascii="Times New Roman" w:hAnsi="Times New Roman" w:eastAsia="Times New Roman" w:cs="Times New Roman"/>
                <w:b w:val="false"/>
                <w:bCs w:val="false"/>
                <w:i/>
                <w:i/>
                <w:iCs/>
                <w:sz w:val="22"/>
                <w:szCs w:val="22"/>
                <w:lang w:val="en-GB"/>
              </w:rPr>
            </w:pPr>
            <w:r>
              <w:rPr>
                <w:rFonts w:eastAsia="Times New Roman" w:cs="Times New Roman" w:ascii="Times New Roman" w:hAnsi="Times New Roman"/>
                <w:b w:val="false"/>
                <w:bCs w:val="false"/>
                <w:i/>
                <w:iCs/>
                <w:sz w:val="22"/>
                <w:szCs w:val="22"/>
                <w:lang w:val="en-GB"/>
              </w:rPr>
            </w:r>
          </w:p>
        </w:tc>
        <w:tc>
          <w:tcPr>
            <w:tcW w:w="1395" w:type="dxa"/>
            <w:tcBorders/>
          </w:tcPr>
          <w:p>
            <w:pPr>
              <w:pStyle w:val="Normal"/>
              <w:widowControl/>
              <w:suppressAutoHyphens w:val="true"/>
              <w:spacing w:lineRule="auto" w:line="259" w:before="0" w:after="0"/>
              <w:jc w:val="left"/>
              <w:rPr>
                <w:rFonts w:ascii="Times New Roman" w:hAnsi="Times New Roman" w:eastAsia="Times New Roman" w:cs="Times New Roman"/>
                <w:b w:val="false"/>
                <w:bCs w:val="false"/>
                <w:i w:val="false"/>
                <w:i w:val="false"/>
                <w:iCs w:val="false"/>
                <w:sz w:val="22"/>
                <w:szCs w:val="22"/>
                <w:lang w:val="en-GB"/>
              </w:rPr>
            </w:pPr>
            <w:r>
              <w:rPr>
                <w:rFonts w:eastAsia="Times New Roman" w:cs="Times New Roman" w:ascii="Times New Roman" w:hAnsi="Times New Roman"/>
                <w:b w:val="false"/>
                <w:bCs w:val="false"/>
                <w:i w:val="false"/>
                <w:iCs w:val="false"/>
                <w:sz w:val="22"/>
                <w:szCs w:val="22"/>
                <w:lang w:val="en-GB"/>
              </w:rPr>
            </w:r>
          </w:p>
        </w:tc>
        <w:tc>
          <w:tcPr>
            <w:tcW w:w="1035" w:type="dxa"/>
            <w:tcBorders/>
          </w:tcPr>
          <w:p>
            <w:pPr>
              <w:pStyle w:val="Normal"/>
              <w:widowControl/>
              <w:suppressAutoHyphens w:val="true"/>
              <w:spacing w:lineRule="auto" w:line="259" w:before="0" w:after="0"/>
              <w:jc w:val="left"/>
              <w:rPr>
                <w:rFonts w:ascii="Times New Roman" w:hAnsi="Times New Roman" w:eastAsia="Times New Roman" w:cs="Times New Roman"/>
                <w:b w:val="false"/>
                <w:bCs w:val="false"/>
                <w:i w:val="false"/>
                <w:i w:val="false"/>
                <w:iCs w:val="false"/>
                <w:sz w:val="22"/>
                <w:szCs w:val="22"/>
                <w:lang w:val="en-GB"/>
              </w:rPr>
            </w:pPr>
            <w:r>
              <w:rPr>
                <w:rFonts w:eastAsia="Times New Roman" w:cs="Times New Roman" w:ascii="Times New Roman" w:hAnsi="Times New Roman"/>
                <w:b w:val="false"/>
                <w:bCs w:val="false"/>
                <w:i w:val="false"/>
                <w:iCs w:val="false"/>
                <w:sz w:val="22"/>
                <w:szCs w:val="22"/>
                <w:lang w:val="en-GB"/>
              </w:rPr>
            </w:r>
          </w:p>
        </w:tc>
      </w:tr>
      <w:tr>
        <w:trPr>
          <w:trHeight w:val="315" w:hRule="atLeast"/>
        </w:trPr>
        <w:tc>
          <w:tcPr>
            <w:tcW w:w="195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étinceler</w:t>
            </w:r>
          </w:p>
        </w:tc>
        <w:tc>
          <w:tcPr>
            <w:tcW w:w="133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1170"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0.42</w:t>
            </w:r>
          </w:p>
        </w:tc>
        <w:tc>
          <w:tcPr>
            <w:tcW w:w="2115" w:type="dxa"/>
            <w:tcBorders/>
          </w:tcPr>
          <w:p>
            <w:pPr>
              <w:pStyle w:val="Normal"/>
              <w:widowControl/>
              <w:suppressAutoHyphens w:val="true"/>
              <w:spacing w:lineRule="auto" w:line="259" w:before="0" w:after="0"/>
              <w:jc w:val="left"/>
              <w:rPr>
                <w:rFonts w:ascii="Times New Roman" w:hAnsi="Times New Roman" w:eastAsia="Times New Roman" w:cs="Times New Roman"/>
                <w:b w:val="false"/>
                <w:bCs w:val="false"/>
                <w:i w:val="false"/>
                <w:i w:val="false"/>
                <w:iCs w:val="false"/>
                <w:sz w:val="22"/>
                <w:szCs w:val="22"/>
                <w:lang w:val="en-GB"/>
              </w:rPr>
            </w:pPr>
            <w:r>
              <w:rPr>
                <w:rFonts w:eastAsia="Times New Roman" w:cs="Times New Roman" w:ascii="Times New Roman" w:hAnsi="Times New Roman"/>
                <w:b w:val="false"/>
                <w:bCs w:val="false"/>
                <w:i w:val="false"/>
                <w:iCs w:val="false"/>
                <w:sz w:val="22"/>
                <w:szCs w:val="22"/>
                <w:lang w:val="en-GB"/>
              </w:rPr>
            </w:r>
          </w:p>
        </w:tc>
        <w:tc>
          <w:tcPr>
            <w:tcW w:w="1395" w:type="dxa"/>
            <w:tcBorders/>
          </w:tcPr>
          <w:p>
            <w:pPr>
              <w:pStyle w:val="Normal"/>
              <w:widowControl/>
              <w:suppressAutoHyphens w:val="true"/>
              <w:spacing w:lineRule="auto" w:line="259" w:before="0" w:after="0"/>
              <w:jc w:val="left"/>
              <w:rPr>
                <w:rFonts w:ascii="Times New Roman" w:hAnsi="Times New Roman" w:eastAsia="Times New Roman" w:cs="Times New Roman"/>
                <w:b w:val="false"/>
                <w:bCs w:val="false"/>
                <w:i w:val="false"/>
                <w:i w:val="false"/>
                <w:iCs w:val="false"/>
                <w:sz w:val="22"/>
                <w:szCs w:val="22"/>
                <w:lang w:val="en-GB"/>
              </w:rPr>
            </w:pPr>
            <w:r>
              <w:rPr>
                <w:rFonts w:eastAsia="Times New Roman" w:cs="Times New Roman" w:ascii="Times New Roman" w:hAnsi="Times New Roman"/>
                <w:b w:val="false"/>
                <w:bCs w:val="false"/>
                <w:i w:val="false"/>
                <w:iCs w:val="false"/>
                <w:sz w:val="22"/>
                <w:szCs w:val="22"/>
                <w:lang w:val="en-GB"/>
              </w:rPr>
            </w:r>
          </w:p>
        </w:tc>
        <w:tc>
          <w:tcPr>
            <w:tcW w:w="1035" w:type="dxa"/>
            <w:tcBorders/>
          </w:tcPr>
          <w:p>
            <w:pPr>
              <w:pStyle w:val="Normal"/>
              <w:widowControl/>
              <w:suppressAutoHyphens w:val="true"/>
              <w:spacing w:lineRule="auto" w:line="259" w:before="0" w:after="0"/>
              <w:jc w:val="left"/>
              <w:rPr>
                <w:rFonts w:ascii="Times New Roman" w:hAnsi="Times New Roman" w:eastAsia="Times New Roman" w:cs="Times New Roman"/>
                <w:b w:val="false"/>
                <w:bCs w:val="false"/>
                <w:i w:val="false"/>
                <w:i w:val="false"/>
                <w:iCs w:val="false"/>
                <w:sz w:val="22"/>
                <w:szCs w:val="22"/>
                <w:lang w:val="en-GB"/>
              </w:rPr>
            </w:pPr>
            <w:r>
              <w:rPr>
                <w:rFonts w:eastAsia="Times New Roman" w:cs="Times New Roman" w:ascii="Times New Roman" w:hAnsi="Times New Roman"/>
                <w:b w:val="false"/>
                <w:bCs w:val="false"/>
                <w:i w:val="false"/>
                <w:iCs w:val="false"/>
                <w:sz w:val="22"/>
                <w:szCs w:val="22"/>
                <w:lang w:val="en-GB"/>
              </w:rPr>
            </w:r>
          </w:p>
        </w:tc>
      </w:tr>
    </w:tbl>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val="false"/>
          <w:bCs w:val="false"/>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val="false"/>
          <w:bCs w:val="false"/>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center"/>
        <w:rPr>
          <w:sz w:val="22"/>
          <w:szCs w:val="22"/>
        </w:rPr>
      </w:pPr>
      <w:r>
        <w:rPr>
          <w:sz w:val="22"/>
          <w:szCs w:val="22"/>
        </w:rPr>
      </w:r>
    </w:p>
    <w:p>
      <w:pPr>
        <w:pStyle w:val="Normal"/>
        <w:spacing w:lineRule="auto" w:line="259" w:beforeAutospacing="0" w:before="0" w:afterAutospacing="0" w:after="0"/>
        <w:ind w:hanging="0" w:left="0" w:right="0"/>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
        <w:spacing w:lineRule="auto" w:line="259" w:beforeAutospacing="0" w:before="0" w:afterAutospacing="0" w:after="0"/>
        <w:ind w:hanging="0" w:left="0" w:right="0"/>
        <w:jc w:val="left"/>
        <w:rPr>
          <w:sz w:val="22"/>
          <w:szCs w:val="22"/>
        </w:rPr>
      </w:pPr>
      <w:r>
        <w:rPr>
          <w:sz w:val="22"/>
          <w:szCs w:val="22"/>
        </w:rPr>
        <w:drawing>
          <wp:inline distT="0" distB="0" distL="0" distR="0">
            <wp:extent cx="4572000" cy="22955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229552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S2</w:t>
      </w:r>
      <w:r>
        <w:rPr>
          <w:rFonts w:eastAsia="Times New Roman" w:cs="Times New Roman" w:ascii="Times New Roman" w:hAnsi="Times New Roman"/>
          <w:b w:val="false"/>
          <w:bCs w:val="false"/>
          <w:i w:val="false"/>
          <w:iCs w:val="false"/>
          <w:caps w:val="false"/>
          <w:smallCaps w:val="false"/>
          <w:color w:themeColor="text1" w:val="000000"/>
          <w:sz w:val="22"/>
          <w:szCs w:val="22"/>
        </w:rPr>
        <w:t>: Blink rate per condition during the fixation (3s) and imagery (3s) phases for the involuntary task.</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sz w:val="22"/>
          <w:szCs w:val="22"/>
        </w:rPr>
      </w:pPr>
      <w:r>
        <w:rPr>
          <w:sz w:val="22"/>
          <w:szCs w:val="22"/>
        </w:rPr>
        <w:drawing>
          <wp:inline distT="0" distB="0" distL="0" distR="0">
            <wp:extent cx="4572000" cy="225742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72000" cy="225742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S3A</w:t>
      </w:r>
      <w:r>
        <w:rPr>
          <w:rFonts w:eastAsia="Times New Roman" w:cs="Times New Roman" w:ascii="Times New Roman" w:hAnsi="Times New Roman"/>
          <w:b w:val="false"/>
          <w:bCs w:val="false"/>
          <w:i w:val="false"/>
          <w:iCs w:val="false"/>
          <w:caps w:val="false"/>
          <w:smallCaps w:val="false"/>
          <w:color w:themeColor="text1" w:val="000000"/>
          <w:sz w:val="22"/>
          <w:szCs w:val="22"/>
        </w:rPr>
        <w:t>: Raw pupil sizes per condition before trial exclusion during the 3-s fixation period before word onset, and the 3-s duration of the word presentation.</w:t>
      </w:r>
    </w:p>
    <w:p>
      <w:pPr>
        <w:pStyle w:val="Normal"/>
        <w:spacing w:lineRule="auto" w:line="259" w:beforeAutospacing="0" w:before="0" w:afterAutospacing="0" w:after="0"/>
        <w:ind w:hanging="0" w:left="0" w:right="0"/>
        <w:jc w:val="left"/>
        <w:rPr>
          <w:sz w:val="22"/>
          <w:szCs w:val="22"/>
        </w:rPr>
      </w:pPr>
      <w:r>
        <w:rPr>
          <w:sz w:val="22"/>
          <w:szCs w:val="22"/>
        </w:rPr>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sz w:val="22"/>
          <w:szCs w:val="22"/>
        </w:rPr>
      </w:pPr>
      <w:r>
        <w:rPr>
          <w:sz w:val="22"/>
          <w:szCs w:val="22"/>
        </w:rPr>
        <w:drawing>
          <wp:inline distT="0" distB="0" distL="0" distR="0">
            <wp:extent cx="4572000" cy="22574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572000" cy="225742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S3B</w:t>
      </w:r>
      <w:r>
        <w:rPr>
          <w:rFonts w:eastAsia="Times New Roman" w:cs="Times New Roman" w:ascii="Times New Roman" w:hAnsi="Times New Roman"/>
          <w:b w:val="false"/>
          <w:bCs w:val="false"/>
          <w:i w:val="false"/>
          <w:iCs w:val="false"/>
          <w:caps w:val="false"/>
          <w:smallCaps w:val="false"/>
          <w:color w:themeColor="text1" w:val="000000"/>
          <w:sz w:val="22"/>
          <w:szCs w:val="22"/>
        </w:rPr>
        <w:t>: Raw pupil sizes per condition after trial exclusion during the 3-s fixation period before word onset, and the 3-s duration of the word presentation.</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sz w:val="22"/>
          <w:szCs w:val="22"/>
        </w:rPr>
      </w:pPr>
      <w:r>
        <w:rPr>
          <w:sz w:val="22"/>
          <w:szCs w:val="22"/>
        </w:rPr>
        <w:drawing>
          <wp:inline distT="0" distB="0" distL="0" distR="0">
            <wp:extent cx="4572000" cy="36290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572000" cy="362902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S4A</w:t>
      </w:r>
      <w:r>
        <w:rPr>
          <w:rFonts w:eastAsia="Times New Roman" w:cs="Times New Roman" w:ascii="Times New Roman" w:hAnsi="Times New Roman"/>
          <w:b w:val="false"/>
          <w:bCs w:val="false"/>
          <w:i w:val="false"/>
          <w:iCs w:val="false"/>
          <w:caps w:val="false"/>
          <w:smallCaps w:val="false"/>
          <w:color w:themeColor="text1" w:val="000000"/>
          <w:sz w:val="22"/>
          <w:szCs w:val="22"/>
        </w:rPr>
        <w:t>: Baseline-corrected pupil sizes per experimental condition and per experimental block for the involuntary task.</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sz w:val="22"/>
          <w:szCs w:val="22"/>
        </w:rPr>
      </w:pPr>
      <w:r>
        <w:rPr>
          <w:sz w:val="22"/>
          <w:szCs w:val="22"/>
        </w:rPr>
        <w:drawing>
          <wp:inline distT="0" distB="0" distL="0" distR="0">
            <wp:extent cx="3171825" cy="317182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3171825" cy="317182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S4B</w:t>
      </w:r>
      <w:r>
        <w:rPr>
          <w:rFonts w:eastAsia="Times New Roman" w:cs="Times New Roman" w:ascii="Times New Roman" w:hAnsi="Times New Roman"/>
          <w:b w:val="false"/>
          <w:bCs w:val="false"/>
          <w:i w:val="false"/>
          <w:iCs w:val="false"/>
          <w:caps w:val="false"/>
          <w:smallCaps w:val="false"/>
          <w:color w:themeColor="text1" w:val="000000"/>
          <w:sz w:val="22"/>
          <w:szCs w:val="22"/>
        </w:rPr>
        <w:t>: Baseline-corrected pupil sizes per experimental block for all bright, dark and neutral conditions confounded for the involuntary task.</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sz w:val="22"/>
          <w:szCs w:val="22"/>
        </w:rPr>
      </w:pPr>
      <w:r>
        <w:rPr>
          <w:sz w:val="22"/>
          <w:szCs w:val="22"/>
        </w:rPr>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lang w:val="fr-FR"/>
        </w:rPr>
      </w:pPr>
      <w:r>
        <w:rPr>
          <w:rFonts w:eastAsia="Times New Roman" w:cs="Times New Roman" w:ascii="Times New Roman" w:hAnsi="Times New Roman"/>
          <w:b w:val="false"/>
          <w:bCs w:val="false"/>
          <w:i w:val="false"/>
          <w:iCs w:val="false"/>
          <w:caps w:val="false"/>
          <w:smallCaps w:val="false"/>
          <w:color w:themeColor="text1" w:val="000000"/>
          <w:sz w:val="22"/>
          <w:szCs w:val="22"/>
          <w:lang w:val="fr-FR"/>
        </w:rPr>
      </w:r>
    </w:p>
    <w:p>
      <w:pPr>
        <w:pStyle w:val="Normal"/>
        <w:spacing w:lineRule="auto" w:line="259" w:beforeAutospacing="0" w:before="0" w:afterAutospacing="0" w:after="0"/>
        <w:ind w:hanging="0" w:left="0" w:right="0"/>
        <w:jc w:val="center"/>
        <w:rPr>
          <w:sz w:val="22"/>
          <w:szCs w:val="22"/>
        </w:rPr>
      </w:pPr>
      <w:r>
        <w:rPr>
          <w:sz w:val="22"/>
          <w:szCs w:val="22"/>
        </w:rPr>
        <w:drawing>
          <wp:inline distT="0" distB="0" distL="0" distR="0">
            <wp:extent cx="4572000" cy="336232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572000" cy="336232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S5</w:t>
      </w:r>
      <w:r>
        <w:rPr>
          <w:rFonts w:eastAsia="Times New Roman" w:cs="Times New Roman" w:ascii="Times New Roman" w:hAnsi="Times New Roman"/>
          <w:b w:val="false"/>
          <w:bCs w:val="false"/>
          <w:i w:val="false"/>
          <w:iCs w:val="false"/>
          <w:caps w:val="false"/>
          <w:smallCaps w:val="false"/>
          <w:color w:themeColor="text1" w:val="000000"/>
          <w:sz w:val="22"/>
          <w:szCs w:val="22"/>
        </w:rPr>
        <w:t>: Mean baseline corrected pupil sizes for each scenario of the explicit task measuring voluntary visual imagery (top/blue: ‘dark’ condition; bottom/orange: ‘light’ condition).</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lang w:val="fr-FR"/>
        </w:rPr>
      </w:pPr>
      <w:r>
        <w:rPr>
          <w:rFonts w:eastAsia="Times New Roman" w:cs="Times New Roman" w:ascii="Times New Roman" w:hAnsi="Times New Roman"/>
          <w:b w:val="false"/>
          <w:bCs w:val="false"/>
          <w:i w:val="false"/>
          <w:iCs w:val="false"/>
          <w:caps w:val="false"/>
          <w:smallCaps w:val="false"/>
          <w:color w:themeColor="text1" w:val="000000"/>
          <w:sz w:val="22"/>
          <w:szCs w:val="22"/>
          <w:lang w:val="fr-FR"/>
        </w:rPr>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strike w:val="false"/>
          <w:dstrike w:val="false"/>
          <w:color w:themeColor="text1" w:val="000000"/>
          <w:sz w:val="22"/>
          <w:szCs w:val="22"/>
          <w:u w:val="none"/>
        </w:rPr>
        <w:t xml:space="preserve">Table S3: </w:t>
      </w:r>
      <w:r>
        <w:rPr>
          <w:rFonts w:eastAsia="Times New Roman" w:cs="Times New Roman" w:ascii="Times New Roman" w:hAnsi="Times New Roman"/>
          <w:b w:val="false"/>
          <w:bCs w:val="false"/>
          <w:i w:val="false"/>
          <w:iCs w:val="false"/>
          <w:caps w:val="false"/>
          <w:smallCaps w:val="false"/>
          <w:strike w:val="false"/>
          <w:dstrike w:val="false"/>
          <w:color w:themeColor="text1" w:val="000000"/>
          <w:sz w:val="22"/>
          <w:szCs w:val="22"/>
          <w:u w:val="none"/>
        </w:rPr>
        <w:t>List of the bright and dark words presented during the explicit task, their Emotional Compound score (EC) as obtained with a Sentiment Analysis (VADER-Fr) and their mean effort score, as rated by participants for each trial.</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val="false"/>
          <w:bCs w:val="false"/>
          <w:i w:val="false"/>
          <w:iCs w:val="false"/>
          <w:caps w:val="false"/>
          <w:smallCaps w:val="false"/>
          <w:strike w:val="false"/>
          <w:dstrike w:val="false"/>
          <w:color w:themeColor="text1" w:val="000000"/>
          <w:sz w:val="22"/>
          <w:szCs w:val="22"/>
          <w:u w:val="none"/>
        </w:rPr>
      </w:r>
    </w:p>
    <w:tbl>
      <w:tblPr>
        <w:tblStyle w:val="TableGridLight"/>
        <w:tblW w:w="8625" w:type="dxa"/>
        <w:jc w:val="center"/>
        <w:tblInd w:w="0" w:type="dxa"/>
        <w:tblLayout w:type="fixed"/>
        <w:tblCellMar>
          <w:top w:w="0" w:type="dxa"/>
          <w:left w:w="105" w:type="dxa"/>
          <w:bottom w:w="0" w:type="dxa"/>
          <w:right w:w="105" w:type="dxa"/>
        </w:tblCellMar>
        <w:tblLook w:firstRow="1" w:noVBand="1" w:lastRow="0" w:firstColumn="1" w:lastColumn="0" w:noHBand="1" w:val="06a0"/>
      </w:tblPr>
      <w:tblGrid>
        <w:gridCol w:w="5551"/>
        <w:gridCol w:w="1424"/>
        <w:gridCol w:w="765"/>
        <w:gridCol w:w="885"/>
      </w:tblGrid>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bCs/>
                <w:i w:val="false"/>
                <w:iCs w:val="false"/>
                <w:kern w:val="0"/>
                <w:sz w:val="22"/>
                <w:szCs w:val="22"/>
                <w:lang w:eastAsia="en-US" w:bidi="ar-SA"/>
              </w:rPr>
              <w:t>Scenario</w:t>
            </w:r>
          </w:p>
        </w:tc>
        <w:tc>
          <w:tcPr>
            <w:tcW w:w="1424" w:type="dxa"/>
            <w:tcBorders/>
          </w:tcPr>
          <w:p>
            <w:pPr>
              <w:pStyle w:val="Normal"/>
              <w:widowControl/>
              <w:suppressAutoHyphens w:val="true"/>
              <w:spacing w:lineRule="auto" w:line="259" w:beforeAutospacing="0" w:before="0" w:afterAutospacing="0" w:after="0"/>
              <w:ind w:left="0" w:right="0"/>
              <w:jc w:val="left"/>
              <w:rPr>
                <w:sz w:val="22"/>
                <w:szCs w:val="22"/>
              </w:rPr>
            </w:pPr>
            <w:r>
              <w:rPr>
                <w:rFonts w:eastAsia="Times New Roman" w:cs="Times New Roman" w:ascii="Times New Roman" w:hAnsi="Times New Roman"/>
                <w:b/>
                <w:bCs/>
                <w:i w:val="false"/>
                <w:iCs w:val="false"/>
                <w:kern w:val="0"/>
                <w:sz w:val="22"/>
                <w:szCs w:val="22"/>
                <w:lang w:eastAsia="en-US" w:bidi="ar-SA"/>
              </w:rPr>
              <w:t>Condition</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bCs/>
                <w:i w:val="false"/>
                <w:iCs w:val="false"/>
                <w:kern w:val="0"/>
                <w:sz w:val="22"/>
                <w:szCs w:val="22"/>
                <w:lang w:eastAsia="en-US" w:bidi="ar-SA"/>
              </w:rPr>
              <w:t>EC</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bCs/>
                <w:i w:val="false"/>
                <w:iCs w:val="false"/>
                <w:kern w:val="0"/>
                <w:sz w:val="22"/>
                <w:szCs w:val="22"/>
                <w:lang w:eastAsia="en-US" w:bidi="ar-SA"/>
              </w:rPr>
              <w:t>Effort</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Vous regardez un ciel ensoleillé</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0.42</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-0.76</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Vous regardez une pièce complètement sombre</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-0.1</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-0.09</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Vous regardez un ciel nuageux</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-0.78</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Vous regardez un ciel nocturne</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-0.93</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Le visage de votre mère en plein soleil</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0.49</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-0.41</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Le visage de votre mère dans la pénombre</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0.11</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Vous regardez une pièce complètement éclairée</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0.54</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-0.65</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Votre main en plein soleil</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0.49</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-0.78</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Votre main dans l’obscurité</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-0.2</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Vous fixez un écran de cinéma totalement blanc</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light</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-0.61</w:t>
            </w:r>
          </w:p>
        </w:tc>
      </w:tr>
      <w:tr>
        <w:trPr>
          <w:trHeight w:val="315" w:hRule="atLeast"/>
        </w:trPr>
        <w:tc>
          <w:tcPr>
            <w:tcW w:w="5551"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iCs/>
                <w:kern w:val="0"/>
                <w:sz w:val="22"/>
                <w:szCs w:val="22"/>
                <w:lang w:eastAsia="en-US" w:bidi="ar-SA"/>
              </w:rPr>
              <w:t>Vous fixez un écran de cinéma totalement noir</w:t>
            </w:r>
          </w:p>
        </w:tc>
        <w:tc>
          <w:tcPr>
            <w:tcW w:w="1424"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dark</w:t>
            </w:r>
          </w:p>
        </w:tc>
        <w:tc>
          <w:tcPr>
            <w:tcW w:w="76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0.0</w:t>
            </w:r>
          </w:p>
        </w:tc>
        <w:tc>
          <w:tcPr>
            <w:tcW w:w="885" w:type="dxa"/>
            <w:tcBorders/>
          </w:tcPr>
          <w:p>
            <w:pPr>
              <w:pStyle w:val="Normal"/>
              <w:widowControl/>
              <w:suppressAutoHyphens w:val="true"/>
              <w:spacing w:lineRule="auto" w:line="259" w:beforeAutospacing="0" w:before="0" w:afterAutospacing="0" w:after="0"/>
              <w:jc w:val="left"/>
              <w:rPr>
                <w:sz w:val="22"/>
                <w:szCs w:val="22"/>
              </w:rPr>
            </w:pPr>
            <w:r>
              <w:rPr>
                <w:rFonts w:eastAsia="Times New Roman" w:cs="Times New Roman" w:ascii="Times New Roman" w:hAnsi="Times New Roman"/>
                <w:b w:val="false"/>
                <w:bCs w:val="false"/>
                <w:i w:val="false"/>
                <w:iCs w:val="false"/>
                <w:kern w:val="0"/>
                <w:sz w:val="22"/>
                <w:szCs w:val="22"/>
                <w:lang w:eastAsia="en-US" w:bidi="ar-SA"/>
              </w:rPr>
              <w:t>-0.37</w:t>
            </w:r>
          </w:p>
        </w:tc>
      </w:tr>
    </w:tbl>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themeColor="text1" w:val="000000"/>
          <w:sz w:val="22"/>
          <w:szCs w:val="22"/>
          <w:u w:val="none"/>
        </w:rPr>
      </w:pPr>
      <w:r>
        <w:rPr>
          <w:rFonts w:eastAsia="Times New Roman" w:cs="Times New Roman" w:ascii="Times New Roman" w:hAnsi="Times New Roman"/>
          <w:b w:val="false"/>
          <w:bCs w:val="false"/>
          <w:i w:val="false"/>
          <w:iCs w:val="false"/>
          <w:caps w:val="false"/>
          <w:smallCaps w:val="false"/>
          <w:strike w:val="false"/>
          <w:dstrike w:val="false"/>
          <w:color w:themeColor="text1" w:val="000000"/>
          <w:sz w:val="22"/>
          <w:szCs w:val="22"/>
          <w:u w:val="none"/>
        </w:rPr>
      </w:r>
    </w:p>
    <w:p>
      <w:pPr>
        <w:pStyle w:val="Normal"/>
        <w:spacing w:lineRule="auto" w:line="259" w:beforeAutospacing="0" w:before="0" w:afterAutospacing="0" w:after="0"/>
        <w:ind w:hanging="0" w:left="0" w:right="0"/>
        <w:jc w:val="center"/>
        <w:rPr>
          <w:sz w:val="22"/>
          <w:szCs w:val="22"/>
        </w:rPr>
      </w:pPr>
      <w:r>
        <w:rPr>
          <w:sz w:val="22"/>
          <w:szCs w:val="22"/>
        </w:rPr>
      </w:r>
    </w:p>
    <w:p>
      <w:pPr>
        <w:pStyle w:val="Normal"/>
        <w:spacing w:lineRule="auto" w:line="259" w:beforeAutospacing="0" w:before="0" w:afterAutospacing="0" w:after="0"/>
        <w:ind w:hanging="0" w:left="0" w:right="0"/>
        <w:jc w:val="center"/>
        <w:rPr>
          <w:sz w:val="22"/>
          <w:szCs w:val="22"/>
        </w:rPr>
      </w:pPr>
      <w:r>
        <w:rPr>
          <w:sz w:val="22"/>
          <w:szCs w:val="22"/>
        </w:rPr>
        <w:drawing>
          <wp:inline distT="0" distB="0" distL="0" distR="0">
            <wp:extent cx="4572000" cy="22955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4572000" cy="229552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S6</w:t>
      </w:r>
      <w:r>
        <w:rPr>
          <w:rFonts w:eastAsia="Times New Roman" w:cs="Times New Roman" w:ascii="Times New Roman" w:hAnsi="Times New Roman"/>
          <w:b w:val="false"/>
          <w:bCs w:val="false"/>
          <w:i w:val="false"/>
          <w:iCs w:val="false"/>
          <w:caps w:val="false"/>
          <w:smallCaps w:val="false"/>
          <w:color w:themeColor="text1" w:val="000000"/>
          <w:sz w:val="22"/>
          <w:szCs w:val="22"/>
        </w:rPr>
        <w:t>: Blink rate per condition during the fixation (1s) and imagery (7s) phases for the voluntary task.</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sz w:val="22"/>
          <w:szCs w:val="22"/>
        </w:rPr>
      </w:pPr>
      <w:r>
        <w:rPr>
          <w:sz w:val="22"/>
          <w:szCs w:val="22"/>
        </w:rPr>
        <w:drawing>
          <wp:inline distT="0" distB="0" distL="0" distR="0">
            <wp:extent cx="5076825" cy="198818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076825" cy="198818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S7A</w:t>
      </w:r>
      <w:r>
        <w:rPr>
          <w:rFonts w:eastAsia="Times New Roman" w:cs="Times New Roman" w:ascii="Times New Roman" w:hAnsi="Times New Roman"/>
          <w:b w:val="false"/>
          <w:bCs w:val="false"/>
          <w:i w:val="false"/>
          <w:iCs w:val="false"/>
          <w:caps w:val="false"/>
          <w:smallCaps w:val="false"/>
          <w:color w:themeColor="text1" w:val="000000"/>
          <w:sz w:val="22"/>
          <w:szCs w:val="22"/>
        </w:rPr>
        <w:t>: Raw pupil sizes per condition before trial exclusion during the 1-s fixation period before the scenario onset, the 3 first seconds of the self-paced reading period, and the 7-s period of imagery.</w:t>
      </w:r>
    </w:p>
    <w:p>
      <w:pPr>
        <w:pStyle w:val="Normal"/>
        <w:spacing w:lineRule="auto" w:line="259" w:beforeAutospacing="0" w:before="0" w:afterAutospacing="0" w:after="0"/>
        <w:ind w:hanging="0" w:left="0" w:right="0"/>
        <w:jc w:val="center"/>
        <w:rPr>
          <w:rFonts w:ascii="Times New Roman" w:hAnsi="Times New Roman" w:eastAsia="Times New Roman" w:cs="Times New Roman"/>
          <w:sz w:val="22"/>
          <w:szCs w:val="22"/>
        </w:rPr>
      </w:pPr>
      <w:r>
        <w:rPr>
          <w:rFonts w:eastAsia="Times New Roman" w:cs="Times New Roman" w:ascii="Times New Roman" w:hAnsi="Times New Roman"/>
          <w:sz w:val="22"/>
          <w:szCs w:val="22"/>
        </w:rPr>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sz w:val="22"/>
          <w:szCs w:val="22"/>
        </w:rPr>
      </w:pPr>
      <w:r>
        <w:rPr>
          <w:sz w:val="22"/>
          <w:szCs w:val="22"/>
        </w:rPr>
        <w:drawing>
          <wp:inline distT="0" distB="0" distL="0" distR="0">
            <wp:extent cx="5191125" cy="197929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191125" cy="197929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S7B</w:t>
      </w:r>
      <w:r>
        <w:rPr>
          <w:rFonts w:eastAsia="Times New Roman" w:cs="Times New Roman" w:ascii="Times New Roman" w:hAnsi="Times New Roman"/>
          <w:b w:val="false"/>
          <w:bCs w:val="false"/>
          <w:i w:val="false"/>
          <w:iCs w:val="false"/>
          <w:caps w:val="false"/>
          <w:smallCaps w:val="false"/>
          <w:color w:themeColor="text1" w:val="000000"/>
          <w:sz w:val="22"/>
          <w:szCs w:val="22"/>
        </w:rPr>
        <w:t>: Raw pupil sizes per condition after trial exclusion during the 1-s fixation period before the scenario onset, the 3 first seconds of the self-paced reading period, and the 7-s period of imagery.</w:t>
      </w:r>
    </w:p>
    <w:p>
      <w:pPr>
        <w:pStyle w:val="Normal"/>
        <w:spacing w:lineRule="auto" w:line="259" w:beforeAutospacing="0" w:before="0" w:afterAutospacing="0" w:after="0"/>
        <w:ind w:hanging="0" w:left="0" w:right="0"/>
        <w:jc w:val="left"/>
        <w:rPr>
          <w:rFonts w:ascii="Times New Roman" w:hAnsi="Times New Roman" w:eastAsia="Times New Roman" w:cs="Times New Roman"/>
          <w:b w:val="false"/>
          <w:bCs w:val="false"/>
          <w:i w:val="false"/>
          <w:i w:val="false"/>
          <w:iCs w:val="false"/>
          <w:caps w:val="false"/>
          <w:smallCaps w:val="false"/>
          <w:color w:themeColor="text1" w:val="000000"/>
          <w:sz w:val="22"/>
          <w:szCs w:val="22"/>
        </w:rPr>
      </w:pPr>
      <w:r>
        <w:rPr>
          <w:rFonts w:eastAsia="Times New Roman" w:cs="Times New Roman" w:ascii="Times New Roman" w:hAnsi="Times New Roman"/>
          <w:b w:val="false"/>
          <w:bCs w:val="false"/>
          <w:i w:val="false"/>
          <w:iCs w:val="false"/>
          <w:caps w:val="false"/>
          <w:smallCaps w:val="false"/>
          <w:color w:themeColor="text1" w:val="000000"/>
          <w:sz w:val="22"/>
          <w:szCs w:val="22"/>
        </w:rPr>
      </w:r>
    </w:p>
    <w:p>
      <w:pPr>
        <w:pStyle w:val="Normal"/>
        <w:spacing w:lineRule="auto" w:line="259" w:beforeAutospacing="0" w:before="0" w:afterAutospacing="0" w:after="0"/>
        <w:ind w:hanging="0" w:left="0" w:right="0"/>
        <w:jc w:val="left"/>
        <w:rPr>
          <w:sz w:val="22"/>
          <w:szCs w:val="22"/>
        </w:rPr>
      </w:pPr>
      <w:r>
        <w:rPr>
          <w:sz w:val="22"/>
          <w:szCs w:val="22"/>
        </w:rPr>
        <w:drawing>
          <wp:inline distT="0" distB="0" distL="0" distR="0">
            <wp:extent cx="4416425" cy="3514725"/>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4416425" cy="3514725"/>
                    </a:xfrm>
                    <a:prstGeom prst="rect">
                      <a:avLst/>
                    </a:prstGeom>
                    <a:noFill/>
                  </pic:spPr>
                </pic:pic>
              </a:graphicData>
            </a:graphic>
          </wp:inline>
        </w:drawing>
      </w:r>
    </w:p>
    <w:p>
      <w:pPr>
        <w:pStyle w:val="Normal"/>
        <w:spacing w:lineRule="auto" w:line="259" w:beforeAutospacing="0" w:before="0" w:afterAutospacing="0" w:after="0"/>
        <w:ind w:hanging="0" w:left="0" w:right="0"/>
        <w:jc w:val="left"/>
        <w:rPr>
          <w:sz w:val="22"/>
          <w:szCs w:val="22"/>
        </w:rPr>
      </w:pPr>
      <w:r>
        <w:rPr>
          <w:rFonts w:eastAsia="Times New Roman" w:cs="Times New Roman" w:ascii="Times New Roman" w:hAnsi="Times New Roman"/>
          <w:b/>
          <w:bCs/>
          <w:i w:val="false"/>
          <w:iCs w:val="false"/>
          <w:caps w:val="false"/>
          <w:smallCaps w:val="false"/>
          <w:color w:themeColor="text1" w:val="000000"/>
          <w:sz w:val="22"/>
          <w:szCs w:val="22"/>
        </w:rPr>
        <w:t>Figure S8</w:t>
      </w:r>
      <w:r>
        <w:rPr>
          <w:rFonts w:eastAsia="Times New Roman" w:cs="Times New Roman" w:ascii="Times New Roman" w:hAnsi="Times New Roman"/>
          <w:b w:val="false"/>
          <w:bCs w:val="false"/>
          <w:i w:val="false"/>
          <w:iCs w:val="false"/>
          <w:caps w:val="false"/>
          <w:smallCaps w:val="false"/>
          <w:color w:themeColor="text1" w:val="000000"/>
          <w:sz w:val="22"/>
          <w:szCs w:val="22"/>
        </w:rPr>
        <w:t>: Baseline-corrected pupil size using the same baseline period as Laeng and Sulutvedt (2014), corresponding to the full 1-s fixation period before the reading of the scenario.</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swiss"/>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77486502"/>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77486502"/>
    <w:pPr>
      <w:keepNext w:val="true"/>
      <w:keepLines/>
      <w:spacing w:before="240" w:after="0"/>
      <w:outlineLvl w:val="0"/>
    </w:pPr>
    <w:rPr>
      <w:rFonts w:ascii="Calibri Light" w:hAnsi="Calibri Light" w:eastAsia="" w:cs="" w:asciiTheme="majorAscii" w:cstheme="majorBidi" w:eastAsiaTheme="majorEastAsia" w:hAnsiTheme="majorAscii"/>
      <w:color w:themeColor="accent1" w:themeShade="bf" w:val="2F5496"/>
      <w:sz w:val="32"/>
      <w:szCs w:val="32"/>
    </w:rPr>
  </w:style>
  <w:style w:type="paragraph" w:styleId="Heading2">
    <w:name w:val="heading 2"/>
    <w:basedOn w:val="Normal"/>
    <w:next w:val="Normal"/>
    <w:link w:val="Heading2Char"/>
    <w:uiPriority w:val="9"/>
    <w:unhideWhenUsed/>
    <w:qFormat/>
    <w:rsid w:val="77486502"/>
    <w:pPr>
      <w:keepNext w:val="true"/>
      <w:keepLines/>
      <w:spacing w:before="40" w:after="0"/>
      <w:outlineLvl w:val="1"/>
    </w:pPr>
    <w:rPr>
      <w:rFonts w:ascii="Calibri Light" w:hAnsi="Calibri Light" w:eastAsia="" w:cs="" w:asciiTheme="majorAscii" w:cstheme="majorBidi" w:eastAsiaTheme="majorEastAsia" w:hAnsiTheme="majorAscii"/>
      <w:color w:themeColor="accent1" w:themeShade="bf" w:val="2F5496"/>
      <w:sz w:val="26"/>
      <w:szCs w:val="26"/>
    </w:rPr>
  </w:style>
  <w:style w:type="paragraph" w:styleId="Heading3">
    <w:name w:val="heading 3"/>
    <w:basedOn w:val="Normal"/>
    <w:next w:val="Normal"/>
    <w:link w:val="Heading3Char"/>
    <w:uiPriority w:val="9"/>
    <w:unhideWhenUsed/>
    <w:qFormat/>
    <w:rsid w:val="77486502"/>
    <w:pPr>
      <w:keepNext w:val="true"/>
      <w:keepLines/>
      <w:spacing w:before="40" w:after="0"/>
      <w:outlineLvl w:val="2"/>
    </w:pPr>
    <w:rPr>
      <w:rFonts w:ascii="Calibri Light" w:hAnsi="Calibri Light" w:eastAsia="" w:cs="" w:asciiTheme="majorAscii" w:cstheme="majorBidi" w:eastAsiaTheme="majorEastAsia" w:hAnsiTheme="majorAscii"/>
      <w:color w:val="1F3763"/>
      <w:sz w:val="24"/>
      <w:szCs w:val="24"/>
    </w:rPr>
  </w:style>
  <w:style w:type="paragraph" w:styleId="Heading4">
    <w:name w:val="heading 4"/>
    <w:basedOn w:val="Normal"/>
    <w:next w:val="Normal"/>
    <w:link w:val="Heading4Char"/>
    <w:uiPriority w:val="9"/>
    <w:unhideWhenUsed/>
    <w:qFormat/>
    <w:rsid w:val="77486502"/>
    <w:pPr>
      <w:keepNext w:val="true"/>
      <w:keepLines/>
      <w:spacing w:before="40" w:after="0"/>
      <w:outlineLvl w:val="3"/>
    </w:pPr>
    <w:rPr>
      <w:rFonts w:ascii="Calibri Light" w:hAnsi="Calibri Light" w:eastAsia="" w:cs="" w:asciiTheme="majorAscii" w:cstheme="majorBidi" w:eastAsiaTheme="majorEastAsia" w:hAnsiTheme="majorAscii"/>
      <w:i/>
      <w:iCs/>
      <w:color w:themeColor="accent1" w:themeShade="bf" w:val="2F5496"/>
    </w:rPr>
  </w:style>
  <w:style w:type="paragraph" w:styleId="Heading5">
    <w:name w:val="heading 5"/>
    <w:basedOn w:val="Normal"/>
    <w:next w:val="Normal"/>
    <w:link w:val="Heading5Char"/>
    <w:uiPriority w:val="9"/>
    <w:unhideWhenUsed/>
    <w:qFormat/>
    <w:rsid w:val="77486502"/>
    <w:pPr>
      <w:keepNext w:val="true"/>
      <w:keepLines/>
      <w:spacing w:before="40" w:after="0"/>
      <w:outlineLvl w:val="4"/>
    </w:pPr>
    <w:rPr>
      <w:rFonts w:ascii="Calibri Light" w:hAnsi="Calibri Light" w:eastAsia="" w:cs="" w:asciiTheme="majorAscii" w:cstheme="majorBidi" w:eastAsiaTheme="majorEastAsia" w:hAnsiTheme="majorAscii"/>
      <w:color w:themeColor="accent1" w:themeShade="bf" w:val="2F5496"/>
    </w:rPr>
  </w:style>
  <w:style w:type="paragraph" w:styleId="Heading6">
    <w:name w:val="heading 6"/>
    <w:basedOn w:val="Normal"/>
    <w:next w:val="Normal"/>
    <w:link w:val="Heading6Char"/>
    <w:uiPriority w:val="9"/>
    <w:unhideWhenUsed/>
    <w:qFormat/>
    <w:rsid w:val="77486502"/>
    <w:pPr>
      <w:keepNext w:val="true"/>
      <w:keepLines/>
      <w:spacing w:before="40" w:after="0"/>
      <w:outlineLvl w:val="5"/>
    </w:pPr>
    <w:rPr>
      <w:rFonts w:ascii="Calibri Light" w:hAnsi="Calibri Light" w:eastAsia="" w:cs="" w:asciiTheme="majorAscii" w:cstheme="majorBidi" w:eastAsiaTheme="majorEastAsia" w:hAnsiTheme="majorAscii"/>
      <w:color w:val="1F3763"/>
    </w:rPr>
  </w:style>
  <w:style w:type="paragraph" w:styleId="Heading7">
    <w:name w:val="heading 7"/>
    <w:basedOn w:val="Normal"/>
    <w:next w:val="Normal"/>
    <w:link w:val="Heading7Char"/>
    <w:uiPriority w:val="9"/>
    <w:unhideWhenUsed/>
    <w:qFormat/>
    <w:rsid w:val="77486502"/>
    <w:pPr>
      <w:keepNext w:val="true"/>
      <w:keepLines/>
      <w:spacing w:before="40" w:after="0"/>
      <w:outlineLvl w:val="6"/>
    </w:pPr>
    <w:rPr>
      <w:rFonts w:ascii="Calibri Light" w:hAnsi="Calibri Light" w:eastAsia="" w:cs="" w:asciiTheme="majorAscii" w:cstheme="majorBidi" w:eastAsiaTheme="majorEastAsia" w:hAnsiTheme="majorAscii"/>
      <w:i/>
      <w:iCs/>
      <w:color w:val="1F3763"/>
    </w:rPr>
  </w:style>
  <w:style w:type="paragraph" w:styleId="Heading8">
    <w:name w:val="heading 8"/>
    <w:basedOn w:val="Normal"/>
    <w:next w:val="Normal"/>
    <w:link w:val="Heading8Char"/>
    <w:uiPriority w:val="9"/>
    <w:unhideWhenUsed/>
    <w:qFormat/>
    <w:rsid w:val="77486502"/>
    <w:pPr>
      <w:keepNext w:val="true"/>
      <w:keepLines/>
      <w:spacing w:before="40" w:after="0"/>
      <w:outlineLvl w:val="7"/>
    </w:pPr>
    <w:rPr>
      <w:rFonts w:ascii="Calibri Light" w:hAnsi="Calibri Light" w:eastAsia="" w:cs="" w:asciiTheme="majorAscii" w:cstheme="majorBidi" w:eastAsiaTheme="majorEastAsia" w:hAnsiTheme="majorAscii"/>
      <w:color w:val="272727"/>
      <w:sz w:val="21"/>
      <w:szCs w:val="21"/>
    </w:rPr>
  </w:style>
  <w:style w:type="paragraph" w:styleId="Heading9">
    <w:name w:val="heading 9"/>
    <w:basedOn w:val="Normal"/>
    <w:next w:val="Normal"/>
    <w:link w:val="Heading9Char"/>
    <w:uiPriority w:val="9"/>
    <w:unhideWhenUsed/>
    <w:qFormat/>
    <w:rsid w:val="77486502"/>
    <w:pPr>
      <w:keepNext w:val="true"/>
      <w:keepLines/>
      <w:spacing w:before="40" w:after="0"/>
      <w:outlineLvl w:val="8"/>
    </w:pPr>
    <w:rPr>
      <w:rFonts w:ascii="Calibri Light" w:hAnsi="Calibri Light" w:eastAsia="" w:cs="" w:asciiTheme="majorAscii" w:cstheme="majorBidi" w:eastAsiaTheme="majorEastAsia" w:hAnsiTheme="majorAscii"/>
      <w:i/>
      <w:iCs/>
      <w:color w:val="272727"/>
      <w:sz w:val="21"/>
      <w:szCs w:val="21"/>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77486502"/>
    <w:rPr>
      <w:rFonts w:ascii="Calibri Light" w:hAnsi="Calibri Light" w:eastAsia="" w:cs="" w:asciiTheme="majorAscii" w:cstheme="majorBidi" w:eastAsiaTheme="majorEastAsia" w:hAnsiTheme="majorAscii"/>
      <w:color w:themeColor="accent1" w:themeShade="bf" w:val="2F5496"/>
      <w:sz w:val="32"/>
      <w:szCs w:val="32"/>
      <w:lang w:val="en-GB"/>
    </w:rPr>
  </w:style>
  <w:style w:type="character" w:styleId="Heading2Char" w:customStyle="1">
    <w:name w:val="Heading 2 Char"/>
    <w:basedOn w:val="DefaultParagraphFont"/>
    <w:uiPriority w:val="9"/>
    <w:qFormat/>
    <w:rsid w:val="77486502"/>
    <w:rPr>
      <w:rFonts w:ascii="Calibri Light" w:hAnsi="Calibri Light" w:eastAsia="" w:cs="" w:asciiTheme="majorAscii" w:cstheme="majorBidi" w:eastAsiaTheme="majorEastAsia" w:hAnsiTheme="majorAscii"/>
      <w:color w:themeColor="accent1" w:themeShade="bf" w:val="2F5496"/>
      <w:sz w:val="26"/>
      <w:szCs w:val="26"/>
      <w:lang w:val="en-GB"/>
    </w:rPr>
  </w:style>
  <w:style w:type="character" w:styleId="Heading3Char" w:customStyle="1">
    <w:name w:val="Heading 3 Char"/>
    <w:basedOn w:val="DefaultParagraphFont"/>
    <w:uiPriority w:val="9"/>
    <w:qFormat/>
    <w:rsid w:val="77486502"/>
    <w:rPr>
      <w:rFonts w:ascii="Calibri Light" w:hAnsi="Calibri Light" w:eastAsia="" w:cs="" w:asciiTheme="majorAscii" w:cstheme="majorBidi" w:eastAsiaTheme="majorEastAsia" w:hAnsiTheme="majorAscii"/>
      <w:color w:val="1F3763"/>
      <w:sz w:val="24"/>
      <w:szCs w:val="24"/>
      <w:lang w:val="en-GB"/>
    </w:rPr>
  </w:style>
  <w:style w:type="character" w:styleId="Heading4Char" w:customStyle="1">
    <w:name w:val="Heading 4 Char"/>
    <w:basedOn w:val="DefaultParagraphFont"/>
    <w:uiPriority w:val="9"/>
    <w:qFormat/>
    <w:rsid w:val="77486502"/>
    <w:rPr>
      <w:rFonts w:ascii="Calibri Light" w:hAnsi="Calibri Light" w:eastAsia="" w:cs="" w:asciiTheme="majorAscii" w:cstheme="majorBidi" w:eastAsiaTheme="majorEastAsia" w:hAnsiTheme="majorAscii"/>
      <w:i/>
      <w:iCs/>
      <w:color w:themeColor="accent1" w:themeShade="bf" w:val="2F5496"/>
      <w:lang w:val="en-GB"/>
    </w:rPr>
  </w:style>
  <w:style w:type="character" w:styleId="Heading5Char" w:customStyle="1">
    <w:name w:val="Heading 5 Char"/>
    <w:basedOn w:val="DefaultParagraphFont"/>
    <w:uiPriority w:val="9"/>
    <w:qFormat/>
    <w:rsid w:val="77486502"/>
    <w:rPr>
      <w:rFonts w:ascii="Calibri Light" w:hAnsi="Calibri Light" w:eastAsia="" w:cs="" w:asciiTheme="majorAscii" w:cstheme="majorBidi" w:eastAsiaTheme="majorEastAsia" w:hAnsiTheme="majorAscii"/>
      <w:color w:themeColor="accent1" w:themeShade="bf" w:val="2F5496"/>
      <w:lang w:val="en-GB"/>
    </w:rPr>
  </w:style>
  <w:style w:type="character" w:styleId="Heading6Char" w:customStyle="1">
    <w:name w:val="Heading 6 Char"/>
    <w:basedOn w:val="DefaultParagraphFont"/>
    <w:uiPriority w:val="9"/>
    <w:qFormat/>
    <w:rsid w:val="77486502"/>
    <w:rPr>
      <w:rFonts w:ascii="Calibri Light" w:hAnsi="Calibri Light" w:eastAsia="" w:cs="" w:asciiTheme="majorAscii" w:cstheme="majorBidi" w:eastAsiaTheme="majorEastAsia" w:hAnsiTheme="majorAscii"/>
      <w:color w:val="1F3763"/>
      <w:lang w:val="en-GB"/>
    </w:rPr>
  </w:style>
  <w:style w:type="character" w:styleId="Heading7Char" w:customStyle="1">
    <w:name w:val="Heading 7 Char"/>
    <w:basedOn w:val="DefaultParagraphFont"/>
    <w:uiPriority w:val="9"/>
    <w:qFormat/>
    <w:rsid w:val="77486502"/>
    <w:rPr>
      <w:rFonts w:ascii="Calibri Light" w:hAnsi="Calibri Light" w:eastAsia="" w:cs="" w:asciiTheme="majorAscii" w:cstheme="majorBidi" w:eastAsiaTheme="majorEastAsia" w:hAnsiTheme="majorAscii"/>
      <w:i/>
      <w:iCs/>
      <w:color w:val="1F3763"/>
      <w:lang w:val="en-GB"/>
    </w:rPr>
  </w:style>
  <w:style w:type="character" w:styleId="Heading8Char" w:customStyle="1">
    <w:name w:val="Heading 8 Char"/>
    <w:basedOn w:val="DefaultParagraphFont"/>
    <w:uiPriority w:val="9"/>
    <w:qFormat/>
    <w:rsid w:val="77486502"/>
    <w:rPr>
      <w:rFonts w:ascii="Calibri Light" w:hAnsi="Calibri Light" w:eastAsia="" w:cs="" w:asciiTheme="majorAscii" w:cstheme="majorBidi" w:eastAsiaTheme="majorEastAsia" w:hAnsiTheme="majorAscii"/>
      <w:color w:val="272727"/>
      <w:sz w:val="21"/>
      <w:szCs w:val="21"/>
      <w:lang w:val="en-GB"/>
    </w:rPr>
  </w:style>
  <w:style w:type="character" w:styleId="Heading9Char" w:customStyle="1">
    <w:name w:val="Heading 9 Char"/>
    <w:basedOn w:val="DefaultParagraphFont"/>
    <w:uiPriority w:val="9"/>
    <w:qFormat/>
    <w:rsid w:val="77486502"/>
    <w:rPr>
      <w:rFonts w:ascii="Calibri Light" w:hAnsi="Calibri Light" w:eastAsia="" w:cs="" w:asciiTheme="majorAscii" w:cstheme="majorBidi" w:eastAsiaTheme="majorEastAsia" w:hAnsiTheme="majorAscii"/>
      <w:i/>
      <w:iCs/>
      <w:color w:val="272727"/>
      <w:sz w:val="21"/>
      <w:szCs w:val="21"/>
      <w:lang w:val="en-GB"/>
    </w:rPr>
  </w:style>
  <w:style w:type="character" w:styleId="TitleChar" w:customStyle="1">
    <w:name w:val="Title Char"/>
    <w:basedOn w:val="DefaultParagraphFont"/>
    <w:uiPriority w:val="10"/>
    <w:qFormat/>
    <w:rsid w:val="77486502"/>
    <w:rPr>
      <w:rFonts w:ascii="Calibri Light" w:hAnsi="Calibri Light" w:eastAsia="" w:cs="" w:asciiTheme="majorAscii" w:cstheme="majorBidi" w:eastAsiaTheme="majorEastAsia" w:hAnsiTheme="majorAscii"/>
      <w:sz w:val="56"/>
      <w:szCs w:val="56"/>
      <w:lang w:val="en-GB"/>
    </w:rPr>
  </w:style>
  <w:style w:type="character" w:styleId="SubtitleChar" w:customStyle="1">
    <w:name w:val="Subtitle Char"/>
    <w:basedOn w:val="DefaultParagraphFont"/>
    <w:uiPriority w:val="11"/>
    <w:qFormat/>
    <w:rsid w:val="77486502"/>
    <w:rPr>
      <w:rFonts w:ascii="Calibri" w:hAnsi="Calibri" w:eastAsia="" w:cs="" w:asciiTheme="minorAscii" w:cstheme="minorBidi" w:eastAsiaTheme="minorEastAsia" w:hAnsiTheme="minorAscii"/>
      <w:color w:val="5A5A5A"/>
      <w:lang w:val="en-GB"/>
    </w:rPr>
  </w:style>
  <w:style w:type="character" w:styleId="QuoteChar" w:customStyle="1">
    <w:name w:val="Quote Char"/>
    <w:basedOn w:val="DefaultParagraphFont"/>
    <w:link w:val="Quote"/>
    <w:uiPriority w:val="29"/>
    <w:qFormat/>
    <w:rsid w:val="77486502"/>
    <w:rPr>
      <w:i/>
      <w:iCs/>
      <w:color w:themeColor="text1" w:themeTint="bf" w:val="404040"/>
      <w:lang w:val="en-GB"/>
    </w:rPr>
  </w:style>
  <w:style w:type="character" w:styleId="IntenseQuoteChar" w:customStyle="1">
    <w:name w:val="Intense Quote Char"/>
    <w:basedOn w:val="DefaultParagraphFont"/>
    <w:link w:val="IntenseQuote"/>
    <w:uiPriority w:val="30"/>
    <w:qFormat/>
    <w:rsid w:val="77486502"/>
    <w:rPr>
      <w:i/>
      <w:iCs/>
      <w:color w:themeColor="accent1" w:val="4472C4"/>
      <w:lang w:val="en-GB"/>
    </w:rPr>
  </w:style>
  <w:style w:type="character" w:styleId="EndnoteTextChar" w:customStyle="1">
    <w:name w:val="Endnote Text Char"/>
    <w:basedOn w:val="DefaultParagraphFont"/>
    <w:uiPriority w:val="99"/>
    <w:semiHidden/>
    <w:qFormat/>
    <w:rsid w:val="77486502"/>
    <w:rPr>
      <w:sz w:val="20"/>
      <w:szCs w:val="20"/>
      <w:lang w:val="en-GB"/>
    </w:rPr>
  </w:style>
  <w:style w:type="character" w:styleId="FooterChar" w:customStyle="1">
    <w:name w:val="Footer Char"/>
    <w:basedOn w:val="DefaultParagraphFont"/>
    <w:uiPriority w:val="99"/>
    <w:qFormat/>
    <w:rsid w:val="77486502"/>
    <w:rPr>
      <w:lang w:val="en-GB"/>
    </w:rPr>
  </w:style>
  <w:style w:type="character" w:styleId="FootnoteTextChar" w:customStyle="1">
    <w:name w:val="Footnote Text Char"/>
    <w:basedOn w:val="DefaultParagraphFont"/>
    <w:uiPriority w:val="99"/>
    <w:semiHidden/>
    <w:qFormat/>
    <w:rsid w:val="77486502"/>
    <w:rPr>
      <w:sz w:val="20"/>
      <w:szCs w:val="20"/>
      <w:lang w:val="en-GB"/>
    </w:rPr>
  </w:style>
  <w:style w:type="character" w:styleId="HeaderChar" w:customStyle="1">
    <w:name w:val="Header Char"/>
    <w:basedOn w:val="DefaultParagraphFont"/>
    <w:uiPriority w:val="99"/>
    <w:qFormat/>
    <w:rsid w:val="77486502"/>
    <w:rPr>
      <w:lang w:val="en-GB"/>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ListParagraph">
    <w:name w:val="List Paragraph"/>
    <w:basedOn w:val="Normal"/>
    <w:uiPriority w:val="34"/>
    <w:qFormat/>
    <w:rsid w:val="77486502"/>
    <w:pPr>
      <w:spacing w:before="0" w:after="160"/>
      <w:ind w:left="720"/>
      <w:contextualSpacing/>
    </w:pPr>
    <w:rPr/>
  </w:style>
  <w:style w:type="paragraph" w:styleId="Title">
    <w:name w:val="Title"/>
    <w:basedOn w:val="Normal"/>
    <w:next w:val="Normal"/>
    <w:link w:val="TitleChar"/>
    <w:uiPriority w:val="10"/>
    <w:qFormat/>
    <w:rsid w:val="77486502"/>
    <w:pPr>
      <w:spacing w:before="0" w:after="0"/>
      <w:contextualSpacing/>
    </w:pPr>
    <w:rPr>
      <w:rFonts w:ascii="Calibri Light" w:hAnsi="Calibri Light" w:eastAsia="" w:cs="" w:asciiTheme="majorAscii" w:cstheme="majorBidi" w:eastAsiaTheme="majorEastAsia" w:hAnsiTheme="majorAscii"/>
      <w:sz w:val="56"/>
      <w:szCs w:val="56"/>
    </w:rPr>
  </w:style>
  <w:style w:type="paragraph" w:styleId="Subtitle">
    <w:name w:val="Subtitle"/>
    <w:basedOn w:val="Normal"/>
    <w:next w:val="Normal"/>
    <w:link w:val="SubtitleChar"/>
    <w:uiPriority w:val="11"/>
    <w:qFormat/>
    <w:rsid w:val="77486502"/>
    <w:pPr/>
    <w:rPr>
      <w:rFonts w:ascii="Calibri" w:hAnsi="Calibri" w:eastAsia="" w:cs="" w:asciiTheme="minorAscii" w:cstheme="minorBidi" w:eastAsiaTheme="minorEastAsia" w:hAnsiTheme="minorAscii"/>
      <w:color w:val="5A5A5A"/>
    </w:rPr>
  </w:style>
  <w:style w:type="paragraph" w:styleId="Quote">
    <w:name w:val="Quote"/>
    <w:basedOn w:val="Normal"/>
    <w:next w:val="Normal"/>
    <w:link w:val="QuoteChar"/>
    <w:uiPriority w:val="29"/>
    <w:qFormat/>
    <w:rsid w:val="77486502"/>
    <w:pPr>
      <w:spacing w:before="200" w:after="160"/>
      <w:ind w:left="864" w:right="864"/>
      <w:jc w:val="center"/>
    </w:pPr>
    <w:rPr>
      <w:i/>
      <w:iCs/>
      <w:color w:themeColor="text1" w:themeTint="bf" w:val="404040"/>
    </w:rPr>
  </w:style>
  <w:style w:type="paragraph" w:styleId="IntenseQuote">
    <w:name w:val="Intense Quote"/>
    <w:basedOn w:val="Normal"/>
    <w:next w:val="Normal"/>
    <w:link w:val="IntenseQuoteChar"/>
    <w:uiPriority w:val="30"/>
    <w:qFormat/>
    <w:rsid w:val="77486502"/>
    <w:pPr>
      <w:spacing w:before="360" w:after="360"/>
      <w:ind w:left="864" w:right="864"/>
      <w:jc w:val="center"/>
    </w:pPr>
    <w:rPr>
      <w:i/>
      <w:iCs/>
      <w:color w:themeColor="accent1" w:val="4472C4"/>
    </w:rPr>
  </w:style>
  <w:style w:type="paragraph" w:styleId="TOC1">
    <w:name w:val="toc 1"/>
    <w:basedOn w:val="Normal"/>
    <w:next w:val="Normal"/>
    <w:uiPriority w:val="39"/>
    <w:unhideWhenUsed/>
    <w:rsid w:val="77486502"/>
    <w:pPr>
      <w:spacing w:before="0" w:after="100"/>
    </w:pPr>
    <w:rPr/>
  </w:style>
  <w:style w:type="paragraph" w:styleId="TOC2">
    <w:name w:val="toc 2"/>
    <w:basedOn w:val="Normal"/>
    <w:next w:val="Normal"/>
    <w:uiPriority w:val="39"/>
    <w:unhideWhenUsed/>
    <w:rsid w:val="77486502"/>
    <w:pPr>
      <w:spacing w:before="0" w:after="100"/>
      <w:ind w:left="220"/>
    </w:pPr>
    <w:rPr/>
  </w:style>
  <w:style w:type="paragraph" w:styleId="TOC3">
    <w:name w:val="toc 3"/>
    <w:basedOn w:val="Normal"/>
    <w:next w:val="Normal"/>
    <w:uiPriority w:val="39"/>
    <w:unhideWhenUsed/>
    <w:rsid w:val="77486502"/>
    <w:pPr>
      <w:spacing w:before="0" w:after="100"/>
      <w:ind w:left="440"/>
    </w:pPr>
    <w:rPr/>
  </w:style>
  <w:style w:type="paragraph" w:styleId="TOC4">
    <w:name w:val="toc 4"/>
    <w:basedOn w:val="Normal"/>
    <w:next w:val="Normal"/>
    <w:uiPriority w:val="39"/>
    <w:unhideWhenUsed/>
    <w:rsid w:val="77486502"/>
    <w:pPr>
      <w:spacing w:before="0" w:after="100"/>
      <w:ind w:left="660"/>
    </w:pPr>
    <w:rPr/>
  </w:style>
  <w:style w:type="paragraph" w:styleId="TOC5">
    <w:name w:val="toc 5"/>
    <w:basedOn w:val="Normal"/>
    <w:next w:val="Normal"/>
    <w:uiPriority w:val="39"/>
    <w:unhideWhenUsed/>
    <w:rsid w:val="77486502"/>
    <w:pPr>
      <w:spacing w:before="0" w:after="100"/>
      <w:ind w:left="880"/>
    </w:pPr>
    <w:rPr/>
  </w:style>
  <w:style w:type="paragraph" w:styleId="TOC6">
    <w:name w:val="toc 6"/>
    <w:basedOn w:val="Normal"/>
    <w:next w:val="Normal"/>
    <w:uiPriority w:val="39"/>
    <w:unhideWhenUsed/>
    <w:rsid w:val="77486502"/>
    <w:pPr>
      <w:spacing w:before="0" w:after="100"/>
      <w:ind w:left="1100"/>
    </w:pPr>
    <w:rPr/>
  </w:style>
  <w:style w:type="paragraph" w:styleId="TOC7">
    <w:name w:val="toc 7"/>
    <w:basedOn w:val="Normal"/>
    <w:next w:val="Normal"/>
    <w:uiPriority w:val="39"/>
    <w:unhideWhenUsed/>
    <w:rsid w:val="77486502"/>
    <w:pPr>
      <w:spacing w:before="0" w:after="100"/>
      <w:ind w:left="1320"/>
    </w:pPr>
    <w:rPr/>
  </w:style>
  <w:style w:type="paragraph" w:styleId="TOC8">
    <w:name w:val="toc 8"/>
    <w:basedOn w:val="Normal"/>
    <w:next w:val="Normal"/>
    <w:uiPriority w:val="39"/>
    <w:unhideWhenUsed/>
    <w:rsid w:val="77486502"/>
    <w:pPr>
      <w:spacing w:before="0" w:after="100"/>
      <w:ind w:left="1540"/>
    </w:pPr>
    <w:rPr/>
  </w:style>
  <w:style w:type="paragraph" w:styleId="TOC9">
    <w:name w:val="toc 9"/>
    <w:basedOn w:val="Normal"/>
    <w:next w:val="Normal"/>
    <w:uiPriority w:val="39"/>
    <w:unhideWhenUsed/>
    <w:rsid w:val="77486502"/>
    <w:pPr>
      <w:spacing w:before="0" w:after="100"/>
      <w:ind w:left="1760"/>
    </w:pPr>
    <w:rPr/>
  </w:style>
  <w:style w:type="paragraph" w:styleId="EndnoteText">
    <w:name w:val="endnote text"/>
    <w:basedOn w:val="Normal"/>
    <w:link w:val="EndnoteTextChar"/>
    <w:uiPriority w:val="99"/>
    <w:semiHidden/>
    <w:unhideWhenUsed/>
    <w:rsid w:val="77486502"/>
    <w:pPr>
      <w:spacing w:before="0" w:after="0"/>
    </w:pPr>
    <w:rPr>
      <w:sz w:val="20"/>
      <w:szCs w:val="20"/>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Footer">
    <w:name w:val="footer"/>
    <w:basedOn w:val="Normal"/>
    <w:link w:val="FooterChar"/>
    <w:uiPriority w:val="99"/>
    <w:unhideWhenUsed/>
    <w:rsid w:val="77486502"/>
    <w:pPr>
      <w:tabs>
        <w:tab w:val="clear" w:pos="708"/>
        <w:tab w:val="center" w:pos="4680" w:leader="none"/>
        <w:tab w:val="right" w:pos="9360" w:leader="none"/>
      </w:tabs>
      <w:spacing w:before="0" w:after="0"/>
    </w:pPr>
    <w:rPr/>
  </w:style>
  <w:style w:type="paragraph" w:styleId="FootnoteText">
    <w:name w:val="footnote text"/>
    <w:basedOn w:val="Normal"/>
    <w:link w:val="FootnoteTextChar"/>
    <w:uiPriority w:val="99"/>
    <w:semiHidden/>
    <w:unhideWhenUsed/>
    <w:rsid w:val="77486502"/>
    <w:pPr>
      <w:spacing w:before="0" w:after="0"/>
    </w:pPr>
    <w:rPr>
      <w:sz w:val="20"/>
      <w:szCs w:val="20"/>
    </w:rPr>
  </w:style>
  <w:style w:type="paragraph" w:styleId="Header">
    <w:name w:val="header"/>
    <w:basedOn w:val="Normal"/>
    <w:link w:val="HeaderChar"/>
    <w:uiPriority w:val="99"/>
    <w:unhideWhenUsed/>
    <w:rsid w:val="77486502"/>
    <w:pPr>
      <w:tabs>
        <w:tab w:val="clear" w:pos="708"/>
        <w:tab w:val="center" w:pos="4680" w:leader="none"/>
        <w:tab w:val="right" w:pos="9360" w:leader="none"/>
      </w:tabs>
      <w:spacing w:before="0" w:after="0"/>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PlainTable2">
    <w:name w:val="Plain Table 2"/>
    <w:basedOn w:val="TableNormal"/>
    <w:uiPriority w:val="42"/>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CellMar>
        <w:top w:w="0" w:type="dxa"/>
        <w:left w:w="108" w:type="dxa"/>
        <w:bottom w:w="0" w:type="dxa"/>
        <w:right w:w="108" w:type="dxa"/>
      </w:tblCellMar>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TableGridLight">
    <w:name w:val="Grid Table Light"/>
    <w:basedOn w:val="TableNormal"/>
    <w:uiPriority w:val="40"/>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082db2e-74c6-49bf-93c8-5ea079538653">
      <Terms xmlns="http://schemas.microsoft.com/office/infopath/2007/PartnerControls"/>
    </lcf76f155ced4ddcb4097134ff3c332f>
    <TaxCatchAll xmlns="ab8a5757-6daa-4fbf-879e-2824b11f4ed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05C91DFA9004B41A294390FE88D1DCE" ma:contentTypeVersion="14" ma:contentTypeDescription="Crée un document." ma:contentTypeScope="" ma:versionID="de564abf60e65b54796fc27a94199b48">
  <xsd:schema xmlns:xsd="http://www.w3.org/2001/XMLSchema" xmlns:xs="http://www.w3.org/2001/XMLSchema" xmlns:p="http://schemas.microsoft.com/office/2006/metadata/properties" xmlns:ns2="8082db2e-74c6-49bf-93c8-5ea079538653" xmlns:ns3="ab8a5757-6daa-4fbf-879e-2824b11f4edc" targetNamespace="http://schemas.microsoft.com/office/2006/metadata/properties" ma:root="true" ma:fieldsID="834f53524db7ac8635394c211752ed21" ns2:_="" ns3:_="">
    <xsd:import namespace="8082db2e-74c6-49bf-93c8-5ea079538653"/>
    <xsd:import namespace="ab8a5757-6daa-4fbf-879e-2824b11f4edc"/>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ServiceObjectDetectorVersions"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82db2e-74c6-49bf-93c8-5ea07953865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alises d’images" ma:readOnly="false" ma:fieldId="{5cf76f15-5ced-4ddc-b409-7134ff3c332f}" ma:taxonomyMulti="true" ma:sspId="ce1f07d6-b5ec-42f5-9dbc-dc55b343a91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b8a5757-6daa-4fbf-879e-2824b11f4edc"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85808df6-be2e-4a58-a72b-f38a5090af92}" ma:internalName="TaxCatchAll" ma:showField="CatchAllData" ma:web="ab8a5757-6daa-4fbf-879e-2824b11f4edc">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128B8FA-880E-47E1-966F-3117930D943E}"/>
</file>

<file path=customXml/itemProps2.xml><?xml version="1.0" encoding="utf-8"?>
<ds:datastoreItem xmlns:ds="http://schemas.openxmlformats.org/officeDocument/2006/customXml" ds:itemID="{02472526-25C8-49DF-9A92-EEDF248EF67E}"/>
</file>

<file path=customXml/itemProps3.xml><?xml version="1.0" encoding="utf-8"?>
<ds:datastoreItem xmlns:ds="http://schemas.openxmlformats.org/officeDocument/2006/customXml" ds:itemID="{823B88E5-BBC2-40E6-811F-81919F2A25E0}"/>
</file>

<file path=docProps/app.xml><?xml version="1.0" encoding="utf-8"?>
<Properties xmlns="http://schemas.openxmlformats.org/officeDocument/2006/extended-properties" xmlns:vt="http://schemas.openxmlformats.org/officeDocument/2006/docPropsVTypes">
  <Template>Normal.dotm</Template>
  <TotalTime>91</TotalTime>
  <Application>LibreOffice/25.8.1.1$Windows_X86_64 LibreOffice_project/54047653041915e595ad4e45cccea684809c77b5</Application>
  <AppVersion>15.0000</AppVersion>
  <Pages>8</Pages>
  <Words>1170</Words>
  <Characters>6034</Characters>
  <CharactersWithSpaces>6786</CharactersWithSpaces>
  <Paragraphs>425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2024-02-19T15:36:30Z</dcterms:created>
  <dc:creator>cvanbuckhave</dc:creator>
  <dc:description/>
  <dc:language>fr-FR</dc:language>
  <cp:lastModifiedBy/>
  <dcterms:modified xsi:type="dcterms:W3CDTF">2025-11-03T11:01:30Z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0x010100F05C91DFA9004B41A294390FE88D1DCE</vt:lpwstr>
  </property>
  <property fmtid="{D5CDD505-2E9C-101B-9397-08002B2CF9AE}" pid="3" name="MediaServiceImageTags">
    <vt:lpwstr/>
  </property>
</Properties>
</file>