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8D71C" w14:textId="338CB0D4" w:rsidR="00207AA7" w:rsidRDefault="00AD6238">
      <w:proofErr w:type="gramStart"/>
      <w:r w:rsidRPr="008E5B7C">
        <w:rPr>
          <w:sz w:val="24"/>
          <w:szCs w:val="24"/>
        </w:rPr>
        <w:t>Docker :</w:t>
      </w:r>
      <w:proofErr w:type="gramEnd"/>
      <w:r w:rsidR="00E85CDE" w:rsidRPr="008E5B7C">
        <w:rPr>
          <w:sz w:val="24"/>
          <w:szCs w:val="24"/>
        </w:rPr>
        <w:t xml:space="preserve">     </w:t>
      </w:r>
      <w:r w:rsidR="00E85CDE" w:rsidRPr="008E5B7C">
        <w:rPr>
          <w:noProof/>
        </w:rPr>
        <w:t xml:space="preserve">                                                                                       </w:t>
      </w:r>
      <w:r w:rsidR="00E85CDE">
        <w:rPr>
          <w:noProof/>
        </w:rPr>
        <w:drawing>
          <wp:inline distT="0" distB="0" distL="0" distR="0" wp14:anchorId="2BFA3883" wp14:editId="5E0E6180">
            <wp:extent cx="1370315" cy="475994"/>
            <wp:effectExtent l="0" t="0" r="0" b="635"/>
            <wp:docPr id="2" name="Picture 2" descr="Image result for dock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ocker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69" cy="51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C6F38" w14:textId="3683B932" w:rsidR="00AD6238" w:rsidRDefault="00AD6238"/>
    <w:p w14:paraId="766484C2" w14:textId="0A84D844" w:rsidR="00AD6238" w:rsidRDefault="00AD6238">
      <w:r>
        <w:t xml:space="preserve">Before </w:t>
      </w:r>
      <w:r w:rsidR="00331318">
        <w:t>Dockers,</w:t>
      </w:r>
      <w:r>
        <w:t xml:space="preserve"> VM’s were popular as it’s such a huge revolution in Server’s World</w:t>
      </w:r>
    </w:p>
    <w:p w14:paraId="4C65146F" w14:textId="5CCDD6CA" w:rsidR="00AD6238" w:rsidRDefault="00AD6238"/>
    <w:p w14:paraId="5FB5F5DF" w14:textId="139A0B32" w:rsidR="00AD6238" w:rsidRDefault="00EA1730">
      <w:r>
        <w:rPr>
          <w:noProof/>
        </w:rPr>
        <w:drawing>
          <wp:inline distT="0" distB="0" distL="0" distR="0" wp14:anchorId="2608AF84" wp14:editId="2D7EFCC6">
            <wp:extent cx="6036310" cy="3225165"/>
            <wp:effectExtent l="57150" t="57150" r="40640" b="51435"/>
            <wp:docPr id="3" name="Picture 3" descr="Image result for virtualization vs docker comp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virtualization vs docker compa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14:paraId="17AC3C42" w14:textId="45906134" w:rsidR="00EA1730" w:rsidRDefault="00EA1730"/>
    <w:p w14:paraId="4EEDEEB1" w14:textId="70F71A8A" w:rsidR="00EA1730" w:rsidRDefault="00EA1730">
      <w:r>
        <w:t xml:space="preserve">We can see few differences, which can draw a line between these 2 technologies </w:t>
      </w:r>
    </w:p>
    <w:p w14:paraId="52C211CD" w14:textId="7A31BC76" w:rsidR="00EA1730" w:rsidRDefault="00EA1730"/>
    <w:p w14:paraId="6117F6A6" w14:textId="4EDD3902" w:rsidR="00EA1730" w:rsidRDefault="005043AF">
      <w:r>
        <w:rPr>
          <w:noProof/>
        </w:rPr>
        <w:drawing>
          <wp:inline distT="0" distB="0" distL="0" distR="0" wp14:anchorId="25D4B600" wp14:editId="472D358D">
            <wp:extent cx="5724525" cy="2943225"/>
            <wp:effectExtent l="38100" t="57150" r="47625" b="476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14:paraId="4A7C94C4" w14:textId="2863EE82" w:rsidR="00E85CDE" w:rsidRDefault="00E85CDE"/>
    <w:p w14:paraId="1CC1B9C2" w14:textId="33B59B54" w:rsidR="00E85CDE" w:rsidRDefault="00420C11">
      <w:r>
        <w:t>What is Docker?</w:t>
      </w:r>
    </w:p>
    <w:p w14:paraId="5914C1D3" w14:textId="15E18B73" w:rsidR="00420C11" w:rsidRDefault="00420C11">
      <w:pPr>
        <w:rPr>
          <w:sz w:val="28"/>
          <w:szCs w:val="28"/>
        </w:rPr>
      </w:pPr>
      <w:r w:rsidRPr="00420C11">
        <w:rPr>
          <w:sz w:val="28"/>
          <w:szCs w:val="28"/>
        </w:rPr>
        <w:t>Docker is a tool designed to make it easier to create, deploy, and run applications by using containers. Containers allow a developer to package up an application with all of the parts it needs, such as libraries and other dependencies, and ship it all out as one package.</w:t>
      </w:r>
    </w:p>
    <w:p w14:paraId="08AF70A8" w14:textId="4D818125" w:rsidR="00420C11" w:rsidRDefault="00420C11">
      <w:pPr>
        <w:rPr>
          <w:sz w:val="28"/>
          <w:szCs w:val="28"/>
        </w:rPr>
      </w:pPr>
    </w:p>
    <w:p w14:paraId="7C445768" w14:textId="71436E8C" w:rsidR="00420C11" w:rsidRPr="00420C11" w:rsidRDefault="00420C11">
      <w:pPr>
        <w:rPr>
          <w:sz w:val="28"/>
          <w:szCs w:val="28"/>
        </w:rPr>
      </w:pPr>
      <w:r>
        <w:rPr>
          <w:sz w:val="28"/>
          <w:szCs w:val="28"/>
        </w:rPr>
        <w:t>Docker Architecture:</w:t>
      </w:r>
    </w:p>
    <w:p w14:paraId="4818B08D" w14:textId="7639F94C" w:rsidR="00420C11" w:rsidRDefault="00420C11"/>
    <w:p w14:paraId="291DBDEA" w14:textId="42F4EA2B" w:rsidR="00420C11" w:rsidRDefault="00420C11">
      <w:r>
        <w:rPr>
          <w:noProof/>
        </w:rPr>
        <w:drawing>
          <wp:inline distT="0" distB="0" distL="0" distR="0" wp14:anchorId="6F95E3A0" wp14:editId="2C4B7365">
            <wp:extent cx="5731510" cy="3510280"/>
            <wp:effectExtent l="0" t="0" r="2540" b="0"/>
            <wp:docPr id="5" name="Picture 5" descr="Docker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ocker_Architec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85075" w14:textId="25E7ACCC" w:rsidR="00420C11" w:rsidRDefault="00420C11"/>
    <w:p w14:paraId="43DCC781" w14:textId="71DB898D" w:rsidR="00420C11" w:rsidRPr="00E511AA" w:rsidRDefault="00420C11">
      <w:pPr>
        <w:rPr>
          <w:b/>
          <w:bCs/>
          <w:sz w:val="28"/>
          <w:szCs w:val="28"/>
        </w:rPr>
      </w:pPr>
      <w:r w:rsidRPr="00E511AA">
        <w:rPr>
          <w:b/>
          <w:bCs/>
          <w:sz w:val="28"/>
          <w:szCs w:val="28"/>
        </w:rPr>
        <w:t>1)</w:t>
      </w:r>
      <w:r w:rsidR="00E511AA" w:rsidRPr="00E511AA">
        <w:rPr>
          <w:b/>
          <w:bCs/>
          <w:sz w:val="28"/>
          <w:szCs w:val="28"/>
        </w:rPr>
        <w:t xml:space="preserve"> </w:t>
      </w:r>
      <w:r w:rsidRPr="00E511AA">
        <w:rPr>
          <w:b/>
          <w:bCs/>
          <w:sz w:val="28"/>
          <w:szCs w:val="28"/>
        </w:rPr>
        <w:t>Docker Client:</w:t>
      </w:r>
    </w:p>
    <w:p w14:paraId="2129BDB0" w14:textId="595ED151" w:rsidR="00B249DC" w:rsidRPr="00B249DC" w:rsidRDefault="00420C11">
      <w:pPr>
        <w:rPr>
          <w:sz w:val="28"/>
          <w:szCs w:val="28"/>
        </w:rPr>
      </w:pPr>
      <w:r w:rsidRPr="00B249DC">
        <w:rPr>
          <w:sz w:val="28"/>
          <w:szCs w:val="28"/>
        </w:rPr>
        <w:t>The Docker client provides a command line interface (CLI) that allows you to issue build, run, and stop application commands to a Docker daemon.</w:t>
      </w:r>
    </w:p>
    <w:p w14:paraId="1E507DEF" w14:textId="38E86008" w:rsidR="00420C11" w:rsidRPr="00E511AA" w:rsidRDefault="00420C11">
      <w:pPr>
        <w:rPr>
          <w:b/>
          <w:bCs/>
          <w:sz w:val="28"/>
          <w:szCs w:val="28"/>
        </w:rPr>
      </w:pPr>
      <w:r w:rsidRPr="00E511AA">
        <w:rPr>
          <w:b/>
          <w:bCs/>
          <w:sz w:val="28"/>
          <w:szCs w:val="28"/>
        </w:rPr>
        <w:t>2) Docker Host (Daemon)</w:t>
      </w:r>
    </w:p>
    <w:p w14:paraId="45B8D285" w14:textId="006CE1FA" w:rsidR="00420C11" w:rsidRPr="00B249DC" w:rsidRDefault="00420C11">
      <w:pPr>
        <w:rPr>
          <w:sz w:val="28"/>
          <w:szCs w:val="28"/>
        </w:rPr>
      </w:pPr>
      <w:r w:rsidRPr="00B249DC">
        <w:rPr>
          <w:sz w:val="28"/>
          <w:szCs w:val="28"/>
        </w:rPr>
        <w:t>The Docker host provides a complete environment to execute and run applications</w:t>
      </w:r>
    </w:p>
    <w:p w14:paraId="6C25E4AC" w14:textId="2AD9FB5C" w:rsidR="00420C11" w:rsidRPr="00B249DC" w:rsidRDefault="00B249DC">
      <w:pPr>
        <w:rPr>
          <w:sz w:val="28"/>
          <w:szCs w:val="28"/>
        </w:rPr>
      </w:pPr>
      <w:r w:rsidRPr="00B249DC">
        <w:rPr>
          <w:sz w:val="28"/>
          <w:szCs w:val="28"/>
        </w:rPr>
        <w:t>the daemon is responsible for all container-related actions and receives commands via the CLI or the REST API.</w:t>
      </w:r>
    </w:p>
    <w:p w14:paraId="078CB7D1" w14:textId="7861593E" w:rsidR="00B249DC" w:rsidRDefault="00B249DC">
      <w:pPr>
        <w:rPr>
          <w:sz w:val="28"/>
          <w:szCs w:val="28"/>
        </w:rPr>
      </w:pPr>
      <w:r w:rsidRPr="00B249DC">
        <w:rPr>
          <w:sz w:val="28"/>
          <w:szCs w:val="28"/>
        </w:rPr>
        <w:lastRenderedPageBreak/>
        <w:t>It stores/manages images and containers</w:t>
      </w:r>
    </w:p>
    <w:p w14:paraId="0B4F0766" w14:textId="0461228A" w:rsidR="00E511AA" w:rsidRPr="00E511AA" w:rsidRDefault="00091A75" w:rsidP="00BA52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BA527F" w:rsidRPr="00E511AA">
        <w:rPr>
          <w:b/>
          <w:bCs/>
          <w:sz w:val="28"/>
          <w:szCs w:val="28"/>
        </w:rPr>
        <w:t xml:space="preserve">) Docker Images: </w:t>
      </w:r>
    </w:p>
    <w:p w14:paraId="2D3CD5B9" w14:textId="64542652" w:rsidR="00BA527F" w:rsidRPr="00092A03" w:rsidRDefault="00BA527F" w:rsidP="00BA527F">
      <w:pPr>
        <w:rPr>
          <w:sz w:val="28"/>
          <w:szCs w:val="28"/>
        </w:rPr>
      </w:pPr>
      <w:r w:rsidRPr="00BA527F">
        <w:rPr>
          <w:sz w:val="28"/>
          <w:szCs w:val="28"/>
        </w:rPr>
        <w:t>Docker Image is a read-only template/file</w:t>
      </w:r>
      <w:r w:rsidRPr="00092A03">
        <w:rPr>
          <w:sz w:val="28"/>
          <w:szCs w:val="28"/>
        </w:rPr>
        <w:t xml:space="preserve"> (Set of instructions)</w:t>
      </w:r>
      <w:r w:rsidRPr="00BA527F">
        <w:rPr>
          <w:sz w:val="28"/>
          <w:szCs w:val="28"/>
        </w:rPr>
        <w:t xml:space="preserve"> comprised of multiple layers which is</w:t>
      </w:r>
      <w:r w:rsidRPr="00092A03">
        <w:rPr>
          <w:sz w:val="28"/>
          <w:szCs w:val="28"/>
        </w:rPr>
        <w:t xml:space="preserve"> source to create container </w:t>
      </w:r>
    </w:p>
    <w:p w14:paraId="177BE3B9" w14:textId="3C078C03" w:rsidR="00AB1B40" w:rsidRPr="00092A03" w:rsidRDefault="00AB1B40" w:rsidP="00BA527F">
      <w:pPr>
        <w:rPr>
          <w:sz w:val="28"/>
          <w:szCs w:val="28"/>
        </w:rPr>
      </w:pPr>
      <w:r w:rsidRPr="00092A03">
        <w:rPr>
          <w:sz w:val="28"/>
          <w:szCs w:val="28"/>
        </w:rPr>
        <w:t>Docker images are the "source code" for our containers; we use them to build containers.</w:t>
      </w:r>
    </w:p>
    <w:p w14:paraId="08DBBD16" w14:textId="1BE9431A" w:rsidR="00BB6175" w:rsidRPr="00E511AA" w:rsidRDefault="00091A75" w:rsidP="00BA52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BB6175" w:rsidRPr="00E511AA">
        <w:rPr>
          <w:b/>
          <w:bCs/>
          <w:sz w:val="28"/>
          <w:szCs w:val="28"/>
        </w:rPr>
        <w:t xml:space="preserve">) Docker Container: </w:t>
      </w:r>
    </w:p>
    <w:p w14:paraId="2ACFA39C" w14:textId="70F1A7B7" w:rsidR="00BA527F" w:rsidRPr="00092A03" w:rsidRDefault="00BB6175" w:rsidP="00BA527F">
      <w:pPr>
        <w:rPr>
          <w:sz w:val="28"/>
          <w:szCs w:val="28"/>
        </w:rPr>
      </w:pPr>
      <w:r w:rsidRPr="00092A03">
        <w:rPr>
          <w:sz w:val="28"/>
          <w:szCs w:val="28"/>
        </w:rPr>
        <w:t xml:space="preserve">Run time instance of the docker image called </w:t>
      </w:r>
    </w:p>
    <w:p w14:paraId="01BC1690" w14:textId="7DF926C8" w:rsidR="00BB6175" w:rsidRPr="00092A03" w:rsidRDefault="00BB6175" w:rsidP="00BA527F">
      <w:pPr>
        <w:rPr>
          <w:sz w:val="28"/>
          <w:szCs w:val="28"/>
        </w:rPr>
      </w:pPr>
      <w:r w:rsidRPr="00092A03">
        <w:rPr>
          <w:sz w:val="28"/>
          <w:szCs w:val="28"/>
        </w:rPr>
        <w:t>You can create, start, stop, move, or delete a container using the Docker API or CLI</w:t>
      </w:r>
    </w:p>
    <w:p w14:paraId="5A51C6DB" w14:textId="23860BFD" w:rsidR="00BB6175" w:rsidRDefault="00BB6175" w:rsidP="00BA527F">
      <w:pPr>
        <w:rPr>
          <w:sz w:val="28"/>
          <w:szCs w:val="28"/>
        </w:rPr>
      </w:pPr>
      <w:r w:rsidRPr="00092A03">
        <w:rPr>
          <w:sz w:val="28"/>
          <w:szCs w:val="28"/>
        </w:rPr>
        <w:t>By default, a container is relatively well isolated from other containers and its host machine</w:t>
      </w:r>
    </w:p>
    <w:p w14:paraId="56347443" w14:textId="370F6422" w:rsidR="00091A75" w:rsidRPr="00E511AA" w:rsidRDefault="00091A75" w:rsidP="00091A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E511AA">
        <w:rPr>
          <w:b/>
          <w:bCs/>
          <w:sz w:val="28"/>
          <w:szCs w:val="28"/>
        </w:rPr>
        <w:t>) Docker Registry</w:t>
      </w:r>
      <w:r w:rsidR="00E939C7">
        <w:rPr>
          <w:b/>
          <w:bCs/>
          <w:sz w:val="28"/>
          <w:szCs w:val="28"/>
        </w:rPr>
        <w:t>/Hub</w:t>
      </w:r>
      <w:r w:rsidRPr="00E511AA">
        <w:rPr>
          <w:b/>
          <w:bCs/>
          <w:sz w:val="28"/>
          <w:szCs w:val="28"/>
        </w:rPr>
        <w:t>:</w:t>
      </w:r>
    </w:p>
    <w:p w14:paraId="355D0F13" w14:textId="6382D0AB" w:rsidR="00091A75" w:rsidRPr="00092A03" w:rsidRDefault="00091A75" w:rsidP="00091A75">
      <w:pPr>
        <w:rPr>
          <w:sz w:val="28"/>
          <w:szCs w:val="28"/>
        </w:rPr>
      </w:pPr>
      <w:r w:rsidRPr="00092A03">
        <w:rPr>
          <w:sz w:val="28"/>
          <w:szCs w:val="28"/>
        </w:rPr>
        <w:t xml:space="preserve">A Docker registry is a </w:t>
      </w:r>
      <w:r w:rsidR="00F821AE">
        <w:rPr>
          <w:sz w:val="28"/>
          <w:szCs w:val="28"/>
        </w:rPr>
        <w:t xml:space="preserve">Cloud Repository to store/share </w:t>
      </w:r>
      <w:r w:rsidRPr="00092A03">
        <w:rPr>
          <w:sz w:val="28"/>
          <w:szCs w:val="28"/>
        </w:rPr>
        <w:t>Docker images.  The registry allows Docker users to pull images locally, as well as push new images to the registry (Web/Cloud repository)</w:t>
      </w:r>
    </w:p>
    <w:p w14:paraId="1712E9C1" w14:textId="77777777" w:rsidR="00F821AE" w:rsidRDefault="00091A75" w:rsidP="00091A75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092A03">
        <w:rPr>
          <w:rFonts w:asciiTheme="minorHAnsi" w:eastAsiaTheme="minorHAnsi" w:hAnsiTheme="minorHAnsi" w:cstheme="minorBidi"/>
          <w:sz w:val="28"/>
          <w:szCs w:val="28"/>
          <w:lang w:eastAsia="en-US"/>
        </w:rPr>
        <w:t>Docker stores the images we build in registries. There are public and private registries.</w:t>
      </w:r>
    </w:p>
    <w:p w14:paraId="0C89FCEF" w14:textId="340BB886" w:rsidR="00091A75" w:rsidRDefault="00091A75" w:rsidP="00091A75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092A0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Docker company has public registry called </w:t>
      </w:r>
      <w:hyperlink r:id="rId11" w:history="1">
        <w:r w:rsidRPr="00092A03">
          <w:rPr>
            <w:rFonts w:asciiTheme="minorHAnsi" w:eastAsiaTheme="minorHAnsi" w:hAnsiTheme="minorHAnsi" w:cstheme="minorBidi"/>
            <w:sz w:val="28"/>
            <w:szCs w:val="28"/>
            <w:lang w:eastAsia="en-US"/>
          </w:rPr>
          <w:t>Docker hub</w:t>
        </w:r>
      </w:hyperlink>
      <w:r w:rsidRPr="00092A03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, where you can also store images privately. </w:t>
      </w:r>
      <w:r w:rsidR="008E5B7C">
        <w:rPr>
          <w:rFonts w:asciiTheme="minorHAnsi" w:eastAsiaTheme="minorHAnsi" w:hAnsiTheme="minorHAnsi" w:cstheme="minorBidi"/>
          <w:sz w:val="28"/>
          <w:szCs w:val="28"/>
          <w:lang w:eastAsia="en-US"/>
        </w:rPr>
        <w:t>Therefore,</w:t>
      </w:r>
      <w:r w:rsidR="00F821AE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we can use those existing images by just pulling in to local machine</w:t>
      </w:r>
    </w:p>
    <w:p w14:paraId="616C0256" w14:textId="26BD9D62" w:rsidR="001A0777" w:rsidRDefault="001A0777" w:rsidP="00091A75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6)Docker File:</w:t>
      </w:r>
    </w:p>
    <w:p w14:paraId="534B8780" w14:textId="70641C37" w:rsidR="001A0777" w:rsidRDefault="001A0777" w:rsidP="00091A75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Docker file is a text document that contains all the commands a user could call on the command line to assemble an image. </w:t>
      </w:r>
    </w:p>
    <w:p w14:paraId="4B9B5760" w14:textId="2173DF36" w:rsidR="009E1F96" w:rsidRDefault="009E1F96" w:rsidP="00091A75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7546CC37" w14:textId="77777777" w:rsidR="009E1F96" w:rsidRDefault="009E1F96" w:rsidP="00091A75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43BEFBA6" w14:textId="10C8F0B7" w:rsidR="009E1F96" w:rsidRDefault="009E1F96" w:rsidP="00091A75">
      <w:pPr>
        <w:pStyle w:val="NormalWeb"/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 w14:paraId="34857147" w14:textId="77777777" w:rsidR="00DF51A1" w:rsidRDefault="00DF51A1" w:rsidP="00091A75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C5A9DF5" w14:textId="77777777" w:rsidR="00DF51A1" w:rsidRDefault="00DF51A1" w:rsidP="00091A75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609A949" w14:textId="77777777" w:rsidR="00DF51A1" w:rsidRDefault="00DF51A1" w:rsidP="00091A75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7C7550E" w14:textId="3B6AAA07" w:rsidR="009E1F96" w:rsidRDefault="009E1F96" w:rsidP="00091A75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hd w:val="clear" w:color="auto" w:fill="FFFFFF"/>
        </w:rPr>
      </w:pPr>
      <w:r w:rsidRPr="009E1F96">
        <w:rPr>
          <w:rFonts w:ascii="Arial" w:hAnsi="Arial" w:cs="Arial"/>
          <w:b/>
          <w:bCs/>
          <w:color w:val="222222"/>
          <w:shd w:val="clear" w:color="auto" w:fill="FFFFFF"/>
        </w:rPr>
        <w:t>Relationship B/W Docker file, Image, Container, registry can see as below:</w:t>
      </w:r>
    </w:p>
    <w:p w14:paraId="22EA6401" w14:textId="150B35C9" w:rsidR="00C62863" w:rsidRDefault="00C62863" w:rsidP="00091A75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A1B1511" w14:textId="4BA41A5E" w:rsidR="00C62863" w:rsidRPr="009E1F96" w:rsidRDefault="00C62863" w:rsidP="00091A75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294B0920" wp14:editId="671E45B4">
            <wp:extent cx="5731510" cy="1504950"/>
            <wp:effectExtent l="38100" t="57150" r="40640" b="57150"/>
            <wp:docPr id="6" name="Picture 6" descr="https://www.pawangaria.com/img/docker/docker-file-image-container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pawangaria.com/img/docker/docker-file-image-container-flo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prst="relaxedInset"/>
                    </a:sp3d>
                  </pic:spPr>
                </pic:pic>
              </a:graphicData>
            </a:graphic>
          </wp:inline>
        </w:drawing>
      </w:r>
    </w:p>
    <w:p w14:paraId="546EBECE" w14:textId="0F6506AE" w:rsidR="009E1F96" w:rsidRDefault="009E1F96" w:rsidP="00091A75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31BE09AB" w14:textId="29BED81B" w:rsidR="00C62863" w:rsidRPr="00092A03" w:rsidRDefault="00C62863" w:rsidP="00091A75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3C17E82" wp14:editId="34E04415">
            <wp:extent cx="5998210" cy="4067175"/>
            <wp:effectExtent l="38100" t="57150" r="40640" b="47625"/>
            <wp:docPr id="7" name="Picture 7" descr="https://i.ytimg.com/vi/2ktzpKGXqkQ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.ytimg.com/vi/2ktzpKGXqkQ/maxresdefaul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prst="relaxedInset"/>
                    </a:sp3d>
                  </pic:spPr>
                </pic:pic>
              </a:graphicData>
            </a:graphic>
          </wp:inline>
        </w:drawing>
      </w:r>
    </w:p>
    <w:p w14:paraId="261030FF" w14:textId="77777777" w:rsidR="00091A75" w:rsidRPr="00091A75" w:rsidRDefault="00091A75" w:rsidP="00BA527F">
      <w:pPr>
        <w:rPr>
          <w:b/>
          <w:bCs/>
          <w:sz w:val="28"/>
          <w:szCs w:val="28"/>
        </w:rPr>
      </w:pPr>
    </w:p>
    <w:p w14:paraId="3D376684" w14:textId="1164A78E" w:rsidR="00F75E83" w:rsidRDefault="00F75E83" w:rsidP="00BA527F">
      <w:pPr>
        <w:rPr>
          <w:rFonts w:ascii="Arial" w:hAnsi="Arial" w:cs="Arial"/>
          <w:color w:val="33444C"/>
          <w:sz w:val="21"/>
          <w:szCs w:val="21"/>
          <w:shd w:val="clear" w:color="auto" w:fill="FFFFFF"/>
        </w:rPr>
      </w:pPr>
    </w:p>
    <w:p w14:paraId="5D7C9EA4" w14:textId="63099214" w:rsidR="00F75E83" w:rsidRDefault="00F75E83" w:rsidP="00BA527F">
      <w:pPr>
        <w:rPr>
          <w:rFonts w:ascii="Arial" w:hAnsi="Arial" w:cs="Arial"/>
          <w:color w:val="33444C"/>
          <w:sz w:val="21"/>
          <w:szCs w:val="21"/>
          <w:shd w:val="clear" w:color="auto" w:fill="FFFFFF"/>
        </w:rPr>
      </w:pPr>
    </w:p>
    <w:p w14:paraId="7DA33F16" w14:textId="77777777" w:rsidR="00BA527F" w:rsidRPr="00BA527F" w:rsidRDefault="00BA527F" w:rsidP="00BA527F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D44F630" w14:textId="5C308933" w:rsidR="00BA527F" w:rsidRDefault="00C3639B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Relationship b/w Image and container:</w:t>
      </w:r>
    </w:p>
    <w:p w14:paraId="191FE84B" w14:textId="781F4CA6" w:rsidR="00C3639B" w:rsidRDefault="00C3639B">
      <w:pPr>
        <w:rPr>
          <w:sz w:val="28"/>
          <w:szCs w:val="28"/>
        </w:rPr>
      </w:pPr>
    </w:p>
    <w:p w14:paraId="63CC807A" w14:textId="7A32F559" w:rsidR="00C3639B" w:rsidRDefault="00C3639B">
      <w:pPr>
        <w:rPr>
          <w:noProof/>
        </w:rPr>
      </w:pPr>
      <w:r>
        <w:rPr>
          <w:noProof/>
        </w:rPr>
        <w:drawing>
          <wp:inline distT="0" distB="0" distL="0" distR="0" wp14:anchorId="3B82BFA0" wp14:editId="7EB4D3EC">
            <wp:extent cx="5731510" cy="3540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B57D6" w14:textId="38657400" w:rsidR="00A75E48" w:rsidRPr="00A75E48" w:rsidRDefault="00A75E48" w:rsidP="00A75E48">
      <w:pPr>
        <w:rPr>
          <w:sz w:val="28"/>
          <w:szCs w:val="28"/>
        </w:rPr>
      </w:pPr>
    </w:p>
    <w:p w14:paraId="271FF3E0" w14:textId="0FDBA3FB" w:rsidR="00A75E48" w:rsidRDefault="00A75E48" w:rsidP="00A75E48">
      <w:pPr>
        <w:rPr>
          <w:noProof/>
        </w:rPr>
      </w:pPr>
    </w:p>
    <w:p w14:paraId="782E9239" w14:textId="056A7E08" w:rsidR="00A75E48" w:rsidRDefault="00A75E48" w:rsidP="00A75E48">
      <w:pPr>
        <w:tabs>
          <w:tab w:val="left" w:pos="541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7622D93" w14:textId="77777777" w:rsidR="004E43E2" w:rsidRPr="004E43E2" w:rsidRDefault="004E43E2" w:rsidP="004E43E2">
      <w:pPr>
        <w:tabs>
          <w:tab w:val="left" w:pos="5415"/>
        </w:tabs>
        <w:rPr>
          <w:sz w:val="28"/>
          <w:szCs w:val="28"/>
        </w:rPr>
      </w:pPr>
      <w:r w:rsidRPr="004E43E2">
        <w:rPr>
          <w:sz w:val="28"/>
          <w:szCs w:val="28"/>
        </w:rPr>
        <w:t>Docker images are made up of one or more read-only layers</w:t>
      </w:r>
    </w:p>
    <w:p w14:paraId="2C7B2C02" w14:textId="77777777" w:rsidR="004E43E2" w:rsidRPr="004E43E2" w:rsidRDefault="004E43E2" w:rsidP="004E43E2">
      <w:pPr>
        <w:tabs>
          <w:tab w:val="left" w:pos="5415"/>
        </w:tabs>
        <w:rPr>
          <w:sz w:val="28"/>
          <w:szCs w:val="28"/>
        </w:rPr>
      </w:pPr>
    </w:p>
    <w:p w14:paraId="0C5406C5" w14:textId="77777777" w:rsidR="004E43E2" w:rsidRPr="004E43E2" w:rsidRDefault="004E43E2" w:rsidP="004E43E2">
      <w:pPr>
        <w:tabs>
          <w:tab w:val="left" w:pos="5415"/>
        </w:tabs>
        <w:rPr>
          <w:sz w:val="28"/>
          <w:szCs w:val="28"/>
        </w:rPr>
      </w:pPr>
    </w:p>
    <w:p w14:paraId="0E947655" w14:textId="3CCD13EA" w:rsidR="004E43E2" w:rsidRPr="004E43E2" w:rsidRDefault="004E43E2" w:rsidP="004E43E2">
      <w:pPr>
        <w:tabs>
          <w:tab w:val="left" w:pos="5415"/>
        </w:tabs>
        <w:rPr>
          <w:sz w:val="28"/>
          <w:szCs w:val="28"/>
        </w:rPr>
      </w:pPr>
      <w:r w:rsidRPr="004E43E2">
        <w:rPr>
          <w:sz w:val="28"/>
          <w:szCs w:val="28"/>
        </w:rPr>
        <w:t xml:space="preserve">Each layer is only set of differences from the layer before it, </w:t>
      </w:r>
      <w:r w:rsidR="00A5526A" w:rsidRPr="004E43E2">
        <w:rPr>
          <w:sz w:val="28"/>
          <w:szCs w:val="28"/>
        </w:rPr>
        <w:t>the</w:t>
      </w:r>
      <w:r w:rsidRPr="004E43E2">
        <w:rPr>
          <w:sz w:val="28"/>
          <w:szCs w:val="28"/>
        </w:rPr>
        <w:t xml:space="preserve"> layers are stacked on top of each other.</w:t>
      </w:r>
    </w:p>
    <w:p w14:paraId="708C4848" w14:textId="598E2517" w:rsidR="004E43E2" w:rsidRPr="004E43E2" w:rsidRDefault="004E43E2" w:rsidP="004E43E2">
      <w:pPr>
        <w:tabs>
          <w:tab w:val="left" w:pos="5415"/>
        </w:tabs>
        <w:rPr>
          <w:sz w:val="28"/>
          <w:szCs w:val="28"/>
        </w:rPr>
      </w:pPr>
      <w:r w:rsidRPr="004E43E2">
        <w:rPr>
          <w:sz w:val="28"/>
          <w:szCs w:val="28"/>
        </w:rPr>
        <w:t xml:space="preserve">For </w:t>
      </w:r>
      <w:r w:rsidR="00A5526A" w:rsidRPr="004E43E2">
        <w:rPr>
          <w:sz w:val="28"/>
          <w:szCs w:val="28"/>
        </w:rPr>
        <w:t>example,</w:t>
      </w:r>
      <w:r w:rsidRPr="004E43E2">
        <w:rPr>
          <w:sz w:val="28"/>
          <w:szCs w:val="28"/>
        </w:rPr>
        <w:t xml:space="preserve"> </w:t>
      </w:r>
      <w:r w:rsidR="00A5526A" w:rsidRPr="004E43E2">
        <w:rPr>
          <w:sz w:val="28"/>
          <w:szCs w:val="28"/>
        </w:rPr>
        <w:t>when</w:t>
      </w:r>
      <w:r w:rsidRPr="004E43E2">
        <w:rPr>
          <w:sz w:val="28"/>
          <w:szCs w:val="28"/>
        </w:rPr>
        <w:t xml:space="preserve"> you create new container, you add up new writable layer on top of the underlying layers. The layer is often called the "container layer". All changes made to the running </w:t>
      </w:r>
      <w:r w:rsidR="00A5526A" w:rsidRPr="004E43E2">
        <w:rPr>
          <w:sz w:val="28"/>
          <w:szCs w:val="28"/>
        </w:rPr>
        <w:t>container</w:t>
      </w:r>
      <w:r w:rsidRPr="004E43E2">
        <w:rPr>
          <w:sz w:val="28"/>
          <w:szCs w:val="28"/>
        </w:rPr>
        <w:t xml:space="preserve"> such as writing new files, </w:t>
      </w:r>
      <w:r w:rsidR="00A5526A" w:rsidRPr="004E43E2">
        <w:rPr>
          <w:sz w:val="28"/>
          <w:szCs w:val="28"/>
        </w:rPr>
        <w:t>modifying</w:t>
      </w:r>
      <w:r w:rsidRPr="004E43E2">
        <w:rPr>
          <w:sz w:val="28"/>
          <w:szCs w:val="28"/>
        </w:rPr>
        <w:t xml:space="preserve"> existing files and deleting files are written to this this writable container layer</w:t>
      </w:r>
    </w:p>
    <w:p w14:paraId="50BDF535" w14:textId="77777777" w:rsidR="004E43E2" w:rsidRPr="004E43E2" w:rsidRDefault="004E43E2" w:rsidP="004E43E2">
      <w:pPr>
        <w:tabs>
          <w:tab w:val="left" w:pos="5415"/>
        </w:tabs>
        <w:rPr>
          <w:sz w:val="28"/>
          <w:szCs w:val="28"/>
        </w:rPr>
      </w:pPr>
    </w:p>
    <w:p w14:paraId="2274C042" w14:textId="77777777" w:rsidR="004E43E2" w:rsidRPr="004E43E2" w:rsidRDefault="004E43E2" w:rsidP="004E43E2">
      <w:pPr>
        <w:tabs>
          <w:tab w:val="left" w:pos="5415"/>
        </w:tabs>
        <w:rPr>
          <w:sz w:val="28"/>
          <w:szCs w:val="28"/>
        </w:rPr>
      </w:pPr>
    </w:p>
    <w:p w14:paraId="74005AD2" w14:textId="3DDAA6A6" w:rsidR="004E43E2" w:rsidRPr="004E43E2" w:rsidRDefault="004E43E2" w:rsidP="004E43E2">
      <w:pPr>
        <w:tabs>
          <w:tab w:val="left" w:pos="5415"/>
        </w:tabs>
        <w:rPr>
          <w:sz w:val="28"/>
          <w:szCs w:val="28"/>
        </w:rPr>
      </w:pPr>
      <w:r w:rsidRPr="004E43E2">
        <w:rPr>
          <w:sz w:val="28"/>
          <w:szCs w:val="28"/>
        </w:rPr>
        <w:lastRenderedPageBreak/>
        <w:t xml:space="preserve">Note: </w:t>
      </w:r>
      <w:r w:rsidR="007A11A2" w:rsidRPr="004E43E2">
        <w:rPr>
          <w:sz w:val="28"/>
          <w:szCs w:val="28"/>
        </w:rPr>
        <w:t>difference</w:t>
      </w:r>
      <w:r w:rsidRPr="004E43E2">
        <w:rPr>
          <w:sz w:val="28"/>
          <w:szCs w:val="28"/>
        </w:rPr>
        <w:t xml:space="preserve"> b/w container and an image </w:t>
      </w:r>
      <w:proofErr w:type="gramStart"/>
      <w:r w:rsidRPr="004E43E2">
        <w:rPr>
          <w:sz w:val="28"/>
          <w:szCs w:val="28"/>
        </w:rPr>
        <w:t>is</w:t>
      </w:r>
      <w:proofErr w:type="gramEnd"/>
      <w:r w:rsidRPr="004E43E2">
        <w:rPr>
          <w:sz w:val="28"/>
          <w:szCs w:val="28"/>
        </w:rPr>
        <w:t xml:space="preserve"> the top writable layer. All writes to the container that add new or modify existing data are stored in this writable layer. When the container is </w:t>
      </w:r>
      <w:r w:rsidR="007A11A2" w:rsidRPr="004E43E2">
        <w:rPr>
          <w:sz w:val="28"/>
          <w:szCs w:val="28"/>
        </w:rPr>
        <w:t>deleted,</w:t>
      </w:r>
      <w:r w:rsidRPr="004E43E2">
        <w:rPr>
          <w:sz w:val="28"/>
          <w:szCs w:val="28"/>
        </w:rPr>
        <w:t xml:space="preserve"> the writable layer is also deleted. The underlying image will be unchanged. Because each container will be having </w:t>
      </w:r>
      <w:r w:rsidR="007A11A2" w:rsidRPr="004E43E2">
        <w:rPr>
          <w:sz w:val="28"/>
          <w:szCs w:val="28"/>
        </w:rPr>
        <w:t>its</w:t>
      </w:r>
      <w:bookmarkStart w:id="0" w:name="_GoBack"/>
      <w:bookmarkEnd w:id="0"/>
      <w:r w:rsidRPr="004E43E2">
        <w:rPr>
          <w:sz w:val="28"/>
          <w:szCs w:val="28"/>
        </w:rPr>
        <w:t xml:space="preserve"> own writable layer and all the changes are stored in this container layer, Multiple containers can share access to the same underlying image, Yet have their own data state..</w:t>
      </w:r>
    </w:p>
    <w:p w14:paraId="4CA928FE" w14:textId="77777777" w:rsidR="004E43E2" w:rsidRPr="004E43E2" w:rsidRDefault="004E43E2" w:rsidP="004E43E2">
      <w:pPr>
        <w:tabs>
          <w:tab w:val="left" w:pos="5415"/>
        </w:tabs>
        <w:rPr>
          <w:sz w:val="28"/>
          <w:szCs w:val="28"/>
        </w:rPr>
      </w:pPr>
    </w:p>
    <w:p w14:paraId="6171B12D" w14:textId="1096781C" w:rsidR="004E43E2" w:rsidRPr="00A75E48" w:rsidRDefault="004E43E2" w:rsidP="004E43E2">
      <w:pPr>
        <w:tabs>
          <w:tab w:val="left" w:pos="5415"/>
        </w:tabs>
        <w:rPr>
          <w:sz w:val="28"/>
          <w:szCs w:val="28"/>
        </w:rPr>
      </w:pPr>
      <w:r w:rsidRPr="004E43E2">
        <w:rPr>
          <w:sz w:val="28"/>
          <w:szCs w:val="28"/>
        </w:rPr>
        <w:t xml:space="preserve">Docker uses storage drivers to manage the contents of the image layers and the writable container layer.  </w:t>
      </w:r>
    </w:p>
    <w:sectPr w:rsidR="004E43E2" w:rsidRPr="00A75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D60EB" w14:textId="77777777" w:rsidR="00517A2F" w:rsidRDefault="00517A2F" w:rsidP="005043AF">
      <w:pPr>
        <w:spacing w:after="0" w:line="240" w:lineRule="auto"/>
      </w:pPr>
      <w:r>
        <w:separator/>
      </w:r>
    </w:p>
  </w:endnote>
  <w:endnote w:type="continuationSeparator" w:id="0">
    <w:p w14:paraId="1D458F3C" w14:textId="77777777" w:rsidR="00517A2F" w:rsidRDefault="00517A2F" w:rsidP="00504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EDC72" w14:textId="77777777" w:rsidR="00517A2F" w:rsidRDefault="00517A2F" w:rsidP="005043AF">
      <w:pPr>
        <w:spacing w:after="0" w:line="240" w:lineRule="auto"/>
      </w:pPr>
      <w:r>
        <w:separator/>
      </w:r>
    </w:p>
  </w:footnote>
  <w:footnote w:type="continuationSeparator" w:id="0">
    <w:p w14:paraId="1E9BE545" w14:textId="77777777" w:rsidR="00517A2F" w:rsidRDefault="00517A2F" w:rsidP="00504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22F65"/>
    <w:multiLevelType w:val="hybridMultilevel"/>
    <w:tmpl w:val="D4B26C02"/>
    <w:lvl w:ilvl="0" w:tplc="E29630E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ECC54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DAAB5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9E9E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0AAEB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FA58B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86072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F0B15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2EF7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38"/>
    <w:rsid w:val="00091A75"/>
    <w:rsid w:val="00092A03"/>
    <w:rsid w:val="001A0777"/>
    <w:rsid w:val="00207AA7"/>
    <w:rsid w:val="0026092F"/>
    <w:rsid w:val="00331318"/>
    <w:rsid w:val="00420C11"/>
    <w:rsid w:val="004E43E2"/>
    <w:rsid w:val="005043AF"/>
    <w:rsid w:val="00517A2F"/>
    <w:rsid w:val="007A11A2"/>
    <w:rsid w:val="008E5B7C"/>
    <w:rsid w:val="009E1F96"/>
    <w:rsid w:val="00A0225C"/>
    <w:rsid w:val="00A5526A"/>
    <w:rsid w:val="00A75E48"/>
    <w:rsid w:val="00AB1B40"/>
    <w:rsid w:val="00AD6238"/>
    <w:rsid w:val="00B249DC"/>
    <w:rsid w:val="00BA527F"/>
    <w:rsid w:val="00BB6175"/>
    <w:rsid w:val="00C3639B"/>
    <w:rsid w:val="00C62863"/>
    <w:rsid w:val="00D02F2E"/>
    <w:rsid w:val="00DF51A1"/>
    <w:rsid w:val="00E511AA"/>
    <w:rsid w:val="00E85CDE"/>
    <w:rsid w:val="00E939C7"/>
    <w:rsid w:val="00EA1730"/>
    <w:rsid w:val="00F75E83"/>
    <w:rsid w:val="00F821AE"/>
    <w:rsid w:val="00FC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0F6F"/>
  <w15:chartTrackingRefBased/>
  <w15:docId w15:val="{5A71CD19-E165-480E-B25E-9864C19E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5E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3AF"/>
  </w:style>
  <w:style w:type="paragraph" w:styleId="Footer">
    <w:name w:val="footer"/>
    <w:basedOn w:val="Normal"/>
    <w:link w:val="FooterChar"/>
    <w:uiPriority w:val="99"/>
    <w:unhideWhenUsed/>
    <w:rsid w:val="00504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3AF"/>
  </w:style>
  <w:style w:type="paragraph" w:styleId="ListParagraph">
    <w:name w:val="List Paragraph"/>
    <w:basedOn w:val="Normal"/>
    <w:uiPriority w:val="34"/>
    <w:qFormat/>
    <w:rsid w:val="00BA52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A527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75E8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5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75E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2918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srinivasarao potu</dc:creator>
  <cp:keywords/>
  <dc:description/>
  <cp:lastModifiedBy>srinivasarao potu</cp:lastModifiedBy>
  <cp:revision>6</cp:revision>
  <dcterms:created xsi:type="dcterms:W3CDTF">2019-08-06T18:50:00Z</dcterms:created>
  <dcterms:modified xsi:type="dcterms:W3CDTF">2019-08-06T19:06:00Z</dcterms:modified>
</cp:coreProperties>
</file>