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5DBDD8" w14:textId="44B5E78B" w:rsidR="00C764E3" w:rsidRDefault="00E86A07" w:rsidP="00C764E3">
      <w:pPr>
        <w:jc w:val="center"/>
        <w:rPr>
          <w:b/>
          <w:sz w:val="32"/>
          <w:szCs w:val="32"/>
        </w:rPr>
      </w:pPr>
      <w:r>
        <w:rPr>
          <w:b/>
          <w:sz w:val="32"/>
          <w:szCs w:val="32"/>
        </w:rPr>
        <w:t xml:space="preserve">A Framework for </w:t>
      </w:r>
      <w:r w:rsidRPr="00850252">
        <w:rPr>
          <w:b/>
          <w:sz w:val="32"/>
          <w:szCs w:val="32"/>
        </w:rPr>
        <w:t xml:space="preserve">Using </w:t>
      </w:r>
      <w:proofErr w:type="spellStart"/>
      <w:r w:rsidRPr="00850252">
        <w:rPr>
          <w:b/>
          <w:sz w:val="32"/>
          <w:szCs w:val="32"/>
        </w:rPr>
        <w:t>Tesseract</w:t>
      </w:r>
      <w:proofErr w:type="spellEnd"/>
      <w:r w:rsidRPr="00850252">
        <w:rPr>
          <w:b/>
          <w:sz w:val="32"/>
          <w:szCs w:val="32"/>
        </w:rPr>
        <w:t xml:space="preserve"> to Transcrib</w:t>
      </w:r>
      <w:r>
        <w:rPr>
          <w:b/>
          <w:sz w:val="32"/>
          <w:szCs w:val="32"/>
        </w:rPr>
        <w:t>ing</w:t>
      </w:r>
      <w:r w:rsidRPr="00850252">
        <w:rPr>
          <w:b/>
          <w:sz w:val="32"/>
          <w:szCs w:val="32"/>
        </w:rPr>
        <w:t xml:space="preserve"> </w:t>
      </w:r>
      <w:r>
        <w:rPr>
          <w:b/>
          <w:sz w:val="32"/>
          <w:szCs w:val="32"/>
        </w:rPr>
        <w:br/>
        <w:t>Early Modern Texts Having Non-standard Fonts</w:t>
      </w:r>
    </w:p>
    <w:p w14:paraId="0B11C63D" w14:textId="622ADA19" w:rsidR="00C764E3" w:rsidRDefault="00C764E3" w:rsidP="00C764E3">
      <w:pPr>
        <w:jc w:val="center"/>
        <w:rPr>
          <w:rFonts w:ascii="Helvetica" w:hAnsi="Helvetica"/>
          <w:sz w:val="24"/>
          <w:szCs w:val="24"/>
        </w:rPr>
      </w:pPr>
      <w:r w:rsidRPr="00C764E3">
        <w:rPr>
          <w:rFonts w:ascii="Helvetica" w:hAnsi="Helvetica"/>
          <w:sz w:val="24"/>
          <w:szCs w:val="24"/>
        </w:rPr>
        <w:t>William Frederick Rial</w:t>
      </w:r>
      <w:r>
        <w:rPr>
          <w:rFonts w:ascii="Helvetica" w:hAnsi="Helvetica"/>
          <w:sz w:val="24"/>
          <w:szCs w:val="24"/>
        </w:rPr>
        <w:t xml:space="preserve"> and Sofia Visa</w:t>
      </w:r>
    </w:p>
    <w:p w14:paraId="791DAE4C" w14:textId="050A26DA" w:rsidR="00C764E3" w:rsidRDefault="00C764E3" w:rsidP="00BD75A4">
      <w:pPr>
        <w:jc w:val="center"/>
        <w:rPr>
          <w:rFonts w:ascii="Helvetica" w:hAnsi="Helvetica"/>
          <w:sz w:val="24"/>
          <w:szCs w:val="24"/>
        </w:rPr>
      </w:pPr>
      <w:bookmarkStart w:id="0" w:name="_GoBack"/>
      <w:bookmarkEnd w:id="0"/>
      <w:r>
        <w:rPr>
          <w:rFonts w:ascii="Helvetica" w:hAnsi="Helvetica"/>
          <w:sz w:val="24"/>
          <w:szCs w:val="24"/>
        </w:rPr>
        <w:t>Dep</w:t>
      </w:r>
      <w:r w:rsidR="00BD75A4">
        <w:rPr>
          <w:rFonts w:ascii="Helvetica" w:hAnsi="Helvetica"/>
          <w:sz w:val="24"/>
          <w:szCs w:val="24"/>
        </w:rPr>
        <w:t>t. of Math and Computer Science</w:t>
      </w:r>
    </w:p>
    <w:p w14:paraId="7C6F2A91" w14:textId="119129A2" w:rsidR="00C764E3" w:rsidRPr="00BD75A4" w:rsidRDefault="00C764E3" w:rsidP="00BD75A4">
      <w:pPr>
        <w:jc w:val="center"/>
        <w:rPr>
          <w:rFonts w:ascii="Helvetica" w:hAnsi="Helvetica"/>
          <w:sz w:val="24"/>
          <w:szCs w:val="24"/>
        </w:rPr>
      </w:pPr>
      <w:r w:rsidRPr="00BD75A4">
        <w:rPr>
          <w:rFonts w:ascii="Helvetica" w:hAnsi="Helvetica"/>
          <w:sz w:val="24"/>
          <w:szCs w:val="24"/>
        </w:rPr>
        <w:t>The College of Wooster</w:t>
      </w:r>
    </w:p>
    <w:p w14:paraId="6EAF14DA" w14:textId="7181251A" w:rsidR="00C764E3" w:rsidRPr="00BA481A" w:rsidRDefault="00C764E3" w:rsidP="00BD75A4">
      <w:pPr>
        <w:jc w:val="center"/>
        <w:rPr>
          <w:rFonts w:ascii="Helvetica" w:hAnsi="Helvetica"/>
          <w:sz w:val="24"/>
          <w:szCs w:val="24"/>
        </w:rPr>
      </w:pPr>
      <w:r w:rsidRPr="00BA481A">
        <w:rPr>
          <w:rFonts w:ascii="Helvetica" w:hAnsi="Helvetica"/>
          <w:sz w:val="24"/>
          <w:szCs w:val="24"/>
        </w:rPr>
        <w:t xml:space="preserve">1189 </w:t>
      </w:r>
      <w:proofErr w:type="spellStart"/>
      <w:r w:rsidRPr="00BA481A">
        <w:rPr>
          <w:rFonts w:ascii="Helvetica" w:hAnsi="Helvetica"/>
          <w:sz w:val="24"/>
          <w:szCs w:val="24"/>
        </w:rPr>
        <w:t>Beall</w:t>
      </w:r>
      <w:proofErr w:type="spellEnd"/>
      <w:r w:rsidRPr="00BA481A">
        <w:rPr>
          <w:rFonts w:ascii="Helvetica" w:hAnsi="Helvetica"/>
          <w:sz w:val="24"/>
          <w:szCs w:val="24"/>
        </w:rPr>
        <w:t xml:space="preserve"> Ave, Wooster, OH 44691</w:t>
      </w:r>
    </w:p>
    <w:p w14:paraId="528764E5" w14:textId="00C7D50B" w:rsidR="00C764E3" w:rsidRPr="00BA481A" w:rsidRDefault="00BD75A4" w:rsidP="00C764E3">
      <w:pPr>
        <w:jc w:val="center"/>
        <w:rPr>
          <w:rFonts w:ascii="Helvetica" w:hAnsi="Helvetica"/>
          <w:sz w:val="24"/>
          <w:szCs w:val="24"/>
        </w:rPr>
        <w:sectPr w:rsidR="00C764E3" w:rsidRPr="00BA481A">
          <w:footerReference w:type="even" r:id="rId8"/>
          <w:pgSz w:w="12240" w:h="15840" w:code="1"/>
          <w:pgMar w:top="1440" w:right="1080" w:bottom="1440" w:left="1080" w:header="720" w:footer="720" w:gutter="0"/>
          <w:cols w:space="720"/>
        </w:sectPr>
      </w:pPr>
      <w:r w:rsidRPr="00BA481A">
        <w:rPr>
          <w:rFonts w:ascii="Helvetica" w:hAnsi="Helvetica" w:cs="Calibri"/>
          <w:sz w:val="24"/>
          <w:szCs w:val="24"/>
        </w:rPr>
        <w:t>{</w:t>
      </w:r>
      <w:proofErr w:type="gramStart"/>
      <w:r w:rsidRPr="00BA481A">
        <w:rPr>
          <w:rFonts w:ascii="Helvetica" w:hAnsi="Helvetica" w:cs="Calibri"/>
          <w:sz w:val="24"/>
          <w:szCs w:val="24"/>
        </w:rPr>
        <w:t>wrial16</w:t>
      </w:r>
      <w:proofErr w:type="gramEnd"/>
      <w:r w:rsidRPr="00BA481A">
        <w:rPr>
          <w:rFonts w:ascii="Helvetica" w:hAnsi="Helvetica" w:cs="Calibri"/>
          <w:sz w:val="24"/>
          <w:szCs w:val="24"/>
        </w:rPr>
        <w:t xml:space="preserve"> </w:t>
      </w:r>
      <w:r w:rsidRPr="00BA481A">
        <w:rPr>
          <w:rFonts w:ascii="Helvetica" w:hAnsi="Helvetica" w:cs="Calibri"/>
          <w:sz w:val="24"/>
          <w:szCs w:val="24"/>
        </w:rPr>
        <w:t>|</w:t>
      </w:r>
      <w:r w:rsidRPr="00BA481A">
        <w:rPr>
          <w:rFonts w:ascii="Helvetica" w:hAnsi="Helvetica" w:cs="Calibri"/>
          <w:sz w:val="24"/>
          <w:szCs w:val="24"/>
        </w:rPr>
        <w:t xml:space="preserve"> </w:t>
      </w:r>
      <w:proofErr w:type="spellStart"/>
      <w:r w:rsidRPr="00BA481A">
        <w:rPr>
          <w:rFonts w:ascii="Helvetica" w:hAnsi="Helvetica" w:cs="Calibri"/>
          <w:sz w:val="24"/>
          <w:szCs w:val="24"/>
        </w:rPr>
        <w:t>svisa</w:t>
      </w:r>
      <w:proofErr w:type="spellEnd"/>
      <w:r w:rsidRPr="00BA481A">
        <w:rPr>
          <w:rFonts w:ascii="Helvetica" w:hAnsi="Helvetica" w:cs="Calibri"/>
          <w:sz w:val="24"/>
          <w:szCs w:val="24"/>
        </w:rPr>
        <w:t>}@wooster.edu</w:t>
      </w:r>
    </w:p>
    <w:p w14:paraId="508C14AD" w14:textId="40B2C16E" w:rsidR="0089760D" w:rsidRDefault="0089760D" w:rsidP="00C764E3">
      <w:pPr>
        <w:pStyle w:val="Author"/>
        <w:spacing w:after="0"/>
        <w:jc w:val="both"/>
        <w:rPr>
          <w:spacing w:val="-2"/>
        </w:rPr>
      </w:pPr>
    </w:p>
    <w:p w14:paraId="6D53AB45" w14:textId="77777777" w:rsidR="00AB4C8D" w:rsidRPr="00B2511F" w:rsidRDefault="00AB4C8D" w:rsidP="0089760D">
      <w:pPr>
        <w:rPr>
          <w:sz w:val="24"/>
        </w:rPr>
        <w:sectPr w:rsidR="00AB4C8D" w:rsidRPr="00B2511F">
          <w:type w:val="continuous"/>
          <w:pgSz w:w="12240" w:h="15840" w:code="1"/>
          <w:pgMar w:top="1440" w:right="1080" w:bottom="1440" w:left="1080" w:header="720" w:footer="720" w:gutter="0"/>
          <w:cols w:num="3" w:space="0"/>
        </w:sectPr>
      </w:pPr>
    </w:p>
    <w:p w14:paraId="3DDE7179" w14:textId="77777777" w:rsidR="00AB4C8D" w:rsidRPr="00B2511F" w:rsidRDefault="00AB4C8D">
      <w:pPr>
        <w:spacing w:after="0"/>
        <w:rPr>
          <w:sz w:val="24"/>
        </w:rPr>
      </w:pPr>
      <w:r w:rsidRPr="00B2511F">
        <w:rPr>
          <w:b/>
          <w:sz w:val="24"/>
        </w:rPr>
        <w:lastRenderedPageBreak/>
        <w:t>ABSTRACT</w:t>
      </w:r>
    </w:p>
    <w:p w14:paraId="19B40F18" w14:textId="528F1710" w:rsidR="00E86A07" w:rsidRPr="00E86A07" w:rsidRDefault="00E86A07" w:rsidP="00E86A07">
      <w:pPr>
        <w:rPr>
          <w:sz w:val="24"/>
          <w:szCs w:val="24"/>
        </w:rPr>
      </w:pPr>
      <w:r w:rsidRPr="00E86A07">
        <w:rPr>
          <w:sz w:val="24"/>
          <w:szCs w:val="24"/>
        </w:rPr>
        <w:t xml:space="preserve">Here we describe a framework built upon </w:t>
      </w:r>
      <w:proofErr w:type="spellStart"/>
      <w:r w:rsidRPr="00E86A07">
        <w:rPr>
          <w:sz w:val="24"/>
          <w:szCs w:val="24"/>
        </w:rPr>
        <w:t>Tesseract</w:t>
      </w:r>
      <w:proofErr w:type="spellEnd"/>
      <w:r w:rsidRPr="00E86A07">
        <w:rPr>
          <w:sz w:val="24"/>
          <w:szCs w:val="24"/>
        </w:rPr>
        <w:t xml:space="preserve"> optical character recognition software for transcribing old texts having non-standard fonts. Further, we illustrate our software on creating a digital version of </w:t>
      </w:r>
      <w:r w:rsidR="00D66B11">
        <w:rPr>
          <w:sz w:val="24"/>
          <w:szCs w:val="24"/>
        </w:rPr>
        <w:t xml:space="preserve">two volumes of </w:t>
      </w:r>
      <w:r w:rsidRPr="00E86A07">
        <w:rPr>
          <w:sz w:val="24"/>
          <w:szCs w:val="24"/>
        </w:rPr>
        <w:t>a 17</w:t>
      </w:r>
      <w:r w:rsidRPr="00E86A07">
        <w:rPr>
          <w:sz w:val="24"/>
          <w:szCs w:val="24"/>
          <w:vertAlign w:val="superscript"/>
        </w:rPr>
        <w:t>th</w:t>
      </w:r>
      <w:r w:rsidRPr="00E86A07">
        <w:rPr>
          <w:sz w:val="24"/>
          <w:szCs w:val="24"/>
        </w:rPr>
        <w:t xml:space="preserve"> century French </w:t>
      </w:r>
      <w:r w:rsidR="00D66B11">
        <w:rPr>
          <w:sz w:val="24"/>
          <w:szCs w:val="24"/>
        </w:rPr>
        <w:t>text</w:t>
      </w:r>
      <w:r w:rsidRPr="00E86A07">
        <w:rPr>
          <w:sz w:val="24"/>
          <w:szCs w:val="24"/>
        </w:rPr>
        <w:t>.</w:t>
      </w:r>
      <w:r w:rsidR="002A3BDF">
        <w:rPr>
          <w:sz w:val="24"/>
          <w:szCs w:val="24"/>
        </w:rPr>
        <w:t xml:space="preserve"> The volumes consist of 808</w:t>
      </w:r>
      <w:r w:rsidR="00D66B11">
        <w:rPr>
          <w:sz w:val="24"/>
          <w:szCs w:val="24"/>
        </w:rPr>
        <w:t xml:space="preserve"> pages having 84,366 words, and our system initially</w:t>
      </w:r>
      <w:r w:rsidR="002A3BDF">
        <w:rPr>
          <w:sz w:val="24"/>
          <w:szCs w:val="24"/>
        </w:rPr>
        <w:t xml:space="preserve"> correctly</w:t>
      </w:r>
      <w:r w:rsidR="00D66B11">
        <w:rPr>
          <w:sz w:val="24"/>
          <w:szCs w:val="24"/>
        </w:rPr>
        <w:t xml:space="preserve"> transcribes 88% of the words. </w:t>
      </w:r>
      <w:r w:rsidR="00E41A64">
        <w:rPr>
          <w:sz w:val="24"/>
          <w:szCs w:val="24"/>
        </w:rPr>
        <w:t xml:space="preserve">Further, </w:t>
      </w:r>
      <w:r w:rsidR="00D66B11">
        <w:rPr>
          <w:sz w:val="24"/>
          <w:szCs w:val="24"/>
        </w:rPr>
        <w:t xml:space="preserve">we identify </w:t>
      </w:r>
      <w:r w:rsidR="00E41A64">
        <w:rPr>
          <w:sz w:val="24"/>
          <w:szCs w:val="24"/>
        </w:rPr>
        <w:t>a</w:t>
      </w:r>
      <w:r w:rsidR="002A3BDF">
        <w:rPr>
          <w:sz w:val="24"/>
          <w:szCs w:val="24"/>
        </w:rPr>
        <w:t xml:space="preserve"> methodology that will </w:t>
      </w:r>
      <w:r w:rsidR="00ED7E19">
        <w:rPr>
          <w:sz w:val="24"/>
          <w:szCs w:val="24"/>
        </w:rPr>
        <w:t xml:space="preserve">help to </w:t>
      </w:r>
      <w:r w:rsidR="002A3BDF">
        <w:rPr>
          <w:sz w:val="24"/>
          <w:szCs w:val="24"/>
        </w:rPr>
        <w:t>correct an additional 1,007 words; this would lead to 89% recognition accuracy.</w:t>
      </w:r>
      <w:r w:rsidR="00D66B11">
        <w:rPr>
          <w:sz w:val="24"/>
          <w:szCs w:val="24"/>
        </w:rPr>
        <w:t xml:space="preserve"> </w:t>
      </w:r>
      <w:r w:rsidR="00E41A64">
        <w:rPr>
          <w:sz w:val="24"/>
          <w:szCs w:val="24"/>
        </w:rPr>
        <w:t xml:space="preserve"> </w:t>
      </w:r>
    </w:p>
    <w:p w14:paraId="2BB3C0EB" w14:textId="77777777" w:rsidR="00AB4C8D" w:rsidRPr="00B2511F" w:rsidRDefault="00AB4C8D">
      <w:pPr>
        <w:pStyle w:val="Heading1"/>
        <w:spacing w:before="120"/>
      </w:pPr>
      <w:r w:rsidRPr="00B2511F">
        <w:t>INTRODUCTION</w:t>
      </w:r>
    </w:p>
    <w:p w14:paraId="29FCCFDD" w14:textId="4B09C239" w:rsidR="00E86A07" w:rsidRPr="00E86A07" w:rsidRDefault="00E86A07" w:rsidP="00AC19AD">
      <w:pPr>
        <w:rPr>
          <w:color w:val="FF0000"/>
          <w:sz w:val="24"/>
          <w:szCs w:val="24"/>
        </w:rPr>
      </w:pPr>
      <w:r w:rsidRPr="00E86A07">
        <w:rPr>
          <w:sz w:val="24"/>
          <w:szCs w:val="24"/>
        </w:rPr>
        <w:t>Manual transcription of old manuscripts is labor intensive and error prone. Therefore, we propose a framework that will automate the transcription of old books into digital formats. Our approach builds upon the knowledgebase created with the Ea</w:t>
      </w:r>
      <w:r w:rsidR="00127FEF">
        <w:rPr>
          <w:sz w:val="24"/>
          <w:szCs w:val="24"/>
        </w:rPr>
        <w:t>rly Modern OCR Project (</w:t>
      </w:r>
      <w:proofErr w:type="spellStart"/>
      <w:r w:rsidR="00127FEF">
        <w:rPr>
          <w:sz w:val="24"/>
          <w:szCs w:val="24"/>
        </w:rPr>
        <w:t>eMOP</w:t>
      </w:r>
      <w:proofErr w:type="spellEnd"/>
      <w:r w:rsidR="00127FEF">
        <w:rPr>
          <w:sz w:val="24"/>
          <w:szCs w:val="24"/>
        </w:rPr>
        <w:t>) [3</w:t>
      </w:r>
      <w:r w:rsidRPr="00E86A07">
        <w:rPr>
          <w:sz w:val="24"/>
          <w:szCs w:val="24"/>
        </w:rPr>
        <w:t xml:space="preserve">] in establishing a process by which the machines will read the texts using optical character recognition, or OCR. The </w:t>
      </w:r>
      <w:proofErr w:type="spellStart"/>
      <w:r w:rsidRPr="00E86A07">
        <w:rPr>
          <w:sz w:val="24"/>
          <w:szCs w:val="24"/>
        </w:rPr>
        <w:t>eMOP</w:t>
      </w:r>
      <w:proofErr w:type="spellEnd"/>
      <w:r w:rsidRPr="00E86A07">
        <w:rPr>
          <w:sz w:val="24"/>
          <w:szCs w:val="24"/>
        </w:rPr>
        <w:t xml:space="preserve"> team implemented their own software called Franken+, which is designed to bridge the gap between </w:t>
      </w:r>
      <w:proofErr w:type="spellStart"/>
      <w:r w:rsidRPr="00E86A07">
        <w:rPr>
          <w:sz w:val="24"/>
          <w:szCs w:val="24"/>
        </w:rPr>
        <w:t>Aletheia</w:t>
      </w:r>
      <w:proofErr w:type="spellEnd"/>
      <w:r w:rsidRPr="00E86A07">
        <w:rPr>
          <w:sz w:val="24"/>
          <w:szCs w:val="24"/>
        </w:rPr>
        <w:t xml:space="preserve"> (a parsing tool)</w:t>
      </w:r>
      <w:r w:rsidR="004F75F0">
        <w:rPr>
          <w:sz w:val="24"/>
          <w:szCs w:val="24"/>
        </w:rPr>
        <w:t xml:space="preserve"> and </w:t>
      </w:r>
      <w:proofErr w:type="spellStart"/>
      <w:r w:rsidR="004F75F0">
        <w:rPr>
          <w:sz w:val="24"/>
          <w:szCs w:val="24"/>
        </w:rPr>
        <w:t>Tesseract</w:t>
      </w:r>
      <w:proofErr w:type="spellEnd"/>
      <w:r w:rsidR="004F75F0">
        <w:rPr>
          <w:sz w:val="24"/>
          <w:szCs w:val="24"/>
        </w:rPr>
        <w:t xml:space="preserve"> (an OCR tool)  [6</w:t>
      </w:r>
      <w:r w:rsidRPr="00E86A07">
        <w:rPr>
          <w:sz w:val="24"/>
          <w:szCs w:val="24"/>
        </w:rPr>
        <w:t>]. This software can be used in our framework, as illustrated later.</w:t>
      </w:r>
    </w:p>
    <w:p w14:paraId="62BF189D" w14:textId="77777777" w:rsidR="00E86A07" w:rsidRPr="00E86A07" w:rsidRDefault="00E86A07" w:rsidP="00CA548B">
      <w:pPr>
        <w:rPr>
          <w:sz w:val="24"/>
          <w:szCs w:val="24"/>
        </w:rPr>
      </w:pPr>
      <w:r w:rsidRPr="00E86A07">
        <w:rPr>
          <w:sz w:val="24"/>
          <w:szCs w:val="24"/>
        </w:rPr>
        <w:t xml:space="preserve">Transcribing such books has several merits as pointed out next. Often old manuscripts are available in one or very few copies, and many more students and scholars will have access to an electronic version of these manuscripts. Further, students have difficulties recognizing </w:t>
      </w:r>
      <w:r w:rsidRPr="00E86A07">
        <w:rPr>
          <w:sz w:val="24"/>
          <w:szCs w:val="24"/>
        </w:rPr>
        <w:lastRenderedPageBreak/>
        <w:t xml:space="preserve">old fonts in particular when such old manuscripts are used in foreign language classes such as French and Spanish. Finally, digital editions of such texts facilitate annotations and text analysis at a larger scale: for instance </w:t>
      </w:r>
      <w:proofErr w:type="spellStart"/>
      <w:r w:rsidRPr="00E86A07">
        <w:rPr>
          <w:sz w:val="24"/>
          <w:szCs w:val="24"/>
        </w:rPr>
        <w:t>Voyant</w:t>
      </w:r>
      <w:proofErr w:type="spellEnd"/>
      <w:r w:rsidRPr="00E86A07">
        <w:rPr>
          <w:sz w:val="24"/>
          <w:szCs w:val="24"/>
        </w:rPr>
        <w:t xml:space="preserve"> is a tool that allows visualization of some particular words across chapters or even entire volumes, allowing for a more holistic understanding of these texts [8]. </w:t>
      </w:r>
    </w:p>
    <w:p w14:paraId="58203C3D" w14:textId="77777777" w:rsidR="00E86A07" w:rsidRPr="00E86A07" w:rsidRDefault="00E86A07" w:rsidP="00CA548B">
      <w:pPr>
        <w:rPr>
          <w:sz w:val="24"/>
          <w:szCs w:val="24"/>
        </w:rPr>
      </w:pPr>
      <w:r w:rsidRPr="00E86A07">
        <w:rPr>
          <w:sz w:val="24"/>
          <w:szCs w:val="24"/>
        </w:rPr>
        <w:t>We will describe here a three-step approach in transcribing such old font manuscripts, illustrating it on a 17th century old text.</w:t>
      </w:r>
    </w:p>
    <w:p w14:paraId="67B3DE01" w14:textId="77777777" w:rsidR="00E86A07" w:rsidRPr="00B2511F" w:rsidRDefault="00E86A07" w:rsidP="00E86A07">
      <w:pPr>
        <w:pStyle w:val="Heading1"/>
        <w:spacing w:before="120"/>
      </w:pPr>
      <w:r>
        <w:t>A FRAMEWORK FOR USING TESSERACT FOR OPTICAL CHARACTER RECOGNITION</w:t>
      </w:r>
    </w:p>
    <w:p w14:paraId="7A58B123" w14:textId="77777777" w:rsidR="00E86A07" w:rsidRPr="00E86A07" w:rsidRDefault="00E86A07" w:rsidP="00CA548B">
      <w:pPr>
        <w:rPr>
          <w:sz w:val="24"/>
          <w:szCs w:val="24"/>
        </w:rPr>
      </w:pPr>
      <w:r w:rsidRPr="00E86A07">
        <w:rPr>
          <w:sz w:val="24"/>
          <w:szCs w:val="24"/>
        </w:rPr>
        <w:t xml:space="preserve">Figure 1 illustrates the three main stages of our proposed framework to transcribing old French texts: </w:t>
      </w:r>
    </w:p>
    <w:p w14:paraId="379097AF" w14:textId="77777777" w:rsidR="00E86A07" w:rsidRPr="00E86A07" w:rsidRDefault="00E86A07" w:rsidP="00CA548B">
      <w:pPr>
        <w:rPr>
          <w:sz w:val="24"/>
          <w:szCs w:val="24"/>
        </w:rPr>
      </w:pPr>
      <w:r w:rsidRPr="00E86A07">
        <w:rPr>
          <w:sz w:val="24"/>
          <w:szCs w:val="24"/>
        </w:rPr>
        <w:t xml:space="preserve">(1) </w:t>
      </w:r>
      <w:proofErr w:type="gramStart"/>
      <w:r w:rsidRPr="00E86A07">
        <w:rPr>
          <w:sz w:val="24"/>
          <w:szCs w:val="24"/>
        </w:rPr>
        <w:t>remove</w:t>
      </w:r>
      <w:proofErr w:type="gramEnd"/>
      <w:r w:rsidRPr="00E86A07">
        <w:rPr>
          <w:sz w:val="24"/>
          <w:szCs w:val="24"/>
        </w:rPr>
        <w:t xml:space="preserve"> noise from the image (for our application we have used the </w:t>
      </w:r>
      <w:proofErr w:type="spellStart"/>
      <w:r w:rsidRPr="00E86A07">
        <w:rPr>
          <w:sz w:val="24"/>
          <w:szCs w:val="24"/>
        </w:rPr>
        <w:t>ImageMagick</w:t>
      </w:r>
      <w:proofErr w:type="spellEnd"/>
      <w:r w:rsidRPr="00E86A07">
        <w:rPr>
          <w:sz w:val="24"/>
          <w:szCs w:val="24"/>
        </w:rPr>
        <w:t xml:space="preserve"> free software); </w:t>
      </w:r>
    </w:p>
    <w:p w14:paraId="4117D3BD" w14:textId="77777777" w:rsidR="00E86A07" w:rsidRPr="00E86A07" w:rsidRDefault="00E86A07" w:rsidP="00CA548B">
      <w:pPr>
        <w:rPr>
          <w:sz w:val="24"/>
          <w:szCs w:val="24"/>
        </w:rPr>
      </w:pPr>
      <w:r w:rsidRPr="00E86A07">
        <w:rPr>
          <w:sz w:val="24"/>
          <w:szCs w:val="24"/>
        </w:rPr>
        <w:t xml:space="preserve">(2) </w:t>
      </w:r>
      <w:proofErr w:type="gramStart"/>
      <w:r w:rsidRPr="00E86A07">
        <w:rPr>
          <w:sz w:val="24"/>
          <w:szCs w:val="24"/>
        </w:rPr>
        <w:t>parse</w:t>
      </w:r>
      <w:proofErr w:type="gramEnd"/>
      <w:r w:rsidRPr="00E86A07">
        <w:rPr>
          <w:sz w:val="24"/>
          <w:szCs w:val="24"/>
        </w:rPr>
        <w:t xml:space="preserve"> and recognize text (we have used </w:t>
      </w:r>
      <w:proofErr w:type="spellStart"/>
      <w:r w:rsidRPr="00E86A07">
        <w:rPr>
          <w:sz w:val="24"/>
          <w:szCs w:val="24"/>
        </w:rPr>
        <w:t>Aletheia</w:t>
      </w:r>
      <w:proofErr w:type="spellEnd"/>
      <w:r w:rsidRPr="00E86A07">
        <w:rPr>
          <w:sz w:val="24"/>
          <w:szCs w:val="24"/>
        </w:rPr>
        <w:t xml:space="preserve"> for parsing and </w:t>
      </w:r>
      <w:proofErr w:type="spellStart"/>
      <w:r w:rsidRPr="00E86A07">
        <w:rPr>
          <w:sz w:val="24"/>
          <w:szCs w:val="24"/>
        </w:rPr>
        <w:t>Tesseract</w:t>
      </w:r>
      <w:proofErr w:type="spellEnd"/>
      <w:r w:rsidRPr="00E86A07">
        <w:rPr>
          <w:sz w:val="24"/>
          <w:szCs w:val="24"/>
        </w:rPr>
        <w:t xml:space="preserve"> as the OCR for text extraction);</w:t>
      </w:r>
    </w:p>
    <w:p w14:paraId="4A22D838" w14:textId="77777777" w:rsidR="00E86A07" w:rsidRPr="00E86A07" w:rsidRDefault="00E86A07" w:rsidP="00CA548B">
      <w:pPr>
        <w:rPr>
          <w:sz w:val="24"/>
          <w:szCs w:val="24"/>
        </w:rPr>
      </w:pPr>
      <w:r w:rsidRPr="00E86A07">
        <w:rPr>
          <w:sz w:val="24"/>
          <w:szCs w:val="24"/>
        </w:rPr>
        <w:t xml:space="preserve">(3) </w:t>
      </w:r>
      <w:proofErr w:type="gramStart"/>
      <w:r w:rsidRPr="00E86A07">
        <w:rPr>
          <w:sz w:val="24"/>
          <w:szCs w:val="24"/>
        </w:rPr>
        <w:t>use</w:t>
      </w:r>
      <w:proofErr w:type="gramEnd"/>
      <w:r w:rsidRPr="00E86A07">
        <w:rPr>
          <w:sz w:val="24"/>
          <w:szCs w:val="24"/>
        </w:rPr>
        <w:t xml:space="preserve"> a post processing software to further fix errors in the text outputted by the OCR. </w:t>
      </w:r>
    </w:p>
    <w:p w14:paraId="35CDBF06" w14:textId="77777777" w:rsidR="00E86A07" w:rsidRPr="00E86A07" w:rsidRDefault="00E86A07" w:rsidP="00CA548B">
      <w:pPr>
        <w:rPr>
          <w:sz w:val="24"/>
          <w:szCs w:val="24"/>
        </w:rPr>
      </w:pPr>
      <w:r w:rsidRPr="00E86A07">
        <w:rPr>
          <w:sz w:val="24"/>
          <w:szCs w:val="24"/>
        </w:rPr>
        <w:t xml:space="preserve">While in the first two steps freely available software can be used, for the third we recommend a customized module, which incorporates additional external information. For instance, for the transcribing problem described in the next section, we have used our own algorithm implemented in a Python </w:t>
      </w:r>
      <w:r w:rsidRPr="00E86A07">
        <w:rPr>
          <w:sz w:val="24"/>
          <w:szCs w:val="24"/>
        </w:rPr>
        <w:lastRenderedPageBreak/>
        <w:t xml:space="preserve">script as the </w:t>
      </w:r>
      <w:proofErr w:type="spellStart"/>
      <w:r w:rsidRPr="00E86A07">
        <w:rPr>
          <w:sz w:val="24"/>
          <w:szCs w:val="24"/>
        </w:rPr>
        <w:t>postprocessing</w:t>
      </w:r>
      <w:proofErr w:type="spellEnd"/>
      <w:r w:rsidRPr="00E86A07">
        <w:rPr>
          <w:sz w:val="24"/>
          <w:szCs w:val="24"/>
        </w:rPr>
        <w:t xml:space="preserve"> step. Our algorithm is designed to detect and fix errors specific to our own application, and makes use of two French dictionaries and a custom-built error dictionary. As such, this framework can be used in other similar applications with the following changes: a slightly different set of parameters might be needed for the free software used in the first two steps (or even other software can be used); the script from the third stage must be adapted to the specific problem. </w:t>
      </w:r>
    </w:p>
    <w:p w14:paraId="31262B7D" w14:textId="77777777" w:rsidR="00E86A07" w:rsidRDefault="00E86A07" w:rsidP="00CA548B">
      <w:pPr>
        <w:keepNext/>
      </w:pPr>
      <w:r w:rsidRPr="00E86A07">
        <w:rPr>
          <w:sz w:val="24"/>
          <w:szCs w:val="24"/>
        </w:rPr>
        <w:t>Next section illustrates the use of this framework on transcribing old French texts having a non-standard font.</w:t>
      </w:r>
      <w:r w:rsidRPr="00E86A07">
        <w:rPr>
          <w:noProof/>
        </w:rPr>
        <w:t xml:space="preserve"> </w:t>
      </w:r>
      <w:r>
        <w:rPr>
          <w:noProof/>
        </w:rPr>
        <w:drawing>
          <wp:inline distT="0" distB="0" distL="0" distR="0" wp14:anchorId="48E4A276" wp14:editId="06396ED9">
            <wp:extent cx="2820670" cy="1942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png"/>
                    <pic:cNvPicPr/>
                  </pic:nvPicPr>
                  <pic:blipFill>
                    <a:blip r:embed="rId9">
                      <a:extLst>
                        <a:ext uri="{28A0092B-C50C-407E-A947-70E740481C1C}">
                          <a14:useLocalDpi xmlns:a14="http://schemas.microsoft.com/office/drawing/2010/main" val="0"/>
                        </a:ext>
                      </a:extLst>
                    </a:blip>
                    <a:stretch>
                      <a:fillRect/>
                    </a:stretch>
                  </pic:blipFill>
                  <pic:spPr>
                    <a:xfrm>
                      <a:off x="0" y="0"/>
                      <a:ext cx="2820670" cy="1942149"/>
                    </a:xfrm>
                    <a:prstGeom prst="rect">
                      <a:avLst/>
                    </a:prstGeom>
                  </pic:spPr>
                </pic:pic>
              </a:graphicData>
            </a:graphic>
          </wp:inline>
        </w:drawing>
      </w:r>
    </w:p>
    <w:p w14:paraId="205F19E0" w14:textId="77777777" w:rsidR="009414E2" w:rsidRPr="009414E2" w:rsidRDefault="009414E2" w:rsidP="009414E2">
      <w:pPr>
        <w:pStyle w:val="Caption"/>
        <w:jc w:val="both"/>
      </w:pPr>
      <w:proofErr w:type="gramStart"/>
      <w:r>
        <w:t xml:space="preserve">Figure </w:t>
      </w:r>
      <w:proofErr w:type="gramEnd"/>
      <w:r w:rsidR="00B362C0">
        <w:fldChar w:fldCharType="begin"/>
      </w:r>
      <w:r w:rsidR="00B362C0">
        <w:instrText xml:space="preserve"> SEQ Figure \* ARABIC </w:instrText>
      </w:r>
      <w:r w:rsidR="00B362C0">
        <w:fldChar w:fldCharType="separate"/>
      </w:r>
      <w:r w:rsidR="00BA481A">
        <w:rPr>
          <w:noProof/>
        </w:rPr>
        <w:t>1</w:t>
      </w:r>
      <w:r w:rsidR="00B362C0">
        <w:rPr>
          <w:noProof/>
        </w:rPr>
        <w:fldChar w:fldCharType="end"/>
      </w:r>
      <w:proofErr w:type="gramStart"/>
      <w:r>
        <w:t>.</w:t>
      </w:r>
      <w:proofErr w:type="gramEnd"/>
      <w:r w:rsidR="00E86A07">
        <w:t xml:space="preserve"> A three-step framework for using </w:t>
      </w:r>
      <w:proofErr w:type="spellStart"/>
      <w:r w:rsidR="00E86A07">
        <w:t>Tesseract</w:t>
      </w:r>
      <w:proofErr w:type="spellEnd"/>
      <w:r w:rsidR="00E86A07">
        <w:t xml:space="preserve"> OCR for transcribing </w:t>
      </w:r>
      <w:r>
        <w:t xml:space="preserve">old texts: remove noise, parse and recognize text, and </w:t>
      </w:r>
      <w:proofErr w:type="spellStart"/>
      <w:r>
        <w:t>postprocess</w:t>
      </w:r>
      <w:proofErr w:type="spellEnd"/>
    </w:p>
    <w:p w14:paraId="7B707A71" w14:textId="77777777" w:rsidR="00AB4C8D" w:rsidRDefault="009414E2">
      <w:pPr>
        <w:pStyle w:val="Heading1"/>
        <w:spacing w:before="120"/>
      </w:pPr>
      <w:r>
        <w:t>APPLYING OUR FRAMEWORK TO TRANSCRIBING A 17</w:t>
      </w:r>
      <w:r w:rsidRPr="009414E2">
        <w:rPr>
          <w:vertAlign w:val="superscript"/>
        </w:rPr>
        <w:t>th</w:t>
      </w:r>
      <w:r>
        <w:t xml:space="preserve"> CENTURY MANUSCRIPT</w:t>
      </w:r>
    </w:p>
    <w:p w14:paraId="60ACF98D" w14:textId="27B99D22" w:rsidR="009414E2" w:rsidRPr="00476B56" w:rsidRDefault="009414E2" w:rsidP="00CA548B">
      <w:pPr>
        <w:rPr>
          <w:sz w:val="24"/>
          <w:szCs w:val="24"/>
        </w:rPr>
      </w:pPr>
      <w:r w:rsidRPr="009414E2">
        <w:rPr>
          <w:sz w:val="24"/>
          <w:szCs w:val="24"/>
        </w:rPr>
        <w:t xml:space="preserve">Our framework described above was used for transcribing the second volume of Madeleine de </w:t>
      </w:r>
      <w:proofErr w:type="spellStart"/>
      <w:r w:rsidRPr="009414E2">
        <w:rPr>
          <w:sz w:val="24"/>
          <w:szCs w:val="24"/>
        </w:rPr>
        <w:t>Scudéry's</w:t>
      </w:r>
      <w:proofErr w:type="spellEnd"/>
      <w:r w:rsidRPr="009414E2">
        <w:rPr>
          <w:sz w:val="24"/>
          <w:szCs w:val="24"/>
        </w:rPr>
        <w:t xml:space="preserve"> Conversations Sur Divers </w:t>
      </w:r>
      <w:proofErr w:type="spellStart"/>
      <w:r w:rsidRPr="009414E2">
        <w:rPr>
          <w:sz w:val="24"/>
          <w:szCs w:val="24"/>
        </w:rPr>
        <w:t>Sujets</w:t>
      </w:r>
      <w:proofErr w:type="spellEnd"/>
      <w:r w:rsidRPr="009414E2">
        <w:rPr>
          <w:sz w:val="24"/>
          <w:szCs w:val="24"/>
        </w:rPr>
        <w:t xml:space="preserve"> (1680). The volume consists of 454 pages, and is available in a digital format (</w:t>
      </w:r>
      <w:proofErr w:type="spellStart"/>
      <w:r w:rsidRPr="009414E2">
        <w:rPr>
          <w:sz w:val="24"/>
          <w:szCs w:val="24"/>
        </w:rPr>
        <w:t>pdf</w:t>
      </w:r>
      <w:proofErr w:type="spellEnd"/>
      <w:r w:rsidRPr="009414E2">
        <w:rPr>
          <w:sz w:val="24"/>
          <w:szCs w:val="24"/>
        </w:rPr>
        <w:t xml:space="preserve">) from the </w:t>
      </w:r>
      <w:proofErr w:type="spellStart"/>
      <w:r w:rsidRPr="009414E2">
        <w:rPr>
          <w:sz w:val="24"/>
          <w:szCs w:val="24"/>
        </w:rPr>
        <w:t>Bibliotheque</w:t>
      </w:r>
      <w:proofErr w:type="spellEnd"/>
      <w:r w:rsidRPr="009414E2">
        <w:rPr>
          <w:sz w:val="24"/>
          <w:szCs w:val="24"/>
        </w:rPr>
        <w:t xml:space="preserve"> </w:t>
      </w:r>
      <w:proofErr w:type="spellStart"/>
      <w:r w:rsidRPr="009414E2">
        <w:rPr>
          <w:sz w:val="24"/>
          <w:szCs w:val="24"/>
        </w:rPr>
        <w:t>Nationale</w:t>
      </w:r>
      <w:proofErr w:type="spellEnd"/>
      <w:r w:rsidRPr="009414E2">
        <w:rPr>
          <w:sz w:val="24"/>
          <w:szCs w:val="24"/>
        </w:rPr>
        <w:t xml:space="preserve"> de France (5). Below we illustrate all the three steps applied to this volume.</w:t>
      </w:r>
    </w:p>
    <w:p w14:paraId="66EE74EE" w14:textId="77777777" w:rsidR="00AB4C8D" w:rsidRPr="00B2511F" w:rsidRDefault="009414E2">
      <w:pPr>
        <w:pStyle w:val="Heading2"/>
        <w:spacing w:before="0"/>
      </w:pPr>
      <w:r>
        <w:t>Removing noise in the tiff image</w:t>
      </w:r>
    </w:p>
    <w:p w14:paraId="6508BF14" w14:textId="13971A75" w:rsidR="009414E2" w:rsidRPr="009414E2" w:rsidRDefault="009414E2" w:rsidP="009414E2">
      <w:pPr>
        <w:rPr>
          <w:sz w:val="24"/>
          <w:szCs w:val="24"/>
        </w:rPr>
      </w:pPr>
      <w:r w:rsidRPr="009414E2">
        <w:rPr>
          <w:sz w:val="24"/>
          <w:szCs w:val="24"/>
        </w:rPr>
        <w:t xml:space="preserve">To remove noisy dots from the images we have used </w:t>
      </w:r>
      <w:proofErr w:type="spellStart"/>
      <w:r w:rsidRPr="009414E2">
        <w:rPr>
          <w:sz w:val="24"/>
          <w:szCs w:val="24"/>
        </w:rPr>
        <w:t>ImageMagick</w:t>
      </w:r>
      <w:proofErr w:type="spellEnd"/>
      <w:r w:rsidRPr="009414E2">
        <w:rPr>
          <w:sz w:val="24"/>
          <w:szCs w:val="24"/>
        </w:rPr>
        <w:t xml:space="preserve">, which is </w:t>
      </w:r>
      <w:proofErr w:type="gramStart"/>
      <w:r w:rsidR="006036C7">
        <w:rPr>
          <w:sz w:val="24"/>
          <w:szCs w:val="24"/>
        </w:rPr>
        <w:t xml:space="preserve">a </w:t>
      </w:r>
      <w:r w:rsidR="006036C7" w:rsidRPr="009414E2">
        <w:rPr>
          <w:sz w:val="24"/>
          <w:szCs w:val="24"/>
        </w:rPr>
        <w:t>free</w:t>
      </w:r>
      <w:proofErr w:type="gramEnd"/>
      <w:r w:rsidRPr="009414E2">
        <w:rPr>
          <w:sz w:val="24"/>
          <w:szCs w:val="24"/>
        </w:rPr>
        <w:t xml:space="preserve"> software that can be used to manipulate images, including noise removal, color manipulations, geomet</w:t>
      </w:r>
      <w:r w:rsidR="004F75F0">
        <w:rPr>
          <w:sz w:val="24"/>
          <w:szCs w:val="24"/>
        </w:rPr>
        <w:t xml:space="preserve">ric transforms, editing, </w:t>
      </w:r>
      <w:r w:rsidR="004F75F0">
        <w:rPr>
          <w:sz w:val="24"/>
          <w:szCs w:val="24"/>
        </w:rPr>
        <w:lastRenderedPageBreak/>
        <w:t>etc. [4</w:t>
      </w:r>
      <w:r w:rsidRPr="009414E2">
        <w:rPr>
          <w:sz w:val="24"/>
          <w:szCs w:val="24"/>
        </w:rPr>
        <w:t xml:space="preserve">].  Before starting the processing, we exported the </w:t>
      </w:r>
      <w:proofErr w:type="spellStart"/>
      <w:r w:rsidRPr="009414E2">
        <w:rPr>
          <w:sz w:val="24"/>
          <w:szCs w:val="24"/>
        </w:rPr>
        <w:t>pdf</w:t>
      </w:r>
      <w:proofErr w:type="spellEnd"/>
      <w:r w:rsidRPr="009414E2">
        <w:rPr>
          <w:sz w:val="24"/>
          <w:szCs w:val="24"/>
        </w:rPr>
        <w:t xml:space="preserve"> file into individual tiff images (one image per page). Figure 2 illustrates the third page of this volume before removing noise (left) and after using </w:t>
      </w:r>
      <w:proofErr w:type="spellStart"/>
      <w:r w:rsidRPr="009414E2">
        <w:rPr>
          <w:sz w:val="24"/>
          <w:szCs w:val="24"/>
        </w:rPr>
        <w:t>ImageMagick</w:t>
      </w:r>
      <w:proofErr w:type="spellEnd"/>
      <w:r w:rsidRPr="009414E2">
        <w:rPr>
          <w:sz w:val="24"/>
          <w:szCs w:val="24"/>
        </w:rPr>
        <w:t xml:space="preserve"> (right).  As it can be seen, only smaller dots of ink were removed because attempting to remove larger spots will alter the text: for instance, all the dots on the “</w:t>
      </w:r>
      <w:proofErr w:type="spellStart"/>
      <w:r w:rsidRPr="009414E2">
        <w:rPr>
          <w:sz w:val="24"/>
          <w:szCs w:val="24"/>
        </w:rPr>
        <w:t>i</w:t>
      </w:r>
      <w:proofErr w:type="spellEnd"/>
      <w:r w:rsidRPr="009414E2">
        <w:rPr>
          <w:sz w:val="24"/>
          <w:szCs w:val="24"/>
        </w:rPr>
        <w:t xml:space="preserve">” letter will also be removed. Therefore, </w:t>
      </w:r>
      <w:proofErr w:type="spellStart"/>
      <w:r w:rsidRPr="009414E2">
        <w:rPr>
          <w:sz w:val="24"/>
          <w:szCs w:val="24"/>
        </w:rPr>
        <w:t>ImageMagick</w:t>
      </w:r>
      <w:proofErr w:type="spellEnd"/>
      <w:r w:rsidRPr="009414E2">
        <w:rPr>
          <w:sz w:val="24"/>
          <w:szCs w:val="24"/>
        </w:rPr>
        <w:t xml:space="preserve"> requires fine-tuning for each particular OCR problem; the best parameters for our problem are discussed next. </w:t>
      </w:r>
    </w:p>
    <w:p w14:paraId="1B973C55" w14:textId="77777777" w:rsidR="009414E2" w:rsidRDefault="009414E2" w:rsidP="00CA548B">
      <w:pPr>
        <w:rPr>
          <w:sz w:val="24"/>
          <w:szCs w:val="24"/>
        </w:rPr>
      </w:pPr>
      <w:r w:rsidRPr="009414E2">
        <w:rPr>
          <w:sz w:val="24"/>
          <w:szCs w:val="24"/>
        </w:rPr>
        <w:t xml:space="preserve">After investigating several blurring techniques, along with the sharpen command, the most effective square filter for our images was 6x5. While 6x5 appeared to damage the text more than 3x4 for example, </w:t>
      </w:r>
      <w:proofErr w:type="spellStart"/>
      <w:r w:rsidRPr="009414E2">
        <w:rPr>
          <w:sz w:val="24"/>
          <w:szCs w:val="24"/>
        </w:rPr>
        <w:t>Tesseract</w:t>
      </w:r>
      <w:proofErr w:type="spellEnd"/>
      <w:r w:rsidRPr="009414E2">
        <w:rPr>
          <w:sz w:val="24"/>
          <w:szCs w:val="24"/>
        </w:rPr>
        <w:t xml:space="preserve"> performed better in the first case. Therefore, the interaction between the first two steps of the framework must be carefully investigated, i.e. an image that visually looks cleaner than another, might perform worse on the OCR step.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2463"/>
      </w:tblGrid>
      <w:tr w:rsidR="00476B56" w14:paraId="4E17F4DE" w14:textId="77777777" w:rsidTr="00445E81">
        <w:trPr>
          <w:jc w:val="center"/>
        </w:trPr>
        <w:tc>
          <w:tcPr>
            <w:tcW w:w="2952" w:type="dxa"/>
          </w:tcPr>
          <w:p w14:paraId="67773761" w14:textId="77777777" w:rsidR="00476B56" w:rsidRDefault="00476B56" w:rsidP="00445E81">
            <w:pPr>
              <w:jc w:val="center"/>
            </w:pPr>
            <w:r>
              <w:rPr>
                <w:noProof/>
              </w:rPr>
              <w:drawing>
                <wp:inline distT="0" distB="0" distL="0" distR="0" wp14:anchorId="34DC9EEE" wp14:editId="0EC9EC07">
                  <wp:extent cx="1371600" cy="2735589"/>
                  <wp:effectExtent l="0" t="0" r="0" b="7620"/>
                  <wp:docPr id="3" name="Picture 3" descr="Macintosh HD:Users:svisa:Desktop:paper OCR:vol2_pg3_T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visa:Desktop:paper OCR:vol2_pg3_Tif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3167" cy="2738715"/>
                          </a:xfrm>
                          <a:prstGeom prst="rect">
                            <a:avLst/>
                          </a:prstGeom>
                          <a:noFill/>
                          <a:ln>
                            <a:noFill/>
                          </a:ln>
                        </pic:spPr>
                      </pic:pic>
                    </a:graphicData>
                  </a:graphic>
                </wp:inline>
              </w:drawing>
            </w:r>
          </w:p>
        </w:tc>
        <w:tc>
          <w:tcPr>
            <w:tcW w:w="2952" w:type="dxa"/>
          </w:tcPr>
          <w:p w14:paraId="63945F46" w14:textId="77777777" w:rsidR="00476B56" w:rsidRDefault="00476B56" w:rsidP="00445E81">
            <w:pPr>
              <w:jc w:val="center"/>
            </w:pPr>
            <w:r>
              <w:rPr>
                <w:noProof/>
              </w:rPr>
              <w:drawing>
                <wp:inline distT="0" distB="0" distL="0" distR="0" wp14:anchorId="73707AAB" wp14:editId="3D1EDFD1">
                  <wp:extent cx="1557867" cy="2751350"/>
                  <wp:effectExtent l="0" t="0" r="0" b="0"/>
                  <wp:docPr id="2" name="Picture 2" descr="Macintosh HD:Users:svisa:Desktop:paper OCR:vol2_pg3_outMag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visa:Desktop:paper OCR:vol2_pg3_outMagi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9961" cy="2755048"/>
                          </a:xfrm>
                          <a:prstGeom prst="rect">
                            <a:avLst/>
                          </a:prstGeom>
                          <a:noFill/>
                          <a:ln>
                            <a:noFill/>
                          </a:ln>
                        </pic:spPr>
                      </pic:pic>
                    </a:graphicData>
                  </a:graphic>
                </wp:inline>
              </w:drawing>
            </w:r>
          </w:p>
        </w:tc>
      </w:tr>
      <w:tr w:rsidR="00476B56" w14:paraId="60D3B53C" w14:textId="77777777" w:rsidTr="00445E81">
        <w:trPr>
          <w:jc w:val="center"/>
        </w:trPr>
        <w:tc>
          <w:tcPr>
            <w:tcW w:w="5904" w:type="dxa"/>
            <w:gridSpan w:val="2"/>
          </w:tcPr>
          <w:p w14:paraId="0819CCD5" w14:textId="647D2BC4" w:rsidR="00476B56" w:rsidRDefault="00476B56" w:rsidP="00476B56">
            <w:pPr>
              <w:keepNext/>
            </w:pPr>
          </w:p>
        </w:tc>
      </w:tr>
    </w:tbl>
    <w:p w14:paraId="50C7BD51" w14:textId="0B7B1E74" w:rsidR="00476B56" w:rsidRDefault="00476B56" w:rsidP="00445E81">
      <w:pPr>
        <w:pStyle w:val="Caption"/>
        <w:jc w:val="both"/>
      </w:pPr>
      <w:proofErr w:type="gramStart"/>
      <w:r>
        <w:t xml:space="preserve">Figure </w:t>
      </w:r>
      <w:proofErr w:type="gramEnd"/>
      <w:r w:rsidR="00B362C0">
        <w:fldChar w:fldCharType="begin"/>
      </w:r>
      <w:r w:rsidR="00B362C0">
        <w:instrText xml:space="preserve"> SEQ Figure \* ARABIC </w:instrText>
      </w:r>
      <w:r w:rsidR="00B362C0">
        <w:fldChar w:fldCharType="separate"/>
      </w:r>
      <w:r w:rsidR="00BA481A">
        <w:rPr>
          <w:noProof/>
        </w:rPr>
        <w:t>2</w:t>
      </w:r>
      <w:r w:rsidR="00B362C0">
        <w:rPr>
          <w:noProof/>
        </w:rPr>
        <w:fldChar w:fldCharType="end"/>
      </w:r>
      <w:proofErr w:type="gramStart"/>
      <w:r>
        <w:t>.</w:t>
      </w:r>
      <w:proofErr w:type="gramEnd"/>
      <w:r>
        <w:t xml:space="preserve"> Tiff image of page three (left) and its cleaned version outputted by </w:t>
      </w:r>
      <w:proofErr w:type="spellStart"/>
      <w:r>
        <w:t>ImageMagick</w:t>
      </w:r>
      <w:proofErr w:type="spellEnd"/>
      <w:r>
        <w:t xml:space="preserve"> (right).</w:t>
      </w:r>
    </w:p>
    <w:p w14:paraId="0A937765" w14:textId="77777777" w:rsidR="00AB4C8D" w:rsidRPr="00B2511F" w:rsidRDefault="00400902">
      <w:pPr>
        <w:pStyle w:val="Heading2"/>
        <w:spacing w:before="120"/>
      </w:pPr>
      <w:r>
        <w:t xml:space="preserve">Training and Using </w:t>
      </w:r>
      <w:proofErr w:type="spellStart"/>
      <w:r>
        <w:t>Tesseract</w:t>
      </w:r>
      <w:proofErr w:type="spellEnd"/>
      <w:r>
        <w:t xml:space="preserve"> OCR</w:t>
      </w:r>
    </w:p>
    <w:p w14:paraId="56580ADF" w14:textId="4431FA6B" w:rsidR="00400902" w:rsidRPr="00400902" w:rsidRDefault="00400902" w:rsidP="00400902">
      <w:pPr>
        <w:rPr>
          <w:sz w:val="24"/>
          <w:szCs w:val="24"/>
        </w:rPr>
      </w:pPr>
      <w:r w:rsidRPr="00400902">
        <w:rPr>
          <w:sz w:val="24"/>
          <w:szCs w:val="24"/>
        </w:rPr>
        <w:t xml:space="preserve">This is the most laborious stage and encompasses at its turn several steps </w:t>
      </w:r>
      <w:r w:rsidRPr="00400902">
        <w:rPr>
          <w:sz w:val="24"/>
          <w:szCs w:val="24"/>
        </w:rPr>
        <w:lastRenderedPageBreak/>
        <w:t>including: letter (or glyph) parsing, parameter tuning, and training. Finally, at this stage a “font” is created which is further u</w:t>
      </w:r>
      <w:r w:rsidR="00127FEF">
        <w:rPr>
          <w:sz w:val="24"/>
          <w:szCs w:val="24"/>
        </w:rPr>
        <w:t>sed for character recognition [5</w:t>
      </w:r>
      <w:r w:rsidRPr="00400902">
        <w:rPr>
          <w:sz w:val="24"/>
          <w:szCs w:val="24"/>
        </w:rPr>
        <w:t xml:space="preserve">]. Even though </w:t>
      </w:r>
      <w:proofErr w:type="spellStart"/>
      <w:r w:rsidRPr="00400902">
        <w:rPr>
          <w:sz w:val="24"/>
          <w:szCs w:val="24"/>
        </w:rPr>
        <w:t>Tesseract</w:t>
      </w:r>
      <w:proofErr w:type="spellEnd"/>
      <w:r w:rsidRPr="00400902">
        <w:rPr>
          <w:sz w:val="24"/>
          <w:szCs w:val="24"/>
        </w:rPr>
        <w:t xml:space="preserve"> is </w:t>
      </w:r>
      <w:proofErr w:type="gramStart"/>
      <w:r w:rsidRPr="00400902">
        <w:rPr>
          <w:sz w:val="24"/>
          <w:szCs w:val="24"/>
        </w:rPr>
        <w:t>a command</w:t>
      </w:r>
      <w:proofErr w:type="gramEnd"/>
      <w:r w:rsidRPr="00400902">
        <w:rPr>
          <w:sz w:val="24"/>
          <w:szCs w:val="24"/>
        </w:rPr>
        <w:t xml:space="preserve">-line software, here we have used the Franken+ graphical user interface which wraps around </w:t>
      </w:r>
      <w:proofErr w:type="spellStart"/>
      <w:r w:rsidRPr="00400902">
        <w:rPr>
          <w:sz w:val="24"/>
          <w:szCs w:val="24"/>
        </w:rPr>
        <w:t>Tesseract</w:t>
      </w:r>
      <w:proofErr w:type="spellEnd"/>
      <w:r w:rsidRPr="00400902">
        <w:rPr>
          <w:sz w:val="24"/>
          <w:szCs w:val="24"/>
        </w:rPr>
        <w:t xml:space="preserve"> and greatly helps the user wi</w:t>
      </w:r>
      <w:r w:rsidR="00127FEF">
        <w:rPr>
          <w:sz w:val="24"/>
          <w:szCs w:val="24"/>
        </w:rPr>
        <w:t>th the steps enumerated above [6</w:t>
      </w:r>
      <w:r w:rsidRPr="00400902">
        <w:rPr>
          <w:sz w:val="24"/>
          <w:szCs w:val="24"/>
        </w:rPr>
        <w:t xml:space="preserve">]. </w:t>
      </w:r>
    </w:p>
    <w:p w14:paraId="7CC9B5AE" w14:textId="5F5C9DE2" w:rsidR="00AB4C8D" w:rsidRDefault="00400902" w:rsidP="00CA548B">
      <w:r w:rsidRPr="00400902">
        <w:rPr>
          <w:sz w:val="24"/>
          <w:szCs w:val="24"/>
        </w:rPr>
        <w:t>For parsing</w:t>
      </w:r>
      <w:r w:rsidR="001506FE">
        <w:rPr>
          <w:sz w:val="24"/>
          <w:szCs w:val="24"/>
        </w:rPr>
        <w:t xml:space="preserve"> the letters we used</w:t>
      </w:r>
      <w:r w:rsidR="00127FEF">
        <w:rPr>
          <w:sz w:val="24"/>
          <w:szCs w:val="24"/>
        </w:rPr>
        <w:t xml:space="preserve"> </w:t>
      </w:r>
      <w:proofErr w:type="spellStart"/>
      <w:r w:rsidR="00127FEF">
        <w:rPr>
          <w:sz w:val="24"/>
          <w:szCs w:val="24"/>
        </w:rPr>
        <w:t>Aletheia</w:t>
      </w:r>
      <w:proofErr w:type="spellEnd"/>
      <w:r w:rsidR="00127FEF">
        <w:rPr>
          <w:sz w:val="24"/>
          <w:szCs w:val="24"/>
        </w:rPr>
        <w:t xml:space="preserve"> [3</w:t>
      </w:r>
      <w:r w:rsidRPr="00400902">
        <w:rPr>
          <w:sz w:val="24"/>
          <w:szCs w:val="24"/>
        </w:rPr>
        <w:t xml:space="preserve">], which made original guesses on the letters. Next, </w:t>
      </w:r>
      <w:proofErr w:type="spellStart"/>
      <w:r w:rsidRPr="00400902">
        <w:rPr>
          <w:sz w:val="24"/>
          <w:szCs w:val="24"/>
        </w:rPr>
        <w:t>Aletheia</w:t>
      </w:r>
      <w:proofErr w:type="spellEnd"/>
      <w:r w:rsidRPr="00400902">
        <w:rPr>
          <w:sz w:val="24"/>
          <w:szCs w:val="24"/>
        </w:rPr>
        <w:t xml:space="preserve"> allowed </w:t>
      </w:r>
      <w:r w:rsidR="00CA548B">
        <w:rPr>
          <w:sz w:val="24"/>
          <w:szCs w:val="24"/>
        </w:rPr>
        <w:t xml:space="preserve">us </w:t>
      </w:r>
      <w:r w:rsidRPr="00400902">
        <w:rPr>
          <w:sz w:val="24"/>
          <w:szCs w:val="24"/>
        </w:rPr>
        <w:t>to correct several types of errors such as removing characters that were not representative for a given symbol, and adjusting characters we wanted to keep for our final training “font”. For instance, Figure 3 shows on the left how the letters “to” were labeled as the single character “w”</w:t>
      </w:r>
      <w:proofErr w:type="gramStart"/>
      <w:r w:rsidRPr="00400902">
        <w:rPr>
          <w:sz w:val="24"/>
          <w:szCs w:val="24"/>
        </w:rPr>
        <w:t>;</w:t>
      </w:r>
      <w:proofErr w:type="gramEnd"/>
      <w:r w:rsidRPr="00400902">
        <w:rPr>
          <w:sz w:val="24"/>
          <w:szCs w:val="24"/>
        </w:rPr>
        <w:t xml:space="preserve"> through </w:t>
      </w:r>
      <w:proofErr w:type="spellStart"/>
      <w:r w:rsidRPr="00400902">
        <w:rPr>
          <w:sz w:val="24"/>
          <w:szCs w:val="24"/>
        </w:rPr>
        <w:t>Aletheia</w:t>
      </w:r>
      <w:proofErr w:type="spellEnd"/>
      <w:r w:rsidRPr="00400902">
        <w:rPr>
          <w:sz w:val="24"/>
          <w:szCs w:val="24"/>
        </w:rPr>
        <w:t xml:space="preserve"> we were able to separate the two glyphs and re-label them correctly. The right side of Figure 3 illustrates the relabeling of the glyph “o” which originally was mislabeled by </w:t>
      </w:r>
      <w:proofErr w:type="spellStart"/>
      <w:r w:rsidRPr="00400902">
        <w:rPr>
          <w:sz w:val="24"/>
          <w:szCs w:val="24"/>
        </w:rPr>
        <w:t>Aletheia</w:t>
      </w:r>
      <w:proofErr w:type="spellEnd"/>
      <w:r w:rsidRPr="00400902">
        <w:rPr>
          <w:sz w:val="24"/>
          <w:szCs w:val="24"/>
        </w:rPr>
        <w:t xml:space="preserve"> as “n”.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1947"/>
      </w:tblGrid>
      <w:tr w:rsidR="00476B56" w14:paraId="50AB7C17" w14:textId="77777777" w:rsidTr="00445E81">
        <w:trPr>
          <w:jc w:val="center"/>
        </w:trPr>
        <w:tc>
          <w:tcPr>
            <w:tcW w:w="4428" w:type="dxa"/>
          </w:tcPr>
          <w:p w14:paraId="1216852A" w14:textId="77777777" w:rsidR="00476B56" w:rsidRDefault="00476B56" w:rsidP="00445E81">
            <w:pPr>
              <w:jc w:val="center"/>
            </w:pPr>
            <w:r>
              <w:rPr>
                <w:noProof/>
              </w:rPr>
              <w:drawing>
                <wp:inline distT="0" distB="0" distL="0" distR="0" wp14:anchorId="2950B173" wp14:editId="17B45C1A">
                  <wp:extent cx="2150745" cy="762000"/>
                  <wp:effectExtent l="0" t="0" r="8255" b="0"/>
                  <wp:docPr id="11" name="Picture 11" descr="Macintosh HD:Users:svisa:Desktop:paper OCR:chopc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visa:Desktop:paper OCR:chopcha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0745" cy="762000"/>
                          </a:xfrm>
                          <a:prstGeom prst="rect">
                            <a:avLst/>
                          </a:prstGeom>
                          <a:noFill/>
                          <a:ln>
                            <a:noFill/>
                          </a:ln>
                        </pic:spPr>
                      </pic:pic>
                    </a:graphicData>
                  </a:graphic>
                </wp:inline>
              </w:drawing>
            </w:r>
          </w:p>
        </w:tc>
        <w:tc>
          <w:tcPr>
            <w:tcW w:w="4428" w:type="dxa"/>
          </w:tcPr>
          <w:p w14:paraId="04FF494B" w14:textId="77777777" w:rsidR="00476B56" w:rsidRDefault="00476B56" w:rsidP="00445E81">
            <w:pPr>
              <w:jc w:val="center"/>
            </w:pPr>
            <w:r>
              <w:rPr>
                <w:noProof/>
              </w:rPr>
              <w:drawing>
                <wp:inline distT="0" distB="0" distL="0" distR="0" wp14:anchorId="7D3E0451" wp14:editId="4F38A471">
                  <wp:extent cx="1498600" cy="990600"/>
                  <wp:effectExtent l="0" t="0" r="0" b="0"/>
                  <wp:docPr id="12" name="Picture 12" descr="Macintosh HD:Users:svisa:Desktop:paper OCR:changec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visa:Desktop:paper OCR:changecha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8600" cy="990600"/>
                          </a:xfrm>
                          <a:prstGeom prst="rect">
                            <a:avLst/>
                          </a:prstGeom>
                          <a:noFill/>
                          <a:ln>
                            <a:noFill/>
                          </a:ln>
                        </pic:spPr>
                      </pic:pic>
                    </a:graphicData>
                  </a:graphic>
                </wp:inline>
              </w:drawing>
            </w:r>
          </w:p>
        </w:tc>
      </w:tr>
      <w:tr w:rsidR="00476B56" w14:paraId="51C5B8D5" w14:textId="77777777" w:rsidTr="00445E81">
        <w:trPr>
          <w:jc w:val="center"/>
        </w:trPr>
        <w:tc>
          <w:tcPr>
            <w:tcW w:w="8856" w:type="dxa"/>
            <w:gridSpan w:val="2"/>
          </w:tcPr>
          <w:p w14:paraId="5DC460E2" w14:textId="4B095732" w:rsidR="00476B56" w:rsidRDefault="00476B56" w:rsidP="00476B56">
            <w:pPr>
              <w:keepNext/>
            </w:pPr>
          </w:p>
        </w:tc>
      </w:tr>
    </w:tbl>
    <w:p w14:paraId="16FD64F3" w14:textId="187F6842" w:rsidR="00476B56" w:rsidRPr="00476B56" w:rsidRDefault="00476B56" w:rsidP="00445E81">
      <w:pPr>
        <w:pStyle w:val="Caption"/>
        <w:jc w:val="both"/>
      </w:pPr>
      <w:r>
        <w:t xml:space="preserve">Figure </w:t>
      </w:r>
      <w:fldSimple w:instr=" SEQ Figure \* ARABIC ">
        <w:r w:rsidR="00BA481A">
          <w:rPr>
            <w:noProof/>
          </w:rPr>
          <w:t>3</w:t>
        </w:r>
      </w:fldSimple>
      <w:r>
        <w:t xml:space="preserve"> Edits made in </w:t>
      </w:r>
      <w:proofErr w:type="spellStart"/>
      <w:r>
        <w:t>Aletheia</w:t>
      </w:r>
      <w:proofErr w:type="spellEnd"/>
      <w:r>
        <w:t xml:space="preserve">: at left, </w:t>
      </w:r>
      <w:proofErr w:type="spellStart"/>
      <w:r>
        <w:t>Aletheia</w:t>
      </w:r>
      <w:proofErr w:type="spellEnd"/>
      <w:r>
        <w:t xml:space="preserve"> put two characters together, namely labeling “to” as “w”; at right, the letter “o” is originally labeled as “n” and is manually renamed.</w:t>
      </w:r>
    </w:p>
    <w:p w14:paraId="3D72CCCD" w14:textId="3FBDAD67" w:rsidR="005C174E" w:rsidRPr="005C174E" w:rsidRDefault="005C174E" w:rsidP="00F40D74">
      <w:pPr>
        <w:rPr>
          <w:sz w:val="24"/>
          <w:szCs w:val="24"/>
        </w:rPr>
      </w:pPr>
      <w:r w:rsidRPr="005C174E">
        <w:rPr>
          <w:sz w:val="24"/>
          <w:szCs w:val="24"/>
        </w:rPr>
        <w:t>At its turn, Franken+ allows for corrections as well: for instance, Figure 4 shows in red some incorrect or poor representations of the letter “a” which are about to be removed by the user.</w:t>
      </w:r>
    </w:p>
    <w:p w14:paraId="7827B8F3" w14:textId="2E2195BB" w:rsidR="005C174E" w:rsidRDefault="005C174E" w:rsidP="00CA548B">
      <w:pPr>
        <w:rPr>
          <w:sz w:val="24"/>
          <w:szCs w:val="24"/>
        </w:rPr>
      </w:pPr>
      <w:r w:rsidRPr="005C174E">
        <w:rPr>
          <w:sz w:val="24"/>
          <w:szCs w:val="24"/>
        </w:rPr>
        <w:t xml:space="preserve">Before starting the actual OCR training, Franken+ allowed for other edits and parameter tuning. For instance, it allowed for adjusting the y-axis offset helping in differentiating between lower and upper case “p” (i.e. “P” vs. “p”; or “Y” </w:t>
      </w:r>
      <w:proofErr w:type="spellStart"/>
      <w:r w:rsidRPr="005C174E">
        <w:rPr>
          <w:sz w:val="24"/>
          <w:szCs w:val="24"/>
        </w:rPr>
        <w:t>vs</w:t>
      </w:r>
      <w:proofErr w:type="spellEnd"/>
      <w:r w:rsidRPr="005C174E">
        <w:rPr>
          <w:sz w:val="24"/>
          <w:szCs w:val="24"/>
        </w:rPr>
        <w:t xml:space="preserve"> “y”).  For our problem, it was sufficient to assign a y-offset </w:t>
      </w:r>
      <w:r w:rsidRPr="005C174E">
        <w:rPr>
          <w:sz w:val="24"/>
          <w:szCs w:val="24"/>
        </w:rPr>
        <w:lastRenderedPageBreak/>
        <w:t xml:space="preserve">of +10 for many descending characters. The two special cases were “p” and apostrophe (“ ’ ”).  Without a large offset of +20, </w:t>
      </w:r>
      <w:proofErr w:type="spellStart"/>
      <w:r w:rsidRPr="005C174E">
        <w:rPr>
          <w:sz w:val="24"/>
          <w:szCs w:val="24"/>
        </w:rPr>
        <w:t>Tesseract</w:t>
      </w:r>
      <w:proofErr w:type="spellEnd"/>
      <w:r w:rsidRPr="005C174E">
        <w:rPr>
          <w:sz w:val="24"/>
          <w:szCs w:val="24"/>
        </w:rPr>
        <w:t xml:space="preserve"> could not differentiate between lower and upper case “p”. Upon testing with many different y-offset values for the apostrophe</w:t>
      </w:r>
      <w:r w:rsidR="00476B56">
        <w:rPr>
          <w:sz w:val="24"/>
          <w:szCs w:val="24"/>
        </w:rPr>
        <w:t>,</w:t>
      </w:r>
      <w:r w:rsidRPr="005C174E">
        <w:rPr>
          <w:sz w:val="24"/>
          <w:szCs w:val="24"/>
        </w:rPr>
        <w:t xml:space="preserve"> it became evident that </w:t>
      </w:r>
      <w:proofErr w:type="spellStart"/>
      <w:r w:rsidRPr="005C174E">
        <w:rPr>
          <w:sz w:val="24"/>
          <w:szCs w:val="24"/>
        </w:rPr>
        <w:t>Tesseract</w:t>
      </w:r>
      <w:proofErr w:type="spellEnd"/>
      <w:r w:rsidRPr="005C174E">
        <w:rPr>
          <w:sz w:val="24"/>
          <w:szCs w:val="24"/>
        </w:rPr>
        <w:t xml:space="preserve"> always had difficulty discerning apostrophes from commas. Even with an offset as large as -45, </w:t>
      </w:r>
      <w:proofErr w:type="spellStart"/>
      <w:r w:rsidRPr="005C174E">
        <w:rPr>
          <w:sz w:val="24"/>
          <w:szCs w:val="24"/>
        </w:rPr>
        <w:t>Tesseract</w:t>
      </w:r>
      <w:proofErr w:type="spellEnd"/>
      <w:r w:rsidRPr="005C174E">
        <w:rPr>
          <w:sz w:val="24"/>
          <w:szCs w:val="24"/>
        </w:rPr>
        <w:t xml:space="preserve"> made no noticeable improvement in separating these two characters.</w:t>
      </w:r>
    </w:p>
    <w:p w14:paraId="21274D26" w14:textId="77777777" w:rsidR="00F40D74" w:rsidRDefault="00F40D74" w:rsidP="00F40D74">
      <w:pPr>
        <w:keepNext/>
      </w:pPr>
      <w:r w:rsidRPr="0081766A">
        <w:rPr>
          <w:noProof/>
        </w:rPr>
        <w:drawing>
          <wp:inline distT="0" distB="0" distL="0" distR="0" wp14:anchorId="5A118235" wp14:editId="0AF37943">
            <wp:extent cx="2642235" cy="2642235"/>
            <wp:effectExtent l="0" t="0" r="0" b="0"/>
            <wp:docPr id="16" name="Picture 3"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42235" cy="2642235"/>
                    </a:xfrm>
                    <a:prstGeom prst="rect">
                      <a:avLst/>
                    </a:prstGeom>
                  </pic:spPr>
                </pic:pic>
              </a:graphicData>
            </a:graphic>
          </wp:inline>
        </w:drawing>
      </w:r>
    </w:p>
    <w:p w14:paraId="00D4D673" w14:textId="017ED7CA" w:rsidR="00F40D74" w:rsidRPr="005C174E" w:rsidRDefault="00F40D74" w:rsidP="00F40D74">
      <w:pPr>
        <w:pStyle w:val="Caption"/>
        <w:jc w:val="both"/>
        <w:rPr>
          <w:sz w:val="24"/>
          <w:szCs w:val="24"/>
        </w:rPr>
      </w:pPr>
      <w:r>
        <w:t xml:space="preserve">Figure </w:t>
      </w:r>
      <w:fldSimple w:instr=" SEQ Figure \* ARABIC ">
        <w:r w:rsidR="00BA481A">
          <w:rPr>
            <w:noProof/>
          </w:rPr>
          <w:t>4</w:t>
        </w:r>
      </w:fldSimple>
      <w:r>
        <w:t xml:space="preserve"> Using Franken+ to remove incorrect or poor representatives of letter "a".</w:t>
      </w:r>
    </w:p>
    <w:p w14:paraId="26EF325F" w14:textId="77777777" w:rsidR="005C174E" w:rsidRPr="005C174E" w:rsidRDefault="005C174E" w:rsidP="004C4317">
      <w:pPr>
        <w:rPr>
          <w:sz w:val="24"/>
          <w:szCs w:val="24"/>
        </w:rPr>
      </w:pPr>
      <w:r w:rsidRPr="005C174E">
        <w:rPr>
          <w:sz w:val="24"/>
          <w:szCs w:val="24"/>
        </w:rPr>
        <w:t xml:space="preserve">For training we have used thirteen pages of the volume, i.e. all the letters of these pages were parsed with </w:t>
      </w:r>
      <w:proofErr w:type="spellStart"/>
      <w:r w:rsidRPr="005C174E">
        <w:rPr>
          <w:sz w:val="24"/>
          <w:szCs w:val="24"/>
        </w:rPr>
        <w:t>Aletheia</w:t>
      </w:r>
      <w:proofErr w:type="spellEnd"/>
      <w:r w:rsidRPr="005C174E">
        <w:rPr>
          <w:sz w:val="24"/>
          <w:szCs w:val="24"/>
        </w:rPr>
        <w:t xml:space="preserve"> and edited for correctness with Franken+. This allowed for 5 - 10 good examples for each letter and symbol.</w:t>
      </w:r>
    </w:p>
    <w:p w14:paraId="416C3629" w14:textId="1A126B49" w:rsidR="005C174E" w:rsidRPr="005C174E" w:rsidRDefault="005C174E" w:rsidP="004C4317">
      <w:r w:rsidRPr="005C174E">
        <w:rPr>
          <w:sz w:val="24"/>
          <w:szCs w:val="24"/>
        </w:rPr>
        <w:t>The output of the OCR for the third page of the v</w:t>
      </w:r>
      <w:r w:rsidR="00C821F1">
        <w:rPr>
          <w:sz w:val="24"/>
          <w:szCs w:val="24"/>
        </w:rPr>
        <w:t>olume is shown in Figure 5</w:t>
      </w:r>
      <w:r w:rsidRPr="005C174E">
        <w:rPr>
          <w:sz w:val="24"/>
          <w:szCs w:val="24"/>
        </w:rPr>
        <w:t xml:space="preserve">. As it can be seen, the transcribing is not perfect, thus a </w:t>
      </w:r>
      <w:proofErr w:type="spellStart"/>
      <w:r w:rsidRPr="005C174E">
        <w:rPr>
          <w:sz w:val="24"/>
          <w:szCs w:val="24"/>
        </w:rPr>
        <w:t>postprocessing</w:t>
      </w:r>
      <w:proofErr w:type="spellEnd"/>
      <w:r w:rsidRPr="005C174E">
        <w:rPr>
          <w:sz w:val="24"/>
          <w:szCs w:val="24"/>
        </w:rPr>
        <w:t xml:space="preserve"> module is further needed.</w:t>
      </w:r>
    </w:p>
    <w:p w14:paraId="6F669FF4" w14:textId="77777777" w:rsidR="00AB4C8D" w:rsidRDefault="005C174E">
      <w:pPr>
        <w:pStyle w:val="Heading2"/>
        <w:spacing w:before="120"/>
      </w:pPr>
      <w:r>
        <w:t xml:space="preserve">OCR </w:t>
      </w:r>
      <w:proofErr w:type="spellStart"/>
      <w:r>
        <w:t>postprocessing</w:t>
      </w:r>
      <w:proofErr w:type="spellEnd"/>
    </w:p>
    <w:p w14:paraId="4F134468" w14:textId="5BCF1E0A" w:rsidR="005C174E" w:rsidRDefault="00C821F1" w:rsidP="005C174E">
      <w:pPr>
        <w:rPr>
          <w:sz w:val="24"/>
        </w:rPr>
      </w:pPr>
      <w:r>
        <w:rPr>
          <w:sz w:val="24"/>
          <w:szCs w:val="24"/>
        </w:rPr>
        <w:t>As Figure 5</w:t>
      </w:r>
      <w:r w:rsidR="005C174E" w:rsidRPr="005C174E">
        <w:rPr>
          <w:sz w:val="24"/>
          <w:szCs w:val="24"/>
        </w:rPr>
        <w:t xml:space="preserve"> shows there are many incorrect words and symbols, and the </w:t>
      </w:r>
      <w:proofErr w:type="spellStart"/>
      <w:r w:rsidR="005C174E" w:rsidRPr="005C174E">
        <w:rPr>
          <w:sz w:val="24"/>
          <w:szCs w:val="24"/>
        </w:rPr>
        <w:t>postprocessing</w:t>
      </w:r>
      <w:proofErr w:type="spellEnd"/>
      <w:r w:rsidR="005C174E" w:rsidRPr="005C174E">
        <w:rPr>
          <w:sz w:val="24"/>
          <w:szCs w:val="24"/>
        </w:rPr>
        <w:t xml:space="preserve"> algorithm fixes some of them. For instance, “</w:t>
      </w:r>
      <w:proofErr w:type="spellStart"/>
      <w:r w:rsidR="005C174E" w:rsidRPr="005C174E">
        <w:rPr>
          <w:sz w:val="24"/>
          <w:szCs w:val="24"/>
        </w:rPr>
        <w:t>qusentre</w:t>
      </w:r>
      <w:proofErr w:type="spellEnd"/>
      <w:r w:rsidR="005C174E" w:rsidRPr="005C174E">
        <w:rPr>
          <w:sz w:val="24"/>
          <w:szCs w:val="24"/>
        </w:rPr>
        <w:t>” should be “</w:t>
      </w:r>
      <w:proofErr w:type="spellStart"/>
      <w:r w:rsidR="005C174E" w:rsidRPr="005C174E">
        <w:rPr>
          <w:sz w:val="24"/>
          <w:szCs w:val="24"/>
        </w:rPr>
        <w:t>qu’entre</w:t>
      </w:r>
      <w:proofErr w:type="spellEnd"/>
      <w:r w:rsidR="005C174E" w:rsidRPr="005C174E">
        <w:rPr>
          <w:sz w:val="24"/>
          <w:szCs w:val="24"/>
        </w:rPr>
        <w:t xml:space="preserve">”, and the output of our </w:t>
      </w:r>
      <w:proofErr w:type="spellStart"/>
      <w:r w:rsidR="005C174E" w:rsidRPr="005C174E">
        <w:rPr>
          <w:sz w:val="24"/>
          <w:szCs w:val="24"/>
        </w:rPr>
        <w:t>postprocessing</w:t>
      </w:r>
      <w:proofErr w:type="spellEnd"/>
      <w:r w:rsidR="005C174E" w:rsidRPr="005C174E">
        <w:rPr>
          <w:sz w:val="24"/>
          <w:szCs w:val="24"/>
        </w:rPr>
        <w:t xml:space="preserve"> algorithm </w:t>
      </w:r>
      <w:r w:rsidR="005C174E" w:rsidRPr="005C174E">
        <w:rPr>
          <w:sz w:val="24"/>
          <w:szCs w:val="24"/>
        </w:rPr>
        <w:lastRenderedPageBreak/>
        <w:t>implemented in a Python</w:t>
      </w:r>
      <w:r w:rsidR="00132226">
        <w:rPr>
          <w:sz w:val="24"/>
          <w:szCs w:val="24"/>
        </w:rPr>
        <w:t xml:space="preserve"> script fixes it (see Figure 5</w:t>
      </w:r>
      <w:r w:rsidR="005C174E" w:rsidRPr="005C174E">
        <w:rPr>
          <w:sz w:val="24"/>
          <w:szCs w:val="24"/>
        </w:rPr>
        <w:t>).</w:t>
      </w:r>
      <w:r w:rsidR="005C174E" w:rsidRPr="005C174E">
        <w:rPr>
          <w:sz w:val="24"/>
        </w:rPr>
        <w:t xml:space="preserve"> </w:t>
      </w:r>
    </w:p>
    <w:p w14:paraId="1F15D9C2" w14:textId="77777777" w:rsidR="0083464A" w:rsidRDefault="0083464A" w:rsidP="0083464A">
      <w:pPr>
        <w:keepNext/>
      </w:pPr>
      <w:r>
        <w:rPr>
          <w:noProof/>
        </w:rPr>
        <w:drawing>
          <wp:inline distT="0" distB="0" distL="0" distR="0" wp14:anchorId="2B1A4C43" wp14:editId="2AEC5EC3">
            <wp:extent cx="2484717" cy="3234267"/>
            <wp:effectExtent l="0" t="0" r="5080" b="0"/>
            <wp:docPr id="4" name="Picture 4" descr="Macintosh HD:Users:svisa:Desktop:paper OCR:vol2_pg3-out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visa:Desktop:paper OCR:vol2_pg3-outOC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5283" cy="3235004"/>
                    </a:xfrm>
                    <a:prstGeom prst="rect">
                      <a:avLst/>
                    </a:prstGeom>
                    <a:noFill/>
                    <a:ln>
                      <a:noFill/>
                    </a:ln>
                  </pic:spPr>
                </pic:pic>
              </a:graphicData>
            </a:graphic>
          </wp:inline>
        </w:drawing>
      </w:r>
      <w:r>
        <w:rPr>
          <w:noProof/>
        </w:rPr>
        <w:drawing>
          <wp:inline distT="0" distB="0" distL="0" distR="0" wp14:anchorId="56D307B8" wp14:editId="369546CF">
            <wp:extent cx="2940685" cy="2353603"/>
            <wp:effectExtent l="0" t="0" r="5715" b="8890"/>
            <wp:docPr id="1" name="Picture 1" descr="Macintosh HD:Users:svisa:Desktop:paper OCR:vol2_pg3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visa:Desktop:paper OCR:vol2_pg3_o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1879" cy="2354559"/>
                    </a:xfrm>
                    <a:prstGeom prst="rect">
                      <a:avLst/>
                    </a:prstGeom>
                    <a:noFill/>
                    <a:ln>
                      <a:noFill/>
                    </a:ln>
                  </pic:spPr>
                </pic:pic>
              </a:graphicData>
            </a:graphic>
          </wp:inline>
        </w:drawing>
      </w:r>
    </w:p>
    <w:p w14:paraId="313431DC" w14:textId="22EEEFAD" w:rsidR="005C174E" w:rsidRDefault="0083464A" w:rsidP="0083464A">
      <w:pPr>
        <w:pStyle w:val="Caption"/>
        <w:jc w:val="both"/>
        <w:rPr>
          <w:sz w:val="24"/>
        </w:rPr>
      </w:pPr>
      <w:proofErr w:type="gramStart"/>
      <w:r>
        <w:t xml:space="preserve">Figure </w:t>
      </w:r>
      <w:proofErr w:type="gramEnd"/>
      <w:r w:rsidR="00B362C0">
        <w:fldChar w:fldCharType="begin"/>
      </w:r>
      <w:r w:rsidR="00B362C0">
        <w:instrText xml:space="preserve"> SEQ Figure \* ARABIC </w:instrText>
      </w:r>
      <w:r w:rsidR="00B362C0">
        <w:fldChar w:fldCharType="separate"/>
      </w:r>
      <w:r w:rsidR="00BA481A">
        <w:rPr>
          <w:noProof/>
        </w:rPr>
        <w:t>5</w:t>
      </w:r>
      <w:r w:rsidR="00B362C0">
        <w:rPr>
          <w:noProof/>
        </w:rPr>
        <w:fldChar w:fldCharType="end"/>
      </w:r>
      <w:proofErr w:type="gramStart"/>
      <w:r>
        <w:t>.</w:t>
      </w:r>
      <w:proofErr w:type="gramEnd"/>
      <w:r>
        <w:t xml:space="preserve"> </w:t>
      </w:r>
      <w:proofErr w:type="gramStart"/>
      <w:r>
        <w:t xml:space="preserve">Output of the OCR (above) and </w:t>
      </w:r>
      <w:proofErr w:type="spellStart"/>
      <w:r>
        <w:t>postprocessing</w:t>
      </w:r>
      <w:proofErr w:type="spellEnd"/>
      <w:r>
        <w:t xml:space="preserve"> module (below).</w:t>
      </w:r>
      <w:proofErr w:type="gramEnd"/>
      <w:r>
        <w:t xml:space="preserve"> In the final text file (below) the words thought to be errors are enclosed in &lt;err&gt;&lt;/err&gt; tags for later processing.</w:t>
      </w:r>
    </w:p>
    <w:p w14:paraId="3A6983DD" w14:textId="19A22CAA" w:rsidR="005C174E" w:rsidRDefault="005C174E" w:rsidP="005C174E">
      <w:pPr>
        <w:rPr>
          <w:sz w:val="24"/>
          <w:szCs w:val="24"/>
        </w:rPr>
      </w:pPr>
      <w:r w:rsidRPr="005C174E">
        <w:rPr>
          <w:sz w:val="24"/>
          <w:szCs w:val="24"/>
        </w:rPr>
        <w:t xml:space="preserve">Our </w:t>
      </w:r>
      <w:proofErr w:type="spellStart"/>
      <w:r w:rsidRPr="005C174E">
        <w:rPr>
          <w:sz w:val="24"/>
          <w:szCs w:val="24"/>
        </w:rPr>
        <w:t>postprocessing</w:t>
      </w:r>
      <w:proofErr w:type="spellEnd"/>
      <w:r w:rsidRPr="005C174E">
        <w:rPr>
          <w:sz w:val="24"/>
          <w:szCs w:val="24"/>
        </w:rPr>
        <w:t xml:space="preserve"> algorithm is illustrated in Figure </w:t>
      </w:r>
      <w:r w:rsidR="00907D85">
        <w:rPr>
          <w:sz w:val="24"/>
          <w:szCs w:val="24"/>
        </w:rPr>
        <w:t>7</w:t>
      </w:r>
      <w:r w:rsidRPr="005C174E">
        <w:rPr>
          <w:sz w:val="24"/>
          <w:szCs w:val="24"/>
        </w:rPr>
        <w:t xml:space="preserve">, and makes use of two French dictionaries obtained from the ARTFL Project </w:t>
      </w:r>
      <w:r w:rsidR="001D2CA6">
        <w:rPr>
          <w:sz w:val="24"/>
          <w:szCs w:val="24"/>
        </w:rPr>
        <w:t>at the University of Chicago [1]</w:t>
      </w:r>
      <w:r w:rsidRPr="005C174E">
        <w:rPr>
          <w:sz w:val="24"/>
          <w:szCs w:val="24"/>
        </w:rPr>
        <w:t xml:space="preserve">, and an error dictionary built based on the OCR output. Namely, to build this dictionary of errors we visually inspected and analyzed the OCR output of 30 pages and created a dictionary of all wrongly recognized words, </w:t>
      </w:r>
      <w:r w:rsidRPr="005C174E">
        <w:rPr>
          <w:sz w:val="24"/>
          <w:szCs w:val="24"/>
        </w:rPr>
        <w:lastRenderedPageBreak/>
        <w:t xml:space="preserve">together with their correct versions. A snapshot of this dictionary is shown in Fig. </w:t>
      </w:r>
      <w:r w:rsidR="00907D85">
        <w:rPr>
          <w:sz w:val="24"/>
          <w:szCs w:val="24"/>
        </w:rPr>
        <w:t>6</w:t>
      </w:r>
      <w:r w:rsidRPr="005C174E">
        <w:rPr>
          <w:sz w:val="24"/>
          <w:szCs w:val="24"/>
        </w:rPr>
        <w:t>.</w:t>
      </w:r>
    </w:p>
    <w:p w14:paraId="313CCD83" w14:textId="77777777" w:rsidR="00B362C0" w:rsidRDefault="00B362C0" w:rsidP="00B362C0">
      <w:pPr>
        <w:keepNext/>
      </w:pPr>
      <w:r>
        <w:rPr>
          <w:noProof/>
        </w:rPr>
        <w:drawing>
          <wp:inline distT="0" distB="0" distL="0" distR="0" wp14:anchorId="602380DB" wp14:editId="4D134E3D">
            <wp:extent cx="2057400" cy="3351851"/>
            <wp:effectExtent l="0" t="0" r="0" b="1270"/>
            <wp:docPr id="7" name="Picture 7" descr="Macintosh HD:Users:svisa:Dropbox:OCR_2015:Deliverables OCR 2015:Paper:paper OCR Aug 2015:err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visa:Dropbox:OCR_2015:Deliverables OCR 2015:Paper:paper OCR Aug 2015:errDi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8023" cy="3352865"/>
                    </a:xfrm>
                    <a:prstGeom prst="rect">
                      <a:avLst/>
                    </a:prstGeom>
                    <a:noFill/>
                    <a:ln>
                      <a:noFill/>
                    </a:ln>
                  </pic:spPr>
                </pic:pic>
              </a:graphicData>
            </a:graphic>
          </wp:inline>
        </w:drawing>
      </w:r>
    </w:p>
    <w:p w14:paraId="7AAB5F0E" w14:textId="17330B4E" w:rsidR="00B362C0" w:rsidRPr="005C174E" w:rsidRDefault="00B362C0" w:rsidP="00B362C0">
      <w:pPr>
        <w:pStyle w:val="Caption"/>
        <w:jc w:val="both"/>
        <w:rPr>
          <w:sz w:val="24"/>
          <w:szCs w:val="24"/>
        </w:rPr>
      </w:pPr>
      <w:r>
        <w:t xml:space="preserve">Figure </w:t>
      </w:r>
      <w:fldSimple w:instr=" SEQ Figure \* ARABIC ">
        <w:r w:rsidR="00BA481A">
          <w:rPr>
            <w:noProof/>
          </w:rPr>
          <w:t>6</w:t>
        </w:r>
      </w:fldSimple>
      <w:r>
        <w:t xml:space="preserve"> Dictionary of errors: each row shows an error outputted by the OCR and its corresponding correction.</w:t>
      </w:r>
    </w:p>
    <w:p w14:paraId="5CFA34C4" w14:textId="77777777" w:rsidR="005C174E" w:rsidRPr="005C174E" w:rsidRDefault="005C174E" w:rsidP="005C174E">
      <w:pPr>
        <w:rPr>
          <w:sz w:val="24"/>
          <w:szCs w:val="24"/>
        </w:rPr>
      </w:pPr>
      <w:r w:rsidRPr="005C174E">
        <w:rPr>
          <w:sz w:val="24"/>
          <w:szCs w:val="24"/>
        </w:rPr>
        <w:t xml:space="preserve">Roughly, our </w:t>
      </w:r>
      <w:proofErr w:type="spellStart"/>
      <w:r w:rsidRPr="005C174E">
        <w:rPr>
          <w:sz w:val="24"/>
          <w:szCs w:val="24"/>
        </w:rPr>
        <w:t>postprocessing</w:t>
      </w:r>
      <w:proofErr w:type="spellEnd"/>
      <w:r w:rsidRPr="005C174E">
        <w:rPr>
          <w:sz w:val="24"/>
          <w:szCs w:val="24"/>
        </w:rPr>
        <w:t xml:space="preserve"> algorithm analyzes each word </w:t>
      </w:r>
      <w:proofErr w:type="spellStart"/>
      <w:r w:rsidRPr="005C174E">
        <w:rPr>
          <w:sz w:val="24"/>
          <w:szCs w:val="24"/>
        </w:rPr>
        <w:t>w_i</w:t>
      </w:r>
      <w:proofErr w:type="spellEnd"/>
      <w:r w:rsidRPr="005C174E">
        <w:rPr>
          <w:sz w:val="24"/>
          <w:szCs w:val="24"/>
        </w:rPr>
        <w:t xml:space="preserve"> for correctness in the following way:</w:t>
      </w:r>
    </w:p>
    <w:p w14:paraId="05C71B2C" w14:textId="77777777" w:rsidR="005C174E" w:rsidRPr="005C174E" w:rsidRDefault="005C174E" w:rsidP="005C174E">
      <w:pPr>
        <w:pStyle w:val="ListParagraph"/>
        <w:numPr>
          <w:ilvl w:val="0"/>
          <w:numId w:val="3"/>
        </w:numPr>
        <w:rPr>
          <w:rFonts w:ascii="Times New Roman" w:hAnsi="Times New Roman" w:cs="Times New Roman"/>
        </w:rPr>
      </w:pPr>
      <w:r w:rsidRPr="005C174E">
        <w:rPr>
          <w:rFonts w:ascii="Times New Roman" w:hAnsi="Times New Roman" w:cs="Times New Roman"/>
        </w:rPr>
        <w:t xml:space="preserve">If </w:t>
      </w:r>
      <w:proofErr w:type="spellStart"/>
      <w:r w:rsidRPr="005C174E">
        <w:rPr>
          <w:rFonts w:ascii="Times New Roman" w:hAnsi="Times New Roman" w:cs="Times New Roman"/>
        </w:rPr>
        <w:t>w_i</w:t>
      </w:r>
      <w:proofErr w:type="spellEnd"/>
      <w:r w:rsidRPr="005C174E">
        <w:rPr>
          <w:rFonts w:ascii="Times New Roman" w:hAnsi="Times New Roman" w:cs="Times New Roman"/>
        </w:rPr>
        <w:t xml:space="preserve"> is at the end of line, and in conjunction with the next word w_i+1 it forms a correct French expression (i.e. exists in the French dictionary), then the two words are outputted together. Examples of such outputs: “</w:t>
      </w:r>
      <w:proofErr w:type="spellStart"/>
      <w:r w:rsidRPr="005C174E">
        <w:rPr>
          <w:rFonts w:ascii="Times New Roman" w:hAnsi="Times New Roman" w:cs="Times New Roman"/>
        </w:rPr>
        <w:t>avez</w:t>
      </w:r>
      <w:proofErr w:type="spellEnd"/>
      <w:r w:rsidRPr="005C174E">
        <w:rPr>
          <w:rFonts w:ascii="Times New Roman" w:hAnsi="Times New Roman" w:cs="Times New Roman"/>
        </w:rPr>
        <w:t xml:space="preserve">- </w:t>
      </w:r>
      <w:proofErr w:type="spellStart"/>
      <w:r w:rsidRPr="005C174E">
        <w:rPr>
          <w:rFonts w:ascii="Times New Roman" w:hAnsi="Times New Roman" w:cs="Times New Roman"/>
        </w:rPr>
        <w:t>vous</w:t>
      </w:r>
      <w:proofErr w:type="spellEnd"/>
      <w:r w:rsidRPr="005C174E">
        <w:rPr>
          <w:rFonts w:ascii="Times New Roman" w:hAnsi="Times New Roman" w:cs="Times New Roman"/>
        </w:rPr>
        <w:t>” is outputted as “</w:t>
      </w:r>
      <w:proofErr w:type="spellStart"/>
      <w:r w:rsidRPr="005C174E">
        <w:rPr>
          <w:rFonts w:ascii="Times New Roman" w:hAnsi="Times New Roman" w:cs="Times New Roman"/>
        </w:rPr>
        <w:t>avez-vous</w:t>
      </w:r>
      <w:proofErr w:type="spellEnd"/>
      <w:r w:rsidRPr="005C174E">
        <w:rPr>
          <w:rFonts w:ascii="Times New Roman" w:hAnsi="Times New Roman" w:cs="Times New Roman"/>
        </w:rPr>
        <w:t xml:space="preserve">”; “ne- </w:t>
      </w:r>
      <w:proofErr w:type="spellStart"/>
      <w:r w:rsidRPr="005C174E">
        <w:rPr>
          <w:rFonts w:ascii="Times New Roman" w:hAnsi="Times New Roman" w:cs="Times New Roman"/>
        </w:rPr>
        <w:t>gocie</w:t>
      </w:r>
      <w:proofErr w:type="spellEnd"/>
      <w:r w:rsidRPr="005C174E">
        <w:rPr>
          <w:rFonts w:ascii="Times New Roman" w:hAnsi="Times New Roman" w:cs="Times New Roman"/>
        </w:rPr>
        <w:t>” is fixed as “</w:t>
      </w:r>
      <w:proofErr w:type="spellStart"/>
      <w:r w:rsidRPr="005C174E">
        <w:rPr>
          <w:rFonts w:ascii="Times New Roman" w:hAnsi="Times New Roman" w:cs="Times New Roman"/>
        </w:rPr>
        <w:t>negocie</w:t>
      </w:r>
      <w:proofErr w:type="spellEnd"/>
      <w:r w:rsidRPr="005C174E">
        <w:rPr>
          <w:rFonts w:ascii="Times New Roman" w:hAnsi="Times New Roman" w:cs="Times New Roman"/>
        </w:rPr>
        <w:t xml:space="preserve">”. The two words are also outputted together if they start with capitals: for instance “Pont- </w:t>
      </w:r>
      <w:proofErr w:type="spellStart"/>
      <w:r w:rsidRPr="005C174E">
        <w:rPr>
          <w:rFonts w:ascii="Times New Roman" w:hAnsi="Times New Roman" w:cs="Times New Roman"/>
        </w:rPr>
        <w:t>Neuf</w:t>
      </w:r>
      <w:proofErr w:type="spellEnd"/>
      <w:r w:rsidRPr="005C174E">
        <w:rPr>
          <w:rFonts w:ascii="Times New Roman" w:hAnsi="Times New Roman" w:cs="Times New Roman"/>
        </w:rPr>
        <w:t>” will be outputted as “Pont-</w:t>
      </w:r>
      <w:proofErr w:type="spellStart"/>
      <w:r w:rsidRPr="005C174E">
        <w:rPr>
          <w:rFonts w:ascii="Times New Roman" w:hAnsi="Times New Roman" w:cs="Times New Roman"/>
        </w:rPr>
        <w:t>Neuf</w:t>
      </w:r>
      <w:proofErr w:type="spellEnd"/>
      <w:r w:rsidRPr="005C174E">
        <w:rPr>
          <w:rFonts w:ascii="Times New Roman" w:hAnsi="Times New Roman" w:cs="Times New Roman"/>
        </w:rPr>
        <w:t xml:space="preserve">”. </w:t>
      </w:r>
    </w:p>
    <w:p w14:paraId="426A23E7" w14:textId="77777777" w:rsidR="005C174E" w:rsidRPr="005C174E" w:rsidRDefault="005C174E" w:rsidP="005C174E">
      <w:pPr>
        <w:pStyle w:val="ListParagraph"/>
        <w:numPr>
          <w:ilvl w:val="0"/>
          <w:numId w:val="3"/>
        </w:numPr>
        <w:rPr>
          <w:rFonts w:ascii="Times New Roman" w:hAnsi="Times New Roman" w:cs="Times New Roman"/>
        </w:rPr>
      </w:pPr>
      <w:r w:rsidRPr="005C174E">
        <w:rPr>
          <w:rFonts w:ascii="Times New Roman" w:hAnsi="Times New Roman" w:cs="Times New Roman"/>
        </w:rPr>
        <w:t xml:space="preserve">If </w:t>
      </w:r>
      <w:proofErr w:type="spellStart"/>
      <w:r w:rsidRPr="005C174E">
        <w:rPr>
          <w:rFonts w:ascii="Times New Roman" w:hAnsi="Times New Roman" w:cs="Times New Roman"/>
        </w:rPr>
        <w:t>w_i</w:t>
      </w:r>
      <w:proofErr w:type="spellEnd"/>
      <w:r w:rsidRPr="005C174E">
        <w:rPr>
          <w:rFonts w:ascii="Times New Roman" w:hAnsi="Times New Roman" w:cs="Times New Roman"/>
        </w:rPr>
        <w:t xml:space="preserve"> is in the middle of the line and it is found in the French dictionary it is outputted unchanged. Examples: “</w:t>
      </w:r>
      <w:proofErr w:type="spellStart"/>
      <w:r w:rsidRPr="005C174E">
        <w:rPr>
          <w:rFonts w:ascii="Times New Roman" w:hAnsi="Times New Roman" w:cs="Times New Roman"/>
        </w:rPr>
        <w:t>suis</w:t>
      </w:r>
      <w:proofErr w:type="spellEnd"/>
      <w:r w:rsidRPr="005C174E">
        <w:rPr>
          <w:rFonts w:ascii="Times New Roman" w:hAnsi="Times New Roman" w:cs="Times New Roman"/>
        </w:rPr>
        <w:t>”; “</w:t>
      </w:r>
      <w:proofErr w:type="spellStart"/>
      <w:r w:rsidRPr="005C174E">
        <w:rPr>
          <w:rFonts w:ascii="Times New Roman" w:hAnsi="Times New Roman" w:cs="Times New Roman"/>
        </w:rPr>
        <w:t>mois</w:t>
      </w:r>
      <w:proofErr w:type="spellEnd"/>
      <w:r w:rsidRPr="005C174E">
        <w:rPr>
          <w:rFonts w:ascii="Times New Roman" w:hAnsi="Times New Roman" w:cs="Times New Roman"/>
        </w:rPr>
        <w:t>”; “</w:t>
      </w:r>
      <w:proofErr w:type="spellStart"/>
      <w:r w:rsidRPr="005C174E">
        <w:rPr>
          <w:rFonts w:ascii="Times New Roman" w:hAnsi="Times New Roman" w:cs="Times New Roman"/>
        </w:rPr>
        <w:t>papier</w:t>
      </w:r>
      <w:proofErr w:type="spellEnd"/>
      <w:r w:rsidRPr="005C174E">
        <w:rPr>
          <w:rFonts w:ascii="Times New Roman" w:hAnsi="Times New Roman" w:cs="Times New Roman"/>
        </w:rPr>
        <w:t>”.</w:t>
      </w:r>
    </w:p>
    <w:p w14:paraId="7CF0223E" w14:textId="04489101" w:rsidR="005C174E" w:rsidRDefault="00B362C0" w:rsidP="005C174E">
      <w:pPr>
        <w:pStyle w:val="ListParagraph"/>
        <w:numPr>
          <w:ilvl w:val="0"/>
          <w:numId w:val="3"/>
        </w:numPr>
        <w:rPr>
          <w:rFonts w:ascii="Times New Roman" w:hAnsi="Times New Roman" w:cs="Times New Roman"/>
        </w:rPr>
      </w:pPr>
      <w:r>
        <w:rPr>
          <w:noProof/>
        </w:rPr>
        <w:lastRenderedPageBreak/>
        <w:drawing>
          <wp:anchor distT="0" distB="0" distL="114300" distR="114300" simplePos="0" relativeHeight="251658240" behindDoc="0" locked="0" layoutInCell="1" allowOverlap="1" wp14:anchorId="1936868F" wp14:editId="7409A64E">
            <wp:simplePos x="0" y="0"/>
            <wp:positionH relativeFrom="column">
              <wp:posOffset>165735</wp:posOffset>
            </wp:positionH>
            <wp:positionV relativeFrom="paragraph">
              <wp:posOffset>-226060</wp:posOffset>
            </wp:positionV>
            <wp:extent cx="5600700" cy="4326890"/>
            <wp:effectExtent l="0" t="0" r="1270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4326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EA62883" wp14:editId="67EA8E53">
                <wp:simplePos x="0" y="0"/>
                <wp:positionH relativeFrom="column">
                  <wp:posOffset>165735</wp:posOffset>
                </wp:positionH>
                <wp:positionV relativeFrom="paragraph">
                  <wp:posOffset>4003040</wp:posOffset>
                </wp:positionV>
                <wp:extent cx="5600700" cy="313690"/>
                <wp:effectExtent l="0" t="0" r="12700" b="0"/>
                <wp:wrapSquare wrapText="bothSides"/>
                <wp:docPr id="14" name="Text Box 14"/>
                <wp:cNvGraphicFramePr/>
                <a:graphic xmlns:a="http://schemas.openxmlformats.org/drawingml/2006/main">
                  <a:graphicData uri="http://schemas.microsoft.com/office/word/2010/wordprocessingShape">
                    <wps:wsp>
                      <wps:cNvSpPr txBox="1"/>
                      <wps:spPr>
                        <a:xfrm>
                          <a:off x="0" y="0"/>
                          <a:ext cx="5600700" cy="31369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8C36D7F" w14:textId="2A42D3B2" w:rsidR="00C764E3" w:rsidRDefault="00C764E3" w:rsidP="00B362C0">
                            <w:pPr>
                              <w:pStyle w:val="Caption"/>
                              <w:rPr>
                                <w:noProof/>
                                <w:lang w:eastAsia="en-US"/>
                              </w:rPr>
                            </w:pPr>
                            <w:r>
                              <w:t xml:space="preserve">Figure </w:t>
                            </w:r>
                            <w:fldSimple w:instr=" SEQ Figure \* ARABIC ">
                              <w:r w:rsidR="00BA481A">
                                <w:rPr>
                                  <w:noProof/>
                                </w:rPr>
                                <w:t>7</w:t>
                              </w:r>
                            </w:fldSimple>
                            <w:r>
                              <w:t xml:space="preserve"> </w:t>
                            </w:r>
                            <w:proofErr w:type="spellStart"/>
                            <w:r>
                              <w:t>Postprocessing</w:t>
                            </w:r>
                            <w:proofErr w:type="spellEnd"/>
                            <w:r>
                              <w:t xml:space="preserve"> step: algorithm used to evaluate for correctness each word outputted by the OCR. One error and two French dictionaries are used to fix the incorrectly transcribed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13.05pt;margin-top:315.2pt;width:441pt;height:24.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" stroked="f">
                <v:textbox style="mso-fit-shape-to-text:t" inset="0,0,0,0">
                  <w:txbxContent>
                    <w:p w14:paraId="48C36D7F" w14:textId="2A42D3B2" w:rsidR="00C764E3" w:rsidRDefault="00C764E3" w:rsidP="00B362C0">
                      <w:pPr>
                        <w:pStyle w:val="Caption"/>
                        <w:rPr>
                          <w:noProof/>
                          <w:lang w:eastAsia="en-US"/>
                        </w:rPr>
                      </w:pPr>
                      <w:r>
                        <w:t xml:space="preserve">Figure </w:t>
                      </w:r>
                      <w:fldSimple w:instr=" SEQ Figure \* ARABIC ">
                        <w:r w:rsidR="00BA481A">
                          <w:rPr>
                            <w:noProof/>
                          </w:rPr>
                          <w:t>7</w:t>
                        </w:r>
                      </w:fldSimple>
                      <w:r>
                        <w:t xml:space="preserve"> </w:t>
                      </w:r>
                      <w:proofErr w:type="spellStart"/>
                      <w:r>
                        <w:t>Postprocessing</w:t>
                      </w:r>
                      <w:proofErr w:type="spellEnd"/>
                      <w:r>
                        <w:t xml:space="preserve"> step: algorithm used to evaluate for correctness each word outputted by the OCR. One error and two French dictionaries are used to fix the incorrectly transcribed words.</w:t>
                      </w:r>
                    </w:p>
                  </w:txbxContent>
                </v:textbox>
                <w10:wrap type="square"/>
              </v:shape>
            </w:pict>
          </mc:Fallback>
        </mc:AlternateContent>
      </w:r>
      <w:r w:rsidR="005C174E" w:rsidRPr="005C174E">
        <w:rPr>
          <w:rFonts w:ascii="Times New Roman" w:hAnsi="Times New Roman" w:cs="Times New Roman"/>
        </w:rPr>
        <w:t xml:space="preserve">If </w:t>
      </w:r>
      <w:proofErr w:type="spellStart"/>
      <w:r w:rsidR="005C174E" w:rsidRPr="005C174E">
        <w:rPr>
          <w:rFonts w:ascii="Times New Roman" w:hAnsi="Times New Roman" w:cs="Times New Roman"/>
        </w:rPr>
        <w:t>w_i</w:t>
      </w:r>
      <w:proofErr w:type="spellEnd"/>
      <w:r w:rsidR="005C174E" w:rsidRPr="005C174E">
        <w:rPr>
          <w:rFonts w:ascii="Times New Roman" w:hAnsi="Times New Roman" w:cs="Times New Roman"/>
        </w:rPr>
        <w:t xml:space="preserve"> is in the middle of the line and</w:t>
      </w:r>
      <w:r>
        <w:rPr>
          <w:rFonts w:ascii="Times New Roman" w:hAnsi="Times New Roman" w:cs="Times New Roman"/>
        </w:rPr>
        <w:t xml:space="preserve"> </w:t>
      </w:r>
      <w:r w:rsidR="005C174E" w:rsidRPr="005C174E">
        <w:rPr>
          <w:rFonts w:ascii="Times New Roman" w:hAnsi="Times New Roman" w:cs="Times New Roman"/>
        </w:rPr>
        <w:t xml:space="preserve">is not found in the French dictionary but it is found in the error dictionary, then its correct replacement from that dictionary is outputted. Example: </w:t>
      </w:r>
      <w:proofErr w:type="gramStart"/>
      <w:r w:rsidR="005C174E" w:rsidRPr="005C174E">
        <w:rPr>
          <w:rFonts w:ascii="Times New Roman" w:hAnsi="Times New Roman" w:cs="Times New Roman"/>
        </w:rPr>
        <w:t>“</w:t>
      </w:r>
      <w:proofErr w:type="spellStart"/>
      <w:r w:rsidR="005C174E" w:rsidRPr="005C174E">
        <w:rPr>
          <w:rFonts w:ascii="Times New Roman" w:hAnsi="Times New Roman" w:cs="Times New Roman"/>
        </w:rPr>
        <w:t>rne</w:t>
      </w:r>
      <w:proofErr w:type="spellEnd"/>
      <w:r w:rsidR="005C174E" w:rsidRPr="005C174E">
        <w:rPr>
          <w:rFonts w:ascii="Times New Roman" w:hAnsi="Times New Roman" w:cs="Times New Roman"/>
        </w:rPr>
        <w:t>” is replaced by “me”</w:t>
      </w:r>
      <w:proofErr w:type="gramEnd"/>
      <w:r w:rsidR="005C174E" w:rsidRPr="005C174E">
        <w:rPr>
          <w:rFonts w:ascii="Times New Roman" w:hAnsi="Times New Roman" w:cs="Times New Roman"/>
        </w:rPr>
        <w:t>; “</w:t>
      </w:r>
      <w:proofErr w:type="spellStart"/>
      <w:r w:rsidR="005C174E" w:rsidRPr="005C174E">
        <w:rPr>
          <w:rFonts w:ascii="Times New Roman" w:hAnsi="Times New Roman" w:cs="Times New Roman"/>
        </w:rPr>
        <w:t>mox</w:t>
      </w:r>
      <w:proofErr w:type="spellEnd"/>
      <w:r w:rsidR="005C174E" w:rsidRPr="005C174E">
        <w:rPr>
          <w:rFonts w:ascii="Times New Roman" w:hAnsi="Times New Roman" w:cs="Times New Roman"/>
        </w:rPr>
        <w:t>” is replaced by “</w:t>
      </w:r>
      <w:proofErr w:type="spellStart"/>
      <w:r w:rsidR="005C174E" w:rsidRPr="005C174E">
        <w:rPr>
          <w:rFonts w:ascii="Times New Roman" w:hAnsi="Times New Roman" w:cs="Times New Roman"/>
        </w:rPr>
        <w:t>moi</w:t>
      </w:r>
      <w:proofErr w:type="spellEnd"/>
      <w:r w:rsidR="005C174E" w:rsidRPr="005C174E">
        <w:rPr>
          <w:rFonts w:ascii="Times New Roman" w:hAnsi="Times New Roman" w:cs="Times New Roman"/>
        </w:rPr>
        <w:t>”; ”</w:t>
      </w:r>
      <w:proofErr w:type="spellStart"/>
      <w:r w:rsidR="005C174E" w:rsidRPr="005C174E">
        <w:rPr>
          <w:rFonts w:ascii="Times New Roman" w:hAnsi="Times New Roman" w:cs="Times New Roman"/>
        </w:rPr>
        <w:t>LsAmour</w:t>
      </w:r>
      <w:proofErr w:type="spellEnd"/>
      <w:r w:rsidR="005C174E" w:rsidRPr="005C174E">
        <w:rPr>
          <w:rFonts w:ascii="Times New Roman" w:hAnsi="Times New Roman" w:cs="Times New Roman"/>
        </w:rPr>
        <w:t>” is replaced by “</w:t>
      </w:r>
      <w:proofErr w:type="spellStart"/>
      <w:r w:rsidR="005C174E" w:rsidRPr="005C174E">
        <w:rPr>
          <w:rFonts w:ascii="Times New Roman" w:hAnsi="Times New Roman" w:cs="Times New Roman"/>
        </w:rPr>
        <w:t>L’Amour</w:t>
      </w:r>
      <w:proofErr w:type="spellEnd"/>
      <w:r w:rsidR="005C174E" w:rsidRPr="005C174E">
        <w:rPr>
          <w:rFonts w:ascii="Times New Roman" w:hAnsi="Times New Roman" w:cs="Times New Roman"/>
        </w:rPr>
        <w:t>”.</w:t>
      </w:r>
    </w:p>
    <w:p w14:paraId="235E8FBF" w14:textId="0C170811" w:rsidR="005C174E" w:rsidRPr="005C174E" w:rsidRDefault="005C174E" w:rsidP="005C174E">
      <w:pPr>
        <w:pStyle w:val="ListParagraph"/>
        <w:numPr>
          <w:ilvl w:val="0"/>
          <w:numId w:val="3"/>
        </w:numPr>
        <w:rPr>
          <w:rFonts w:ascii="Times New Roman" w:hAnsi="Times New Roman" w:cs="Times New Roman"/>
        </w:rPr>
      </w:pPr>
      <w:r w:rsidRPr="005C174E">
        <w:rPr>
          <w:rFonts w:ascii="Times New Roman" w:hAnsi="Times New Roman" w:cs="Times New Roman"/>
        </w:rPr>
        <w:t xml:space="preserve">If </w:t>
      </w:r>
      <w:proofErr w:type="spellStart"/>
      <w:r w:rsidRPr="005C174E">
        <w:rPr>
          <w:rFonts w:ascii="Times New Roman" w:hAnsi="Times New Roman" w:cs="Times New Roman"/>
        </w:rPr>
        <w:t>w_i</w:t>
      </w:r>
      <w:proofErr w:type="spellEnd"/>
      <w:r w:rsidRPr="005C174E">
        <w:rPr>
          <w:rFonts w:ascii="Times New Roman" w:hAnsi="Times New Roman" w:cs="Times New Roman"/>
        </w:rPr>
        <w:t xml:space="preserve"> starts with a capital it is left unchanged. Examples: “Paris”; “Louis”.</w:t>
      </w:r>
    </w:p>
    <w:p w14:paraId="7DBD6986" w14:textId="0042D0F9" w:rsidR="005C174E" w:rsidRPr="005C174E" w:rsidRDefault="005C174E" w:rsidP="005C174E">
      <w:pPr>
        <w:pStyle w:val="ListParagraph"/>
        <w:numPr>
          <w:ilvl w:val="0"/>
          <w:numId w:val="3"/>
        </w:numPr>
        <w:rPr>
          <w:rFonts w:ascii="Times New Roman" w:hAnsi="Times New Roman" w:cs="Times New Roman"/>
          <w:color w:val="000000" w:themeColor="text1"/>
        </w:rPr>
      </w:pPr>
      <w:r w:rsidRPr="005C174E">
        <w:rPr>
          <w:rFonts w:ascii="Times New Roman" w:hAnsi="Times New Roman" w:cs="Times New Roman"/>
          <w:color w:val="000000" w:themeColor="text1"/>
        </w:rPr>
        <w:t xml:space="preserve">If </w:t>
      </w:r>
      <w:proofErr w:type="spellStart"/>
      <w:r w:rsidRPr="005C174E">
        <w:rPr>
          <w:rFonts w:ascii="Times New Roman" w:hAnsi="Times New Roman" w:cs="Times New Roman"/>
          <w:color w:val="000000" w:themeColor="text1"/>
        </w:rPr>
        <w:t>w_i</w:t>
      </w:r>
      <w:proofErr w:type="spellEnd"/>
      <w:r w:rsidRPr="005C174E">
        <w:rPr>
          <w:rFonts w:ascii="Times New Roman" w:hAnsi="Times New Roman" w:cs="Times New Roman"/>
          <w:color w:val="000000" w:themeColor="text1"/>
        </w:rPr>
        <w:t xml:space="preserve"> is a contraction then an attempt is made to recognize the word as described next. For example, “</w:t>
      </w:r>
      <w:proofErr w:type="spellStart"/>
      <w:r w:rsidRPr="005C174E">
        <w:rPr>
          <w:rFonts w:ascii="Times New Roman" w:hAnsi="Times New Roman" w:cs="Times New Roman"/>
          <w:color w:val="000000" w:themeColor="text1"/>
        </w:rPr>
        <w:t>j’en</w:t>
      </w:r>
      <w:proofErr w:type="spellEnd"/>
      <w:r w:rsidRPr="005C174E">
        <w:rPr>
          <w:rFonts w:ascii="Times New Roman" w:hAnsi="Times New Roman" w:cs="Times New Roman"/>
          <w:color w:val="000000" w:themeColor="text1"/>
        </w:rPr>
        <w:t>” is correct but may not be in the dictionary. If the second part of it (here is “en”) is in the dictionary and the first part can be part of a contraction (we have built our own list of ten such characters), then the word is outputted as is; in our example, as “</w:t>
      </w:r>
      <w:proofErr w:type="spellStart"/>
      <w:r w:rsidRPr="005C174E">
        <w:rPr>
          <w:rFonts w:ascii="Times New Roman" w:hAnsi="Times New Roman" w:cs="Times New Roman"/>
          <w:color w:val="000000" w:themeColor="text1"/>
        </w:rPr>
        <w:t>j’en</w:t>
      </w:r>
      <w:proofErr w:type="spellEnd"/>
      <w:r w:rsidRPr="005C174E">
        <w:rPr>
          <w:rFonts w:ascii="Times New Roman" w:hAnsi="Times New Roman" w:cs="Times New Roman"/>
          <w:color w:val="000000" w:themeColor="text1"/>
        </w:rPr>
        <w:t xml:space="preserve">”. However, if the original </w:t>
      </w:r>
      <w:proofErr w:type="spellStart"/>
      <w:r w:rsidRPr="005C174E">
        <w:rPr>
          <w:rFonts w:ascii="Times New Roman" w:hAnsi="Times New Roman" w:cs="Times New Roman"/>
          <w:color w:val="000000" w:themeColor="text1"/>
        </w:rPr>
        <w:t>w_i</w:t>
      </w:r>
      <w:proofErr w:type="spellEnd"/>
      <w:r w:rsidRPr="005C174E">
        <w:rPr>
          <w:rFonts w:ascii="Times New Roman" w:hAnsi="Times New Roman" w:cs="Times New Roman"/>
          <w:color w:val="000000" w:themeColor="text1"/>
        </w:rPr>
        <w:t xml:space="preserve"> was “:’en” then it will be processed by “Is One Word Error” function in the above algorithm. </w:t>
      </w:r>
    </w:p>
    <w:p w14:paraId="66864365" w14:textId="036885F0" w:rsidR="005C174E" w:rsidRPr="005C174E" w:rsidRDefault="005C174E" w:rsidP="005C174E">
      <w:pPr>
        <w:pStyle w:val="ListParagraph"/>
        <w:numPr>
          <w:ilvl w:val="0"/>
          <w:numId w:val="3"/>
        </w:numPr>
        <w:rPr>
          <w:rFonts w:ascii="Times New Roman" w:hAnsi="Times New Roman" w:cs="Times New Roman"/>
          <w:color w:val="000000" w:themeColor="text1"/>
        </w:rPr>
      </w:pPr>
      <w:r w:rsidRPr="005C174E">
        <w:rPr>
          <w:rFonts w:ascii="Times New Roman" w:hAnsi="Times New Roman" w:cs="Times New Roman"/>
          <w:color w:val="000000" w:themeColor="text1"/>
        </w:rPr>
        <w:t xml:space="preserve">If </w:t>
      </w:r>
      <w:proofErr w:type="spellStart"/>
      <w:r w:rsidRPr="005C174E">
        <w:rPr>
          <w:rFonts w:ascii="Times New Roman" w:hAnsi="Times New Roman" w:cs="Times New Roman"/>
          <w:color w:val="000000" w:themeColor="text1"/>
        </w:rPr>
        <w:t>w_i</w:t>
      </w:r>
      <w:proofErr w:type="spellEnd"/>
      <w:r w:rsidRPr="005C174E">
        <w:rPr>
          <w:rFonts w:ascii="Times New Roman" w:hAnsi="Times New Roman" w:cs="Times New Roman"/>
          <w:color w:val="000000" w:themeColor="text1"/>
        </w:rPr>
        <w:t xml:space="preserve"> has a minor error associated with an accent on the letter “e” that is not present in the dictionary of errors, then the One Word Error function tries different accent marks and checks the dictionary. If there is a match with the changed accent mark, then that new word is outputted, otherwise </w:t>
      </w:r>
      <w:proofErr w:type="spellStart"/>
      <w:r w:rsidRPr="005C174E">
        <w:rPr>
          <w:rFonts w:ascii="Times New Roman" w:hAnsi="Times New Roman" w:cs="Times New Roman"/>
          <w:color w:val="000000" w:themeColor="text1"/>
        </w:rPr>
        <w:t>w_i</w:t>
      </w:r>
      <w:proofErr w:type="spellEnd"/>
      <w:r w:rsidRPr="005C174E">
        <w:rPr>
          <w:rFonts w:ascii="Times New Roman" w:hAnsi="Times New Roman" w:cs="Times New Roman"/>
          <w:color w:val="000000" w:themeColor="text1"/>
        </w:rPr>
        <w:t xml:space="preserve"> remains unchanged.</w:t>
      </w:r>
    </w:p>
    <w:p w14:paraId="47D47480" w14:textId="51E62216" w:rsidR="005C174E" w:rsidRPr="004C4317" w:rsidRDefault="005C174E" w:rsidP="005C174E">
      <w:pPr>
        <w:pStyle w:val="ListParagraph"/>
        <w:numPr>
          <w:ilvl w:val="0"/>
          <w:numId w:val="3"/>
        </w:numPr>
        <w:rPr>
          <w:rFonts w:ascii="Times New Roman" w:hAnsi="Times New Roman" w:cs="Times New Roman"/>
          <w:color w:val="000000" w:themeColor="text1"/>
        </w:rPr>
      </w:pPr>
      <w:r w:rsidRPr="005C174E">
        <w:rPr>
          <w:rFonts w:ascii="Times New Roman" w:hAnsi="Times New Roman" w:cs="Times New Roman"/>
          <w:color w:val="000000" w:themeColor="text1"/>
        </w:rPr>
        <w:t xml:space="preserve">If </w:t>
      </w:r>
      <w:proofErr w:type="spellStart"/>
      <w:r w:rsidRPr="005C174E">
        <w:rPr>
          <w:rFonts w:ascii="Times New Roman" w:hAnsi="Times New Roman" w:cs="Times New Roman"/>
          <w:color w:val="000000" w:themeColor="text1"/>
        </w:rPr>
        <w:t>w_i</w:t>
      </w:r>
      <w:proofErr w:type="spellEnd"/>
      <w:r w:rsidRPr="005C174E">
        <w:rPr>
          <w:rFonts w:ascii="Times New Roman" w:hAnsi="Times New Roman" w:cs="Times New Roman"/>
          <w:color w:val="000000" w:themeColor="text1"/>
        </w:rPr>
        <w:t xml:space="preserve"> is one word and is not found in the French dictionary or in the dictionary of errors, then we attempt to fix this error as described next. We </w:t>
      </w:r>
      <w:r w:rsidRPr="005C174E">
        <w:rPr>
          <w:rFonts w:ascii="Times New Roman" w:hAnsi="Times New Roman" w:cs="Times New Roman"/>
        </w:rPr>
        <w:t>calculate the sequence</w:t>
      </w:r>
      <w:r w:rsidRPr="005C174E">
        <w:rPr>
          <w:rFonts w:ascii="Times New Roman" w:hAnsi="Times New Roman" w:cs="Times New Roman"/>
          <w:color w:val="000000" w:themeColor="text1"/>
        </w:rPr>
        <w:t xml:space="preserve"> matcher ratio r and the </w:t>
      </w:r>
      <w:proofErr w:type="spellStart"/>
      <w:r w:rsidRPr="005C174E">
        <w:rPr>
          <w:rFonts w:ascii="Times New Roman" w:hAnsi="Times New Roman" w:cs="Times New Roman"/>
          <w:color w:val="000000" w:themeColor="text1"/>
        </w:rPr>
        <w:t>Levenshtein</w:t>
      </w:r>
      <w:proofErr w:type="spellEnd"/>
      <w:r w:rsidRPr="005C174E">
        <w:rPr>
          <w:rFonts w:ascii="Times New Roman" w:hAnsi="Times New Roman" w:cs="Times New Roman"/>
          <w:color w:val="000000" w:themeColor="text1"/>
        </w:rPr>
        <w:t xml:space="preserve"> distance d between </w:t>
      </w:r>
      <w:proofErr w:type="spellStart"/>
      <w:r w:rsidRPr="005C174E">
        <w:rPr>
          <w:rFonts w:ascii="Times New Roman" w:hAnsi="Times New Roman" w:cs="Times New Roman"/>
          <w:color w:val="000000" w:themeColor="text1"/>
        </w:rPr>
        <w:t>w_i</w:t>
      </w:r>
      <w:proofErr w:type="spellEnd"/>
      <w:r w:rsidRPr="005C174E">
        <w:rPr>
          <w:rFonts w:ascii="Times New Roman" w:hAnsi="Times New Roman" w:cs="Times New Roman"/>
          <w:color w:val="000000" w:themeColor="text1"/>
        </w:rPr>
        <w:t xml:space="preserve"> and all French words, and the 3 French words with </w:t>
      </w:r>
      <w:r w:rsidRPr="005C174E">
        <w:rPr>
          <w:rFonts w:ascii="Times New Roman" w:hAnsi="Times New Roman" w:cs="Times New Roman"/>
        </w:rPr>
        <w:t xml:space="preserve">the highest ratio r and the minimum distance d are written in a separate </w:t>
      </w:r>
      <w:r w:rsidRPr="005C174E">
        <w:rPr>
          <w:rFonts w:ascii="Times New Roman" w:hAnsi="Times New Roman" w:cs="Times New Roman"/>
        </w:rPr>
        <w:lastRenderedPageBreak/>
        <w:t xml:space="preserve">text file while the system outputs </w:t>
      </w:r>
      <w:proofErr w:type="spellStart"/>
      <w:r w:rsidRPr="005C174E">
        <w:rPr>
          <w:rFonts w:ascii="Times New Roman" w:hAnsi="Times New Roman" w:cs="Times New Roman"/>
        </w:rPr>
        <w:t>w_i</w:t>
      </w:r>
      <w:proofErr w:type="spellEnd"/>
      <w:r w:rsidRPr="005C174E">
        <w:rPr>
          <w:rFonts w:ascii="Times New Roman" w:hAnsi="Times New Roman" w:cs="Times New Roman"/>
        </w:rPr>
        <w:t xml:space="preserve"> with error tags (i.e. &lt;err&gt; </w:t>
      </w:r>
      <w:proofErr w:type="spellStart"/>
      <w:r w:rsidRPr="005C174E">
        <w:rPr>
          <w:rFonts w:ascii="Times New Roman" w:hAnsi="Times New Roman" w:cs="Times New Roman"/>
        </w:rPr>
        <w:t>w_i</w:t>
      </w:r>
      <w:proofErr w:type="spellEnd"/>
      <w:r w:rsidRPr="005C174E">
        <w:rPr>
          <w:rFonts w:ascii="Times New Roman" w:hAnsi="Times New Roman" w:cs="Times New Roman"/>
        </w:rPr>
        <w:t xml:space="preserve"> &lt;/err&gt;). The reason </w:t>
      </w:r>
      <w:proofErr w:type="spellStart"/>
      <w:r w:rsidRPr="005C174E">
        <w:rPr>
          <w:rFonts w:ascii="Times New Roman" w:hAnsi="Times New Roman" w:cs="Times New Roman"/>
        </w:rPr>
        <w:t>w_i</w:t>
      </w:r>
      <w:proofErr w:type="spellEnd"/>
      <w:r w:rsidRPr="005C174E">
        <w:rPr>
          <w:rFonts w:ascii="Times New Roman" w:hAnsi="Times New Roman" w:cs="Times New Roman"/>
        </w:rPr>
        <w:t xml:space="preserve"> is not replaced with the word having the greatest ratio and lowest distance is explained below.</w:t>
      </w:r>
    </w:p>
    <w:p w14:paraId="3C86212D" w14:textId="77777777" w:rsidR="004C4317" w:rsidRPr="004C4317" w:rsidRDefault="004C4317" w:rsidP="006165F5">
      <w:pPr>
        <w:pStyle w:val="ListParagraph"/>
        <w:ind w:left="0"/>
        <w:rPr>
          <w:rFonts w:ascii="Times New Roman" w:hAnsi="Times New Roman" w:cs="Times New Roman"/>
          <w:color w:val="000000" w:themeColor="text1"/>
        </w:rPr>
      </w:pPr>
      <w:r w:rsidRPr="004C4317">
        <w:rPr>
          <w:rFonts w:ascii="Times New Roman" w:hAnsi="Times New Roman" w:cs="Times New Roman"/>
        </w:rPr>
        <w:t xml:space="preserve">The sequence matcher </w:t>
      </w:r>
      <w:proofErr w:type="gramStart"/>
      <w:r w:rsidRPr="004C4317">
        <w:rPr>
          <w:rFonts w:ascii="Times New Roman" w:hAnsi="Times New Roman" w:cs="Times New Roman"/>
          <w:i/>
        </w:rPr>
        <w:t>ratio(</w:t>
      </w:r>
      <w:proofErr w:type="gramEnd"/>
      <w:r w:rsidRPr="004C4317">
        <w:rPr>
          <w:rFonts w:ascii="Times New Roman" w:hAnsi="Times New Roman" w:cs="Times New Roman"/>
          <w:i/>
        </w:rPr>
        <w:t>w1, w2)</w:t>
      </w:r>
      <w:r w:rsidRPr="004C4317">
        <w:rPr>
          <w:rFonts w:ascii="Times New Roman" w:hAnsi="Times New Roman" w:cs="Times New Roman"/>
        </w:rPr>
        <w:t xml:space="preserve"> function is a built-in Python function which compares the two strings w1 and w2 and returns the similarity between</w:t>
      </w:r>
      <w:r w:rsidRPr="004C4317">
        <w:rPr>
          <w:rFonts w:ascii="Times New Roman" w:hAnsi="Times New Roman" w:cs="Times New Roman"/>
          <w:color w:val="000000" w:themeColor="text1"/>
        </w:rPr>
        <w:t xml:space="preserve"> them as a number in the range [0, 1]. If </w:t>
      </w:r>
      <w:r w:rsidRPr="004C4317">
        <w:rPr>
          <w:rFonts w:ascii="Times New Roman" w:hAnsi="Times New Roman" w:cs="Times New Roman"/>
          <w:i/>
          <w:color w:val="000000" w:themeColor="text1"/>
        </w:rPr>
        <w:t>T</w:t>
      </w:r>
      <w:r w:rsidRPr="004C4317">
        <w:rPr>
          <w:rFonts w:ascii="Times New Roman" w:hAnsi="Times New Roman" w:cs="Times New Roman"/>
          <w:color w:val="000000" w:themeColor="text1"/>
        </w:rPr>
        <w:t xml:space="preserve"> is the total number of elements in both sequences, and </w:t>
      </w:r>
      <w:r w:rsidRPr="004C4317">
        <w:rPr>
          <w:rFonts w:ascii="Times New Roman" w:hAnsi="Times New Roman" w:cs="Times New Roman"/>
          <w:i/>
          <w:color w:val="000000" w:themeColor="text1"/>
        </w:rPr>
        <w:t>M</w:t>
      </w:r>
      <w:r w:rsidRPr="004C4317">
        <w:rPr>
          <w:rFonts w:ascii="Times New Roman" w:hAnsi="Times New Roman" w:cs="Times New Roman"/>
          <w:color w:val="000000" w:themeColor="text1"/>
        </w:rPr>
        <w:t xml:space="preserve"> is the number of matches, then the ratio r is defined as shown in eq. (1).</w:t>
      </w:r>
    </w:p>
    <w:p w14:paraId="00B38A8D" w14:textId="77777777" w:rsidR="004C4317" w:rsidRPr="004C4317" w:rsidRDefault="004C4317" w:rsidP="004C4317">
      <w:pPr>
        <w:pStyle w:val="ListParagraph"/>
        <w:ind w:left="0"/>
        <w:jc w:val="right"/>
        <w:rPr>
          <w:rFonts w:ascii="Times New Roman" w:hAnsi="Times New Roman" w:cs="Times New Roman"/>
          <w:color w:val="000000" w:themeColor="text1"/>
        </w:rPr>
      </w:pPr>
      <m:oMath>
        <m:r>
          <w:rPr>
            <w:rFonts w:ascii="Cambria Math" w:hAnsi="Cambria Math" w:cs="Times New Roman"/>
            <w:color w:val="000000" w:themeColor="text1"/>
          </w:rPr>
          <m:t>r=2*</m:t>
        </m:r>
        <m:f>
          <m:fPr>
            <m:ctrlPr>
              <w:rPr>
                <w:rFonts w:ascii="Cambria Math" w:hAnsi="Cambria Math" w:cs="Times New Roman"/>
                <w:i/>
                <w:color w:val="000000" w:themeColor="text1"/>
              </w:rPr>
            </m:ctrlPr>
          </m:fPr>
          <m:num>
            <m:r>
              <w:rPr>
                <w:rFonts w:ascii="Cambria Math" w:hAnsi="Cambria Math" w:cs="Times New Roman"/>
                <w:color w:val="000000" w:themeColor="text1"/>
              </w:rPr>
              <m:t>M</m:t>
            </m:r>
          </m:num>
          <m:den>
            <m:r>
              <w:rPr>
                <w:rFonts w:ascii="Cambria Math" w:hAnsi="Cambria Math" w:cs="Times New Roman"/>
                <w:color w:val="000000" w:themeColor="text1"/>
              </w:rPr>
              <m:t>T</m:t>
            </m:r>
          </m:den>
        </m:f>
      </m:oMath>
      <w:r w:rsidRPr="004C4317">
        <w:rPr>
          <w:rFonts w:ascii="Times New Roman" w:hAnsi="Times New Roman" w:cs="Times New Roman"/>
          <w:color w:val="000000" w:themeColor="text1"/>
        </w:rPr>
        <w:tab/>
      </w:r>
      <w:r w:rsidRPr="004C4317">
        <w:rPr>
          <w:rFonts w:ascii="Times New Roman" w:hAnsi="Times New Roman" w:cs="Times New Roman"/>
          <w:color w:val="000000" w:themeColor="text1"/>
        </w:rPr>
        <w:tab/>
      </w:r>
      <w:r w:rsidRPr="004C4317">
        <w:rPr>
          <w:rFonts w:ascii="Times New Roman" w:hAnsi="Times New Roman" w:cs="Times New Roman"/>
          <w:color w:val="000000" w:themeColor="text1"/>
        </w:rPr>
        <w:tab/>
      </w:r>
      <w:r w:rsidRPr="004C4317">
        <w:rPr>
          <w:rFonts w:ascii="Times New Roman" w:hAnsi="Times New Roman" w:cs="Times New Roman"/>
          <w:color w:val="000000" w:themeColor="text1"/>
        </w:rPr>
        <w:tab/>
        <w:t>(1)</w:t>
      </w:r>
    </w:p>
    <w:p w14:paraId="02D6F67A" w14:textId="77777777" w:rsidR="004C4317" w:rsidRPr="004C4317" w:rsidRDefault="004C4317" w:rsidP="004C4317">
      <w:pPr>
        <w:pStyle w:val="ListParagraph"/>
        <w:ind w:left="0"/>
        <w:rPr>
          <w:rFonts w:ascii="Times New Roman" w:hAnsi="Times New Roman" w:cs="Times New Roman"/>
          <w:color w:val="FF0000"/>
        </w:rPr>
      </w:pPr>
      <w:r w:rsidRPr="004C4317">
        <w:rPr>
          <w:rFonts w:ascii="Times New Roman" w:hAnsi="Times New Roman" w:cs="Times New Roman"/>
          <w:color w:val="000000" w:themeColor="text1"/>
        </w:rPr>
        <w:t>For example, ratio r for the words w1 =</w:t>
      </w:r>
      <w:r w:rsidRPr="004C4317">
        <w:rPr>
          <w:rFonts w:ascii="Times New Roman" w:hAnsi="Times New Roman" w:cs="Times New Roman"/>
        </w:rPr>
        <w:t xml:space="preserve"> </w:t>
      </w:r>
      <w:r w:rsidRPr="004C4317">
        <w:rPr>
          <w:rFonts w:ascii="Times New Roman" w:hAnsi="Times New Roman" w:cs="Times New Roman"/>
          <w:color w:val="000000" w:themeColor="text1"/>
        </w:rPr>
        <w:t>"</w:t>
      </w:r>
      <w:proofErr w:type="spellStart"/>
      <w:r w:rsidRPr="004C4317">
        <w:rPr>
          <w:rFonts w:ascii="Times New Roman" w:hAnsi="Times New Roman" w:cs="Times New Roman"/>
          <w:color w:val="000000" w:themeColor="text1"/>
        </w:rPr>
        <w:t>abcd</w:t>
      </w:r>
      <w:proofErr w:type="spellEnd"/>
      <w:r w:rsidRPr="004C4317">
        <w:rPr>
          <w:rFonts w:ascii="Times New Roman" w:hAnsi="Times New Roman" w:cs="Times New Roman"/>
          <w:color w:val="000000" w:themeColor="text1"/>
        </w:rPr>
        <w:t>" and w2 = "</w:t>
      </w:r>
      <w:proofErr w:type="spellStart"/>
      <w:r w:rsidRPr="004C4317">
        <w:rPr>
          <w:rFonts w:ascii="Times New Roman" w:hAnsi="Times New Roman" w:cs="Times New Roman"/>
          <w:color w:val="000000" w:themeColor="text1"/>
        </w:rPr>
        <w:t>bcde</w:t>
      </w:r>
      <w:proofErr w:type="spellEnd"/>
      <w:r w:rsidRPr="004C4317">
        <w:rPr>
          <w:rFonts w:ascii="Times New Roman" w:hAnsi="Times New Roman" w:cs="Times New Roman"/>
          <w:color w:val="000000" w:themeColor="text1"/>
        </w:rPr>
        <w:t>" is 0.75.</w:t>
      </w:r>
    </w:p>
    <w:p w14:paraId="0BBA6318" w14:textId="446B2446" w:rsidR="004C4317" w:rsidRPr="004C4317" w:rsidRDefault="004C4317" w:rsidP="004C4317">
      <w:pPr>
        <w:pStyle w:val="ListParagraph"/>
        <w:ind w:left="0"/>
        <w:rPr>
          <w:rFonts w:ascii="Times New Roman" w:hAnsi="Times New Roman" w:cs="Times New Roman"/>
          <w:color w:val="000000" w:themeColor="text1"/>
        </w:rPr>
      </w:pPr>
      <w:r w:rsidRPr="004C4317">
        <w:rPr>
          <w:rFonts w:ascii="Times New Roman" w:hAnsi="Times New Roman" w:cs="Times New Roman"/>
        </w:rPr>
        <w:t xml:space="preserve">The </w:t>
      </w:r>
      <w:proofErr w:type="spellStart"/>
      <w:r w:rsidRPr="004C4317">
        <w:rPr>
          <w:rFonts w:ascii="Times New Roman" w:hAnsi="Times New Roman" w:cs="Times New Roman"/>
          <w:color w:val="000000" w:themeColor="text1"/>
        </w:rPr>
        <w:t>Levenshtein</w:t>
      </w:r>
      <w:proofErr w:type="spellEnd"/>
      <w:r w:rsidRPr="004C4317">
        <w:rPr>
          <w:rFonts w:ascii="Times New Roman" w:hAnsi="Times New Roman" w:cs="Times New Roman"/>
          <w:color w:val="000000" w:themeColor="text1"/>
        </w:rPr>
        <w:t xml:space="preserve"> distance between two words w1 and w2 is defined as the minimum number of changes to transform word w1 into w2. For instance, “</w:t>
      </w:r>
      <w:proofErr w:type="spellStart"/>
      <w:r w:rsidRPr="004C4317">
        <w:rPr>
          <w:rFonts w:ascii="Times New Roman" w:hAnsi="Times New Roman" w:cs="Times New Roman"/>
          <w:color w:val="000000" w:themeColor="text1"/>
        </w:rPr>
        <w:t>bavoir</w:t>
      </w:r>
      <w:proofErr w:type="spellEnd"/>
      <w:r w:rsidRPr="004C4317">
        <w:rPr>
          <w:rFonts w:ascii="Times New Roman" w:hAnsi="Times New Roman" w:cs="Times New Roman"/>
          <w:color w:val="000000" w:themeColor="text1"/>
        </w:rPr>
        <w:t xml:space="preserve">” can be changed into “savoir” by replacing “b” with “s”. Hence, the </w:t>
      </w:r>
      <w:proofErr w:type="spellStart"/>
      <w:r w:rsidRPr="004C4317">
        <w:rPr>
          <w:rFonts w:ascii="Times New Roman" w:hAnsi="Times New Roman" w:cs="Times New Roman"/>
          <w:color w:val="000000" w:themeColor="text1"/>
        </w:rPr>
        <w:t>Levenshtein</w:t>
      </w:r>
      <w:proofErr w:type="spellEnd"/>
      <w:r w:rsidRPr="004C4317">
        <w:rPr>
          <w:rFonts w:ascii="Times New Roman" w:hAnsi="Times New Roman" w:cs="Times New Roman"/>
          <w:color w:val="000000" w:themeColor="text1"/>
        </w:rPr>
        <w:t xml:space="preserve"> distance between the two words is 1.</w:t>
      </w:r>
    </w:p>
    <w:p w14:paraId="7FBB1589" w14:textId="7F897609" w:rsidR="00B362C0" w:rsidRPr="004C4317" w:rsidRDefault="004C4317" w:rsidP="006165F5">
      <w:pPr>
        <w:pStyle w:val="ListParagraph"/>
        <w:ind w:left="0"/>
        <w:rPr>
          <w:rFonts w:ascii="Times New Roman" w:hAnsi="Times New Roman" w:cs="Times New Roman"/>
        </w:rPr>
      </w:pPr>
      <w:r w:rsidRPr="004C4317">
        <w:rPr>
          <w:rFonts w:ascii="Times New Roman" w:hAnsi="Times New Roman" w:cs="Times New Roman"/>
        </w:rPr>
        <w:t>For instance, with this approach, “</w:t>
      </w:r>
      <w:proofErr w:type="spellStart"/>
      <w:r w:rsidRPr="004C4317">
        <w:rPr>
          <w:rFonts w:ascii="Times New Roman" w:hAnsi="Times New Roman" w:cs="Times New Roman"/>
        </w:rPr>
        <w:t>occafion</w:t>
      </w:r>
      <w:proofErr w:type="spellEnd"/>
      <w:r w:rsidRPr="004C4317">
        <w:rPr>
          <w:rFonts w:ascii="Times New Roman" w:hAnsi="Times New Roman" w:cs="Times New Roman"/>
        </w:rPr>
        <w:t xml:space="preserve">” will be correctly recognized as “occasion”. The r and d values for comparing these two words are, 14/16=0.875 and 1, respectively. </w:t>
      </w:r>
      <w:proofErr w:type="gramStart"/>
      <w:r w:rsidRPr="004C4317">
        <w:rPr>
          <w:rFonts w:ascii="Times New Roman" w:hAnsi="Times New Roman" w:cs="Times New Roman"/>
        </w:rPr>
        <w:t>In contrast, if  “</w:t>
      </w:r>
      <w:proofErr w:type="spellStart"/>
      <w:r w:rsidRPr="004C4317">
        <w:rPr>
          <w:rFonts w:ascii="Times New Roman" w:hAnsi="Times New Roman" w:cs="Times New Roman"/>
        </w:rPr>
        <w:t>occafion</w:t>
      </w:r>
      <w:proofErr w:type="spellEnd"/>
      <w:r w:rsidRPr="004C4317">
        <w:rPr>
          <w:rFonts w:ascii="Times New Roman" w:hAnsi="Times New Roman" w:cs="Times New Roman"/>
        </w:rPr>
        <w:t>” is compared with “location”, the r and d values are 10/16 = 0.625 and 3.</w:t>
      </w:r>
      <w:proofErr w:type="gramEnd"/>
      <w:r w:rsidRPr="004C4317">
        <w:rPr>
          <w:rFonts w:ascii="Times New Roman" w:hAnsi="Times New Roman" w:cs="Times New Roman"/>
        </w:rPr>
        <w:t xml:space="preserve"> There are however, many instances where the word obtained through this method is incorrect. For example, when the word “</w:t>
      </w:r>
      <w:proofErr w:type="spellStart"/>
      <w:r w:rsidRPr="004C4317">
        <w:rPr>
          <w:rFonts w:ascii="Times New Roman" w:hAnsi="Times New Roman" w:cs="Times New Roman"/>
        </w:rPr>
        <w:t>activite</w:t>
      </w:r>
      <w:proofErr w:type="spellEnd"/>
      <w:r w:rsidRPr="004C4317">
        <w:rPr>
          <w:rFonts w:ascii="Times New Roman" w:hAnsi="Times New Roman" w:cs="Times New Roman"/>
        </w:rPr>
        <w:t>” undergoes this process, we erroneously obtain “</w:t>
      </w:r>
      <w:proofErr w:type="spellStart"/>
      <w:r w:rsidRPr="004C4317">
        <w:rPr>
          <w:rFonts w:ascii="Times New Roman" w:hAnsi="Times New Roman" w:cs="Times New Roman"/>
        </w:rPr>
        <w:t>actinite</w:t>
      </w:r>
      <w:proofErr w:type="spellEnd"/>
      <w:r w:rsidRPr="004C4317">
        <w:rPr>
          <w:rFonts w:ascii="Times New Roman" w:hAnsi="Times New Roman" w:cs="Times New Roman"/>
        </w:rPr>
        <w:t>” (r = 0.875, d = 1) as the top match. Therefore, we leave this step to a French speaker to make the final decision.</w:t>
      </w:r>
    </w:p>
    <w:p w14:paraId="4D8A5BA0" w14:textId="5E66EC23" w:rsidR="002A3BDF" w:rsidRDefault="002A3BDF">
      <w:pPr>
        <w:pStyle w:val="Heading1"/>
        <w:spacing w:before="120"/>
      </w:pPr>
      <w:r>
        <w:t>RESULTS</w:t>
      </w:r>
    </w:p>
    <w:p w14:paraId="0FCA4933" w14:textId="77777777" w:rsidR="002A3BDF" w:rsidRDefault="002A3BDF" w:rsidP="002A3BDF"/>
    <w:p w14:paraId="52105D92" w14:textId="5FCC8D16" w:rsidR="002A3BDF" w:rsidRDefault="002A3BDF" w:rsidP="002A3BDF">
      <w:pPr>
        <w:rPr>
          <w:sz w:val="24"/>
          <w:szCs w:val="24"/>
        </w:rPr>
      </w:pPr>
      <w:r>
        <w:rPr>
          <w:sz w:val="24"/>
          <w:szCs w:val="24"/>
        </w:rPr>
        <w:t xml:space="preserve">With the algorithm outlined above we transcribed two volumes consisting of 808 pages </w:t>
      </w:r>
      <w:r w:rsidR="00325357">
        <w:rPr>
          <w:sz w:val="24"/>
          <w:szCs w:val="24"/>
        </w:rPr>
        <w:t>with</w:t>
      </w:r>
      <w:r>
        <w:rPr>
          <w:sz w:val="24"/>
          <w:szCs w:val="24"/>
        </w:rPr>
        <w:t xml:space="preserve"> a total of 84,366 words. After the</w:t>
      </w:r>
      <w:r w:rsidR="00994789">
        <w:rPr>
          <w:sz w:val="24"/>
          <w:szCs w:val="24"/>
        </w:rPr>
        <w:t xml:space="preserve"> OCR and the post-processing steps, </w:t>
      </w:r>
      <w:r>
        <w:rPr>
          <w:sz w:val="24"/>
          <w:szCs w:val="24"/>
        </w:rPr>
        <w:t>88% of the words</w:t>
      </w:r>
      <w:r w:rsidR="00994789">
        <w:rPr>
          <w:sz w:val="24"/>
          <w:szCs w:val="24"/>
        </w:rPr>
        <w:t xml:space="preserve"> are transcribed correctly</w:t>
      </w:r>
      <w:r>
        <w:rPr>
          <w:sz w:val="24"/>
          <w:szCs w:val="24"/>
        </w:rPr>
        <w:t>.</w:t>
      </w:r>
      <w:r w:rsidR="00994789">
        <w:rPr>
          <w:sz w:val="24"/>
          <w:szCs w:val="24"/>
        </w:rPr>
        <w:t xml:space="preserve"> However, the post-processing module identifies an additional </w:t>
      </w:r>
      <w:r>
        <w:rPr>
          <w:sz w:val="24"/>
          <w:szCs w:val="24"/>
        </w:rPr>
        <w:t>1,007 words</w:t>
      </w:r>
      <w:r w:rsidR="00994789">
        <w:rPr>
          <w:sz w:val="24"/>
          <w:szCs w:val="24"/>
        </w:rPr>
        <w:t xml:space="preserve"> which are currently </w:t>
      </w:r>
      <w:r w:rsidR="00994789">
        <w:rPr>
          <w:sz w:val="24"/>
          <w:szCs w:val="24"/>
        </w:rPr>
        <w:lastRenderedPageBreak/>
        <w:t xml:space="preserve">labeled as errors, but could be easily fixed with the </w:t>
      </w:r>
      <w:r w:rsidR="00325357">
        <w:rPr>
          <w:sz w:val="24"/>
          <w:szCs w:val="24"/>
        </w:rPr>
        <w:t>sequence matcher ratio-</w:t>
      </w:r>
      <w:r w:rsidR="00994789">
        <w:rPr>
          <w:sz w:val="24"/>
          <w:szCs w:val="24"/>
        </w:rPr>
        <w:t xml:space="preserve">based methodology describes in the last step of the module. Namely, we can correct those words by replacing them with the French words closest </w:t>
      </w:r>
      <w:r w:rsidR="00641A81">
        <w:rPr>
          <w:sz w:val="24"/>
          <w:szCs w:val="24"/>
        </w:rPr>
        <w:t>to them (here a threshold of 0.9</w:t>
      </w:r>
      <w:r w:rsidR="00994789">
        <w:rPr>
          <w:sz w:val="24"/>
          <w:szCs w:val="24"/>
        </w:rPr>
        <w:t xml:space="preserve"> </w:t>
      </w:r>
      <w:r w:rsidR="00325357">
        <w:rPr>
          <w:sz w:val="24"/>
          <w:szCs w:val="24"/>
        </w:rPr>
        <w:t>sequence matcher ratio</w:t>
      </w:r>
      <w:r w:rsidR="00994789">
        <w:rPr>
          <w:sz w:val="24"/>
          <w:szCs w:val="24"/>
        </w:rPr>
        <w:t xml:space="preserve">-based similarity or higher was used). This </w:t>
      </w:r>
      <w:r>
        <w:rPr>
          <w:sz w:val="24"/>
          <w:szCs w:val="24"/>
        </w:rPr>
        <w:t>would le</w:t>
      </w:r>
      <w:r w:rsidR="00C54FBA">
        <w:rPr>
          <w:sz w:val="24"/>
          <w:szCs w:val="24"/>
        </w:rPr>
        <w:t>ad to 89% recognition accuracy.</w:t>
      </w:r>
      <w:r w:rsidR="00994789">
        <w:rPr>
          <w:sz w:val="24"/>
          <w:szCs w:val="24"/>
        </w:rPr>
        <w:t xml:space="preserve"> However</w:t>
      </w:r>
      <w:r w:rsidR="009F6812">
        <w:rPr>
          <w:sz w:val="24"/>
          <w:szCs w:val="24"/>
        </w:rPr>
        <w:t>, in future work a French student will</w:t>
      </w:r>
      <w:r w:rsidR="002C4596">
        <w:rPr>
          <w:sz w:val="24"/>
          <w:szCs w:val="24"/>
        </w:rPr>
        <w:t xml:space="preserve"> determine how many of these 1</w:t>
      </w:r>
      <w:r w:rsidR="009F6812">
        <w:rPr>
          <w:sz w:val="24"/>
          <w:szCs w:val="24"/>
        </w:rPr>
        <w:t>,</w:t>
      </w:r>
      <w:r w:rsidR="002C4596">
        <w:rPr>
          <w:sz w:val="24"/>
          <w:szCs w:val="24"/>
        </w:rPr>
        <w:t>007 words are truly correct.</w:t>
      </w:r>
    </w:p>
    <w:p w14:paraId="2D7DE6EA" w14:textId="77777777" w:rsidR="002A3BDF" w:rsidRPr="002A3BDF" w:rsidRDefault="002A3BDF" w:rsidP="002A3BDF"/>
    <w:p w14:paraId="067919A6" w14:textId="77777777" w:rsidR="00AB4C8D" w:rsidRPr="00B2511F" w:rsidRDefault="004C4317">
      <w:pPr>
        <w:pStyle w:val="Heading1"/>
        <w:spacing w:before="120"/>
      </w:pPr>
      <w:r>
        <w:t>CONCLUSIONS AND FUTURE WORK</w:t>
      </w:r>
    </w:p>
    <w:p w14:paraId="5D738BF9" w14:textId="1118CD52" w:rsidR="00B362C0" w:rsidRPr="00BF4C40" w:rsidRDefault="004C4317" w:rsidP="00BF4C40">
      <w:pPr>
        <w:rPr>
          <w:sz w:val="24"/>
          <w:szCs w:val="24"/>
        </w:rPr>
      </w:pPr>
      <w:r w:rsidRPr="004C4317">
        <w:rPr>
          <w:sz w:val="24"/>
          <w:szCs w:val="24"/>
        </w:rPr>
        <w:t xml:space="preserve">Here we illustrate a three-step framework for transcribing old books written in non-standard fonts. Our approach is build around </w:t>
      </w:r>
      <w:proofErr w:type="spellStart"/>
      <w:r w:rsidRPr="004C4317">
        <w:rPr>
          <w:sz w:val="24"/>
          <w:szCs w:val="24"/>
        </w:rPr>
        <w:t>Tesseract</w:t>
      </w:r>
      <w:proofErr w:type="spellEnd"/>
      <w:r w:rsidRPr="004C4317">
        <w:rPr>
          <w:sz w:val="24"/>
          <w:szCs w:val="24"/>
        </w:rPr>
        <w:t xml:space="preserve"> and is showcased on a 17</w:t>
      </w:r>
      <w:r w:rsidRPr="004C4317">
        <w:rPr>
          <w:sz w:val="24"/>
          <w:szCs w:val="24"/>
          <w:vertAlign w:val="superscript"/>
        </w:rPr>
        <w:t>th</w:t>
      </w:r>
      <w:r w:rsidRPr="004C4317">
        <w:rPr>
          <w:sz w:val="24"/>
          <w:szCs w:val="24"/>
        </w:rPr>
        <w:t xml:space="preserve"> century French text</w:t>
      </w:r>
      <w:r w:rsidR="009F6812">
        <w:rPr>
          <w:sz w:val="24"/>
          <w:szCs w:val="24"/>
        </w:rPr>
        <w:t>, where it achieved 88% transcription accuracy.</w:t>
      </w:r>
      <w:r w:rsidRPr="004C4317">
        <w:rPr>
          <w:sz w:val="24"/>
          <w:szCs w:val="24"/>
        </w:rPr>
        <w:t xml:space="preserve"> As an extension of this work, we will look at improving the </w:t>
      </w:r>
      <w:proofErr w:type="spellStart"/>
      <w:r w:rsidRPr="004C4317">
        <w:rPr>
          <w:sz w:val="24"/>
          <w:szCs w:val="24"/>
        </w:rPr>
        <w:t>postprocessing</w:t>
      </w:r>
      <w:proofErr w:type="spellEnd"/>
      <w:r w:rsidRPr="004C4317">
        <w:rPr>
          <w:sz w:val="24"/>
          <w:szCs w:val="24"/>
        </w:rPr>
        <w:t xml:space="preserve"> module as well as quantifying the amount of error it corrects. We will also be applying this system to transcribing five additional French volumes written by the same author. Each volume has a different non-standard font and we plan to compare the performance of our system across these volumes (in terms of training time and quality of resulted text). </w:t>
      </w:r>
    </w:p>
    <w:p w14:paraId="664CF6DB" w14:textId="5F890760" w:rsidR="00AB4C8D" w:rsidRDefault="00007D3F">
      <w:pPr>
        <w:pStyle w:val="Heading1"/>
        <w:spacing w:before="120"/>
      </w:pPr>
      <w:r>
        <w:t>REFERENCES</w:t>
      </w:r>
    </w:p>
    <w:p w14:paraId="31A70BF2" w14:textId="77777777" w:rsidR="004C4317" w:rsidRPr="004C4317" w:rsidRDefault="004C4317" w:rsidP="004C4317"/>
    <w:p w14:paraId="4DD702B6" w14:textId="77777777" w:rsidR="00B41A62" w:rsidRPr="00127FEF" w:rsidRDefault="00B41A62" w:rsidP="00B41A62">
      <w:pPr>
        <w:pStyle w:val="ListParagraph"/>
        <w:numPr>
          <w:ilvl w:val="0"/>
          <w:numId w:val="4"/>
        </w:numPr>
        <w:rPr>
          <w:rFonts w:ascii="Times New Roman" w:hAnsi="Times New Roman" w:cs="Times New Roman"/>
        </w:rPr>
      </w:pPr>
      <w:r w:rsidRPr="00007D3F">
        <w:rPr>
          <w:rFonts w:ascii="Times New Roman" w:hAnsi="Times New Roman" w:cs="Times New Roman"/>
          <w:color w:val="000000" w:themeColor="text1"/>
        </w:rPr>
        <w:t>ARTFL Project, University of Chicago,</w:t>
      </w:r>
      <w:r w:rsidRPr="00007D3F">
        <w:rPr>
          <w:rFonts w:ascii="Times New Roman" w:hAnsi="Times New Roman" w:cs="Times New Roman"/>
          <w:color w:val="FF0000"/>
        </w:rPr>
        <w:t xml:space="preserve"> </w:t>
      </w:r>
      <w:hyperlink r:id="rId19" w:history="1">
        <w:r w:rsidRPr="00007D3F">
          <w:rPr>
            <w:rStyle w:val="Hyperlink"/>
            <w:rFonts w:ascii="Times New Roman" w:hAnsi="Times New Roman" w:cs="Times New Roman"/>
          </w:rPr>
          <w:t>https://artfl-project.uchicago.edu/content/dictionnaires-dautrefois</w:t>
        </w:r>
      </w:hyperlink>
      <w:r w:rsidRPr="00007D3F">
        <w:rPr>
          <w:rFonts w:ascii="Times New Roman" w:hAnsi="Times New Roman" w:cs="Times New Roman"/>
          <w:color w:val="000000" w:themeColor="text1"/>
        </w:rPr>
        <w:t>.</w:t>
      </w:r>
    </w:p>
    <w:p w14:paraId="22969609" w14:textId="09D0B7FC" w:rsidR="00127FEF" w:rsidRPr="00127FEF" w:rsidRDefault="00127FEF" w:rsidP="00127FEF">
      <w:pPr>
        <w:pStyle w:val="ListParagraph"/>
        <w:numPr>
          <w:ilvl w:val="0"/>
          <w:numId w:val="4"/>
        </w:numPr>
        <w:rPr>
          <w:rFonts w:ascii="Times New Roman" w:hAnsi="Times New Roman" w:cs="Times New Roman"/>
        </w:rPr>
      </w:pPr>
      <w:proofErr w:type="spellStart"/>
      <w:r w:rsidRPr="00B41A62">
        <w:rPr>
          <w:rFonts w:ascii="Times New Roman" w:hAnsi="Times New Roman" w:cs="Times New Roman"/>
        </w:rPr>
        <w:t>Clausner</w:t>
      </w:r>
      <w:proofErr w:type="spellEnd"/>
      <w:r w:rsidRPr="00B41A62">
        <w:rPr>
          <w:rFonts w:ascii="Times New Roman" w:hAnsi="Times New Roman" w:cs="Times New Roman"/>
        </w:rPr>
        <w:t xml:space="preserve">, C. and </w:t>
      </w:r>
      <w:proofErr w:type="spellStart"/>
      <w:r w:rsidRPr="00B41A62">
        <w:rPr>
          <w:rFonts w:ascii="Times New Roman" w:hAnsi="Times New Roman" w:cs="Times New Roman"/>
        </w:rPr>
        <w:t>Pletschacher</w:t>
      </w:r>
      <w:proofErr w:type="spellEnd"/>
      <w:r w:rsidRPr="00B41A62">
        <w:rPr>
          <w:rFonts w:ascii="Times New Roman" w:hAnsi="Times New Roman" w:cs="Times New Roman"/>
        </w:rPr>
        <w:t xml:space="preserve">, S. and </w:t>
      </w:r>
      <w:proofErr w:type="spellStart"/>
      <w:r w:rsidRPr="00B41A62">
        <w:rPr>
          <w:rFonts w:ascii="Times New Roman" w:hAnsi="Times New Roman" w:cs="Times New Roman"/>
        </w:rPr>
        <w:t>Antonacopoulos</w:t>
      </w:r>
      <w:proofErr w:type="spellEnd"/>
      <w:r w:rsidRPr="00B41A62">
        <w:rPr>
          <w:rFonts w:ascii="Times New Roman" w:hAnsi="Times New Roman" w:cs="Times New Roman"/>
        </w:rPr>
        <w:t xml:space="preserve">, A., </w:t>
      </w:r>
      <w:proofErr w:type="spellStart"/>
      <w:r w:rsidRPr="00B41A62">
        <w:rPr>
          <w:rFonts w:ascii="Times New Roman" w:hAnsi="Times New Roman" w:cs="Times New Roman"/>
          <w:i/>
        </w:rPr>
        <w:t>Aletheia</w:t>
      </w:r>
      <w:proofErr w:type="spellEnd"/>
      <w:r w:rsidRPr="00B41A62">
        <w:rPr>
          <w:rFonts w:ascii="Times New Roman" w:hAnsi="Times New Roman" w:cs="Times New Roman"/>
          <w:i/>
        </w:rPr>
        <w:t xml:space="preserve"> - An Advanced Document Layout and Text Ground </w:t>
      </w:r>
      <w:proofErr w:type="spellStart"/>
      <w:r w:rsidRPr="00B41A62">
        <w:rPr>
          <w:rFonts w:ascii="Times New Roman" w:hAnsi="Times New Roman" w:cs="Times New Roman"/>
          <w:i/>
        </w:rPr>
        <w:t>Truthing</w:t>
      </w:r>
      <w:proofErr w:type="spellEnd"/>
      <w:r w:rsidRPr="00B41A62">
        <w:rPr>
          <w:rFonts w:ascii="Times New Roman" w:hAnsi="Times New Roman" w:cs="Times New Roman"/>
          <w:i/>
        </w:rPr>
        <w:t xml:space="preserve"> System for Production Environments,</w:t>
      </w:r>
      <w:r w:rsidRPr="00B41A62">
        <w:rPr>
          <w:rFonts w:ascii="Times New Roman" w:hAnsi="Times New Roman" w:cs="Times New Roman"/>
        </w:rPr>
        <w:t xml:space="preserve"> International Conference on Document Analysis and Recognition (ICDAR), 48--52, 2011.</w:t>
      </w:r>
      <w:r w:rsidRPr="00B41A62">
        <w:rPr>
          <w:rFonts w:ascii="Times New Roman" w:hAnsi="Times New Roman" w:cs="Times New Roman"/>
          <w:color w:val="000000" w:themeColor="text1"/>
        </w:rPr>
        <w:t xml:space="preserve"> </w:t>
      </w:r>
    </w:p>
    <w:p w14:paraId="38DC2962" w14:textId="60830707" w:rsidR="00127FEF" w:rsidRPr="00127FEF" w:rsidRDefault="00127FEF" w:rsidP="00127FEF">
      <w:pPr>
        <w:pStyle w:val="ListParagraph"/>
        <w:numPr>
          <w:ilvl w:val="0"/>
          <w:numId w:val="4"/>
        </w:numPr>
        <w:rPr>
          <w:rFonts w:ascii="Times New Roman" w:hAnsi="Times New Roman" w:cs="Times New Roman"/>
        </w:rPr>
      </w:pPr>
      <w:r w:rsidRPr="00007D3F">
        <w:rPr>
          <w:rFonts w:ascii="Times New Roman" w:hAnsi="Times New Roman" w:cs="Times New Roman"/>
        </w:rPr>
        <w:t>Early Modern OCR Project (</w:t>
      </w:r>
      <w:proofErr w:type="spellStart"/>
      <w:r w:rsidRPr="00007D3F">
        <w:rPr>
          <w:rFonts w:ascii="Times New Roman" w:hAnsi="Times New Roman" w:cs="Times New Roman"/>
        </w:rPr>
        <w:t>eMOP</w:t>
      </w:r>
      <w:proofErr w:type="spellEnd"/>
      <w:r w:rsidRPr="00007D3F">
        <w:rPr>
          <w:rFonts w:ascii="Times New Roman" w:hAnsi="Times New Roman" w:cs="Times New Roman"/>
        </w:rPr>
        <w:t xml:space="preserve">), </w:t>
      </w:r>
      <w:hyperlink r:id="rId20" w:history="1">
        <w:r w:rsidRPr="00007D3F">
          <w:rPr>
            <w:rStyle w:val="Hyperlink"/>
            <w:rFonts w:ascii="Times New Roman" w:hAnsi="Times New Roman" w:cs="Times New Roman"/>
          </w:rPr>
          <w:t>http://emop.tamu.edu/about</w:t>
        </w:r>
      </w:hyperlink>
      <w:r w:rsidRPr="00007D3F">
        <w:rPr>
          <w:rFonts w:ascii="Times New Roman" w:hAnsi="Times New Roman" w:cs="Times New Roman"/>
        </w:rPr>
        <w:t>, Access date: June, 2015</w:t>
      </w:r>
    </w:p>
    <w:p w14:paraId="6334BD69" w14:textId="3A3F9943" w:rsidR="00A74059" w:rsidRPr="00A74059" w:rsidRDefault="00A74059" w:rsidP="00A74059">
      <w:pPr>
        <w:pStyle w:val="ListParagraph"/>
        <w:numPr>
          <w:ilvl w:val="0"/>
          <w:numId w:val="4"/>
        </w:numPr>
        <w:rPr>
          <w:rFonts w:ascii="Times New Roman" w:hAnsi="Times New Roman" w:cs="Times New Roman"/>
        </w:rPr>
      </w:pPr>
      <w:proofErr w:type="spellStart"/>
      <w:r w:rsidRPr="004F044A">
        <w:rPr>
          <w:rFonts w:ascii="Times New Roman" w:hAnsi="Times New Roman" w:cs="Times New Roman"/>
        </w:rPr>
        <w:lastRenderedPageBreak/>
        <w:t>ImageMagick</w:t>
      </w:r>
      <w:proofErr w:type="spellEnd"/>
      <w:r w:rsidRPr="004F044A">
        <w:rPr>
          <w:rFonts w:ascii="Times New Roman" w:hAnsi="Times New Roman" w:cs="Times New Roman"/>
        </w:rPr>
        <w:t xml:space="preserve">, </w:t>
      </w:r>
      <w:hyperlink r:id="rId21" w:history="1">
        <w:r w:rsidRPr="00A74059">
          <w:rPr>
            <w:rStyle w:val="Hyperlink"/>
            <w:rFonts w:ascii="Times New Roman" w:hAnsi="Times New Roman" w:cs="Times New Roman"/>
          </w:rPr>
          <w:t>http://www.imagemagick.org/script/index.php</w:t>
        </w:r>
      </w:hyperlink>
      <w:r w:rsidRPr="00A74059">
        <w:rPr>
          <w:rFonts w:ascii="Times New Roman" w:hAnsi="Times New Roman" w:cs="Times New Roman"/>
        </w:rPr>
        <w:t xml:space="preserve">, Access date: </w:t>
      </w:r>
      <w:proofErr w:type="gramStart"/>
      <w:r w:rsidR="00D4291F">
        <w:rPr>
          <w:rFonts w:ascii="Times New Roman" w:hAnsi="Times New Roman" w:cs="Times New Roman"/>
        </w:rPr>
        <w:t>August</w:t>
      </w:r>
      <w:r w:rsidRPr="00A74059">
        <w:rPr>
          <w:rFonts w:ascii="Times New Roman" w:hAnsi="Times New Roman" w:cs="Times New Roman"/>
        </w:rPr>
        <w:t>,</w:t>
      </w:r>
      <w:proofErr w:type="gramEnd"/>
      <w:r w:rsidRPr="00A74059">
        <w:rPr>
          <w:rFonts w:ascii="Times New Roman" w:hAnsi="Times New Roman" w:cs="Times New Roman"/>
        </w:rPr>
        <w:t xml:space="preserve"> 2015.</w:t>
      </w:r>
    </w:p>
    <w:p w14:paraId="0362EFA8" w14:textId="3255311F" w:rsidR="00A74059" w:rsidRDefault="00A02943" w:rsidP="00A74059">
      <w:pPr>
        <w:pStyle w:val="BodyTextIndent"/>
        <w:numPr>
          <w:ilvl w:val="0"/>
          <w:numId w:val="4"/>
        </w:numPr>
        <w:spacing w:after="120"/>
        <w:rPr>
          <w:sz w:val="24"/>
          <w:szCs w:val="24"/>
        </w:rPr>
      </w:pPr>
      <w:r w:rsidRPr="00A74059">
        <w:rPr>
          <w:sz w:val="24"/>
          <w:szCs w:val="24"/>
        </w:rPr>
        <w:t xml:space="preserve">Smith, R., </w:t>
      </w:r>
      <w:r w:rsidRPr="001802BF">
        <w:rPr>
          <w:i/>
          <w:sz w:val="24"/>
          <w:szCs w:val="24"/>
        </w:rPr>
        <w:t xml:space="preserve">An Overview of the </w:t>
      </w:r>
      <w:proofErr w:type="spellStart"/>
      <w:r w:rsidRPr="001802BF">
        <w:rPr>
          <w:i/>
          <w:sz w:val="24"/>
          <w:szCs w:val="24"/>
        </w:rPr>
        <w:t>Tesseract</w:t>
      </w:r>
      <w:proofErr w:type="spellEnd"/>
      <w:r w:rsidRPr="001802BF">
        <w:rPr>
          <w:i/>
          <w:sz w:val="24"/>
          <w:szCs w:val="24"/>
        </w:rPr>
        <w:t xml:space="preserve"> OCR Engine</w:t>
      </w:r>
      <w:r w:rsidRPr="00A74059">
        <w:rPr>
          <w:sz w:val="24"/>
          <w:szCs w:val="24"/>
        </w:rPr>
        <w:t>, Proc. Ninth Int. Conference on Document Analysis and Recognition (ICDAR), 629—633, 2007.</w:t>
      </w:r>
      <w:r>
        <w:rPr>
          <w:sz w:val="24"/>
          <w:szCs w:val="24"/>
        </w:rPr>
        <w:t xml:space="preserve">  </w:t>
      </w:r>
    </w:p>
    <w:p w14:paraId="34218DC0" w14:textId="094A6D52" w:rsidR="00A74059" w:rsidRDefault="00A74059" w:rsidP="00A74059">
      <w:pPr>
        <w:pStyle w:val="ListParagraph"/>
        <w:numPr>
          <w:ilvl w:val="0"/>
          <w:numId w:val="4"/>
        </w:numPr>
        <w:rPr>
          <w:rFonts w:ascii="Times New Roman" w:hAnsi="Times New Roman" w:cs="Times New Roman"/>
        </w:rPr>
      </w:pPr>
      <w:proofErr w:type="spellStart"/>
      <w:r w:rsidRPr="00A74059">
        <w:rPr>
          <w:rFonts w:ascii="Times New Roman" w:hAnsi="Times New Roman" w:cs="Times New Roman"/>
        </w:rPr>
        <w:t>Tarpley</w:t>
      </w:r>
      <w:proofErr w:type="spellEnd"/>
      <w:r w:rsidRPr="00A74059">
        <w:rPr>
          <w:rFonts w:ascii="Times New Roman" w:hAnsi="Times New Roman" w:cs="Times New Roman"/>
        </w:rPr>
        <w:t xml:space="preserve">, B., </w:t>
      </w:r>
      <w:r w:rsidRPr="001802BF">
        <w:rPr>
          <w:rFonts w:ascii="Times New Roman" w:hAnsi="Times New Roman" w:cs="Times New Roman"/>
          <w:i/>
        </w:rPr>
        <w:t>Franken+,</w:t>
      </w:r>
      <w:r w:rsidRPr="00A74059">
        <w:rPr>
          <w:rFonts w:ascii="Times New Roman" w:hAnsi="Times New Roman" w:cs="Times New Roman"/>
        </w:rPr>
        <w:t xml:space="preserve"> http://dh-emopweb.tamu.edu/Franken</w:t>
      </w:r>
      <w:r w:rsidR="001802BF">
        <w:rPr>
          <w:rFonts w:ascii="Times New Roman" w:hAnsi="Times New Roman" w:cs="Times New Roman"/>
        </w:rPr>
        <w:t>+/</w:t>
      </w:r>
      <w:r w:rsidRPr="00A74059">
        <w:rPr>
          <w:rFonts w:ascii="Times New Roman" w:hAnsi="Times New Roman" w:cs="Times New Roman"/>
        </w:rPr>
        <w:t xml:space="preserve">, Access date: </w:t>
      </w:r>
      <w:r w:rsidR="00D4291F">
        <w:rPr>
          <w:rFonts w:ascii="Times New Roman" w:hAnsi="Times New Roman" w:cs="Times New Roman"/>
        </w:rPr>
        <w:t>April</w:t>
      </w:r>
      <w:r w:rsidRPr="00A74059">
        <w:rPr>
          <w:rFonts w:ascii="Times New Roman" w:hAnsi="Times New Roman" w:cs="Times New Roman"/>
        </w:rPr>
        <w:t>, 2015</w:t>
      </w:r>
    </w:p>
    <w:p w14:paraId="7BF18C71" w14:textId="77777777" w:rsidR="00A74059" w:rsidRPr="00A74059" w:rsidRDefault="00A74059" w:rsidP="00A74059">
      <w:pPr>
        <w:pStyle w:val="ListParagraph"/>
        <w:numPr>
          <w:ilvl w:val="0"/>
          <w:numId w:val="4"/>
        </w:numPr>
        <w:rPr>
          <w:rFonts w:ascii="Times New Roman" w:hAnsi="Times New Roman" w:cs="Times New Roman"/>
        </w:rPr>
      </w:pPr>
      <w:proofErr w:type="gramStart"/>
      <w:r w:rsidRPr="00A74059">
        <w:rPr>
          <w:rFonts w:ascii="Times New Roman" w:hAnsi="Times New Roman" w:cs="Times New Roman"/>
        </w:rPr>
        <w:lastRenderedPageBreak/>
        <w:t>de</w:t>
      </w:r>
      <w:proofErr w:type="gramEnd"/>
      <w:r w:rsidRPr="00A74059">
        <w:rPr>
          <w:rFonts w:ascii="Times New Roman" w:hAnsi="Times New Roman" w:cs="Times New Roman"/>
        </w:rPr>
        <w:t xml:space="preserve"> </w:t>
      </w:r>
      <w:proofErr w:type="spellStart"/>
      <w:r w:rsidRPr="00A74059">
        <w:rPr>
          <w:rFonts w:ascii="Times New Roman" w:hAnsi="Times New Roman" w:cs="Times New Roman"/>
        </w:rPr>
        <w:t>Scudéry</w:t>
      </w:r>
      <w:proofErr w:type="spellEnd"/>
      <w:r w:rsidRPr="00A74059">
        <w:rPr>
          <w:rFonts w:ascii="Times New Roman" w:hAnsi="Times New Roman" w:cs="Times New Roman"/>
        </w:rPr>
        <w:t xml:space="preserve">, M. </w:t>
      </w:r>
      <w:r w:rsidRPr="004F044A">
        <w:rPr>
          <w:rFonts w:ascii="Times New Roman" w:hAnsi="Times New Roman" w:cs="Times New Roman"/>
          <w:i/>
        </w:rPr>
        <w:t xml:space="preserve">Conversations Sur Divers </w:t>
      </w:r>
      <w:proofErr w:type="spellStart"/>
      <w:r w:rsidRPr="004F044A">
        <w:rPr>
          <w:rFonts w:ascii="Times New Roman" w:hAnsi="Times New Roman" w:cs="Times New Roman"/>
          <w:i/>
        </w:rPr>
        <w:t>Sujets</w:t>
      </w:r>
      <w:proofErr w:type="spellEnd"/>
      <w:r w:rsidRPr="004F044A">
        <w:rPr>
          <w:rFonts w:ascii="Times New Roman" w:hAnsi="Times New Roman" w:cs="Times New Roman"/>
          <w:i/>
        </w:rPr>
        <w:t xml:space="preserve"> </w:t>
      </w:r>
      <w:r w:rsidRPr="00A74059">
        <w:rPr>
          <w:rFonts w:ascii="Times New Roman" w:hAnsi="Times New Roman" w:cs="Times New Roman"/>
        </w:rPr>
        <w:t xml:space="preserve">(1680). Digital format available at the </w:t>
      </w:r>
      <w:proofErr w:type="spellStart"/>
      <w:r w:rsidRPr="00A74059">
        <w:rPr>
          <w:rFonts w:ascii="Times New Roman" w:hAnsi="Times New Roman" w:cs="Times New Roman"/>
        </w:rPr>
        <w:t>Bibliotheque</w:t>
      </w:r>
      <w:proofErr w:type="spellEnd"/>
      <w:r w:rsidRPr="00A74059">
        <w:rPr>
          <w:rFonts w:ascii="Times New Roman" w:hAnsi="Times New Roman" w:cs="Times New Roman"/>
        </w:rPr>
        <w:t xml:space="preserve"> </w:t>
      </w:r>
      <w:proofErr w:type="spellStart"/>
      <w:r w:rsidRPr="00A74059">
        <w:rPr>
          <w:rFonts w:ascii="Times New Roman" w:hAnsi="Times New Roman" w:cs="Times New Roman"/>
        </w:rPr>
        <w:t>Nationale</w:t>
      </w:r>
      <w:proofErr w:type="spellEnd"/>
      <w:r w:rsidRPr="00A74059">
        <w:rPr>
          <w:rFonts w:ascii="Times New Roman" w:hAnsi="Times New Roman" w:cs="Times New Roman"/>
        </w:rPr>
        <w:t xml:space="preserve"> de France. </w:t>
      </w:r>
      <w:hyperlink r:id="rId22" w:history="1">
        <w:r w:rsidRPr="00A74059">
          <w:rPr>
            <w:rStyle w:val="Hyperlink"/>
            <w:rFonts w:ascii="Times New Roman" w:hAnsi="Times New Roman" w:cs="Times New Roman"/>
          </w:rPr>
          <w:t>http://www.bnf.fr/en/tools/a.welcome_to_the_bnf.html</w:t>
        </w:r>
      </w:hyperlink>
      <w:r w:rsidRPr="00A74059">
        <w:rPr>
          <w:rFonts w:ascii="Times New Roman" w:hAnsi="Times New Roman" w:cs="Times New Roman"/>
        </w:rPr>
        <w:t>. Accessed: 2014</w:t>
      </w:r>
    </w:p>
    <w:p w14:paraId="210AC3B4" w14:textId="2018168B" w:rsidR="00AB4C8D" w:rsidRPr="00007D3F" w:rsidRDefault="00007D3F" w:rsidP="00007D3F">
      <w:pPr>
        <w:pStyle w:val="ListParagraph"/>
        <w:numPr>
          <w:ilvl w:val="0"/>
          <w:numId w:val="4"/>
        </w:numPr>
        <w:rPr>
          <w:rFonts w:ascii="Times New Roman" w:hAnsi="Times New Roman" w:cs="Times New Roman"/>
        </w:rPr>
      </w:pPr>
      <w:proofErr w:type="spellStart"/>
      <w:r w:rsidRPr="00007D3F">
        <w:rPr>
          <w:rFonts w:ascii="Times New Roman" w:hAnsi="Times New Roman" w:cs="Times New Roman"/>
        </w:rPr>
        <w:t>Voyant</w:t>
      </w:r>
      <w:proofErr w:type="spellEnd"/>
      <w:r w:rsidRPr="00007D3F">
        <w:rPr>
          <w:rFonts w:ascii="Times New Roman" w:hAnsi="Times New Roman" w:cs="Times New Roman"/>
        </w:rPr>
        <w:t xml:space="preserve"> see through text, </w:t>
      </w:r>
      <w:proofErr w:type="spellStart"/>
      <w:r w:rsidRPr="00007D3F">
        <w:rPr>
          <w:rFonts w:ascii="Times New Roman" w:hAnsi="Times New Roman" w:cs="Times New Roman"/>
        </w:rPr>
        <w:t>Voyant</w:t>
      </w:r>
      <w:proofErr w:type="spellEnd"/>
      <w:r w:rsidRPr="00007D3F">
        <w:rPr>
          <w:rFonts w:ascii="Times New Roman" w:hAnsi="Times New Roman" w:cs="Times New Roman"/>
        </w:rPr>
        <w:t xml:space="preserve"> Tools is a web-based reading and analysis environment for digital texts, voyant_tools.org. Access date: June, 2015</w:t>
      </w:r>
    </w:p>
    <w:p w14:paraId="3502A74F" w14:textId="77777777" w:rsidR="00AB4C8D" w:rsidRPr="00B2511F" w:rsidRDefault="00AB4C8D" w:rsidP="00AB4C8D">
      <w:pPr>
        <w:pStyle w:val="References"/>
        <w:numPr>
          <w:ilvl w:val="0"/>
          <w:numId w:val="0"/>
        </w:numPr>
        <w:rPr>
          <w:sz w:val="24"/>
        </w:rPr>
        <w:sectPr w:rsidR="00AB4C8D" w:rsidRPr="00B2511F" w:rsidSect="00AB4C8D">
          <w:type w:val="continuous"/>
          <w:pgSz w:w="12240" w:h="15840" w:code="1"/>
          <w:pgMar w:top="1440" w:right="1440" w:bottom="1440" w:left="1440" w:header="720" w:footer="720" w:gutter="0"/>
          <w:cols w:num="2" w:space="475"/>
        </w:sectPr>
      </w:pPr>
    </w:p>
    <w:p w14:paraId="41D95026" w14:textId="77777777" w:rsidR="00AB4C8D" w:rsidRPr="00B2511F" w:rsidRDefault="00AB4C8D" w:rsidP="00AB4C8D">
      <w:pPr>
        <w:pStyle w:val="Paper-Title"/>
        <w:jc w:val="both"/>
        <w:rPr>
          <w:sz w:val="24"/>
        </w:rPr>
      </w:pPr>
    </w:p>
    <w:sectPr w:rsidR="00AB4C8D" w:rsidRPr="00B2511F">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B3BF3" w14:textId="77777777" w:rsidR="00C764E3" w:rsidRDefault="00C764E3">
      <w:r>
        <w:separator/>
      </w:r>
    </w:p>
  </w:endnote>
  <w:endnote w:type="continuationSeparator" w:id="0">
    <w:p w14:paraId="343EDF85" w14:textId="77777777" w:rsidR="00C764E3" w:rsidRDefault="00C76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00000003" w:usb1="00000000" w:usb2="00000000" w:usb3="00000000" w:csb0="00000001" w:csb1="00000000"/>
  </w:font>
  <w:font w:name="Miriam">
    <w:charset w:val="B1"/>
    <w:family w:val="swiss"/>
    <w:pitch w:val="variable"/>
    <w:sig w:usb0="00000801" w:usb1="00000000" w:usb2="00000000" w:usb3="00000000" w:csb0="0000002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166CF3" w14:textId="77777777" w:rsidR="00C764E3" w:rsidRDefault="00C764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5E746D" w14:textId="77777777" w:rsidR="00C764E3" w:rsidRDefault="00C764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FE2BE9" w14:textId="77777777" w:rsidR="00C764E3" w:rsidRDefault="00C764E3">
      <w:r>
        <w:separator/>
      </w:r>
    </w:p>
  </w:footnote>
  <w:footnote w:type="continuationSeparator" w:id="0">
    <w:p w14:paraId="0F28BD05" w14:textId="77777777" w:rsidR="00C764E3" w:rsidRDefault="00C764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50F05A77"/>
    <w:multiLevelType w:val="hybridMultilevel"/>
    <w:tmpl w:val="B0206BD2"/>
    <w:lvl w:ilvl="0" w:tplc="37A4093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3">
    <w:nsid w:val="72476280"/>
    <w:multiLevelType w:val="hybridMultilevel"/>
    <w:tmpl w:val="FFC82DF6"/>
    <w:lvl w:ilvl="0" w:tplc="8C68D3C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2D7"/>
    <w:rsid w:val="00007D3F"/>
    <w:rsid w:val="00072E6F"/>
    <w:rsid w:val="00081500"/>
    <w:rsid w:val="000C5583"/>
    <w:rsid w:val="00127FEF"/>
    <w:rsid w:val="00132226"/>
    <w:rsid w:val="001506FE"/>
    <w:rsid w:val="001802BF"/>
    <w:rsid w:val="001D2CA6"/>
    <w:rsid w:val="00270C8F"/>
    <w:rsid w:val="002A3BDF"/>
    <w:rsid w:val="002C4596"/>
    <w:rsid w:val="002F42CB"/>
    <w:rsid w:val="00325357"/>
    <w:rsid w:val="00360995"/>
    <w:rsid w:val="00376A05"/>
    <w:rsid w:val="00400902"/>
    <w:rsid w:val="00445E81"/>
    <w:rsid w:val="00476B56"/>
    <w:rsid w:val="004B4727"/>
    <w:rsid w:val="004B5E40"/>
    <w:rsid w:val="004C4317"/>
    <w:rsid w:val="004C52D7"/>
    <w:rsid w:val="004F044A"/>
    <w:rsid w:val="004F75F0"/>
    <w:rsid w:val="00513EAD"/>
    <w:rsid w:val="005B424E"/>
    <w:rsid w:val="005C174E"/>
    <w:rsid w:val="006036C7"/>
    <w:rsid w:val="006165F5"/>
    <w:rsid w:val="00641A81"/>
    <w:rsid w:val="00784A45"/>
    <w:rsid w:val="007C3392"/>
    <w:rsid w:val="0081766A"/>
    <w:rsid w:val="0083464A"/>
    <w:rsid w:val="00837E4C"/>
    <w:rsid w:val="0086201C"/>
    <w:rsid w:val="0089760D"/>
    <w:rsid w:val="008B656F"/>
    <w:rsid w:val="008E5F64"/>
    <w:rsid w:val="00907D85"/>
    <w:rsid w:val="009414E2"/>
    <w:rsid w:val="00994789"/>
    <w:rsid w:val="009F6812"/>
    <w:rsid w:val="00A02943"/>
    <w:rsid w:val="00A24580"/>
    <w:rsid w:val="00A34725"/>
    <w:rsid w:val="00A74059"/>
    <w:rsid w:val="00A904EA"/>
    <w:rsid w:val="00AB4C8D"/>
    <w:rsid w:val="00AC19AD"/>
    <w:rsid w:val="00AD3E1E"/>
    <w:rsid w:val="00B362C0"/>
    <w:rsid w:val="00B41A62"/>
    <w:rsid w:val="00BA481A"/>
    <w:rsid w:val="00BD75A4"/>
    <w:rsid w:val="00BF4C40"/>
    <w:rsid w:val="00C005DF"/>
    <w:rsid w:val="00C54FBA"/>
    <w:rsid w:val="00C764E3"/>
    <w:rsid w:val="00C821F1"/>
    <w:rsid w:val="00CA548B"/>
    <w:rsid w:val="00CE0DC5"/>
    <w:rsid w:val="00D4291F"/>
    <w:rsid w:val="00D66B11"/>
    <w:rsid w:val="00D9797A"/>
    <w:rsid w:val="00DD6E30"/>
    <w:rsid w:val="00E41A64"/>
    <w:rsid w:val="00E44CB6"/>
    <w:rsid w:val="00E73365"/>
    <w:rsid w:val="00E86A07"/>
    <w:rsid w:val="00ED7E19"/>
    <w:rsid w:val="00EF5DA4"/>
    <w:rsid w:val="00F010A6"/>
    <w:rsid w:val="00F40D7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FB2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paragraph" w:styleId="BalloonText">
    <w:name w:val="Balloon Text"/>
    <w:basedOn w:val="Normal"/>
    <w:link w:val="BalloonTextChar"/>
    <w:rsid w:val="00E86A07"/>
    <w:pPr>
      <w:spacing w:after="0"/>
    </w:pPr>
    <w:rPr>
      <w:rFonts w:ascii="Lucida Grande" w:hAnsi="Lucida Grande" w:cs="Lucida Grande"/>
      <w:szCs w:val="18"/>
    </w:rPr>
  </w:style>
  <w:style w:type="character" w:customStyle="1" w:styleId="BalloonTextChar">
    <w:name w:val="Balloon Text Char"/>
    <w:basedOn w:val="DefaultParagraphFont"/>
    <w:link w:val="BalloonText"/>
    <w:rsid w:val="00E86A07"/>
    <w:rPr>
      <w:rFonts w:ascii="Lucida Grande" w:hAnsi="Lucida Grande" w:cs="Lucida Grande"/>
      <w:sz w:val="18"/>
      <w:szCs w:val="18"/>
    </w:rPr>
  </w:style>
  <w:style w:type="table" w:styleId="TableGrid">
    <w:name w:val="Table Grid"/>
    <w:basedOn w:val="TableNormal"/>
    <w:uiPriority w:val="59"/>
    <w:rsid w:val="009414E2"/>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174E"/>
    <w:pPr>
      <w:spacing w:after="0"/>
      <w:ind w:left="720"/>
      <w:contextualSpacing/>
      <w:jc w:val="left"/>
    </w:pPr>
    <w:rPr>
      <w:rFonts w:asciiTheme="minorHAnsi" w:eastAsiaTheme="minorEastAsia" w:hAnsiTheme="minorHAnsi" w:cstheme="minorBidi"/>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paragraph" w:styleId="BalloonText">
    <w:name w:val="Balloon Text"/>
    <w:basedOn w:val="Normal"/>
    <w:link w:val="BalloonTextChar"/>
    <w:rsid w:val="00E86A07"/>
    <w:pPr>
      <w:spacing w:after="0"/>
    </w:pPr>
    <w:rPr>
      <w:rFonts w:ascii="Lucida Grande" w:hAnsi="Lucida Grande" w:cs="Lucida Grande"/>
      <w:szCs w:val="18"/>
    </w:rPr>
  </w:style>
  <w:style w:type="character" w:customStyle="1" w:styleId="BalloonTextChar">
    <w:name w:val="Balloon Text Char"/>
    <w:basedOn w:val="DefaultParagraphFont"/>
    <w:link w:val="BalloonText"/>
    <w:rsid w:val="00E86A07"/>
    <w:rPr>
      <w:rFonts w:ascii="Lucida Grande" w:hAnsi="Lucida Grande" w:cs="Lucida Grande"/>
      <w:sz w:val="18"/>
      <w:szCs w:val="18"/>
    </w:rPr>
  </w:style>
  <w:style w:type="table" w:styleId="TableGrid">
    <w:name w:val="Table Grid"/>
    <w:basedOn w:val="TableNormal"/>
    <w:uiPriority w:val="59"/>
    <w:rsid w:val="009414E2"/>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174E"/>
    <w:pPr>
      <w:spacing w:after="0"/>
      <w:ind w:left="720"/>
      <w:contextualSpacing/>
      <w:jc w:val="left"/>
    </w:pPr>
    <w:rPr>
      <w:rFonts w:asciiTheme="minorHAnsi" w:eastAsiaTheme="minorEastAsia"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emop.tamu.edu/about" TargetMode="External"/><Relationship Id="rId21" Type="http://schemas.openxmlformats.org/officeDocument/2006/relationships/hyperlink" Target="http://www.imagemagick.org/script/index.php" TargetMode="External"/><Relationship Id="rId22" Type="http://schemas.openxmlformats.org/officeDocument/2006/relationships/hyperlink" Target="http://www.bnf.fr/en/tools/a.welcome_to_the_bnf.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artfl-project.uchicago.edu/content/dictionnaires-dautrefoi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2375</Words>
  <Characters>13538</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
  <LinksUpToDate>false</LinksUpToDate>
  <CharactersWithSpaces>15882</CharactersWithSpaces>
  <SharedDoc>false</SharedDoc>
  <HLinks>
    <vt:vector size="6" baseType="variant">
      <vt:variant>
        <vt:i4>3866664</vt:i4>
      </vt:variant>
      <vt:variant>
        <vt:i4>3</vt:i4>
      </vt:variant>
      <vt:variant>
        <vt:i4>0</vt:i4>
      </vt:variant>
      <vt:variant>
        <vt:i4>5</vt:i4>
      </vt:variant>
      <vt:variant>
        <vt:lpwstr>http://www.acm.org/sigs/pubs/proceed/template.html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Robert Green</dc:creator>
  <cp:keywords/>
  <cp:lastModifiedBy>William Frederick Rial</cp:lastModifiedBy>
  <cp:revision>3</cp:revision>
  <cp:lastPrinted>2015-11-01T21:31:00Z</cp:lastPrinted>
  <dcterms:created xsi:type="dcterms:W3CDTF">2015-11-01T21:31:00Z</dcterms:created>
  <dcterms:modified xsi:type="dcterms:W3CDTF">2015-11-01T21:31:00Z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256</vt:i4>
  </property>
</Properties>
</file>