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YACHAY DEEP</w:t>
      </w:r>
    </w:p>
    <w:p>
      <w:pPr>
        <w:spacing w:after="100"/>
        <w:jc w:val="center"/>
      </w:pPr>
      <w:r>
        <w:rPr>
          <w:rFonts w:ascii="Arial" w:cs="Arial" w:eastAsia="Arial" w:hAnsi="Arial"/>
          <w:color w:val="E8A838"/>
          <w:sz w:val="32"/>
          <w:szCs w:val="32"/>
        </w:rPr>
        <w:t xml:space="preserve">Framework de Arquitectura del Sistema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Monitoreo Académico y Predicción de Deserción Estudiantil</w:t>
      </w:r>
    </w:p>
    <w:p>
      <w:pPr>
        <w:pBdr>
          <w:top w:val="single" w:color="E8A838" w:sz="6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Versión 2.0 — Abril 2026</w:t>
      </w:r>
    </w:p>
    <w:p>
      <w:pPr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PachaTech Startup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Visión General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Yachay Deep es una plataforma de monitoreo académico y predicción de deserción estudiantil desarrollada por PachaTech. Integra Learning Analytics con Machine Learning para proporcionar herramientas de toma de decisiones institucionales, alertas tempranas y seguimiento personalizado de estudiantes en riesgo.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tecnológico: </w:t>
      </w:r>
      <w:r>
        <w:rPr>
          <w:rFonts w:ascii="Arial" w:cs="Arial" w:eastAsia="Arial" w:hAnsi="Arial"/>
          <w:sz w:val="22"/>
          <w:szCs w:val="22"/>
        </w:rPr>
        <w:t xml:space="preserve">FastAPI (Python 3.11) + React 18 + Vite + Tailwind CSS + PostgreSQL + scikit-learn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Despliegue: </w:t>
      </w:r>
      <w:r>
        <w:rPr>
          <w:rFonts w:ascii="Arial" w:cs="Arial" w:eastAsia="Arial" w:hAnsi="Arial"/>
          <w:sz w:val="22"/>
          <w:szCs w:val="22"/>
        </w:rPr>
        <w:t xml:space="preserve">Railway (backend + PostgreSQL) + Vercel (frontend)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Repositorio: </w:t>
      </w:r>
      <w:r>
        <w:rPr>
          <w:rFonts w:ascii="Arial" w:cs="Arial" w:eastAsia="Arial" w:hAnsi="Arial"/>
          <w:sz w:val="22"/>
          <w:szCs w:val="22"/>
        </w:rPr>
        <w:t xml:space="preserve">github.com/cvasconezp/yachay-deep (rama principal: main)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Arquitectura del Sistema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tres capas desacopladas: frontend SPA, backend REST API y base de datos relacional, con un pipeline ETL que alimenta modelos de Machine Learning.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Backend (FastAPI)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backend está organizado en módulos especializados dentro de la carpeta backend/routes/. Cada módulo maneja un dominio específico con endpoints RESTful.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auth/routes.py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Login/logout con HttpOnly cookies, gestión de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Búsqueda, ficha estudiantil, comparativa entre pares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de riesgo, estadísticas globales, filtros por carrera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Predicciones 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Entrenamiento, predicción individual/batch, XAI, contrafactuales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automática por umbrales, conteo, lectura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intervenciones con snapshots de métricas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Asignaturas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analytics/asignaturas.py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 por materia con fallback a enrollment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analytics/docentes.py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 docente con fallback a enrollment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Tutorías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analytics/tutorias.py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sesiones de tutoría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analytics/resumen.py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institucionales, tendencias, comparativa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analytics/docente_tracking.py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velocidad de calificación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cursos, semestres, bloques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Admin/ETL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y monitoreo del pipeline ETL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 de estudiantes a Excel (30+ columnas)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Total: 49 endpoints autenticados + 2 públicos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Frontend (React 18 + Vite)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SPA con React Router, Tailwind CSS para estilos y Recharts/Leaflet para visualizaciones. Se comunica con el backend mediante HttpOnly cookies.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principal de estudiantes en riesgo con filtros por carrera, nivel y periodo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Estudiante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completo: datos personales, malla curricular, calificaciones, intervenciones, predicciones 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Asignaturas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 por materia: estudiantes, promedios, aprobación, repitencia, riesgo por grupo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 docente: asignaturas asignadas, estudiantes, seguimiento de calificaciones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Tutorías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sesiones de tutoría por docente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Intervenciones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y registro de intervenciones con derivaciones a bienestar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automáticas por severidad (crítico, alto, medio) filtradas por periodo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de Datos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analítico tipo PowerBI: KPIs, distribución de riesgo, demografía, tendencias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semestres, ETL, usuarios, cursos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Modelo de Datos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base de datos PostgreSQL contiene 15 modelos principales organizados en tres dominios: académico, operativo y ML.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Dominio Académico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cedula, nombre, carrera, nivel_riesgo, indice_compromiso, prob_desercion, prob_reprobacion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central + indicadores calculados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asignatura, nota_final, periodo, docente, nivel, numero_repitencias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 históricas (P57–P67) y actuales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asignatura, docente, carrera, nivel, periodo, codigo_grupo, tipo_asignatura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Matrículas del semestre (del reporte institucional)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AvacAccess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avac_accesses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codigo_curso, dias_sin_acceso, estado_avac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diarios de acceso al LMS AVAC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task_submissions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student_id, codigo_curso, estado, calificacion, entregada, retrasada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 de tareas por curso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Dominio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y autorización (roles: admin, monitor)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intervenciones con snapshots de métricas al momento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alert_events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generadas por umbrales (inactividad, compromiso bajo, nota cero)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course_configs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Roster de cursos gestionados por administrador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semester_configs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semestre activo, bloques, fechas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docente_tracking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velocidad de calificación docente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scraping_runs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ejecuciones ETL (tipo, status, registros)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Dominio ML y Prácticas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MLModelStore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ml_model_store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de modelos entrenados en PostgreSQL (sobrevive redeploys)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recommendation_logs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de recomendaciones auto-generadas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PracticaPreprofesional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practicas_preprofesionales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Asignaciones de prácticas a escuelas SEIBE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EscuelaPractica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escuelas_practica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escuelas (AMIE, ubicación, sistema educativo)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Pipeline ETL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pipeline ETL orquesta la ingesta de datos desde múltiples fuentes, transforma y carga en la base de datos. Se ejecuta manualmente desde el panel de administración o automáticamente vía GitHub Actions.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Fuentes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Institucional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*_reporte.xlsx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Matrículas, datos personales, docentes, asignaturas, grupos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+ Enrollment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 AVAC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finales del semestre activo (escala 0–40)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(periodo activo)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Calificaciones Históricas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_data(Pxx).csv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 periodos anteriores P57–P67 (escala 0–100)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(periodo del archivo)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 AVAC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ingresosAVAC_*.csv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acceso al LMS por curso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AvacAccess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estado_*.csv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entregas por curso y unidad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Específicos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DatosEspecificos*.xlsx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académico, sede, etnia, residencia, WhatsApp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(enriquecimiento)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Resumen_General*.csv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de calificación docente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Prácticas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Practica*.xlsx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Asignaciones de prácticas preprofesionales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PracticaPreprofesional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Flujo de Ejecución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pipeline sigue este orden: (1) Lectura de reporte y datos personales, (2) Detección y activación automática de semestre, (3) Carga de enrollments, (4) Lectura de calificaciones (con fallback a histórico si no hay AVAC), (5) Cálculo de indicadores de riesgo, (6) Upsert de estudiantes con indicadores, (7) Carga de accesos AVAC y tareas, (8) Upsert de calificaciones del semestre, (9) Upsert de calificaciones históricas, (10) Deduplicación de estudiantes, (11) Backfill de carrera en grades.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Mecanismo de Fallback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Cuando calificaciones.csv está vacío (inicio de semestre sin datos AVAC), el pipeline usa el último archivo del TableauHistórico como fallback. El periodo se extrae del nombre del archivo (ej: _data(P67).csv → P67) y se preserva correctamente en la base de datos.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Estrategia de Carga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Full-refresh por periodo: antes de insertar, se eliminan todos los registros del periodo correspondiente. Esto evita duplicados acumulativos. Los estudiantes se emparejan por nombre (MAYÚSCULAS) y se crean nuevos si no existen.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Módulo de Machine Learning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sistema entrena modelos de clasificación para predecir dos riesgos: deserción (no matricularse en el siguiente periodo) y reprobación (obtener al menos una nota &lt; 70).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promedio_notas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Promedio de notas finales del periodo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num_asignaturas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asignaturas matriculadas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num_reprobadas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Asignaturas con nota &lt; 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pct_reprobadas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asignaturas reprobadas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nota_min / nota_max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Rango de notas del estudiante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std_notas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Desviación estándar de 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num_zeros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Académica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Asignaturas con nota = 0 (abandono)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dias_sin_acceso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sin ingresar al LMS AVAC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porcentaje_tareas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de tareas entregadas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indice_compromiso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Conductual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0–1, combina acceso + tareas + actividad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Entrenamiento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 entrenan modelos por carrera (mínimo 30 muestras) más un modelo global de respaldo. Se comparan Logistic Regression vs Random Forest y se selecciona el de mayor AUC. Los datos de entrenamiento usan periodos P57–P67. Los modelos se persisten en disco (joblib) y en PostgreSQL (MLModelStore) para sobrevivir redeploys de Railway.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Predicción y Explicabilidad (XAI)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Cada predicción individual incluye contribuciones de features tipo SHAP: cuáles factores incrementan o reducen el riesgo, comparados con la media de la carrera. Esto permite al monitor entender por qué un estudiante está en riesgo.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Contrafactuales y Recomendaciones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módulo de contrafactuales genera escenarios “qué pasaría si”: cambios mínimos en features para reducir la probabilidad de riesgo a un umbral objetivo (ej: 0.30). Las recomendaciones automáticas traducen estos insights en acciones concretas con prioridad y medio de contacto sugerido.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Sistema de Alertas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 alertas se generan automáticamente basadas en umbrales predefinidos, filtradas por el periodo activo: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dias_sin_acceso &gt;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(&gt; 14 días) / Crítico (&gt; 30 días)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Compromiso bajo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indice_compromiso &lt; 0.55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(&lt; 0.55) / Crítico (&lt; 0.30)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cero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nota_final 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Tareas bajas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porcentaje_tareas &lt; 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badge de alertas del sidebar muestra solo alertas de estudiantes del periodo activo (grades + enrollments), no de todos los periodos históricos.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Autenticación y Seguridad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JWT con HttpOnly cookies (yd_token) más fallback a Bearer header. Tokens HS256 con expiración de 8 horas. Hashing de contraseñas con bcrypt. Rate limiting: 5 intentos de login por minuto. Dos roles: admin (gestión completa) y monitor (solo consulta e intervenciones). Credenciales de admin configuradas por variables de entorno (sin defaults hardcodeados).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Infraestructura y Despliegue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Railway (Backend)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Contenedor Docker con Python 3.11 slim. Servidor: uvicorn. Base de datos PostgreSQL gestionada por Railway con volumen persistente. Deploy automático desde la rama main de GitHub. Variables de entorno para: DATABASE_URL, JWT_SECRET, CORS_ORIGINS, SMTP, credenciales AVAC.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Vercel (Frontend)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Build de Vite desplegado en Vercel. Variable VITE_API_URL apunta al backend en Railway. Deploy automático desde main.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AVAC LMS (Moodle)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+ TOTP MFA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de accesos, tareas y calificaciones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SMTP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smtplib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de bienestar, tutorías, alertas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errores en producción (opcional)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programada del scraping AVAC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Gestión de Periodos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El sistema maneja periodos académicos con formato dual: “P68” (grades históricos) y “68” (enrollments del reporte). Todos los filtros de periodo usan la función apply_periodo_filter() que busca ambos formatos simultáneamente. El semestre activo se configura en SemesterConfig y determina qué datos se muestran por defecto.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Cuando no hay calificaciones para un periodo (inicio de semestre), los módulos de Asignaturas y Docentes usan datos de Enrollment como fallback, mostrando la estructura académica matriculada sin métricas de rendimiento.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Decisiones Arquitectónicas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Índices compuestos en (student_id, periodo), (carrera, nivel_riesgo)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Optimizar queries del dashboard y filtros de periodo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GAP-F2-01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conductuales enriquecen features académicas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Mejorar capacidad predictiva con datos de comportamiento LMS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GAP-F2-02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ML persistidos en PostgreSQL (MLModelStore)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Sobrevivir redeploys de Railway sin perder modelos entrenados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GAP-F4-01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Snapshots de métricas en tabla Intervention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impacto de intervenciones comparando antes vs después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GAP-F5-02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de recomendaciones (RecommendationLog)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de sugerencias auto-generadas a intervenciones reales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refactorizado en 5 módulos de dominio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asignaturas, docentes, tutorías, resumen,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cookies + fallback Bearer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contra XSS sin sacrificar flexibilidad de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de egreso (nivel 8 + malla completa)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falsos positivos de deserción en graduados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de calificaciones preserva periodo original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etiquetar datos de P67 como P68 en inicio de semestre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Full-refresh por periodo en upsert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duplicados acumulativos sin afectar otros periodos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Yachay Deep — Framework de Arquitectura</w:t>
    </w:r>
    <w:r>
      <w:rPr>
        <w:rFonts w:ascii="Arial" w:cs="Arial" w:eastAsia="Arial" w:hAnsi="Arial"/>
        <w:color w:val="666666"/>
        <w:sz w:val="18"/>
        <w:szCs w:val="18"/>
      </w:rPr>
      <w:t xml:space="preserve">	v2.0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2026-04-08T16:38:01.864Z</dcterms:created>
  <dcterms:modified xsi:type="dcterms:W3CDTF">2026-04-08T16:38:01.864Z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