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«ΕΠ.) Μ
Nov.) IS
 </w:t>
      </w:r>
    </w:p>
    <w:p>
      <w:pPr>
        <w:spacing w:after="200"/>
        <w:jc w:val="center"/>
      </w:pPr>
      <w:r>
        <w:rPr>
          <w:rFonts w:ascii="Times New Roman" w:cs="Times New Roman" w:eastAsia="Times New Roman" w:hAnsi="Times New Roman"/>
          <w:b w:val="false"/>
          <w:bCs w:val="false"/>
          <w:i w:val="false"/>
          <w:iCs w:val="false"/>
          <w:sz w:val="24"/>
          <w:szCs w:val="24"/>
        </w:rPr>
        <w:t xml:space="preserve">ατρ.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ερ. 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τος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.Υ.: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CV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Εισαγγελέος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 1,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2026-01-02T12:29:23.859Z</dcterms:created>
  <dcterms:modified xsi:type="dcterms:W3CDTF">2026-01-02T12:29:23.859Z</dcterms:modified>
</cp:coreProperties>
</file>

<file path=docProps/custom.xml><?xml version="1.0" encoding="utf-8"?>
<Properties xmlns="http://schemas.openxmlformats.org/officeDocument/2006/custom-properties" xmlns:vt="http://schemas.openxmlformats.org/officeDocument/2006/docPropsVTypes"/>
</file>