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Nov.) IS
πατρ..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L
 </w:t>
      </w:r>
    </w:p>
    <w:p>
      <w:pPr>
        <w:spacing w:after="200"/>
        <w:jc w:val="center"/>
      </w:pPr>
      <w:r>
        <w:rPr>
          <w:rFonts w:ascii="Times New Roman" w:cs="Times New Roman" w:eastAsia="Times New Roman" w:hAnsi="Times New Roman"/>
          <w:b w:val="false"/>
          <w:bCs w:val="false"/>
          <w:i w:val="false"/>
          <w:iCs w:val="false"/>
          <w:sz w:val="24"/>
          <w:szCs w:val="24"/>
        </w:rPr>
        <w:t xml:space="preserve">ερ.γ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πος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Y.;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Εισαγγελέας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1
,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2026-01-02T12:31:00.698Z</dcterms:created>
  <dcterms:modified xsi:type="dcterms:W3CDTF">2026-01-02T12:31:00.698Z</dcterms:modified>
</cp:coreProperties>
</file>

<file path=docProps/custom.xml><?xml version="1.0" encoding="utf-8"?>
<Properties xmlns="http://schemas.openxmlformats.org/officeDocument/2006/custom-properties" xmlns:vt="http://schemas.openxmlformats.org/officeDocument/2006/docPropsVTypes"/>
</file>