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51C" w:rsidRDefault="00182D4F" w:rsidP="006341CF">
      <w:pPr>
        <w:rPr>
          <w:b/>
          <w:bCs/>
          <w:i/>
          <w:iCs/>
        </w:rPr>
      </w:pPr>
      <w:sdt>
        <w:sdtPr>
          <w:rPr>
            <w:b/>
            <w:bCs/>
            <w:i/>
            <w:iCs/>
          </w:rPr>
          <w:id w:val="-1569344277"/>
          <w:docPartObj>
            <w:docPartGallery w:val="Cover Pages"/>
            <w:docPartUnique/>
          </w:docPartObj>
        </w:sdtPr>
        <w:sdtEndPr/>
        <w:sdtContent>
          <w:r w:rsidR="008F77C5" w:rsidRPr="003B716B">
            <w:rPr>
              <w:rFonts w:ascii="Calibri" w:eastAsia="Calibri" w:hAnsi="Calibri" w:cs="Times New Roman"/>
              <w:noProof/>
              <w:lang w:eastAsia="es-EC"/>
            </w:rPr>
            <mc:AlternateContent>
              <mc:Choice Requires="wps">
                <w:drawing>
                  <wp:anchor distT="0" distB="0" distL="114300" distR="114300" simplePos="0" relativeHeight="251661312" behindDoc="0" locked="0" layoutInCell="1" allowOverlap="1" wp14:anchorId="169C82A6" wp14:editId="0D4CCF05">
                    <wp:simplePos x="0" y="0"/>
                    <wp:positionH relativeFrom="column">
                      <wp:posOffset>-822960</wp:posOffset>
                    </wp:positionH>
                    <wp:positionV relativeFrom="paragraph">
                      <wp:posOffset>738505</wp:posOffset>
                    </wp:positionV>
                    <wp:extent cx="5240020" cy="4552950"/>
                    <wp:effectExtent l="0" t="0" r="0" b="0"/>
                    <wp:wrapNone/>
                    <wp:docPr id="7" name="1 Cuadro de texto"/>
                    <wp:cNvGraphicFramePr/>
                    <a:graphic xmlns:a="http://schemas.openxmlformats.org/drawingml/2006/main">
                      <a:graphicData uri="http://schemas.microsoft.com/office/word/2010/wordprocessingShape">
                        <wps:wsp>
                          <wps:cNvSpPr txBox="1"/>
                          <wps:spPr>
                            <a:xfrm>
                              <a:off x="0" y="0"/>
                              <a:ext cx="5240020" cy="4552950"/>
                            </a:xfrm>
                            <a:prstGeom prst="rect">
                              <a:avLst/>
                            </a:prstGeom>
                            <a:noFill/>
                            <a:ln w="6350">
                              <a:noFill/>
                            </a:ln>
                            <a:effectLst/>
                          </wps:spPr>
                          <wps:txbx>
                            <w:txbxContent>
                              <w:p w:rsidR="00DA1477" w:rsidRPr="008F77C5" w:rsidRDefault="00DA1477" w:rsidP="003B716B">
                                <w:pPr>
                                  <w:jc w:val="center"/>
                                  <w:rPr>
                                    <w:rFonts w:ascii="Century Gothic" w:hAnsi="Century Gothic"/>
                                    <w:b/>
                                    <w:color w:val="ACB0B4" w:themeColor="accent2" w:themeTint="99"/>
                                    <w:sz w:val="28"/>
                                  </w:rPr>
                                </w:pPr>
                                <w:r w:rsidRPr="008F77C5">
                                  <w:rPr>
                                    <w:rFonts w:ascii="Century Gothic" w:hAnsi="Century Gothic"/>
                                    <w:b/>
                                    <w:color w:val="ACB0B4" w:themeColor="accent2" w:themeTint="99"/>
                                    <w:sz w:val="28"/>
                                  </w:rPr>
                                  <w:t xml:space="preserve">TITULACIÓN DE SISTEMAS INFORMÁTICOS Y COMPUTACION </w:t>
                                </w:r>
                              </w:p>
                              <w:p w:rsidR="00DA1477" w:rsidRDefault="006341CF" w:rsidP="003B716B">
                                <w:pPr>
                                  <w:jc w:val="center"/>
                                  <w:rPr>
                                    <w:rFonts w:ascii="Century Gothic" w:hAnsi="Century Gothic"/>
                                    <w:b/>
                                    <w:color w:val="ACB0B4" w:themeColor="accent2" w:themeTint="99"/>
                                    <w:sz w:val="28"/>
                                  </w:rPr>
                                </w:pPr>
                                <w:r>
                                  <w:rPr>
                                    <w:rFonts w:ascii="Century Gothic" w:hAnsi="Century Gothic"/>
                                    <w:b/>
                                    <w:color w:val="ACB0B4" w:themeColor="accent2" w:themeTint="99"/>
                                    <w:sz w:val="28"/>
                                  </w:rPr>
                                  <w:t xml:space="preserve">PROCESOS DE </w:t>
                                </w:r>
                                <w:r w:rsidR="00DA1477" w:rsidRPr="008F77C5">
                                  <w:rPr>
                                    <w:rFonts w:ascii="Century Gothic" w:hAnsi="Century Gothic"/>
                                    <w:b/>
                                    <w:color w:val="ACB0B4" w:themeColor="accent2" w:themeTint="99"/>
                                    <w:sz w:val="28"/>
                                  </w:rPr>
                                  <w:t>I</w:t>
                                </w:r>
                                <w:r>
                                  <w:rPr>
                                    <w:rFonts w:ascii="Century Gothic" w:hAnsi="Century Gothic"/>
                                    <w:b/>
                                    <w:color w:val="ACB0B4" w:themeColor="accent2" w:themeTint="99"/>
                                    <w:sz w:val="28"/>
                                  </w:rPr>
                                  <w:t>NGENIERÍA DE SOFTWARE</w:t>
                                </w:r>
                              </w:p>
                              <w:p w:rsidR="001D401B" w:rsidRDefault="001D401B" w:rsidP="008F77C5">
                                <w:pPr>
                                  <w:jc w:val="center"/>
                                  <w:rPr>
                                    <w:rFonts w:ascii="Century Gothic" w:hAnsi="Century Gothic"/>
                                    <w:b/>
                                    <w:color w:val="ACB0B4" w:themeColor="accent2" w:themeTint="99"/>
                                    <w:sz w:val="24"/>
                                  </w:rPr>
                                </w:pPr>
                              </w:p>
                              <w:p w:rsidR="00AB62C9" w:rsidRDefault="00AB62C9"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TRABAJO N.1</w:t>
                                </w:r>
                              </w:p>
                              <w:p w:rsidR="006341CF" w:rsidRDefault="00AB62C9"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SEGUNDO BIMESTRE</w:t>
                                </w:r>
                              </w:p>
                              <w:p w:rsidR="001D401B" w:rsidRDefault="00DA1477" w:rsidP="003B716B">
                                <w:pPr>
                                  <w:jc w:val="center"/>
                                  <w:rPr>
                                    <w:rFonts w:ascii="Century Gothic" w:hAnsi="Century Gothic"/>
                                    <w:b/>
                                    <w:color w:val="ACB0B4" w:themeColor="accent2" w:themeTint="99"/>
                                    <w:sz w:val="24"/>
                                  </w:rPr>
                                </w:pPr>
                                <w:r w:rsidRPr="008F77C5">
                                  <w:rPr>
                                    <w:rFonts w:ascii="Century Gothic" w:hAnsi="Century Gothic"/>
                                    <w:b/>
                                    <w:color w:val="ACB0B4" w:themeColor="accent2" w:themeTint="99"/>
                                    <w:sz w:val="24"/>
                                  </w:rPr>
                                  <w:t xml:space="preserve">Nombre: </w:t>
                                </w:r>
                              </w:p>
                              <w:p w:rsidR="001D401B" w:rsidRPr="008F77C5" w:rsidRDefault="001D401B" w:rsidP="003B716B">
                                <w:pPr>
                                  <w:jc w:val="center"/>
                                  <w:rPr>
                                    <w:rFonts w:ascii="Century Gothic" w:hAnsi="Century Gothic"/>
                                    <w:color w:val="ACB0B4" w:themeColor="accent2" w:themeTint="99"/>
                                    <w:sz w:val="24"/>
                                  </w:rPr>
                                </w:pPr>
                                <w:r>
                                  <w:rPr>
                                    <w:rFonts w:ascii="Century Gothic" w:hAnsi="Century Gothic"/>
                                    <w:color w:val="ACB0B4" w:themeColor="accent2" w:themeTint="99"/>
                                    <w:sz w:val="24"/>
                                  </w:rPr>
                                  <w:t>Carlos Caraguay</w:t>
                                </w:r>
                              </w:p>
                              <w:p w:rsidR="001D401B" w:rsidRDefault="00DA1477" w:rsidP="003B716B">
                                <w:pPr>
                                  <w:jc w:val="center"/>
                                  <w:rPr>
                                    <w:rFonts w:ascii="Century Gothic" w:hAnsi="Century Gothic"/>
                                    <w:color w:val="ACB0B4" w:themeColor="accent2" w:themeTint="99"/>
                                    <w:sz w:val="24"/>
                                  </w:rPr>
                                </w:pPr>
                                <w:r w:rsidRPr="008F77C5">
                                  <w:rPr>
                                    <w:rFonts w:ascii="Century Gothic" w:hAnsi="Century Gothic"/>
                                    <w:b/>
                                    <w:color w:val="ACB0B4" w:themeColor="accent2" w:themeTint="99"/>
                                    <w:sz w:val="24"/>
                                  </w:rPr>
                                  <w:t>Tutor</w:t>
                                </w:r>
                                <w:r w:rsidR="001D401B">
                                  <w:rPr>
                                    <w:rFonts w:ascii="Century Gothic" w:hAnsi="Century Gothic"/>
                                    <w:b/>
                                    <w:color w:val="ACB0B4" w:themeColor="accent2" w:themeTint="99"/>
                                    <w:sz w:val="24"/>
                                  </w:rPr>
                                  <w:t>es</w:t>
                                </w:r>
                                <w:r w:rsidRPr="008F77C5">
                                  <w:rPr>
                                    <w:rFonts w:ascii="Century Gothic" w:hAnsi="Century Gothic"/>
                                    <w:b/>
                                    <w:color w:val="ACB0B4" w:themeColor="accent2" w:themeTint="99"/>
                                    <w:sz w:val="24"/>
                                  </w:rPr>
                                  <w:t>:</w:t>
                                </w:r>
                                <w:r w:rsidR="001D401B">
                                  <w:rPr>
                                    <w:rFonts w:ascii="Century Gothic" w:hAnsi="Century Gothic"/>
                                    <w:color w:val="ACB0B4" w:themeColor="accent2" w:themeTint="99"/>
                                    <w:sz w:val="24"/>
                                  </w:rPr>
                                  <w:t xml:space="preserve"> </w:t>
                                </w:r>
                              </w:p>
                              <w:p w:rsidR="001D401B" w:rsidRPr="00B70055" w:rsidRDefault="001D401B" w:rsidP="003B716B">
                                <w:pPr>
                                  <w:jc w:val="center"/>
                                  <w:rPr>
                                    <w:rFonts w:ascii="Century Gothic" w:hAnsi="Century Gothic"/>
                                    <w:color w:val="ACB0B4" w:themeColor="accent2" w:themeTint="99"/>
                                    <w:sz w:val="24"/>
                                  </w:rPr>
                                </w:pPr>
                                <w:r w:rsidRPr="00B70055">
                                  <w:rPr>
                                    <w:rFonts w:ascii="Century Gothic" w:hAnsi="Century Gothic"/>
                                    <w:color w:val="ACB0B4" w:themeColor="accent2" w:themeTint="99"/>
                                    <w:sz w:val="24"/>
                                  </w:rPr>
                                  <w:t xml:space="preserve">Ing. </w:t>
                                </w:r>
                                <w:r w:rsidR="006341CF" w:rsidRPr="00B70055">
                                  <w:rPr>
                                    <w:rFonts w:ascii="Century Gothic" w:hAnsi="Century Gothic"/>
                                    <w:color w:val="ACB0B4" w:themeColor="accent2" w:themeTint="99"/>
                                    <w:sz w:val="24"/>
                                  </w:rPr>
                                  <w:t>Daniel Guamán</w:t>
                                </w:r>
                              </w:p>
                              <w:p w:rsidR="00DA1477" w:rsidRPr="008F77C5" w:rsidRDefault="001D401B"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 xml:space="preserve">Fecha: </w:t>
                                </w:r>
                                <w:r w:rsidR="006341CF">
                                  <w:rPr>
                                    <w:rFonts w:ascii="Century Gothic" w:hAnsi="Century Gothic"/>
                                    <w:color w:val="ACB0B4" w:themeColor="accent2" w:themeTint="99"/>
                                    <w:sz w:val="24"/>
                                  </w:rPr>
                                  <w:t>15 – 06</w:t>
                                </w:r>
                                <w:r>
                                  <w:rPr>
                                    <w:rFonts w:ascii="Century Gothic" w:hAnsi="Century Gothic"/>
                                    <w:color w:val="ACB0B4" w:themeColor="accent2" w:themeTint="99"/>
                                    <w:sz w:val="24"/>
                                  </w:rPr>
                                  <w:t xml:space="preserve"> – 2015</w:t>
                                </w:r>
                                <w:r w:rsidR="00DA1477" w:rsidRPr="008F77C5">
                                  <w:rPr>
                                    <w:rFonts w:ascii="Century Gothic" w:hAnsi="Century Gothic"/>
                                    <w:b/>
                                    <w:color w:val="ACB0B4" w:themeColor="accent2" w:themeTint="99"/>
                                    <w:sz w:val="24"/>
                                  </w:rPr>
                                  <w:t xml:space="preserve"> </w:t>
                                </w:r>
                              </w:p>
                              <w:p w:rsidR="00DA1477" w:rsidRDefault="00DA1477" w:rsidP="003B716B">
                                <w:pPr>
                                  <w:jc w:val="center"/>
                                  <w:rPr>
                                    <w:rFonts w:ascii="Century Gothic" w:hAnsi="Century Gothic"/>
                                    <w:color w:val="ACB0B4" w:themeColor="accent2" w:themeTint="99"/>
                                    <w:sz w:val="24"/>
                                  </w:rPr>
                                </w:pPr>
                                <w:r w:rsidRPr="008F77C5">
                                  <w:rPr>
                                    <w:rFonts w:ascii="Century Gothic" w:hAnsi="Century Gothic"/>
                                    <w:b/>
                                    <w:color w:val="ACB0B4" w:themeColor="accent2" w:themeTint="99"/>
                                    <w:sz w:val="24"/>
                                  </w:rPr>
                                  <w:t xml:space="preserve">Periodo Académico </w:t>
                                </w:r>
                                <w:r w:rsidR="001D401B">
                                  <w:rPr>
                                    <w:rFonts w:ascii="Century Gothic" w:hAnsi="Century Gothic"/>
                                    <w:color w:val="ACB0B4" w:themeColor="accent2" w:themeTint="99"/>
                                    <w:sz w:val="24"/>
                                  </w:rPr>
                                  <w:t>Abril – Agosto 2015</w:t>
                                </w:r>
                              </w:p>
                              <w:p w:rsidR="006341CF" w:rsidRDefault="006341CF" w:rsidP="003B716B">
                                <w:pPr>
                                  <w:jc w:val="center"/>
                                  <w:rPr>
                                    <w:rFonts w:ascii="Century Gothic" w:hAnsi="Century Gothic"/>
                                    <w:color w:val="ACB0B4" w:themeColor="accent2" w:themeTint="99"/>
                                    <w:sz w:val="24"/>
                                  </w:rPr>
                                </w:pPr>
                              </w:p>
                              <w:p w:rsidR="006341CF" w:rsidRDefault="006341CF" w:rsidP="003B716B">
                                <w:pPr>
                                  <w:jc w:val="center"/>
                                  <w:rPr>
                                    <w:rFonts w:ascii="Century Gothic" w:hAnsi="Century Gothic"/>
                                    <w:color w:val="ACB0B4" w:themeColor="accent2" w:themeTint="99"/>
                                    <w:sz w:val="24"/>
                                  </w:rPr>
                                </w:pPr>
                              </w:p>
                              <w:p w:rsidR="006341CF" w:rsidRPr="008F77C5" w:rsidRDefault="006341CF" w:rsidP="003B716B">
                                <w:pPr>
                                  <w:jc w:val="center"/>
                                  <w:rPr>
                                    <w:rFonts w:ascii="Century Gothic" w:hAnsi="Century Gothic"/>
                                    <w:b/>
                                    <w:color w:val="ACB0B4" w:themeColor="accent2" w:themeTint="99"/>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64.8pt;margin-top:58.15pt;width:412.6pt;height:3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" filled="f" stroked="f" strokeweight=".5pt">
                    <v:textbox>
                      <w:txbxContent>
                        <w:p w:rsidR="00DA1477" w:rsidRPr="008F77C5" w:rsidRDefault="00DA1477" w:rsidP="003B716B">
                          <w:pPr>
                            <w:jc w:val="center"/>
                            <w:rPr>
                              <w:rFonts w:ascii="Century Gothic" w:hAnsi="Century Gothic"/>
                              <w:b/>
                              <w:color w:val="ACB0B4" w:themeColor="accent2" w:themeTint="99"/>
                              <w:sz w:val="28"/>
                            </w:rPr>
                          </w:pPr>
                          <w:r w:rsidRPr="008F77C5">
                            <w:rPr>
                              <w:rFonts w:ascii="Century Gothic" w:hAnsi="Century Gothic"/>
                              <w:b/>
                              <w:color w:val="ACB0B4" w:themeColor="accent2" w:themeTint="99"/>
                              <w:sz w:val="28"/>
                            </w:rPr>
                            <w:t xml:space="preserve">TITULACIÓN DE SISTEMAS INFORMÁTICOS Y COMPUTACION </w:t>
                          </w:r>
                        </w:p>
                        <w:p w:rsidR="00DA1477" w:rsidRDefault="006341CF" w:rsidP="003B716B">
                          <w:pPr>
                            <w:jc w:val="center"/>
                            <w:rPr>
                              <w:rFonts w:ascii="Century Gothic" w:hAnsi="Century Gothic"/>
                              <w:b/>
                              <w:color w:val="ACB0B4" w:themeColor="accent2" w:themeTint="99"/>
                              <w:sz w:val="28"/>
                            </w:rPr>
                          </w:pPr>
                          <w:r>
                            <w:rPr>
                              <w:rFonts w:ascii="Century Gothic" w:hAnsi="Century Gothic"/>
                              <w:b/>
                              <w:color w:val="ACB0B4" w:themeColor="accent2" w:themeTint="99"/>
                              <w:sz w:val="28"/>
                            </w:rPr>
                            <w:t xml:space="preserve">PROCESOS DE </w:t>
                          </w:r>
                          <w:r w:rsidR="00DA1477" w:rsidRPr="008F77C5">
                            <w:rPr>
                              <w:rFonts w:ascii="Century Gothic" w:hAnsi="Century Gothic"/>
                              <w:b/>
                              <w:color w:val="ACB0B4" w:themeColor="accent2" w:themeTint="99"/>
                              <w:sz w:val="28"/>
                            </w:rPr>
                            <w:t>I</w:t>
                          </w:r>
                          <w:r>
                            <w:rPr>
                              <w:rFonts w:ascii="Century Gothic" w:hAnsi="Century Gothic"/>
                              <w:b/>
                              <w:color w:val="ACB0B4" w:themeColor="accent2" w:themeTint="99"/>
                              <w:sz w:val="28"/>
                            </w:rPr>
                            <w:t>NGENIERÍA DE SOFTWARE</w:t>
                          </w:r>
                        </w:p>
                        <w:p w:rsidR="001D401B" w:rsidRDefault="001D401B" w:rsidP="008F77C5">
                          <w:pPr>
                            <w:jc w:val="center"/>
                            <w:rPr>
                              <w:rFonts w:ascii="Century Gothic" w:hAnsi="Century Gothic"/>
                              <w:b/>
                              <w:color w:val="ACB0B4" w:themeColor="accent2" w:themeTint="99"/>
                              <w:sz w:val="24"/>
                            </w:rPr>
                          </w:pPr>
                        </w:p>
                        <w:p w:rsidR="00AB62C9" w:rsidRDefault="00AB62C9"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TRABAJO N.1</w:t>
                          </w:r>
                        </w:p>
                        <w:p w:rsidR="006341CF" w:rsidRDefault="00AB62C9"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SEGUNDO BIMESTRE</w:t>
                          </w:r>
                        </w:p>
                        <w:p w:rsidR="001D401B" w:rsidRDefault="00DA1477" w:rsidP="003B716B">
                          <w:pPr>
                            <w:jc w:val="center"/>
                            <w:rPr>
                              <w:rFonts w:ascii="Century Gothic" w:hAnsi="Century Gothic"/>
                              <w:b/>
                              <w:color w:val="ACB0B4" w:themeColor="accent2" w:themeTint="99"/>
                              <w:sz w:val="24"/>
                            </w:rPr>
                          </w:pPr>
                          <w:r w:rsidRPr="008F77C5">
                            <w:rPr>
                              <w:rFonts w:ascii="Century Gothic" w:hAnsi="Century Gothic"/>
                              <w:b/>
                              <w:color w:val="ACB0B4" w:themeColor="accent2" w:themeTint="99"/>
                              <w:sz w:val="24"/>
                            </w:rPr>
                            <w:t xml:space="preserve">Nombre: </w:t>
                          </w:r>
                        </w:p>
                        <w:p w:rsidR="001D401B" w:rsidRPr="008F77C5" w:rsidRDefault="001D401B" w:rsidP="003B716B">
                          <w:pPr>
                            <w:jc w:val="center"/>
                            <w:rPr>
                              <w:rFonts w:ascii="Century Gothic" w:hAnsi="Century Gothic"/>
                              <w:color w:val="ACB0B4" w:themeColor="accent2" w:themeTint="99"/>
                              <w:sz w:val="24"/>
                            </w:rPr>
                          </w:pPr>
                          <w:r>
                            <w:rPr>
                              <w:rFonts w:ascii="Century Gothic" w:hAnsi="Century Gothic"/>
                              <w:color w:val="ACB0B4" w:themeColor="accent2" w:themeTint="99"/>
                              <w:sz w:val="24"/>
                            </w:rPr>
                            <w:t>Carlos Caraguay</w:t>
                          </w:r>
                        </w:p>
                        <w:p w:rsidR="001D401B" w:rsidRDefault="00DA1477" w:rsidP="003B716B">
                          <w:pPr>
                            <w:jc w:val="center"/>
                            <w:rPr>
                              <w:rFonts w:ascii="Century Gothic" w:hAnsi="Century Gothic"/>
                              <w:color w:val="ACB0B4" w:themeColor="accent2" w:themeTint="99"/>
                              <w:sz w:val="24"/>
                            </w:rPr>
                          </w:pPr>
                          <w:r w:rsidRPr="008F77C5">
                            <w:rPr>
                              <w:rFonts w:ascii="Century Gothic" w:hAnsi="Century Gothic"/>
                              <w:b/>
                              <w:color w:val="ACB0B4" w:themeColor="accent2" w:themeTint="99"/>
                              <w:sz w:val="24"/>
                            </w:rPr>
                            <w:t>Tutor</w:t>
                          </w:r>
                          <w:r w:rsidR="001D401B">
                            <w:rPr>
                              <w:rFonts w:ascii="Century Gothic" w:hAnsi="Century Gothic"/>
                              <w:b/>
                              <w:color w:val="ACB0B4" w:themeColor="accent2" w:themeTint="99"/>
                              <w:sz w:val="24"/>
                            </w:rPr>
                            <w:t>es</w:t>
                          </w:r>
                          <w:r w:rsidRPr="008F77C5">
                            <w:rPr>
                              <w:rFonts w:ascii="Century Gothic" w:hAnsi="Century Gothic"/>
                              <w:b/>
                              <w:color w:val="ACB0B4" w:themeColor="accent2" w:themeTint="99"/>
                              <w:sz w:val="24"/>
                            </w:rPr>
                            <w:t>:</w:t>
                          </w:r>
                          <w:r w:rsidR="001D401B">
                            <w:rPr>
                              <w:rFonts w:ascii="Century Gothic" w:hAnsi="Century Gothic"/>
                              <w:color w:val="ACB0B4" w:themeColor="accent2" w:themeTint="99"/>
                              <w:sz w:val="24"/>
                            </w:rPr>
                            <w:t xml:space="preserve"> </w:t>
                          </w:r>
                        </w:p>
                        <w:p w:rsidR="001D401B" w:rsidRPr="00BD251C" w:rsidRDefault="001D401B" w:rsidP="003B716B">
                          <w:pPr>
                            <w:jc w:val="center"/>
                            <w:rPr>
                              <w:rFonts w:ascii="Century Gothic" w:hAnsi="Century Gothic"/>
                              <w:color w:val="ACB0B4" w:themeColor="accent2" w:themeTint="99"/>
                              <w:sz w:val="24"/>
                              <w:lang w:val="en-US"/>
                            </w:rPr>
                          </w:pPr>
                          <w:proofErr w:type="spellStart"/>
                          <w:proofErr w:type="gramStart"/>
                          <w:r w:rsidRPr="00BD251C">
                            <w:rPr>
                              <w:rFonts w:ascii="Century Gothic" w:hAnsi="Century Gothic"/>
                              <w:color w:val="ACB0B4" w:themeColor="accent2" w:themeTint="99"/>
                              <w:sz w:val="24"/>
                              <w:lang w:val="en-US"/>
                            </w:rPr>
                            <w:t>Ing</w:t>
                          </w:r>
                          <w:proofErr w:type="spellEnd"/>
                          <w:r w:rsidRPr="00BD251C">
                            <w:rPr>
                              <w:rFonts w:ascii="Century Gothic" w:hAnsi="Century Gothic"/>
                              <w:color w:val="ACB0B4" w:themeColor="accent2" w:themeTint="99"/>
                              <w:sz w:val="24"/>
                              <w:lang w:val="en-US"/>
                            </w:rPr>
                            <w:t>.</w:t>
                          </w:r>
                          <w:proofErr w:type="gramEnd"/>
                          <w:r w:rsidRPr="00BD251C">
                            <w:rPr>
                              <w:rFonts w:ascii="Century Gothic" w:hAnsi="Century Gothic"/>
                              <w:color w:val="ACB0B4" w:themeColor="accent2" w:themeTint="99"/>
                              <w:sz w:val="24"/>
                              <w:lang w:val="en-US"/>
                            </w:rPr>
                            <w:t xml:space="preserve"> </w:t>
                          </w:r>
                          <w:r w:rsidR="006341CF">
                            <w:rPr>
                              <w:rFonts w:ascii="Century Gothic" w:hAnsi="Century Gothic"/>
                              <w:color w:val="ACB0B4" w:themeColor="accent2" w:themeTint="99"/>
                              <w:sz w:val="24"/>
                              <w:lang w:val="en-US"/>
                            </w:rPr>
                            <w:t xml:space="preserve">Daniel </w:t>
                          </w:r>
                          <w:proofErr w:type="spellStart"/>
                          <w:r w:rsidR="006341CF">
                            <w:rPr>
                              <w:rFonts w:ascii="Century Gothic" w:hAnsi="Century Gothic"/>
                              <w:color w:val="ACB0B4" w:themeColor="accent2" w:themeTint="99"/>
                              <w:sz w:val="24"/>
                              <w:lang w:val="en-US"/>
                            </w:rPr>
                            <w:t>Guamán</w:t>
                          </w:r>
                          <w:proofErr w:type="spellEnd"/>
                        </w:p>
                        <w:p w:rsidR="00DA1477" w:rsidRPr="008F77C5" w:rsidRDefault="001D401B" w:rsidP="003B716B">
                          <w:pPr>
                            <w:jc w:val="center"/>
                            <w:rPr>
                              <w:rFonts w:ascii="Century Gothic" w:hAnsi="Century Gothic"/>
                              <w:b/>
                              <w:color w:val="ACB0B4" w:themeColor="accent2" w:themeTint="99"/>
                              <w:sz w:val="24"/>
                            </w:rPr>
                          </w:pPr>
                          <w:r>
                            <w:rPr>
                              <w:rFonts w:ascii="Century Gothic" w:hAnsi="Century Gothic"/>
                              <w:b/>
                              <w:color w:val="ACB0B4" w:themeColor="accent2" w:themeTint="99"/>
                              <w:sz w:val="24"/>
                            </w:rPr>
                            <w:t xml:space="preserve">Fecha: </w:t>
                          </w:r>
                          <w:r w:rsidR="006341CF">
                            <w:rPr>
                              <w:rFonts w:ascii="Century Gothic" w:hAnsi="Century Gothic"/>
                              <w:color w:val="ACB0B4" w:themeColor="accent2" w:themeTint="99"/>
                              <w:sz w:val="24"/>
                            </w:rPr>
                            <w:t>15 – 06</w:t>
                          </w:r>
                          <w:r>
                            <w:rPr>
                              <w:rFonts w:ascii="Century Gothic" w:hAnsi="Century Gothic"/>
                              <w:color w:val="ACB0B4" w:themeColor="accent2" w:themeTint="99"/>
                              <w:sz w:val="24"/>
                            </w:rPr>
                            <w:t xml:space="preserve"> – 2015</w:t>
                          </w:r>
                          <w:r w:rsidR="00DA1477" w:rsidRPr="008F77C5">
                            <w:rPr>
                              <w:rFonts w:ascii="Century Gothic" w:hAnsi="Century Gothic"/>
                              <w:b/>
                              <w:color w:val="ACB0B4" w:themeColor="accent2" w:themeTint="99"/>
                              <w:sz w:val="24"/>
                            </w:rPr>
                            <w:t xml:space="preserve"> </w:t>
                          </w:r>
                        </w:p>
                        <w:p w:rsidR="00DA1477" w:rsidRDefault="00DA1477" w:rsidP="003B716B">
                          <w:pPr>
                            <w:jc w:val="center"/>
                            <w:rPr>
                              <w:rFonts w:ascii="Century Gothic" w:hAnsi="Century Gothic"/>
                              <w:color w:val="ACB0B4" w:themeColor="accent2" w:themeTint="99"/>
                              <w:sz w:val="24"/>
                            </w:rPr>
                          </w:pPr>
                          <w:r w:rsidRPr="008F77C5">
                            <w:rPr>
                              <w:rFonts w:ascii="Century Gothic" w:hAnsi="Century Gothic"/>
                              <w:b/>
                              <w:color w:val="ACB0B4" w:themeColor="accent2" w:themeTint="99"/>
                              <w:sz w:val="24"/>
                            </w:rPr>
                            <w:t xml:space="preserve">Periodo Académico </w:t>
                          </w:r>
                          <w:r w:rsidR="001D401B">
                            <w:rPr>
                              <w:rFonts w:ascii="Century Gothic" w:hAnsi="Century Gothic"/>
                              <w:color w:val="ACB0B4" w:themeColor="accent2" w:themeTint="99"/>
                              <w:sz w:val="24"/>
                            </w:rPr>
                            <w:t>Abril – Agosto 2015</w:t>
                          </w:r>
                        </w:p>
                        <w:p w:rsidR="006341CF" w:rsidRDefault="006341CF" w:rsidP="003B716B">
                          <w:pPr>
                            <w:jc w:val="center"/>
                            <w:rPr>
                              <w:rFonts w:ascii="Century Gothic" w:hAnsi="Century Gothic"/>
                              <w:color w:val="ACB0B4" w:themeColor="accent2" w:themeTint="99"/>
                              <w:sz w:val="24"/>
                            </w:rPr>
                          </w:pPr>
                        </w:p>
                        <w:p w:rsidR="006341CF" w:rsidRDefault="006341CF" w:rsidP="003B716B">
                          <w:pPr>
                            <w:jc w:val="center"/>
                            <w:rPr>
                              <w:rFonts w:ascii="Century Gothic" w:hAnsi="Century Gothic"/>
                              <w:color w:val="ACB0B4" w:themeColor="accent2" w:themeTint="99"/>
                              <w:sz w:val="24"/>
                            </w:rPr>
                          </w:pPr>
                        </w:p>
                        <w:p w:rsidR="006341CF" w:rsidRPr="008F77C5" w:rsidRDefault="006341CF" w:rsidP="003B716B">
                          <w:pPr>
                            <w:jc w:val="center"/>
                            <w:rPr>
                              <w:rFonts w:ascii="Century Gothic" w:hAnsi="Century Gothic"/>
                              <w:b/>
                              <w:color w:val="ACB0B4" w:themeColor="accent2" w:themeTint="99"/>
                              <w:sz w:val="24"/>
                            </w:rPr>
                          </w:pPr>
                        </w:p>
                      </w:txbxContent>
                    </v:textbox>
                  </v:shape>
                </w:pict>
              </mc:Fallback>
            </mc:AlternateContent>
          </w:r>
          <w:r w:rsidR="008F77C5">
            <w:rPr>
              <w:noProof/>
              <w:lang w:eastAsia="es-EC"/>
            </w:rPr>
            <w:drawing>
              <wp:anchor distT="0" distB="0" distL="114300" distR="114300" simplePos="0" relativeHeight="251663360" behindDoc="0" locked="0" layoutInCell="1" allowOverlap="1" wp14:anchorId="56AEB131" wp14:editId="06D09A1B">
                <wp:simplePos x="0" y="0"/>
                <wp:positionH relativeFrom="column">
                  <wp:posOffset>4996180</wp:posOffset>
                </wp:positionH>
                <wp:positionV relativeFrom="paragraph">
                  <wp:posOffset>-746760</wp:posOffset>
                </wp:positionV>
                <wp:extent cx="1276350" cy="1339850"/>
                <wp:effectExtent l="0" t="0" r="0" b="0"/>
                <wp:wrapSquare wrapText="bothSides"/>
                <wp:docPr id="8" name="Imagen 5" descr="http://vlee.utpl.edu.ec/xcnh/Portals/0/IMAGES/LOGOS/UTPL_LOGO_ed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lee.utpl.edu.ec/xcnh/Portals/0/IMAGES/LOGOS/UTPL_LOGO_editado.png"/>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0000" l="10000" r="90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1276350"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B716B" w:rsidRPr="003B716B">
            <w:rPr>
              <w:b/>
              <w:bCs/>
              <w:i/>
              <w:iCs/>
              <w:noProof/>
              <w:lang w:eastAsia="es-EC"/>
            </w:rPr>
            <mc:AlternateContent>
              <mc:Choice Requires="wpg">
                <w:drawing>
                  <wp:anchor distT="0" distB="0" distL="114300" distR="114300" simplePos="0" relativeHeight="251659264" behindDoc="0" locked="0" layoutInCell="0" allowOverlap="1" wp14:anchorId="0BB4ABE5" wp14:editId="2D331881">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C5E1FE" w:themeColor="background2"/>
                                      <w:spacing w:val="60"/>
                                      <w:sz w:val="28"/>
                                      <w:szCs w:val="28"/>
                                    </w:rPr>
                                    <w:alias w:val="Address"/>
                                    <w:id w:val="1736130574"/>
                                    <w:dataBinding w:prefixMappings="xmlns:ns0='http://schemas.microsoft.com/office/2006/coverPageProps'" w:xpath="/ns0:CoverPageProperties[1]/ns0:CompanyAddress[1]" w:storeItemID="{55AF091B-3C7A-41E3-B477-F2FDAA23CFDA}"/>
                                    <w:text w:multiLine="1"/>
                                  </w:sdtPr>
                                  <w:sdtEndPr/>
                                  <w:sdtContent>
                                    <w:p w:rsidR="00DA1477" w:rsidRDefault="006341CF">
                                      <w:pPr>
                                        <w:pStyle w:val="Sinespaciado"/>
                                        <w:jc w:val="center"/>
                                        <w:rPr>
                                          <w:smallCaps/>
                                          <w:color w:val="FFFFFF" w:themeColor="background1"/>
                                          <w:spacing w:val="60"/>
                                          <w:sz w:val="28"/>
                                          <w:szCs w:val="28"/>
                                        </w:rPr>
                                      </w:pPr>
                                      <w:r>
                                        <w:rPr>
                                          <w:color w:val="C5E1FE" w:themeColor="background2"/>
                                          <w:spacing w:val="60"/>
                                          <w:sz w:val="28"/>
                                          <w:szCs w:val="28"/>
                                        </w:rPr>
                                        <w:t>UTPL</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214175983"/>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A1477" w:rsidRDefault="001D401B">
                                      <w:pPr>
                                        <w:pStyle w:val="Sinespaciado"/>
                                        <w:rPr>
                                          <w:rFonts w:asciiTheme="majorHAnsi" w:eastAsiaTheme="majorEastAsia" w:hAnsiTheme="majorHAnsi" w:cstheme="majorBidi"/>
                                          <w:color w:val="EFF1F2" w:themeColor="accent1" w:themeTint="33"/>
                                          <w:sz w:val="56"/>
                                          <w:szCs w:val="56"/>
                                        </w:rPr>
                                      </w:pPr>
                                      <w:r>
                                        <w:rPr>
                                          <w:rFonts w:asciiTheme="majorHAnsi" w:eastAsiaTheme="majorEastAsia" w:hAnsiTheme="majorHAnsi" w:cstheme="majorBidi"/>
                                          <w:color w:val="FFFFFF" w:themeColor="background1"/>
                                          <w:sz w:val="56"/>
                                          <w:szCs w:val="56"/>
                                        </w:rPr>
                                        <w:t>2015</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rsidR="00DA1477" w:rsidRPr="003B716B" w:rsidRDefault="00DA1477">
                                  <w:pPr>
                                    <w:jc w:val="right"/>
                                    <w:rPr>
                                      <w:color w:val="FFFFFF" w:themeColor="background1"/>
                                      <w:sz w:val="28"/>
                                      <w:szCs w:val="28"/>
                                      <w:lang w:val="en-US"/>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DA1477" w:rsidRPr="008F77C5" w:rsidRDefault="00182D4F">
                                  <w:pPr>
                                    <w:pStyle w:val="Sinespaciado"/>
                                    <w:rPr>
                                      <w:smallCaps/>
                                      <w:color w:val="FFFFFF" w:themeColor="background1"/>
                                      <w:sz w:val="34"/>
                                      <w:szCs w:val="34"/>
                                    </w:rPr>
                                  </w:pPr>
                                  <w:sdt>
                                    <w:sdtPr>
                                      <w:rPr>
                                        <w:b/>
                                        <w:color w:val="C5E1FE" w:themeColor="background2"/>
                                        <w:sz w:val="34"/>
                                        <w:szCs w:val="3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Company"/>
                                      <w:id w:val="-297523824"/>
                                      <w:dataBinding w:prefixMappings="xmlns:ns0='http://schemas.openxmlformats.org/officeDocument/2006/extended-properties'" w:xpath="/ns0:Properties[1]/ns0:Company[1]" w:storeItemID="{6668398D-A668-4E3E-A5EB-62B293D839F1}"/>
                                      <w:text/>
                                    </w:sdtPr>
                                    <w:sdtEndPr/>
                                    <w:sdtContent>
                                      <w:r w:rsidR="00DA1477" w:rsidRPr="008F77C5">
                                        <w:rPr>
                                          <w:b/>
                                          <w:color w:val="C5E1FE" w:themeColor="background2"/>
                                          <w:sz w:val="34"/>
                                          <w:szCs w:val="3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UNIVERSIDAD TECNICA PARTICULAR DE LOJA</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7"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" o:allowincell="f">
                    <v:rect id="Rectangle 77"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9"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585d61 [2405]" stroked="f">
                      <v:textbox>
                        <w:txbxContent>
                          <w:sdt>
                            <w:sdtPr>
                              <w:rPr>
                                <w:color w:val="C5E1FE" w:themeColor="background2"/>
                                <w:spacing w:val="60"/>
                                <w:sz w:val="28"/>
                                <w:szCs w:val="28"/>
                              </w:rPr>
                              <w:alias w:val="Address"/>
                              <w:id w:val="1736130574"/>
                              <w:dataBinding w:prefixMappings="xmlns:ns0='http://schemas.microsoft.com/office/2006/coverPageProps'" w:xpath="/ns0:CoverPageProperties[1]/ns0:CompanyAddress[1]" w:storeItemID="{55AF091B-3C7A-41E3-B477-F2FDAA23CFDA}"/>
                              <w:text w:multiLine="1"/>
                            </w:sdtPr>
                            <w:sdtEndPr/>
                            <w:sdtContent>
                              <w:p w:rsidR="00DA1477" w:rsidRDefault="006341CF">
                                <w:pPr>
                                  <w:pStyle w:val="Sinespaciado"/>
                                  <w:jc w:val="center"/>
                                  <w:rPr>
                                    <w:smallCaps/>
                                    <w:color w:val="FFFFFF" w:themeColor="background1"/>
                                    <w:spacing w:val="60"/>
                                    <w:sz w:val="28"/>
                                    <w:szCs w:val="28"/>
                                  </w:rPr>
                                </w:pPr>
                                <w:r>
                                  <w:rPr>
                                    <w:color w:val="C5E1FE" w:themeColor="background2"/>
                                    <w:spacing w:val="60"/>
                                    <w:sz w:val="28"/>
                                    <w:szCs w:val="28"/>
                                  </w:rPr>
                                  <w:t>UTPL</w:t>
                                </w:r>
                              </w:p>
                            </w:sdtContent>
                          </w:sdt>
                        </w:txbxContent>
                      </v:textbox>
                    </v:rect>
                    <v:rect id="Rectangle 86" o:spid="_x0000_s1030"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y0MYA&#10;AADcAAAADwAAAGRycy9kb3ducmV2LnhtbESPQWvCQBSE70L/w/IKvQTdWNFKdBVbaJCe1Crm+Mi+&#10;JqHZt2F3q/HfdwsFj8PMfMMs171pxYWcbywrGI9SEMSl1Q1XCo6f78M5CB+QNbaWScGNPKxXD4Ml&#10;ZtpeeU+XQ6hEhLDPUEEdQpdJ6cuaDPqR7Yij92WdwRClq6R2eI1w08rnNJ1Jgw3HhRo7equp/D78&#10;GAVJfmvPxe4j38+meeG612R7KhKlnh77zQJEoD7cw//trVYweZnA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Ry0MYAAADcAAAADwAAAAAAAAAAAAAAAACYAgAAZHJz&#10;L2Rvd25yZXYueG1sUEsFBgAAAAAEAAQA9QAAAIsDAAAAAA==&#10;" fillcolor="#070c10 [328]" strokecolor="#4c80af [3208]" strokeweight="1pt">
                      <v:fill color2="#44729d [2888]" rotate="t" focus="100%" type="gradient">
                        <o:fill v:ext="view" type="gradientUnscaled"/>
                      </v:fill>
                      <v:stroke endcap="round"/>
                    </v:rect>
                    <v:rect id="Rectangle 85" o:spid="_x0000_s1031"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iFccA&#10;AADcAAAADwAAAGRycy9kb3ducmV2LnhtbESPT2vCQBTE70K/w/IKXqRuYqQt0VVKQPDiwT8Uentk&#10;n5u02bchuzXRT+8WCh6HmfkNs1wPthEX6nztWEE6TUAQl07XbBScjpuXdxA+IGtsHJOCK3lYr55G&#10;S8y163lPl0MwIkLY56igCqHNpfRlRRb91LXE0Tu7zmKIsjNSd9hHuG3kLElepcWa40KFLRUVlT+H&#10;X6vga77fTfojf5rbrvjeZLfap9lVqfHz8LEAEWgIj/B/e6sVZG9z+DsTj4B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tohXHAAAA3AAAAA8AAAAAAAAAAAAAAAAAmAIAAGRy&#10;cy9kb3ducmV2LnhtbFBLBQYAAAAABAAEAPUAAACMAwAAAAA=&#10;" fillcolor="#0b0c0c [325]" strokecolor="#767d83 [3205]" strokeweight="1pt">
                      <v:fill color2="#6a7075 [2885]" rotate="t" focus="100%" type="gradient">
                        <o:fill v:ext="view" type="gradientUnscaled"/>
                      </v:fill>
                      <v:stroke endcap="round"/>
                    </v:rect>
                    <v:rect id="Rectangle 82"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585d61 [2405]" stroked="f">
                      <v:textbox>
                        <w:txbxContent>
                          <w:sdt>
                            <w:sdtPr>
                              <w:rPr>
                                <w:rFonts w:asciiTheme="majorHAnsi" w:eastAsiaTheme="majorEastAsia" w:hAnsiTheme="majorHAnsi" w:cstheme="majorBidi"/>
                                <w:color w:val="FFFFFF" w:themeColor="background1"/>
                                <w:sz w:val="56"/>
                                <w:szCs w:val="56"/>
                              </w:rPr>
                              <w:alias w:val="Year"/>
                              <w:id w:val="214175983"/>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A1477" w:rsidRDefault="001D401B">
                                <w:pPr>
                                  <w:pStyle w:val="Sinespaciado"/>
                                  <w:rPr>
                                    <w:rFonts w:asciiTheme="majorHAnsi" w:eastAsiaTheme="majorEastAsia" w:hAnsiTheme="majorHAnsi" w:cstheme="majorBidi"/>
                                    <w:color w:val="EFF1F2" w:themeColor="accent1" w:themeTint="33"/>
                                    <w:sz w:val="56"/>
                                    <w:szCs w:val="56"/>
                                  </w:rPr>
                                </w:pPr>
                                <w:r>
                                  <w:rPr>
                                    <w:rFonts w:asciiTheme="majorHAnsi" w:eastAsiaTheme="majorEastAsia" w:hAnsiTheme="majorHAnsi" w:cstheme="majorBidi"/>
                                    <w:color w:val="FFFFFF" w:themeColor="background1"/>
                                    <w:sz w:val="56"/>
                                    <w:szCs w:val="56"/>
                                  </w:rPr>
                                  <w:t>2015</w:t>
                                </w:r>
                              </w:p>
                            </w:sdtContent>
                          </w:sdt>
                        </w:txbxContent>
                      </v:textbox>
                    </v:rect>
                    <v:rect id="Rectangle 81" o:spid="_x0000_s1033"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585d61 [2405]" stroked="f"/>
                    <v:rect id="Rectangle 80" o:spid="_x0000_s1034"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585d61 [2405]" stroked="f"/>
                    <v:rect id="Rectangle 79" o:spid="_x0000_s1035"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585d61 [2405]" stroked="f"/>
                    <v:rect id="Rectangle 84" o:spid="_x0000_s1036"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5IRsUA&#10;AADcAAAADwAAAGRycy9kb3ducmV2LnhtbESPQWvCQBCF7wX/wzJCL6XZ2LRq06xiBcVrbEGPQ3aa&#10;hGZnQ3ar6793hYLHx5v3vXnFMphOnGhwrWUFkyQFQVxZ3XKt4Ptr8zwH4Tyyxs4yKbiQg+Vi9FBg&#10;ru2ZSzrtfS0ihF2OChrv+1xKVzVk0CW2J47ejx0M+iiHWuoBzxFuOvmSplNpsOXY0GBP64aq3/2f&#10;iW+063T6mtWX0oVs+/b0ebThsFPqcRxWHyA8BX8//k/vtIJs9g63MZEA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fkhGxQAAANwAAAAPAAAAAAAAAAAAAAAAAJgCAABkcnMv&#10;ZG93bnJldi54bWxQSwUGAAAAAAQABAD1AAAAigMAAAAA&#10;" fillcolor="#081018 [329]" strokecolor="#7da7d1 [3209]" strokeweight="1pt">
                      <v:fill color2="#6395c8 [2889]" rotate="t" focus="100%" type="gradient">
                        <o:fill v:ext="view" type="gradientUnscaled"/>
                      </v:fill>
                      <v:stroke endcap="round"/>
                    </v:rect>
                    <v:rect id="Rectangle 83" o:spid="_x0000_s1037"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6YN8IA&#10;AADcAAAADwAAAGRycy9kb3ducmV2LnhtbERPzWrCQBC+F/oOywhegtlosIToKtoayKUHrQ8wZMck&#10;mJ0N2a2Jb+8eCj1+fP/b/WQ68aDBtZYVLOMEBHFldcu1gutPschAOI+ssbNMCp7kYL97f9tiru3I&#10;Z3pcfC1CCLscFTTe97mUrmrIoIttTxy4mx0M+gCHWuoBxxBuOrlKkg9psOXQ0GBPnw1V98uvUVCe&#10;ku/IF916fXwel19jVBzStFBqPpsOGxCeJv8v/nOXWkGahfnhTDgCcvc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pg3wgAAANwAAAAPAAAAAAAAAAAAAAAAAJgCAABkcnMvZG93&#10;bnJldi54bWxQSwUGAAAAAAQABAD1AAAAhwMAAAAA&#10;" fillcolor="#060708 [326]" strokecolor="#3e505c [3206]" strokeweight="1pt">
                      <v:fill color2="#374752 [2886]" rotate="t" focus="100%" type="gradient">
                        <o:fill v:ext="view" type="gradientUnscaled"/>
                      </v:fill>
                      <v:stroke endcap="round"/>
                      <v:textbox inset="18pt,,18pt">
                        <w:txbxContent>
                          <w:p w:rsidR="00DA1477" w:rsidRPr="003B716B" w:rsidRDefault="00DA1477">
                            <w:pPr>
                              <w:jc w:val="right"/>
                              <w:rPr>
                                <w:color w:val="FFFFFF" w:themeColor="background1"/>
                                <w:sz w:val="28"/>
                                <w:szCs w:val="28"/>
                                <w:lang w:val="en-US"/>
                              </w:rPr>
                            </w:pPr>
                          </w:p>
                        </w:txbxContent>
                      </v:textbox>
                    </v:rect>
                    <v:rect id="Rectangle 78" o:spid="_x0000_s1038"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585d61 [2405]" stroked="f">
                      <v:textbox inset="18pt,,18pt">
                        <w:txbxContent>
                          <w:p w:rsidR="00DA1477" w:rsidRPr="008F77C5" w:rsidRDefault="00C349F9">
                            <w:pPr>
                              <w:pStyle w:val="Sinespaciado"/>
                              <w:rPr>
                                <w:smallCaps/>
                                <w:color w:val="FFFFFF" w:themeColor="background1"/>
                                <w:sz w:val="34"/>
                                <w:szCs w:val="34"/>
                              </w:rPr>
                            </w:pPr>
                            <w:sdt>
                              <w:sdtPr>
                                <w:rPr>
                                  <w:b/>
                                  <w:color w:val="C5E1FE" w:themeColor="background2"/>
                                  <w:sz w:val="34"/>
                                  <w:szCs w:val="3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Company"/>
                                <w:id w:val="-297523824"/>
                                <w:dataBinding w:prefixMappings="xmlns:ns0='http://schemas.openxmlformats.org/officeDocument/2006/extended-properties'" w:xpath="/ns0:Properties[1]/ns0:Company[1]" w:storeItemID="{6668398D-A668-4E3E-A5EB-62B293D839F1}"/>
                                <w:text/>
                              </w:sdtPr>
                              <w:sdtEndPr/>
                              <w:sdtContent>
                                <w:r w:rsidR="00DA1477" w:rsidRPr="008F77C5">
                                  <w:rPr>
                                    <w:b/>
                                    <w:color w:val="C5E1FE" w:themeColor="background2"/>
                                    <w:sz w:val="34"/>
                                    <w:szCs w:val="3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UNIVERSIDAD TECNICA PARTICULAR DE LOJA</w:t>
                                </w:r>
                              </w:sdtContent>
                            </w:sdt>
                          </w:p>
                        </w:txbxContent>
                      </v:textbox>
                    </v:rect>
                    <w10:wrap anchorx="page" anchory="page"/>
                  </v:group>
                </w:pict>
              </mc:Fallback>
            </mc:AlternateContent>
          </w:r>
        </w:sdtContent>
      </w:sdt>
      <w:r w:rsidR="003B716B">
        <w:rPr>
          <w:b/>
          <w:bCs/>
          <w:i/>
          <w:iCs/>
        </w:rPr>
        <w:br w:type="page"/>
      </w:r>
      <w:r w:rsidR="006341CF" w:rsidRPr="009E1F73">
        <w:rPr>
          <w:b/>
          <w:bCs/>
          <w:iCs/>
        </w:rPr>
        <w:lastRenderedPageBreak/>
        <w:t>Identificar al menos 4 herramientas que se utilicen en el versionamiento a nivel de proyectos o SW</w:t>
      </w:r>
    </w:p>
    <w:p w:rsidR="006341CF" w:rsidRDefault="006341CF" w:rsidP="006341CF">
      <w:pPr>
        <w:pStyle w:val="Default"/>
      </w:pPr>
    </w:p>
    <w:p w:rsidR="006341CF" w:rsidRDefault="006341CF" w:rsidP="006341CF">
      <w:pPr>
        <w:pStyle w:val="Default"/>
        <w:rPr>
          <w:b/>
          <w:bCs/>
          <w:sz w:val="28"/>
          <w:szCs w:val="28"/>
        </w:rPr>
      </w:pPr>
      <w:proofErr w:type="spellStart"/>
      <w:r>
        <w:rPr>
          <w:b/>
          <w:bCs/>
          <w:sz w:val="28"/>
          <w:szCs w:val="28"/>
        </w:rPr>
        <w:t>Git</w:t>
      </w:r>
      <w:r w:rsidR="00A321E7">
        <w:rPr>
          <w:b/>
          <w:bCs/>
          <w:sz w:val="28"/>
          <w:szCs w:val="28"/>
        </w:rPr>
        <w:t>Hub</w:t>
      </w:r>
      <w:proofErr w:type="spellEnd"/>
      <w:r>
        <w:rPr>
          <w:b/>
          <w:bCs/>
          <w:sz w:val="28"/>
          <w:szCs w:val="28"/>
        </w:rPr>
        <w:t xml:space="preserve"> </w:t>
      </w:r>
    </w:p>
    <w:p w:rsidR="006341CF" w:rsidRDefault="006341CF" w:rsidP="006341CF">
      <w:pPr>
        <w:pStyle w:val="Default"/>
        <w:rPr>
          <w:sz w:val="28"/>
          <w:szCs w:val="28"/>
        </w:rPr>
      </w:pPr>
      <w:r>
        <w:rPr>
          <w:noProof/>
          <w:lang w:eastAsia="es-EC"/>
        </w:rPr>
        <w:drawing>
          <wp:anchor distT="0" distB="0" distL="114300" distR="114300" simplePos="0" relativeHeight="251665408" behindDoc="0" locked="0" layoutInCell="1" allowOverlap="1" wp14:anchorId="3F742A97" wp14:editId="6692AB29">
            <wp:simplePos x="0" y="0"/>
            <wp:positionH relativeFrom="column">
              <wp:posOffset>148590</wp:posOffset>
            </wp:positionH>
            <wp:positionV relativeFrom="paragraph">
              <wp:posOffset>121920</wp:posOffset>
            </wp:positionV>
            <wp:extent cx="1905000" cy="800100"/>
            <wp:effectExtent l="0" t="0" r="0" b="0"/>
            <wp:wrapSquare wrapText="bothSides"/>
            <wp:docPr id="17" name="Imagen 17"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1CF" w:rsidRDefault="006341CF" w:rsidP="006341CF">
      <w:pPr>
        <w:pStyle w:val="Default"/>
        <w:jc w:val="both"/>
        <w:rPr>
          <w:sz w:val="23"/>
          <w:szCs w:val="23"/>
        </w:rPr>
      </w:pPr>
      <w:r>
        <w:rPr>
          <w:sz w:val="23"/>
          <w:szCs w:val="23"/>
        </w:rPr>
        <w:t xml:space="preserve">Es una plataforma de desarrollo colaborativo de software para alojar proyectos utilizando el sistema de control de versiones </w:t>
      </w:r>
      <w:proofErr w:type="spellStart"/>
      <w:r>
        <w:rPr>
          <w:sz w:val="23"/>
          <w:szCs w:val="23"/>
        </w:rPr>
        <w:t>Git</w:t>
      </w:r>
      <w:proofErr w:type="spellEnd"/>
      <w:r>
        <w:rPr>
          <w:sz w:val="23"/>
          <w:szCs w:val="23"/>
        </w:rPr>
        <w:t xml:space="preserve">. </w:t>
      </w:r>
    </w:p>
    <w:p w:rsidR="006341CF" w:rsidRDefault="006341CF" w:rsidP="006341CF">
      <w:pPr>
        <w:pStyle w:val="Default"/>
        <w:jc w:val="both"/>
        <w:rPr>
          <w:sz w:val="23"/>
          <w:szCs w:val="23"/>
        </w:rPr>
      </w:pPr>
      <w:proofErr w:type="spellStart"/>
      <w:r>
        <w:rPr>
          <w:sz w:val="23"/>
          <w:szCs w:val="23"/>
        </w:rPr>
        <w:t>Git</w:t>
      </w:r>
      <w:proofErr w:type="spellEnd"/>
      <w:r>
        <w:rPr>
          <w:sz w:val="23"/>
          <w:szCs w:val="23"/>
        </w:rPr>
        <w:t xml:space="preserve"> es un software de control de versiones diseñado por </w:t>
      </w:r>
      <w:proofErr w:type="spellStart"/>
      <w:r>
        <w:rPr>
          <w:sz w:val="23"/>
          <w:szCs w:val="23"/>
        </w:rPr>
        <w:t>Linus</w:t>
      </w:r>
      <w:proofErr w:type="spellEnd"/>
      <w:r>
        <w:rPr>
          <w:sz w:val="23"/>
          <w:szCs w:val="23"/>
        </w:rPr>
        <w:t xml:space="preserve"> </w:t>
      </w:r>
      <w:proofErr w:type="spellStart"/>
      <w:r>
        <w:rPr>
          <w:sz w:val="23"/>
          <w:szCs w:val="23"/>
        </w:rPr>
        <w:t>Torvalds</w:t>
      </w:r>
      <w:proofErr w:type="spellEnd"/>
      <w:r>
        <w:rPr>
          <w:sz w:val="23"/>
          <w:szCs w:val="23"/>
        </w:rPr>
        <w:t xml:space="preserve">, pensando en la eficiencia y la confiabilidad del mantenimiento de versiones de aplicaciones cuando estas tienen un gran número de archivos de código fuente. Al principio, </w:t>
      </w:r>
      <w:proofErr w:type="spellStart"/>
      <w:r>
        <w:rPr>
          <w:sz w:val="23"/>
          <w:szCs w:val="23"/>
        </w:rPr>
        <w:t>Git</w:t>
      </w:r>
      <w:proofErr w:type="spellEnd"/>
      <w:r>
        <w:rPr>
          <w:sz w:val="23"/>
          <w:szCs w:val="23"/>
        </w:rPr>
        <w:t xml:space="preserve"> se pensó como un motor de bajo nivel sobre el cual otros pudieran escribir la interfaz de usuario o </w:t>
      </w:r>
      <w:proofErr w:type="spellStart"/>
      <w:r>
        <w:rPr>
          <w:sz w:val="23"/>
          <w:szCs w:val="23"/>
        </w:rPr>
        <w:t>front</w:t>
      </w:r>
      <w:proofErr w:type="spellEnd"/>
      <w:r>
        <w:rPr>
          <w:sz w:val="23"/>
          <w:szCs w:val="23"/>
        </w:rPr>
        <w:t xml:space="preserve"> </w:t>
      </w:r>
      <w:proofErr w:type="spellStart"/>
      <w:r>
        <w:rPr>
          <w:sz w:val="23"/>
          <w:szCs w:val="23"/>
        </w:rPr>
        <w:t>end</w:t>
      </w:r>
      <w:proofErr w:type="spellEnd"/>
      <w:r>
        <w:rPr>
          <w:sz w:val="23"/>
          <w:szCs w:val="23"/>
        </w:rPr>
        <w:t xml:space="preserve"> como Cogito o </w:t>
      </w:r>
      <w:proofErr w:type="spellStart"/>
      <w:r>
        <w:rPr>
          <w:sz w:val="23"/>
          <w:szCs w:val="23"/>
        </w:rPr>
        <w:t>StGIT</w:t>
      </w:r>
      <w:proofErr w:type="spellEnd"/>
      <w:r>
        <w:rPr>
          <w:sz w:val="23"/>
          <w:szCs w:val="23"/>
        </w:rPr>
        <w:t xml:space="preserve">. </w:t>
      </w:r>
    </w:p>
    <w:p w:rsidR="006341CF" w:rsidRPr="00C5465A" w:rsidRDefault="006341CF" w:rsidP="006341CF">
      <w:pPr>
        <w:pStyle w:val="Default"/>
        <w:jc w:val="both"/>
        <w:rPr>
          <w:sz w:val="22"/>
          <w:szCs w:val="22"/>
        </w:rPr>
      </w:pPr>
      <w:r w:rsidRPr="00C5465A">
        <w:rPr>
          <w:b/>
          <w:bCs/>
          <w:iCs/>
          <w:sz w:val="22"/>
          <w:szCs w:val="22"/>
        </w:rPr>
        <w:t xml:space="preserve">CARACTERÍSTICAS: </w:t>
      </w:r>
    </w:p>
    <w:p w:rsidR="006341CF" w:rsidRDefault="006341CF" w:rsidP="006341CF">
      <w:pPr>
        <w:pStyle w:val="Default"/>
        <w:numPr>
          <w:ilvl w:val="0"/>
          <w:numId w:val="18"/>
        </w:numPr>
        <w:spacing w:after="48"/>
        <w:jc w:val="both"/>
        <w:rPr>
          <w:sz w:val="23"/>
          <w:szCs w:val="23"/>
        </w:rPr>
      </w:pPr>
      <w:r>
        <w:rPr>
          <w:sz w:val="23"/>
          <w:szCs w:val="23"/>
        </w:rPr>
        <w:t xml:space="preserve">El código se almacena de forma pública, aunque también se puede hacer de forma privada, creando una cuenta de pago. </w:t>
      </w:r>
    </w:p>
    <w:p w:rsidR="006341CF" w:rsidRDefault="006341CF" w:rsidP="006341CF">
      <w:pPr>
        <w:pStyle w:val="Default"/>
        <w:numPr>
          <w:ilvl w:val="0"/>
          <w:numId w:val="18"/>
        </w:numPr>
        <w:jc w:val="both"/>
        <w:rPr>
          <w:sz w:val="23"/>
          <w:szCs w:val="23"/>
        </w:rPr>
      </w:pPr>
      <w:proofErr w:type="spellStart"/>
      <w:r>
        <w:rPr>
          <w:sz w:val="23"/>
          <w:szCs w:val="23"/>
        </w:rPr>
        <w:t>GitHub</w:t>
      </w:r>
      <w:proofErr w:type="spellEnd"/>
      <w:r>
        <w:rPr>
          <w:sz w:val="23"/>
          <w:szCs w:val="23"/>
        </w:rPr>
        <w:t xml:space="preserve"> aloja tu repositorio de código y brinda herramientas muy útiles para el trabajo en equipo, dentro de un proyecto tales como: </w:t>
      </w:r>
    </w:p>
    <w:p w:rsidR="006341CF" w:rsidRDefault="006341CF" w:rsidP="006341CF">
      <w:pPr>
        <w:pStyle w:val="Default"/>
        <w:numPr>
          <w:ilvl w:val="0"/>
          <w:numId w:val="17"/>
        </w:numPr>
        <w:spacing w:after="68"/>
        <w:jc w:val="both"/>
        <w:rPr>
          <w:sz w:val="23"/>
          <w:szCs w:val="23"/>
        </w:rPr>
      </w:pPr>
      <w:r>
        <w:rPr>
          <w:sz w:val="23"/>
          <w:szCs w:val="23"/>
        </w:rPr>
        <w:t xml:space="preserve">Wiki </w:t>
      </w:r>
    </w:p>
    <w:p w:rsidR="006341CF" w:rsidRDefault="006341CF" w:rsidP="006341CF">
      <w:pPr>
        <w:pStyle w:val="Default"/>
        <w:numPr>
          <w:ilvl w:val="0"/>
          <w:numId w:val="17"/>
        </w:numPr>
        <w:spacing w:after="68"/>
        <w:jc w:val="both"/>
        <w:rPr>
          <w:sz w:val="23"/>
          <w:szCs w:val="23"/>
        </w:rPr>
      </w:pPr>
      <w:r>
        <w:rPr>
          <w:sz w:val="23"/>
          <w:szCs w:val="23"/>
        </w:rPr>
        <w:t xml:space="preserve">Sistema de seguimiento de Problemas </w:t>
      </w:r>
    </w:p>
    <w:p w:rsidR="006341CF" w:rsidRDefault="006341CF" w:rsidP="006341CF">
      <w:pPr>
        <w:pStyle w:val="Default"/>
        <w:numPr>
          <w:ilvl w:val="0"/>
          <w:numId w:val="17"/>
        </w:numPr>
        <w:spacing w:after="68"/>
        <w:jc w:val="both"/>
        <w:rPr>
          <w:sz w:val="23"/>
          <w:szCs w:val="23"/>
        </w:rPr>
      </w:pPr>
      <w:r>
        <w:rPr>
          <w:sz w:val="23"/>
          <w:szCs w:val="23"/>
        </w:rPr>
        <w:t xml:space="preserve">Herramienta de revisión de código </w:t>
      </w:r>
    </w:p>
    <w:p w:rsidR="006341CF" w:rsidRDefault="006341CF" w:rsidP="006341CF">
      <w:pPr>
        <w:pStyle w:val="Default"/>
        <w:numPr>
          <w:ilvl w:val="0"/>
          <w:numId w:val="17"/>
        </w:numPr>
        <w:jc w:val="both"/>
        <w:rPr>
          <w:sz w:val="23"/>
          <w:szCs w:val="23"/>
        </w:rPr>
      </w:pPr>
      <w:r>
        <w:rPr>
          <w:sz w:val="23"/>
          <w:szCs w:val="23"/>
        </w:rPr>
        <w:t xml:space="preserve">Visor de ramas </w:t>
      </w:r>
    </w:p>
    <w:p w:rsidR="006341CF" w:rsidRPr="006341CF" w:rsidRDefault="006341CF" w:rsidP="006341CF">
      <w:pPr>
        <w:pStyle w:val="Default"/>
        <w:numPr>
          <w:ilvl w:val="0"/>
          <w:numId w:val="19"/>
        </w:numPr>
        <w:jc w:val="both"/>
        <w:rPr>
          <w:sz w:val="23"/>
          <w:szCs w:val="23"/>
        </w:rPr>
      </w:pPr>
      <w:proofErr w:type="spellStart"/>
      <w:r w:rsidRPr="006341CF">
        <w:rPr>
          <w:sz w:val="23"/>
          <w:szCs w:val="23"/>
        </w:rPr>
        <w:t>GitHub</w:t>
      </w:r>
      <w:proofErr w:type="spellEnd"/>
      <w:r w:rsidRPr="006341CF">
        <w:rPr>
          <w:sz w:val="23"/>
          <w:szCs w:val="23"/>
        </w:rPr>
        <w:t xml:space="preserve"> provee de funcionalidades para hacer un </w:t>
      </w:r>
      <w:proofErr w:type="spellStart"/>
      <w:r w:rsidRPr="006341CF">
        <w:rPr>
          <w:sz w:val="23"/>
          <w:szCs w:val="23"/>
        </w:rPr>
        <w:t>fork</w:t>
      </w:r>
      <w:proofErr w:type="spellEnd"/>
      <w:r w:rsidRPr="006341CF">
        <w:rPr>
          <w:sz w:val="23"/>
          <w:szCs w:val="23"/>
        </w:rPr>
        <w:t xml:space="preserve"> (es simplemente clonar un repositorio ajeno, eliminar algún bug o modificar cosas de él) y solicitar </w:t>
      </w:r>
      <w:proofErr w:type="spellStart"/>
      <w:r w:rsidRPr="006341CF">
        <w:rPr>
          <w:sz w:val="23"/>
          <w:szCs w:val="23"/>
        </w:rPr>
        <w:t>pulls</w:t>
      </w:r>
      <w:proofErr w:type="spellEnd"/>
      <w:r w:rsidRPr="006341CF">
        <w:rPr>
          <w:sz w:val="23"/>
          <w:szCs w:val="23"/>
        </w:rPr>
        <w:t xml:space="preserve"> (envía los cambios realizados al repositorio). </w:t>
      </w:r>
    </w:p>
    <w:p w:rsidR="006341CF" w:rsidRPr="00C5465A" w:rsidRDefault="006341CF" w:rsidP="006341CF">
      <w:pPr>
        <w:pStyle w:val="Prrafodelista"/>
        <w:numPr>
          <w:ilvl w:val="0"/>
          <w:numId w:val="19"/>
        </w:numPr>
        <w:jc w:val="both"/>
        <w:rPr>
          <w:rFonts w:ascii="Gill Sans MT" w:hAnsi="Gill Sans MT" w:cs="Gill Sans MT"/>
          <w:color w:val="000000"/>
          <w:sz w:val="23"/>
          <w:szCs w:val="23"/>
        </w:rPr>
      </w:pPr>
      <w:r w:rsidRPr="00C5465A">
        <w:rPr>
          <w:rFonts w:ascii="Gill Sans MT" w:hAnsi="Gill Sans MT" w:cs="Gill Sans MT"/>
          <w:color w:val="000000"/>
          <w:sz w:val="23"/>
          <w:szCs w:val="23"/>
        </w:rPr>
        <w:t>Gestión eficiente de proyectos grandes, dada la rapidez de gestión de diferencias entre archivos, entre otras mejoras de optimización de velocidad de ejecución.</w:t>
      </w:r>
    </w:p>
    <w:p w:rsidR="00A321E7" w:rsidRDefault="006341CF" w:rsidP="00A321E7">
      <w:pPr>
        <w:pStyle w:val="Prrafodelista"/>
        <w:numPr>
          <w:ilvl w:val="0"/>
          <w:numId w:val="19"/>
        </w:numPr>
        <w:jc w:val="both"/>
        <w:rPr>
          <w:rFonts w:ascii="Gill Sans MT" w:hAnsi="Gill Sans MT" w:cs="Gill Sans MT"/>
          <w:color w:val="000000"/>
          <w:sz w:val="23"/>
          <w:szCs w:val="23"/>
        </w:rPr>
      </w:pPr>
      <w:proofErr w:type="spellStart"/>
      <w:r w:rsidRPr="00C5465A">
        <w:rPr>
          <w:rFonts w:ascii="Gill Sans MT" w:hAnsi="Gill Sans MT" w:cs="Gill Sans MT"/>
          <w:color w:val="000000"/>
          <w:sz w:val="23"/>
          <w:szCs w:val="23"/>
        </w:rPr>
        <w:t>Realmacenamiento</w:t>
      </w:r>
      <w:proofErr w:type="spellEnd"/>
      <w:r w:rsidRPr="00C5465A">
        <w:rPr>
          <w:rFonts w:ascii="Gill Sans MT" w:hAnsi="Gill Sans MT" w:cs="Gill Sans MT"/>
          <w:color w:val="000000"/>
          <w:sz w:val="23"/>
          <w:szCs w:val="23"/>
        </w:rPr>
        <w:t xml:space="preserve"> periódico en paquetes (ficheros). Esto es relativamente eficiente para escritura de cambios y relativamente ineficiente para lectura si el reempaquetado (con base en diferencias) no ocurre cada cierto tiempo.</w:t>
      </w:r>
    </w:p>
    <w:p w:rsidR="00C5465A" w:rsidRPr="00C5465A" w:rsidRDefault="00C5465A" w:rsidP="00C5465A">
      <w:pPr>
        <w:pStyle w:val="Prrafodelista"/>
        <w:jc w:val="both"/>
        <w:rPr>
          <w:rFonts w:ascii="Gill Sans MT" w:hAnsi="Gill Sans MT" w:cs="Gill Sans MT"/>
          <w:color w:val="000000"/>
          <w:sz w:val="23"/>
          <w:szCs w:val="23"/>
        </w:rPr>
      </w:pPr>
    </w:p>
    <w:p w:rsidR="00A321E7" w:rsidRPr="00A321E7" w:rsidRDefault="00A321E7" w:rsidP="00A321E7">
      <w:pPr>
        <w:jc w:val="both"/>
      </w:pPr>
      <w:r w:rsidRPr="00A321E7">
        <w:rPr>
          <w:b/>
          <w:bCs/>
          <w:sz w:val="28"/>
          <w:szCs w:val="28"/>
        </w:rPr>
        <w:t>Mercurial</w:t>
      </w:r>
    </w:p>
    <w:p w:rsidR="00A321E7" w:rsidRDefault="00A321E7" w:rsidP="00A321E7">
      <w:pPr>
        <w:pStyle w:val="Default"/>
        <w:rPr>
          <w:sz w:val="23"/>
          <w:szCs w:val="23"/>
        </w:rPr>
      </w:pPr>
      <w:r>
        <w:rPr>
          <w:noProof/>
          <w:lang w:eastAsia="es-EC"/>
        </w:rPr>
        <w:drawing>
          <wp:anchor distT="0" distB="0" distL="114300" distR="114300" simplePos="0" relativeHeight="251667456" behindDoc="0" locked="0" layoutInCell="1" allowOverlap="1" wp14:anchorId="537AE703" wp14:editId="2CFD48B7">
            <wp:simplePos x="0" y="0"/>
            <wp:positionH relativeFrom="column">
              <wp:posOffset>6350</wp:posOffset>
            </wp:positionH>
            <wp:positionV relativeFrom="paragraph">
              <wp:posOffset>160020</wp:posOffset>
            </wp:positionV>
            <wp:extent cx="948690" cy="922655"/>
            <wp:effectExtent l="0" t="0" r="3810" b="0"/>
            <wp:wrapSquare wrapText="bothSides"/>
            <wp:docPr id="16" name="Imagen 16" descr="New Mercurial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Mercurial logo.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8690" cy="92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1E7" w:rsidRDefault="00A321E7" w:rsidP="00C5465A">
      <w:pPr>
        <w:pStyle w:val="Default"/>
        <w:ind w:left="720"/>
        <w:jc w:val="both"/>
        <w:rPr>
          <w:sz w:val="23"/>
          <w:szCs w:val="23"/>
        </w:rPr>
      </w:pPr>
      <w:r>
        <w:rPr>
          <w:sz w:val="23"/>
          <w:szCs w:val="23"/>
        </w:rPr>
        <w:t xml:space="preserve">Es un sistema de control de versiones multiplataforma, para desarrolladores de software, publicada bajo una licencia libre (GPL). Está implementado principalmente haciendo uso del lenguaje de programación </w:t>
      </w:r>
      <w:proofErr w:type="spellStart"/>
      <w:r>
        <w:rPr>
          <w:sz w:val="23"/>
          <w:szCs w:val="23"/>
        </w:rPr>
        <w:t>Python</w:t>
      </w:r>
      <w:proofErr w:type="spellEnd"/>
      <w:r>
        <w:rPr>
          <w:sz w:val="23"/>
          <w:szCs w:val="23"/>
        </w:rPr>
        <w:t xml:space="preserve">, pero incluye una implementación binaria de </w:t>
      </w:r>
      <w:proofErr w:type="spellStart"/>
      <w:r>
        <w:rPr>
          <w:sz w:val="23"/>
          <w:szCs w:val="23"/>
        </w:rPr>
        <w:t>diff</w:t>
      </w:r>
      <w:proofErr w:type="spellEnd"/>
      <w:r>
        <w:rPr>
          <w:sz w:val="23"/>
          <w:szCs w:val="23"/>
        </w:rPr>
        <w:t xml:space="preserve"> escrita en C. </w:t>
      </w:r>
      <w:r w:rsidRPr="00C5465A">
        <w:rPr>
          <w:sz w:val="23"/>
          <w:szCs w:val="23"/>
        </w:rPr>
        <w:t>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C5465A" w:rsidRPr="00C5465A" w:rsidRDefault="00C5465A" w:rsidP="00C5465A">
      <w:pPr>
        <w:pStyle w:val="Default"/>
        <w:ind w:left="720"/>
        <w:jc w:val="both"/>
        <w:rPr>
          <w:sz w:val="23"/>
          <w:szCs w:val="23"/>
        </w:rPr>
      </w:pPr>
    </w:p>
    <w:p w:rsidR="00C5465A" w:rsidRDefault="00C5465A" w:rsidP="00C5465A">
      <w:pPr>
        <w:pStyle w:val="Default"/>
        <w:jc w:val="both"/>
        <w:rPr>
          <w:sz w:val="23"/>
          <w:szCs w:val="23"/>
        </w:rPr>
      </w:pPr>
    </w:p>
    <w:p w:rsidR="00A321E7" w:rsidRPr="00C5465A" w:rsidRDefault="00A321E7" w:rsidP="00C5465A">
      <w:pPr>
        <w:pStyle w:val="Default"/>
        <w:jc w:val="both"/>
        <w:rPr>
          <w:b/>
          <w:sz w:val="23"/>
          <w:szCs w:val="23"/>
        </w:rPr>
      </w:pPr>
      <w:r w:rsidRPr="00C5465A">
        <w:rPr>
          <w:b/>
          <w:sz w:val="23"/>
          <w:szCs w:val="23"/>
        </w:rPr>
        <w:lastRenderedPageBreak/>
        <w:t xml:space="preserve">CARACTERÍSTICAS: </w:t>
      </w:r>
    </w:p>
    <w:p w:rsidR="00A321E7" w:rsidRPr="00C5465A" w:rsidRDefault="00A321E7" w:rsidP="00C5465A">
      <w:pPr>
        <w:pStyle w:val="Default"/>
        <w:numPr>
          <w:ilvl w:val="0"/>
          <w:numId w:val="19"/>
        </w:numPr>
        <w:jc w:val="both"/>
        <w:rPr>
          <w:sz w:val="23"/>
          <w:szCs w:val="23"/>
        </w:rPr>
      </w:pPr>
      <w:r w:rsidRPr="00C5465A">
        <w:rPr>
          <w:sz w:val="23"/>
          <w:szCs w:val="23"/>
        </w:rPr>
        <w:t xml:space="preserve">Carácter distribuido </w:t>
      </w:r>
    </w:p>
    <w:p w:rsidR="00A321E7" w:rsidRPr="00C5465A" w:rsidRDefault="00A321E7" w:rsidP="00C5465A">
      <w:pPr>
        <w:pStyle w:val="Default"/>
        <w:numPr>
          <w:ilvl w:val="0"/>
          <w:numId w:val="19"/>
        </w:numPr>
        <w:jc w:val="both"/>
        <w:rPr>
          <w:sz w:val="23"/>
          <w:szCs w:val="23"/>
        </w:rPr>
      </w:pPr>
      <w:r w:rsidRPr="00C5465A">
        <w:rPr>
          <w:sz w:val="23"/>
          <w:szCs w:val="23"/>
        </w:rPr>
        <w:t xml:space="preserve">Gran velocidad de funcionamiento. </w:t>
      </w:r>
    </w:p>
    <w:p w:rsidR="00A321E7" w:rsidRPr="00C5465A" w:rsidRDefault="00A321E7" w:rsidP="00C5465A">
      <w:pPr>
        <w:pStyle w:val="Default"/>
        <w:numPr>
          <w:ilvl w:val="0"/>
          <w:numId w:val="19"/>
        </w:numPr>
        <w:jc w:val="both"/>
        <w:rPr>
          <w:sz w:val="23"/>
          <w:szCs w:val="23"/>
        </w:rPr>
      </w:pPr>
      <w:r w:rsidRPr="00C5465A">
        <w:rPr>
          <w:sz w:val="23"/>
          <w:szCs w:val="23"/>
        </w:rPr>
        <w:t xml:space="preserve">Recuperación de versiones y Visualización de diferencias entre revisiones </w:t>
      </w:r>
    </w:p>
    <w:p w:rsidR="000D218D" w:rsidRPr="00C5465A" w:rsidRDefault="00A321E7" w:rsidP="00C5465A">
      <w:pPr>
        <w:pStyle w:val="Default"/>
        <w:numPr>
          <w:ilvl w:val="0"/>
          <w:numId w:val="19"/>
        </w:numPr>
        <w:jc w:val="both"/>
        <w:rPr>
          <w:sz w:val="23"/>
          <w:szCs w:val="23"/>
        </w:rPr>
      </w:pPr>
      <w:r w:rsidRPr="00C5465A">
        <w:rPr>
          <w:sz w:val="23"/>
          <w:szCs w:val="23"/>
        </w:rPr>
        <w:t xml:space="preserve">Visualización de las distintas cabezas de un proyecto. </w:t>
      </w:r>
    </w:p>
    <w:p w:rsidR="000D218D" w:rsidRDefault="000D218D" w:rsidP="00C5465A">
      <w:pPr>
        <w:pStyle w:val="Default"/>
        <w:ind w:left="360"/>
        <w:jc w:val="both"/>
        <w:rPr>
          <w:sz w:val="23"/>
          <w:szCs w:val="23"/>
        </w:rPr>
      </w:pPr>
    </w:p>
    <w:p w:rsidR="00C5465A" w:rsidRPr="00C5465A" w:rsidRDefault="00C5465A" w:rsidP="00C5465A">
      <w:pPr>
        <w:pStyle w:val="Default"/>
        <w:ind w:left="360"/>
        <w:jc w:val="both"/>
        <w:rPr>
          <w:b/>
          <w:sz w:val="23"/>
          <w:szCs w:val="23"/>
        </w:rPr>
      </w:pPr>
    </w:p>
    <w:p w:rsidR="000D218D" w:rsidRPr="00C5465A" w:rsidRDefault="000D218D" w:rsidP="00C5465A">
      <w:pPr>
        <w:pStyle w:val="Default"/>
        <w:jc w:val="both"/>
        <w:rPr>
          <w:b/>
          <w:sz w:val="23"/>
          <w:szCs w:val="23"/>
        </w:rPr>
      </w:pPr>
      <w:r w:rsidRPr="00C5465A">
        <w:rPr>
          <w:b/>
          <w:noProof/>
          <w:sz w:val="23"/>
          <w:szCs w:val="23"/>
          <w:lang w:eastAsia="es-EC"/>
        </w:rPr>
        <w:drawing>
          <wp:anchor distT="0" distB="0" distL="114300" distR="114300" simplePos="0" relativeHeight="251669504" behindDoc="0" locked="0" layoutInCell="1" allowOverlap="1" wp14:anchorId="35B5C96A" wp14:editId="19FCA8A0">
            <wp:simplePos x="0" y="0"/>
            <wp:positionH relativeFrom="column">
              <wp:posOffset>62865</wp:posOffset>
            </wp:positionH>
            <wp:positionV relativeFrom="paragraph">
              <wp:posOffset>287655</wp:posOffset>
            </wp:positionV>
            <wp:extent cx="1587500" cy="1333500"/>
            <wp:effectExtent l="0" t="0" r="0" b="0"/>
            <wp:wrapSquare wrapText="bothSides"/>
            <wp:docPr id="15" name="Imagen 15" descr="monot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tone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465A">
        <w:rPr>
          <w:b/>
          <w:sz w:val="23"/>
          <w:szCs w:val="23"/>
        </w:rPr>
        <w:t>MONOTONE</w:t>
      </w:r>
    </w:p>
    <w:p w:rsidR="00C5465A" w:rsidRDefault="00C5465A" w:rsidP="00C5465A">
      <w:pPr>
        <w:pStyle w:val="Default"/>
        <w:ind w:left="720"/>
        <w:jc w:val="both"/>
        <w:rPr>
          <w:sz w:val="23"/>
          <w:szCs w:val="23"/>
        </w:rPr>
      </w:pPr>
    </w:p>
    <w:p w:rsidR="000D218D" w:rsidRPr="00C5465A" w:rsidRDefault="000D218D" w:rsidP="00C5465A">
      <w:pPr>
        <w:pStyle w:val="Default"/>
        <w:ind w:left="720"/>
        <w:jc w:val="both"/>
        <w:rPr>
          <w:sz w:val="23"/>
          <w:szCs w:val="23"/>
        </w:rPr>
      </w:pPr>
      <w:proofErr w:type="spellStart"/>
      <w:r w:rsidRPr="00C5465A">
        <w:rPr>
          <w:sz w:val="23"/>
          <w:szCs w:val="23"/>
        </w:rPr>
        <w:t>Monotone</w:t>
      </w:r>
      <w:proofErr w:type="spellEnd"/>
      <w:r w:rsidRPr="00C5465A">
        <w:rPr>
          <w:sz w:val="23"/>
          <w:szCs w:val="23"/>
        </w:rPr>
        <w:t xml:space="preserve"> es una herramienta software de fuente abierta para control distribuido de versiones.</w:t>
      </w:r>
    </w:p>
    <w:p w:rsidR="000D218D" w:rsidRPr="00C5465A" w:rsidRDefault="000D218D" w:rsidP="00C5465A">
      <w:pPr>
        <w:pStyle w:val="Default"/>
        <w:ind w:left="720"/>
        <w:jc w:val="both"/>
        <w:rPr>
          <w:sz w:val="23"/>
          <w:szCs w:val="23"/>
        </w:rPr>
      </w:pPr>
      <w:proofErr w:type="spellStart"/>
      <w:r w:rsidRPr="00C5465A">
        <w:rPr>
          <w:sz w:val="23"/>
          <w:szCs w:val="23"/>
        </w:rPr>
        <w:t>Monotone</w:t>
      </w:r>
      <w:proofErr w:type="spellEnd"/>
      <w:r w:rsidRPr="00C5465A">
        <w:rPr>
          <w:sz w:val="23"/>
          <w:szCs w:val="23"/>
        </w:rPr>
        <w:t xml:space="preserve"> registra revisiones de ficheros, agrupa conjuntos de revisiones ('</w:t>
      </w:r>
      <w:proofErr w:type="spellStart"/>
      <w:r w:rsidRPr="00C5465A">
        <w:rPr>
          <w:sz w:val="23"/>
          <w:szCs w:val="23"/>
        </w:rPr>
        <w:t>changesets</w:t>
      </w:r>
      <w:proofErr w:type="spellEnd"/>
      <w:r w:rsidRPr="00C5465A">
        <w:rPr>
          <w:sz w:val="23"/>
          <w:szCs w:val="23"/>
        </w:rPr>
        <w:t xml:space="preserve">') y mantiene el histórico tras cambios de nombre. El principio de diseño es el de operación distribuida haciendo gran uso de primitivas criptográficas para trazar revisiones de ficheros (mediante el hash seguro SHA-1) y para autenticar acciones de usuarios (mediante firmas criptográficas RSA). Cada participante mantiene su propio almacén de revisiones históricas en una base de datos </w:t>
      </w:r>
      <w:proofErr w:type="spellStart"/>
      <w:r w:rsidRPr="00C5465A">
        <w:rPr>
          <w:sz w:val="23"/>
          <w:szCs w:val="23"/>
        </w:rPr>
        <w:t>SQLite</w:t>
      </w:r>
      <w:proofErr w:type="spellEnd"/>
      <w:r w:rsidRPr="00C5465A">
        <w:rPr>
          <w:sz w:val="23"/>
          <w:szCs w:val="23"/>
        </w:rPr>
        <w:t xml:space="preserve"> local.</w:t>
      </w:r>
    </w:p>
    <w:p w:rsidR="000D218D" w:rsidRPr="00C5465A" w:rsidRDefault="000D218D" w:rsidP="00C5465A">
      <w:pPr>
        <w:pStyle w:val="Default"/>
        <w:jc w:val="both"/>
        <w:rPr>
          <w:b/>
          <w:sz w:val="23"/>
          <w:szCs w:val="23"/>
        </w:rPr>
      </w:pPr>
      <w:r w:rsidRPr="00C5465A">
        <w:rPr>
          <w:b/>
          <w:sz w:val="23"/>
          <w:szCs w:val="23"/>
        </w:rPr>
        <w:t xml:space="preserve">CARACTERÍSTICAS: </w:t>
      </w:r>
    </w:p>
    <w:p w:rsidR="000D218D" w:rsidRPr="00C5465A" w:rsidRDefault="000D218D" w:rsidP="00C5465A">
      <w:pPr>
        <w:pStyle w:val="Default"/>
        <w:numPr>
          <w:ilvl w:val="0"/>
          <w:numId w:val="19"/>
        </w:numPr>
        <w:jc w:val="both"/>
        <w:rPr>
          <w:sz w:val="23"/>
          <w:szCs w:val="23"/>
        </w:rPr>
      </w:pPr>
      <w:r w:rsidRPr="00C5465A">
        <w:rPr>
          <w:sz w:val="23"/>
          <w:szCs w:val="23"/>
        </w:rPr>
        <w:t xml:space="preserve">Al igual que GNU </w:t>
      </w:r>
      <w:proofErr w:type="spellStart"/>
      <w:r w:rsidRPr="00C5465A">
        <w:rPr>
          <w:sz w:val="23"/>
          <w:szCs w:val="23"/>
        </w:rPr>
        <w:t>arch</w:t>
      </w:r>
      <w:proofErr w:type="spellEnd"/>
      <w:r w:rsidRPr="00C5465A">
        <w:rPr>
          <w:sz w:val="23"/>
          <w:szCs w:val="23"/>
        </w:rPr>
        <w:t xml:space="preserve"> y al contrario que </w:t>
      </w:r>
      <w:proofErr w:type="spellStart"/>
      <w:r w:rsidRPr="00C5465A">
        <w:rPr>
          <w:sz w:val="23"/>
          <w:szCs w:val="23"/>
        </w:rPr>
        <w:t>Subversion</w:t>
      </w:r>
      <w:proofErr w:type="spellEnd"/>
      <w:r w:rsidRPr="00C5465A">
        <w:rPr>
          <w:sz w:val="23"/>
          <w:szCs w:val="23"/>
        </w:rPr>
        <w:t xml:space="preserve">, </w:t>
      </w:r>
      <w:proofErr w:type="spellStart"/>
      <w:r w:rsidRPr="00C5465A">
        <w:rPr>
          <w:sz w:val="23"/>
          <w:szCs w:val="23"/>
        </w:rPr>
        <w:t>Monotone</w:t>
      </w:r>
      <w:proofErr w:type="spellEnd"/>
      <w:r w:rsidRPr="00C5465A">
        <w:rPr>
          <w:sz w:val="23"/>
          <w:szCs w:val="23"/>
        </w:rPr>
        <w:t xml:space="preserve"> se basa en un modelo distribuido de control de versiones. Usa hashes SHA-1 en lugar de números de versión a la hora de identificar ficheros o grupos de ficheros específicos, al igual que </w:t>
      </w:r>
      <w:proofErr w:type="spellStart"/>
      <w:r w:rsidRPr="00C5465A">
        <w:rPr>
          <w:sz w:val="23"/>
          <w:szCs w:val="23"/>
        </w:rPr>
        <w:t>Git</w:t>
      </w:r>
      <w:proofErr w:type="spellEnd"/>
      <w:r w:rsidRPr="00C5465A">
        <w:rPr>
          <w:sz w:val="23"/>
          <w:szCs w:val="23"/>
        </w:rPr>
        <w:t xml:space="preserve"> y Mercurial.</w:t>
      </w:r>
    </w:p>
    <w:p w:rsidR="000D218D" w:rsidRPr="00C5465A" w:rsidRDefault="000D218D" w:rsidP="00C5465A">
      <w:pPr>
        <w:pStyle w:val="Default"/>
        <w:numPr>
          <w:ilvl w:val="0"/>
          <w:numId w:val="19"/>
        </w:numPr>
        <w:jc w:val="both"/>
        <w:rPr>
          <w:sz w:val="23"/>
          <w:szCs w:val="23"/>
        </w:rPr>
      </w:pPr>
      <w:r w:rsidRPr="00C5465A">
        <w:rPr>
          <w:sz w:val="23"/>
          <w:szCs w:val="23"/>
        </w:rPr>
        <w:t xml:space="preserve">Aunque </w:t>
      </w:r>
      <w:proofErr w:type="spellStart"/>
      <w:r w:rsidRPr="00C5465A">
        <w:rPr>
          <w:sz w:val="23"/>
          <w:szCs w:val="23"/>
        </w:rPr>
        <w:t>Monotone</w:t>
      </w:r>
      <w:proofErr w:type="spellEnd"/>
      <w:r w:rsidRPr="00C5465A">
        <w:rPr>
          <w:sz w:val="23"/>
          <w:szCs w:val="23"/>
        </w:rPr>
        <w:t xml:space="preserve"> solía admitir varios protocolos de red para sincronizar árboles, ahora usa de forma exclusiva un protocolo propio bautizado </w:t>
      </w:r>
      <w:proofErr w:type="spellStart"/>
      <w:r w:rsidRPr="00C5465A">
        <w:rPr>
          <w:sz w:val="23"/>
          <w:szCs w:val="23"/>
        </w:rPr>
        <w:t>netsync</w:t>
      </w:r>
      <w:proofErr w:type="spellEnd"/>
      <w:r w:rsidRPr="00C5465A">
        <w:rPr>
          <w:sz w:val="23"/>
          <w:szCs w:val="23"/>
        </w:rPr>
        <w:t xml:space="preserve">, que es más robusto y eficiente (sin embargo, desde la versión 0.27, es posible usar el protocolo </w:t>
      </w:r>
      <w:proofErr w:type="spellStart"/>
      <w:r w:rsidRPr="00C5465A">
        <w:rPr>
          <w:sz w:val="23"/>
          <w:szCs w:val="23"/>
        </w:rPr>
        <w:t>netsync</w:t>
      </w:r>
      <w:proofErr w:type="spellEnd"/>
      <w:r w:rsidRPr="00C5465A">
        <w:rPr>
          <w:sz w:val="23"/>
          <w:szCs w:val="23"/>
        </w:rPr>
        <w:t xml:space="preserve"> sobre otros medios, incluyendo conexiones </w:t>
      </w:r>
      <w:proofErr w:type="spellStart"/>
      <w:r w:rsidRPr="00C5465A">
        <w:rPr>
          <w:sz w:val="23"/>
          <w:szCs w:val="23"/>
        </w:rPr>
        <w:t>ssh</w:t>
      </w:r>
      <w:proofErr w:type="spellEnd"/>
      <w:r w:rsidRPr="00C5465A">
        <w:rPr>
          <w:sz w:val="23"/>
          <w:szCs w:val="23"/>
        </w:rPr>
        <w:t xml:space="preserve">). </w:t>
      </w:r>
    </w:p>
    <w:p w:rsidR="000D218D" w:rsidRPr="00C5465A" w:rsidRDefault="000D218D" w:rsidP="00C5465A">
      <w:pPr>
        <w:pStyle w:val="Default"/>
        <w:numPr>
          <w:ilvl w:val="0"/>
          <w:numId w:val="19"/>
        </w:numPr>
        <w:jc w:val="both"/>
        <w:rPr>
          <w:sz w:val="23"/>
          <w:szCs w:val="23"/>
        </w:rPr>
      </w:pPr>
      <w:r w:rsidRPr="00C5465A">
        <w:rPr>
          <w:sz w:val="23"/>
          <w:szCs w:val="23"/>
        </w:rPr>
        <w:t xml:space="preserve">No existe un servidor específico debido a que cualquier cliente </w:t>
      </w:r>
      <w:proofErr w:type="spellStart"/>
      <w:r w:rsidRPr="00C5465A">
        <w:rPr>
          <w:sz w:val="23"/>
          <w:szCs w:val="23"/>
        </w:rPr>
        <w:t>Monotone</w:t>
      </w:r>
      <w:proofErr w:type="spellEnd"/>
      <w:r w:rsidRPr="00C5465A">
        <w:rPr>
          <w:sz w:val="23"/>
          <w:szCs w:val="23"/>
        </w:rPr>
        <w:t xml:space="preserve"> puede actuar como servidor, de acuerdo con el principio </w:t>
      </w:r>
      <w:proofErr w:type="spellStart"/>
      <w:r w:rsidRPr="00C5465A">
        <w:rPr>
          <w:sz w:val="23"/>
          <w:szCs w:val="23"/>
        </w:rPr>
        <w:t>end-to-end</w:t>
      </w:r>
      <w:proofErr w:type="spellEnd"/>
      <w:r w:rsidRPr="00C5465A">
        <w:rPr>
          <w:sz w:val="23"/>
          <w:szCs w:val="23"/>
        </w:rPr>
        <w:t xml:space="preserve"> (comunicación directa entre extremos, que aparece en el diseño de TCP).</w:t>
      </w:r>
    </w:p>
    <w:p w:rsidR="00C5465A" w:rsidRDefault="00C5465A" w:rsidP="00C5465A">
      <w:pPr>
        <w:pStyle w:val="Default"/>
        <w:jc w:val="both"/>
        <w:rPr>
          <w:sz w:val="23"/>
          <w:szCs w:val="23"/>
        </w:rPr>
      </w:pPr>
    </w:p>
    <w:p w:rsidR="000D218D" w:rsidRPr="00C5465A" w:rsidRDefault="000D218D" w:rsidP="00C5465A">
      <w:pPr>
        <w:pStyle w:val="Default"/>
        <w:jc w:val="both"/>
        <w:rPr>
          <w:b/>
          <w:sz w:val="23"/>
          <w:szCs w:val="23"/>
        </w:rPr>
      </w:pPr>
      <w:r w:rsidRPr="00C5465A">
        <w:rPr>
          <w:b/>
          <w:sz w:val="23"/>
          <w:szCs w:val="23"/>
        </w:rPr>
        <w:t>SUBVERSION</w:t>
      </w:r>
    </w:p>
    <w:p w:rsidR="000D218D" w:rsidRPr="00C5465A" w:rsidRDefault="000D218D" w:rsidP="00C5465A">
      <w:pPr>
        <w:pStyle w:val="Default"/>
        <w:ind w:left="720"/>
        <w:jc w:val="both"/>
        <w:rPr>
          <w:sz w:val="23"/>
          <w:szCs w:val="23"/>
        </w:rPr>
      </w:pPr>
      <w:r w:rsidRPr="00C5465A">
        <w:rPr>
          <w:noProof/>
          <w:sz w:val="23"/>
          <w:szCs w:val="23"/>
          <w:lang w:eastAsia="es-EC"/>
        </w:rPr>
        <w:drawing>
          <wp:anchor distT="0" distB="0" distL="114300" distR="114300" simplePos="0" relativeHeight="251671552" behindDoc="0" locked="0" layoutInCell="1" allowOverlap="1" wp14:anchorId="2DC35797" wp14:editId="3A041146">
            <wp:simplePos x="0" y="0"/>
            <wp:positionH relativeFrom="column">
              <wp:posOffset>-3810</wp:posOffset>
            </wp:positionH>
            <wp:positionV relativeFrom="paragraph">
              <wp:posOffset>30480</wp:posOffset>
            </wp:positionV>
            <wp:extent cx="762000" cy="762000"/>
            <wp:effectExtent l="0" t="0" r="0" b="0"/>
            <wp:wrapSquare wrapText="bothSides"/>
            <wp:docPr id="18" name="Imagen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5465A">
        <w:rPr>
          <w:sz w:val="23"/>
          <w:szCs w:val="23"/>
        </w:rPr>
        <w:t>Subversion</w:t>
      </w:r>
      <w:proofErr w:type="spellEnd"/>
      <w:r w:rsidRPr="00C5465A">
        <w:rPr>
          <w:sz w:val="23"/>
          <w:szCs w:val="23"/>
        </w:rPr>
        <w:t xml:space="preserve"> (SVN) es una herramienta de control de versiones open </w:t>
      </w:r>
      <w:proofErr w:type="spellStart"/>
      <w:r w:rsidRPr="00C5465A">
        <w:rPr>
          <w:sz w:val="23"/>
          <w:szCs w:val="23"/>
        </w:rPr>
        <w:t>source</w:t>
      </w:r>
      <w:proofErr w:type="spellEnd"/>
      <w:r w:rsidRPr="00C5465A">
        <w:rPr>
          <w:sz w:val="23"/>
          <w:szCs w:val="23"/>
        </w:rPr>
        <w:t xml:space="preserve"> basada en un repositorio cuyo funcionamiento se asemeja enormemente al de un sistema de ficheros. Es software libre bajo una licencia de tipo Apache/BSD.</w:t>
      </w:r>
    </w:p>
    <w:p w:rsidR="000D218D" w:rsidRPr="00C5465A" w:rsidRDefault="000D218D" w:rsidP="00C5465A">
      <w:pPr>
        <w:pStyle w:val="Default"/>
        <w:ind w:left="720"/>
        <w:jc w:val="both"/>
        <w:rPr>
          <w:sz w:val="23"/>
          <w:szCs w:val="23"/>
        </w:rPr>
      </w:pPr>
      <w:r w:rsidRPr="00C5465A">
        <w:rPr>
          <w:sz w:val="23"/>
          <w:szCs w:val="23"/>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0D218D" w:rsidRPr="00C5465A" w:rsidRDefault="000D218D" w:rsidP="00C5465A">
      <w:pPr>
        <w:pStyle w:val="Default"/>
        <w:jc w:val="both"/>
        <w:rPr>
          <w:b/>
          <w:sz w:val="23"/>
          <w:szCs w:val="23"/>
        </w:rPr>
      </w:pPr>
      <w:r w:rsidRPr="00C5465A">
        <w:rPr>
          <w:b/>
          <w:sz w:val="23"/>
          <w:szCs w:val="23"/>
        </w:rPr>
        <w:t>CARACTERISTICAS</w:t>
      </w:r>
      <w:r w:rsidR="00C5465A">
        <w:rPr>
          <w:b/>
          <w:sz w:val="23"/>
          <w:szCs w:val="23"/>
        </w:rPr>
        <w:t>:</w:t>
      </w:r>
    </w:p>
    <w:p w:rsidR="000D218D" w:rsidRPr="00C5465A" w:rsidRDefault="000D218D" w:rsidP="00C5465A">
      <w:pPr>
        <w:pStyle w:val="Default"/>
        <w:numPr>
          <w:ilvl w:val="0"/>
          <w:numId w:val="19"/>
        </w:numPr>
        <w:jc w:val="both"/>
        <w:rPr>
          <w:sz w:val="23"/>
          <w:szCs w:val="23"/>
        </w:rPr>
      </w:pPr>
      <w:r w:rsidRPr="00C5465A">
        <w:rPr>
          <w:sz w:val="23"/>
          <w:szCs w:val="23"/>
        </w:rPr>
        <w:t>Se sigue la historia de los archivos y directorios a través de copias y renombrados.</w:t>
      </w:r>
    </w:p>
    <w:p w:rsidR="000D218D" w:rsidRPr="00C5465A" w:rsidRDefault="000D218D" w:rsidP="00C5465A">
      <w:pPr>
        <w:pStyle w:val="Default"/>
        <w:numPr>
          <w:ilvl w:val="0"/>
          <w:numId w:val="19"/>
        </w:numPr>
        <w:jc w:val="both"/>
        <w:rPr>
          <w:sz w:val="23"/>
          <w:szCs w:val="23"/>
        </w:rPr>
      </w:pPr>
      <w:r w:rsidRPr="00C5465A">
        <w:rPr>
          <w:sz w:val="23"/>
          <w:szCs w:val="23"/>
        </w:rPr>
        <w:t>Las modificaciones (incluyendo cambios a varios archivos) son atómicas.</w:t>
      </w:r>
    </w:p>
    <w:p w:rsidR="000D218D" w:rsidRPr="00C5465A" w:rsidRDefault="000D218D" w:rsidP="00C5465A">
      <w:pPr>
        <w:pStyle w:val="Default"/>
        <w:numPr>
          <w:ilvl w:val="0"/>
          <w:numId w:val="19"/>
        </w:numPr>
        <w:jc w:val="both"/>
        <w:rPr>
          <w:sz w:val="23"/>
          <w:szCs w:val="23"/>
        </w:rPr>
      </w:pPr>
      <w:r w:rsidRPr="00C5465A">
        <w:rPr>
          <w:sz w:val="23"/>
          <w:szCs w:val="23"/>
        </w:rPr>
        <w:t>La creación de ramas y etiquetas es una operación más eficiente. Tiene coste de complejidad constante (</w:t>
      </w:r>
      <w:proofErr w:type="gramStart"/>
      <w:r w:rsidRPr="00C5465A">
        <w:rPr>
          <w:sz w:val="23"/>
          <w:szCs w:val="23"/>
        </w:rPr>
        <w:t>O(</w:t>
      </w:r>
      <w:proofErr w:type="gramEnd"/>
      <w:r w:rsidRPr="00C5465A">
        <w:rPr>
          <w:sz w:val="23"/>
          <w:szCs w:val="23"/>
        </w:rPr>
        <w:t>1)) y no lineal (O(n)) como en CVS.</w:t>
      </w:r>
    </w:p>
    <w:p w:rsidR="000D218D" w:rsidRPr="00C5465A" w:rsidRDefault="000D218D" w:rsidP="00C5465A">
      <w:pPr>
        <w:pStyle w:val="Default"/>
        <w:numPr>
          <w:ilvl w:val="0"/>
          <w:numId w:val="19"/>
        </w:numPr>
        <w:jc w:val="both"/>
        <w:rPr>
          <w:sz w:val="23"/>
          <w:szCs w:val="23"/>
        </w:rPr>
      </w:pPr>
      <w:r w:rsidRPr="00C5465A">
        <w:rPr>
          <w:sz w:val="23"/>
          <w:szCs w:val="23"/>
        </w:rPr>
        <w:t>Se envían sólo las diferencias en ambas direcciones (en CVS siempre se envían al servidor archivos completos).</w:t>
      </w:r>
    </w:p>
    <w:p w:rsidR="000D218D" w:rsidRPr="00C5465A" w:rsidRDefault="000D218D" w:rsidP="00C5465A">
      <w:pPr>
        <w:pStyle w:val="Default"/>
        <w:numPr>
          <w:ilvl w:val="0"/>
          <w:numId w:val="19"/>
        </w:numPr>
        <w:jc w:val="both"/>
        <w:rPr>
          <w:sz w:val="23"/>
          <w:szCs w:val="23"/>
        </w:rPr>
      </w:pPr>
      <w:r w:rsidRPr="00C5465A">
        <w:rPr>
          <w:sz w:val="23"/>
          <w:szCs w:val="23"/>
        </w:rPr>
        <w:lastRenderedPageBreak/>
        <w:t xml:space="preserve">Puede ser servido mediante Apache, sobre </w:t>
      </w:r>
      <w:proofErr w:type="spellStart"/>
      <w:r w:rsidRPr="00C5465A">
        <w:rPr>
          <w:sz w:val="23"/>
          <w:szCs w:val="23"/>
        </w:rPr>
        <w:t>WebDAV</w:t>
      </w:r>
      <w:proofErr w:type="spellEnd"/>
      <w:r w:rsidRPr="00C5465A">
        <w:rPr>
          <w:sz w:val="23"/>
          <w:szCs w:val="23"/>
        </w:rPr>
        <w:t>/</w:t>
      </w:r>
      <w:proofErr w:type="spellStart"/>
      <w:r w:rsidRPr="00C5465A">
        <w:rPr>
          <w:sz w:val="23"/>
          <w:szCs w:val="23"/>
        </w:rPr>
        <w:t>DeltaV</w:t>
      </w:r>
      <w:proofErr w:type="spellEnd"/>
      <w:r w:rsidRPr="00C5465A">
        <w:rPr>
          <w:sz w:val="23"/>
          <w:szCs w:val="23"/>
        </w:rPr>
        <w:t xml:space="preserve">. Esto permite que clientes </w:t>
      </w:r>
      <w:proofErr w:type="spellStart"/>
      <w:r w:rsidRPr="00C5465A">
        <w:rPr>
          <w:sz w:val="23"/>
          <w:szCs w:val="23"/>
        </w:rPr>
        <w:t>WebDAV</w:t>
      </w:r>
      <w:proofErr w:type="spellEnd"/>
      <w:r w:rsidRPr="00C5465A">
        <w:rPr>
          <w:sz w:val="23"/>
          <w:szCs w:val="23"/>
        </w:rPr>
        <w:t xml:space="preserve"> utilicen </w:t>
      </w:r>
      <w:proofErr w:type="spellStart"/>
      <w:r w:rsidRPr="00C5465A">
        <w:rPr>
          <w:sz w:val="23"/>
          <w:szCs w:val="23"/>
        </w:rPr>
        <w:t>Subversion</w:t>
      </w:r>
      <w:proofErr w:type="spellEnd"/>
      <w:r w:rsidRPr="00C5465A">
        <w:rPr>
          <w:sz w:val="23"/>
          <w:szCs w:val="23"/>
        </w:rPr>
        <w:t xml:space="preserve"> de forma transparente.</w:t>
      </w:r>
    </w:p>
    <w:p w:rsidR="000D218D" w:rsidRPr="00C5465A" w:rsidRDefault="000D218D" w:rsidP="00C5465A">
      <w:pPr>
        <w:pStyle w:val="Default"/>
        <w:numPr>
          <w:ilvl w:val="0"/>
          <w:numId w:val="19"/>
        </w:numPr>
        <w:jc w:val="both"/>
        <w:rPr>
          <w:sz w:val="23"/>
          <w:szCs w:val="23"/>
        </w:rPr>
      </w:pPr>
      <w:r w:rsidRPr="00C5465A">
        <w:rPr>
          <w:sz w:val="23"/>
          <w:szCs w:val="23"/>
        </w:rPr>
        <w:t>Maneja eficientemente archivos binarios (a diferencia de CVS que los trata internamente como si fueran de texto).</w:t>
      </w:r>
    </w:p>
    <w:p w:rsidR="000D218D" w:rsidRPr="00C5465A" w:rsidRDefault="000D218D" w:rsidP="00C5465A">
      <w:pPr>
        <w:pStyle w:val="Default"/>
        <w:numPr>
          <w:ilvl w:val="0"/>
          <w:numId w:val="19"/>
        </w:numPr>
        <w:jc w:val="both"/>
        <w:rPr>
          <w:sz w:val="23"/>
          <w:szCs w:val="23"/>
        </w:rPr>
      </w:pPr>
      <w:r w:rsidRPr="00C5465A">
        <w:rPr>
          <w:sz w:val="23"/>
          <w:szCs w:val="23"/>
        </w:rPr>
        <w:t>Permite selectivamente el bloqueo de archivos. Se usa en archivos binarios que, al no poder fusionarse fácilmente, conviene que no sean editados por más de una persona a la vez.</w:t>
      </w:r>
    </w:p>
    <w:p w:rsidR="000D218D" w:rsidRDefault="000D218D" w:rsidP="00C5465A">
      <w:pPr>
        <w:pStyle w:val="Default"/>
        <w:numPr>
          <w:ilvl w:val="0"/>
          <w:numId w:val="19"/>
        </w:numPr>
        <w:jc w:val="both"/>
        <w:rPr>
          <w:sz w:val="23"/>
          <w:szCs w:val="23"/>
        </w:rPr>
      </w:pPr>
      <w:r w:rsidRPr="00C5465A">
        <w:rPr>
          <w:sz w:val="23"/>
          <w:szCs w:val="23"/>
        </w:rPr>
        <w:t xml:space="preserve">Cuando se usa integrado a Apache permite utilizar todas las opciones que este servidor provee a la hora de autentificar archivos (SQL, LDAP, PAM, </w:t>
      </w:r>
      <w:proofErr w:type="spellStart"/>
      <w:r w:rsidRPr="00C5465A">
        <w:rPr>
          <w:sz w:val="23"/>
          <w:szCs w:val="23"/>
        </w:rPr>
        <w:t>etc</w:t>
      </w:r>
      <w:proofErr w:type="spellEnd"/>
      <w:r w:rsidRPr="00C5465A">
        <w:rPr>
          <w:sz w:val="23"/>
          <w:szCs w:val="23"/>
        </w:rPr>
        <w:t>).</w:t>
      </w:r>
    </w:p>
    <w:p w:rsidR="006C1891" w:rsidRDefault="006C1891" w:rsidP="006C1891">
      <w:pPr>
        <w:pStyle w:val="Default"/>
        <w:jc w:val="both"/>
        <w:rPr>
          <w:sz w:val="23"/>
          <w:szCs w:val="23"/>
        </w:rPr>
      </w:pPr>
    </w:p>
    <w:p w:rsidR="006C1891" w:rsidRDefault="00C349F9" w:rsidP="006C1891">
      <w:pPr>
        <w:pStyle w:val="Default"/>
        <w:jc w:val="both"/>
        <w:rPr>
          <w:b/>
          <w:bCs/>
          <w:iCs/>
        </w:rPr>
      </w:pPr>
      <w:r w:rsidRPr="006C1891">
        <w:rPr>
          <w:b/>
          <w:bCs/>
          <w:iCs/>
        </w:rPr>
        <w:t>Consulte al menos 4 aplicaciones de software las cuales tengan versionamiento, por lo menos 2 niveles</w:t>
      </w:r>
      <w:r w:rsidR="006C1891">
        <w:rPr>
          <w:b/>
          <w:bCs/>
          <w:iCs/>
        </w:rPr>
        <w:t xml:space="preserve"> (V1, V1.1, V1.2, V2)</w:t>
      </w:r>
    </w:p>
    <w:p w:rsidR="006C1891" w:rsidRDefault="006C1891" w:rsidP="006C1891">
      <w:pPr>
        <w:pStyle w:val="Default"/>
        <w:jc w:val="both"/>
        <w:rPr>
          <w:b/>
          <w:bCs/>
          <w:iCs/>
        </w:rPr>
      </w:pPr>
    </w:p>
    <w:p w:rsidR="006C1891" w:rsidRPr="006C1891" w:rsidRDefault="006C1891" w:rsidP="006C1891">
      <w:pPr>
        <w:pStyle w:val="Default"/>
        <w:jc w:val="both"/>
        <w:rPr>
          <w:b/>
          <w:sz w:val="23"/>
          <w:szCs w:val="23"/>
        </w:rPr>
      </w:pPr>
      <w:proofErr w:type="spellStart"/>
      <w:r w:rsidRPr="006C1891">
        <w:rPr>
          <w:b/>
          <w:sz w:val="23"/>
          <w:szCs w:val="23"/>
        </w:rPr>
        <w:t>NetBeans</w:t>
      </w:r>
      <w:proofErr w:type="spellEnd"/>
    </w:p>
    <w:p w:rsidR="006C1891" w:rsidRDefault="006C1891" w:rsidP="006C1891">
      <w:pPr>
        <w:pStyle w:val="Default"/>
        <w:jc w:val="both"/>
        <w:rPr>
          <w:sz w:val="23"/>
          <w:szCs w:val="23"/>
        </w:rPr>
      </w:pPr>
      <w:r w:rsidRPr="006C1891">
        <w:rPr>
          <w:noProof/>
          <w:sz w:val="23"/>
          <w:szCs w:val="23"/>
          <w:lang w:eastAsia="es-EC"/>
        </w:rPr>
        <w:drawing>
          <wp:anchor distT="0" distB="0" distL="114300" distR="114300" simplePos="0" relativeHeight="251673600" behindDoc="0" locked="0" layoutInCell="1" allowOverlap="1" wp14:anchorId="77B3D763" wp14:editId="495AEA20">
            <wp:simplePos x="0" y="0"/>
            <wp:positionH relativeFrom="column">
              <wp:posOffset>0</wp:posOffset>
            </wp:positionH>
            <wp:positionV relativeFrom="paragraph">
              <wp:posOffset>92462</wp:posOffset>
            </wp:positionV>
            <wp:extent cx="1068779" cy="1068779"/>
            <wp:effectExtent l="0" t="0" r="0" b="0"/>
            <wp:wrapSquare wrapText="bothSides"/>
            <wp:docPr id="24" name="Imagen 24" descr="http://netjava.bligoo.com/media/users/18/922791/images/public/198968/netbeans-logo.png?v=132613088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etjava.bligoo.com/media/users/18/922791/images/public/198968/netbeans-logo.png?v=13261308866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8779" cy="10687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891" w:rsidRPr="006C1891" w:rsidRDefault="006C1891" w:rsidP="006C1891">
      <w:pPr>
        <w:pStyle w:val="Default"/>
        <w:jc w:val="both"/>
        <w:rPr>
          <w:sz w:val="23"/>
          <w:szCs w:val="23"/>
        </w:rPr>
      </w:pPr>
      <w:proofErr w:type="spellStart"/>
      <w:r w:rsidRPr="006C1891">
        <w:rPr>
          <w:sz w:val="23"/>
          <w:szCs w:val="23"/>
        </w:rPr>
        <w:t>NetBeans</w:t>
      </w:r>
      <w:proofErr w:type="spellEnd"/>
      <w:r w:rsidRPr="006C1891">
        <w:rPr>
          <w:sz w:val="23"/>
          <w:szCs w:val="23"/>
        </w:rPr>
        <w:t xml:space="preserve"> es un entorno de desarrollo integrado libre, hecho principalmente para el lenguaje de programación Java. Existe además un número importante de módulos para extenderlo. </w:t>
      </w:r>
      <w:proofErr w:type="spellStart"/>
      <w:r w:rsidRPr="006C1891">
        <w:rPr>
          <w:sz w:val="23"/>
          <w:szCs w:val="23"/>
        </w:rPr>
        <w:t>NetBeans</w:t>
      </w:r>
      <w:proofErr w:type="spellEnd"/>
      <w:r w:rsidRPr="006C1891">
        <w:rPr>
          <w:sz w:val="23"/>
          <w:szCs w:val="23"/>
        </w:rPr>
        <w:t xml:space="preserve"> IDE2 es un producto libre y gratuito sin restricciones de uso.</w:t>
      </w:r>
    </w:p>
    <w:p w:rsidR="006C1891" w:rsidRDefault="006C1891" w:rsidP="006C1891">
      <w:pPr>
        <w:pStyle w:val="Default"/>
        <w:jc w:val="both"/>
        <w:rPr>
          <w:sz w:val="23"/>
          <w:szCs w:val="23"/>
        </w:rPr>
      </w:pPr>
    </w:p>
    <w:p w:rsidR="006C1891" w:rsidRPr="006C1891" w:rsidRDefault="006C1891" w:rsidP="006C1891">
      <w:pPr>
        <w:pStyle w:val="Default"/>
        <w:jc w:val="both"/>
        <w:rPr>
          <w:sz w:val="23"/>
          <w:szCs w:val="23"/>
        </w:rPr>
      </w:pPr>
    </w:p>
    <w:p w:rsidR="006C1891" w:rsidRDefault="006C1891" w:rsidP="006C1891">
      <w:pPr>
        <w:pStyle w:val="Default"/>
        <w:jc w:val="both"/>
        <w:rPr>
          <w:b/>
          <w:sz w:val="23"/>
          <w:szCs w:val="23"/>
        </w:rPr>
      </w:pPr>
    </w:p>
    <w:p w:rsidR="006C1891" w:rsidRPr="006C1891" w:rsidRDefault="006C1891" w:rsidP="006C1891">
      <w:pPr>
        <w:pStyle w:val="Default"/>
        <w:jc w:val="both"/>
        <w:rPr>
          <w:b/>
          <w:sz w:val="23"/>
          <w:szCs w:val="23"/>
        </w:rPr>
      </w:pPr>
      <w:proofErr w:type="spellStart"/>
      <w:r w:rsidRPr="006C1891">
        <w:rPr>
          <w:b/>
          <w:sz w:val="23"/>
          <w:szCs w:val="23"/>
        </w:rPr>
        <w:t>Autocad</w:t>
      </w:r>
      <w:proofErr w:type="spellEnd"/>
    </w:p>
    <w:p w:rsidR="006C1891" w:rsidRDefault="006C1891" w:rsidP="006C1891">
      <w:pPr>
        <w:pStyle w:val="Default"/>
        <w:jc w:val="both"/>
        <w:rPr>
          <w:sz w:val="23"/>
          <w:szCs w:val="23"/>
        </w:rPr>
      </w:pPr>
    </w:p>
    <w:p w:rsidR="006C1891" w:rsidRDefault="006C1891" w:rsidP="006C1891">
      <w:pPr>
        <w:pStyle w:val="Default"/>
        <w:jc w:val="both"/>
        <w:rPr>
          <w:sz w:val="23"/>
          <w:szCs w:val="23"/>
        </w:rPr>
      </w:pPr>
      <w:r w:rsidRPr="006C1891">
        <w:rPr>
          <w:noProof/>
          <w:sz w:val="23"/>
          <w:szCs w:val="23"/>
          <w:lang w:eastAsia="es-EC"/>
        </w:rPr>
        <w:drawing>
          <wp:anchor distT="0" distB="0" distL="114300" distR="114300" simplePos="0" relativeHeight="251674624" behindDoc="0" locked="0" layoutInCell="1" allowOverlap="1" wp14:anchorId="750FE338" wp14:editId="7D8CC789">
            <wp:simplePos x="0" y="0"/>
            <wp:positionH relativeFrom="column">
              <wp:posOffset>46355</wp:posOffset>
            </wp:positionH>
            <wp:positionV relativeFrom="paragraph">
              <wp:posOffset>0</wp:posOffset>
            </wp:positionV>
            <wp:extent cx="1198880" cy="1198880"/>
            <wp:effectExtent l="0" t="0" r="1270" b="1270"/>
            <wp:wrapSquare wrapText="bothSides"/>
            <wp:docPr id="25" name="Imagen 25" descr="AutoCAD2014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CAD2014 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8880"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891">
        <w:rPr>
          <w:sz w:val="23"/>
          <w:szCs w:val="23"/>
        </w:rPr>
        <w:t>Autodesk AutoCAD es, como lo indica su nombre, un software CAD utilizado para dibujo 2D y modelado 3D. Actualmente es desarrollado y comercializado por la empresa Autodesk. El nombre AutoCAD surge como creación de la compañía Autodesk, en que Auto hace referencia a la empresa creadora del software y CAD a Diseño Asistido por Computadora (por sus siglas en inglés), teniendo su primera aparición en 1982.1 AutoCAD es un software reconocido a nivel internacional por sus amplias capacidades de edición, que hacen posible el dibujo digital de planos de edificios o la recreación de imágenes en 3D; es uno de los programas más usados por arquitectos, ingenieros, diseñadores industriales y otros.</w:t>
      </w:r>
    </w:p>
    <w:p w:rsidR="006C1891" w:rsidRPr="006C1891" w:rsidRDefault="006C1891" w:rsidP="006C1891">
      <w:pPr>
        <w:pStyle w:val="Default"/>
        <w:jc w:val="both"/>
        <w:rPr>
          <w:sz w:val="23"/>
          <w:szCs w:val="23"/>
        </w:rPr>
      </w:pPr>
    </w:p>
    <w:p w:rsidR="006C1891" w:rsidRDefault="006C1891" w:rsidP="006C1891">
      <w:pPr>
        <w:pStyle w:val="Default"/>
        <w:jc w:val="both"/>
        <w:rPr>
          <w:b/>
          <w:sz w:val="23"/>
          <w:szCs w:val="23"/>
        </w:rPr>
      </w:pPr>
      <w:proofErr w:type="spellStart"/>
      <w:r w:rsidRPr="006C1891">
        <w:rPr>
          <w:b/>
          <w:sz w:val="23"/>
          <w:szCs w:val="23"/>
        </w:rPr>
        <w:t>OpenRefine</w:t>
      </w:r>
      <w:proofErr w:type="spellEnd"/>
    </w:p>
    <w:p w:rsidR="006C1891" w:rsidRPr="006C1891" w:rsidRDefault="006C1891" w:rsidP="006C1891">
      <w:pPr>
        <w:pStyle w:val="Default"/>
        <w:jc w:val="both"/>
        <w:rPr>
          <w:b/>
          <w:sz w:val="23"/>
          <w:szCs w:val="23"/>
        </w:rPr>
      </w:pPr>
    </w:p>
    <w:p w:rsidR="006C1891" w:rsidRPr="006C1891" w:rsidRDefault="006C1891" w:rsidP="006C1891">
      <w:pPr>
        <w:pStyle w:val="Default"/>
        <w:jc w:val="both"/>
        <w:rPr>
          <w:sz w:val="23"/>
          <w:szCs w:val="23"/>
        </w:rPr>
      </w:pPr>
      <w:proofErr w:type="spellStart"/>
      <w:r w:rsidRPr="006C1891">
        <w:rPr>
          <w:sz w:val="23"/>
          <w:szCs w:val="23"/>
        </w:rPr>
        <w:t>OpenRefine</w:t>
      </w:r>
      <w:proofErr w:type="spellEnd"/>
      <w:r w:rsidRPr="006C1891">
        <w:rPr>
          <w:sz w:val="23"/>
          <w:szCs w:val="23"/>
        </w:rPr>
        <w:t xml:space="preserve"> es una aplicación de escritorio de código abierto independiente para la limpieza y transformación de datos a otros formatos, la actividad conoc</w:t>
      </w:r>
      <w:r>
        <w:rPr>
          <w:sz w:val="23"/>
          <w:szCs w:val="23"/>
        </w:rPr>
        <w:t xml:space="preserve">ida como disputas de datos. </w:t>
      </w:r>
      <w:r w:rsidRPr="006C1891">
        <w:rPr>
          <w:sz w:val="23"/>
          <w:szCs w:val="23"/>
        </w:rPr>
        <w:t>Es similar a las aplicaciones de hoja de cálculo (y puede trabajar con formatos de archivo de hoja de cálculo), sin embargo, se comporta más como un base de datos.</w:t>
      </w:r>
      <w:r w:rsidRPr="006C1891">
        <w:rPr>
          <w:noProof/>
          <w:sz w:val="23"/>
          <w:szCs w:val="23"/>
          <w:lang w:eastAsia="es-EC"/>
        </w:rPr>
        <w:drawing>
          <wp:anchor distT="0" distB="0" distL="114300" distR="114300" simplePos="0" relativeHeight="251675648" behindDoc="0" locked="0" layoutInCell="1" allowOverlap="1" wp14:anchorId="4EB1AB96" wp14:editId="111084A5">
            <wp:simplePos x="0" y="0"/>
            <wp:positionH relativeFrom="column">
              <wp:posOffset>520</wp:posOffset>
            </wp:positionH>
            <wp:positionV relativeFrom="paragraph">
              <wp:posOffset>1971</wp:posOffset>
            </wp:positionV>
            <wp:extent cx="1000694" cy="938151"/>
            <wp:effectExtent l="0" t="0" r="9525" b="0"/>
            <wp:wrapSquare wrapText="bothSides"/>
            <wp:docPr id="26" name="Imagen 26" descr="Google-refine-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refine-logo.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694" cy="938151"/>
                    </a:xfrm>
                    <a:prstGeom prst="rect">
                      <a:avLst/>
                    </a:prstGeom>
                    <a:noFill/>
                    <a:ln>
                      <a:noFill/>
                    </a:ln>
                  </pic:spPr>
                </pic:pic>
              </a:graphicData>
            </a:graphic>
          </wp:anchor>
        </w:drawing>
      </w:r>
    </w:p>
    <w:p w:rsidR="00BF25F5" w:rsidRDefault="00BF25F5" w:rsidP="006C1891">
      <w:pPr>
        <w:pStyle w:val="Default"/>
        <w:jc w:val="both"/>
        <w:rPr>
          <w:sz w:val="23"/>
          <w:szCs w:val="23"/>
        </w:rPr>
      </w:pPr>
    </w:p>
    <w:p w:rsidR="00BF25F5" w:rsidRDefault="00BF25F5" w:rsidP="006C1891">
      <w:pPr>
        <w:pStyle w:val="Default"/>
        <w:jc w:val="both"/>
        <w:rPr>
          <w:sz w:val="23"/>
          <w:szCs w:val="23"/>
        </w:rPr>
      </w:pPr>
    </w:p>
    <w:p w:rsidR="00BF25F5" w:rsidRDefault="00BF25F5" w:rsidP="006C1891">
      <w:pPr>
        <w:pStyle w:val="Default"/>
        <w:jc w:val="both"/>
        <w:rPr>
          <w:b/>
          <w:sz w:val="23"/>
          <w:szCs w:val="23"/>
        </w:rPr>
      </w:pPr>
    </w:p>
    <w:p w:rsidR="006C1891" w:rsidRPr="00BF25F5" w:rsidRDefault="00BF25F5" w:rsidP="006C1891">
      <w:pPr>
        <w:pStyle w:val="Default"/>
        <w:jc w:val="both"/>
        <w:rPr>
          <w:b/>
          <w:sz w:val="23"/>
          <w:szCs w:val="23"/>
        </w:rPr>
      </w:pPr>
      <w:r w:rsidRPr="006C1891">
        <w:rPr>
          <w:noProof/>
          <w:sz w:val="23"/>
          <w:szCs w:val="23"/>
          <w:lang w:eastAsia="es-EC"/>
        </w:rPr>
        <w:drawing>
          <wp:anchor distT="0" distB="0" distL="114300" distR="114300" simplePos="0" relativeHeight="251676672" behindDoc="0" locked="0" layoutInCell="1" allowOverlap="1" wp14:anchorId="6A79814D" wp14:editId="5262691F">
            <wp:simplePos x="0" y="0"/>
            <wp:positionH relativeFrom="column">
              <wp:posOffset>-73660</wp:posOffset>
            </wp:positionH>
            <wp:positionV relativeFrom="paragraph">
              <wp:posOffset>-3175</wp:posOffset>
            </wp:positionV>
            <wp:extent cx="1143635" cy="948690"/>
            <wp:effectExtent l="0" t="0" r="0" b="3810"/>
            <wp:wrapSquare wrapText="bothSides"/>
            <wp:docPr id="2" name="Imagen 2" descr="http://davidburgosonline.com/wp-content/uploads/2013/11/ubun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vidburgosonline.com/wp-content/uploads/2013/11/ubuntu-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6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891" w:rsidRPr="006C1891">
        <w:rPr>
          <w:sz w:val="23"/>
          <w:szCs w:val="23"/>
        </w:rPr>
        <w:t xml:space="preserve">Las versiones estables se liberan cada 6 meses, y Canonical proporciona ayuda técnica y actualizaciones de seguridad para la mayoría de las versiones de Ubuntu durante 18 meses, excepto para las versiones LTS (Long </w:t>
      </w:r>
      <w:proofErr w:type="spellStart"/>
      <w:r w:rsidR="006C1891" w:rsidRPr="006C1891">
        <w:rPr>
          <w:sz w:val="23"/>
          <w:szCs w:val="23"/>
        </w:rPr>
        <w:t>Term</w:t>
      </w:r>
      <w:proofErr w:type="spellEnd"/>
      <w:r w:rsidR="006C1891" w:rsidRPr="006C1891">
        <w:rPr>
          <w:sz w:val="23"/>
          <w:szCs w:val="23"/>
        </w:rPr>
        <w:t xml:space="preserve"> </w:t>
      </w:r>
      <w:proofErr w:type="spellStart"/>
      <w:r w:rsidR="006C1891" w:rsidRPr="006C1891">
        <w:rPr>
          <w:sz w:val="23"/>
          <w:szCs w:val="23"/>
        </w:rPr>
        <w:t>Support</w:t>
      </w:r>
      <w:proofErr w:type="spellEnd"/>
      <w:r w:rsidR="006C1891" w:rsidRPr="006C1891">
        <w:rPr>
          <w:sz w:val="23"/>
          <w:szCs w:val="23"/>
        </w:rPr>
        <w:t xml:space="preserve">), para las que ofrece 3 años para la versión de escritorio y 5 años para la versión de servidor, a </w:t>
      </w:r>
      <w:r w:rsidR="006C1891" w:rsidRPr="006C1891">
        <w:rPr>
          <w:sz w:val="23"/>
          <w:szCs w:val="23"/>
        </w:rPr>
        <w:lastRenderedPageBreak/>
        <w:t>partir de la fecha del lanzamiento. A partir de la liberación de su versión 12.04, todas las versiones LTS sea de escritorio o de servidor, tendrán un soporte de 5 años, y para las ediciones No LTS tendrán un soporte de 9 meses, esto a partir del lanzamiento de la versión 13.042</w:t>
      </w:r>
    </w:p>
    <w:p w:rsidR="00651F69" w:rsidRDefault="00651F69" w:rsidP="00651F69">
      <w:pPr>
        <w:pStyle w:val="Default"/>
        <w:jc w:val="both"/>
        <w:rPr>
          <w:sz w:val="23"/>
          <w:szCs w:val="23"/>
        </w:rPr>
      </w:pPr>
    </w:p>
    <w:p w:rsidR="006C1891" w:rsidRPr="006C1891" w:rsidRDefault="006C1891" w:rsidP="00651F69">
      <w:pPr>
        <w:pStyle w:val="Default"/>
        <w:jc w:val="both"/>
        <w:rPr>
          <w:sz w:val="23"/>
          <w:szCs w:val="23"/>
        </w:rPr>
      </w:pPr>
      <w:r w:rsidRPr="006C1891">
        <w:rPr>
          <w:sz w:val="23"/>
          <w:szCs w:val="23"/>
        </w:rPr>
        <w:t>La nomenclatura de las versiones no obedece principalmente a un orden de desarrollo, se compone del dígito del año de emisión y del mes en que esto ocurre, por ejemplo: Ubuntu 10.04 (2010, abril).</w:t>
      </w:r>
    </w:p>
    <w:p w:rsidR="006C1891" w:rsidRDefault="006C1891" w:rsidP="006C1891">
      <w:pPr>
        <w:pStyle w:val="Default"/>
        <w:jc w:val="both"/>
        <w:rPr>
          <w:b/>
          <w:bCs/>
          <w:iCs/>
        </w:rPr>
      </w:pPr>
    </w:p>
    <w:p w:rsidR="00951EC2" w:rsidRPr="006C1891" w:rsidRDefault="006C1891" w:rsidP="006C1891">
      <w:pPr>
        <w:pStyle w:val="Default"/>
        <w:jc w:val="both"/>
        <w:rPr>
          <w:b/>
          <w:bCs/>
          <w:iCs/>
        </w:rPr>
      </w:pPr>
      <w:r>
        <w:rPr>
          <w:b/>
          <w:bCs/>
          <w:iCs/>
        </w:rPr>
        <w:t>D</w:t>
      </w:r>
      <w:r w:rsidR="00C349F9" w:rsidRPr="006C1891">
        <w:rPr>
          <w:b/>
          <w:bCs/>
          <w:iCs/>
        </w:rPr>
        <w:t>escribir que significa haber pasado del 1 a la 2.</w:t>
      </w:r>
    </w:p>
    <w:p w:rsidR="00651F69" w:rsidRPr="00651F69" w:rsidRDefault="00651F69" w:rsidP="00651F69">
      <w:pPr>
        <w:jc w:val="both"/>
        <w:rPr>
          <w:rFonts w:ascii="Gill Sans MT" w:hAnsi="Gill Sans MT" w:cs="Gill Sans MT"/>
          <w:color w:val="000000"/>
          <w:sz w:val="23"/>
          <w:szCs w:val="23"/>
        </w:rPr>
      </w:pPr>
      <w:r w:rsidRPr="00651F69">
        <w:rPr>
          <w:rFonts w:ascii="Gill Sans MT" w:hAnsi="Gill Sans MT" w:cs="Gill Sans MT"/>
          <w:color w:val="000000"/>
          <w:sz w:val="23"/>
          <w:szCs w:val="23"/>
        </w:rPr>
        <w:t>Para definir el estado en el cual se cambia de una versión a otra definimos primeramente q existe un versionamiento semántico en el cual se basa esto que es un convenio o estándar a la hora de definir la versión de tu código, dependiendo de la naturaleza del cambio que estás introduciendo. De tal forma, se identifican 3 tipos de cambios:</w:t>
      </w:r>
    </w:p>
    <w:p w:rsidR="00651F69" w:rsidRPr="00651F69" w:rsidRDefault="00651F69" w:rsidP="00651F69">
      <w:pPr>
        <w:rPr>
          <w:rFonts w:ascii="Gill Sans MT" w:hAnsi="Gill Sans MT" w:cs="Gill Sans MT"/>
          <w:color w:val="000000"/>
          <w:sz w:val="23"/>
          <w:szCs w:val="23"/>
        </w:rPr>
      </w:pPr>
      <w:proofErr w:type="spellStart"/>
      <w:r w:rsidRPr="00651F69">
        <w:rPr>
          <w:rFonts w:ascii="Gill Sans MT" w:hAnsi="Gill Sans MT" w:cs="Gill Sans MT"/>
          <w:color w:val="000000"/>
          <w:sz w:val="23"/>
          <w:szCs w:val="23"/>
        </w:rPr>
        <w:t>Major</w:t>
      </w:r>
      <w:proofErr w:type="spellEnd"/>
      <w:r w:rsidRPr="00651F69">
        <w:rPr>
          <w:rFonts w:ascii="Gill Sans MT" w:hAnsi="Gill Sans MT" w:cs="Gill Sans MT"/>
          <w:color w:val="000000"/>
          <w:sz w:val="23"/>
          <w:szCs w:val="23"/>
        </w:rPr>
        <w:t>: Cambio drástico en el software. No es compatible con código hecho en versiones anteriores.</w:t>
      </w:r>
    </w:p>
    <w:p w:rsidR="00651F69" w:rsidRPr="00651F69" w:rsidRDefault="00651F69" w:rsidP="00651F69">
      <w:pPr>
        <w:jc w:val="both"/>
        <w:rPr>
          <w:rFonts w:ascii="Gill Sans MT" w:hAnsi="Gill Sans MT" w:cs="Gill Sans MT"/>
          <w:color w:val="000000"/>
          <w:sz w:val="23"/>
          <w:szCs w:val="23"/>
        </w:rPr>
      </w:pPr>
      <w:proofErr w:type="spellStart"/>
      <w:r w:rsidRPr="00651F69">
        <w:rPr>
          <w:rFonts w:ascii="Gill Sans MT" w:hAnsi="Gill Sans MT" w:cs="Gill Sans MT"/>
          <w:color w:val="000000"/>
          <w:sz w:val="23"/>
          <w:szCs w:val="23"/>
        </w:rPr>
        <w:t>Minor</w:t>
      </w:r>
      <w:proofErr w:type="spellEnd"/>
      <w:r w:rsidRPr="00651F69">
        <w:rPr>
          <w:rFonts w:ascii="Gill Sans MT" w:hAnsi="Gill Sans MT" w:cs="Gill Sans MT"/>
          <w:color w:val="000000"/>
          <w:sz w:val="23"/>
          <w:szCs w:val="23"/>
        </w:rPr>
        <w:t>: Cambio que añade alguna característica nueva al software o modifica alguna ya existente, pero que sigue siendo compatible con código existente. También cuando marcamos algo como obsoleto.</w:t>
      </w:r>
    </w:p>
    <w:p w:rsidR="00651F69" w:rsidRPr="00651F69" w:rsidRDefault="00651F69" w:rsidP="00651F69">
      <w:pPr>
        <w:rPr>
          <w:rFonts w:ascii="Gill Sans MT" w:hAnsi="Gill Sans MT" w:cs="Gill Sans MT"/>
          <w:color w:val="000000"/>
          <w:sz w:val="23"/>
          <w:szCs w:val="23"/>
        </w:rPr>
      </w:pPr>
      <w:proofErr w:type="spellStart"/>
      <w:r w:rsidRPr="00651F69">
        <w:rPr>
          <w:rFonts w:ascii="Gill Sans MT" w:hAnsi="Gill Sans MT" w:cs="Gill Sans MT"/>
          <w:color w:val="000000"/>
          <w:sz w:val="23"/>
          <w:szCs w:val="23"/>
        </w:rPr>
        <w:t>Patch</w:t>
      </w:r>
      <w:proofErr w:type="spellEnd"/>
      <w:r w:rsidRPr="00651F69">
        <w:rPr>
          <w:rFonts w:ascii="Gill Sans MT" w:hAnsi="Gill Sans MT" w:cs="Gill Sans MT"/>
          <w:color w:val="000000"/>
          <w:sz w:val="23"/>
          <w:szCs w:val="23"/>
        </w:rPr>
        <w:t xml:space="preserve">: Cuando arreglamos un bug siendo el cambio </w:t>
      </w:r>
      <w:proofErr w:type="spellStart"/>
      <w:r w:rsidRPr="00651F69">
        <w:rPr>
          <w:rFonts w:ascii="Gill Sans MT" w:hAnsi="Gill Sans MT" w:cs="Gill Sans MT"/>
          <w:color w:val="000000"/>
          <w:sz w:val="23"/>
          <w:szCs w:val="23"/>
        </w:rPr>
        <w:t>retrocompatible</w:t>
      </w:r>
      <w:proofErr w:type="spellEnd"/>
      <w:r w:rsidRPr="00651F69">
        <w:rPr>
          <w:rFonts w:ascii="Gill Sans MT" w:hAnsi="Gill Sans MT" w:cs="Gill Sans MT"/>
          <w:color w:val="000000"/>
          <w:sz w:val="23"/>
          <w:szCs w:val="23"/>
        </w:rPr>
        <w:t>.</w:t>
      </w:r>
    </w:p>
    <w:p w:rsidR="00651F69" w:rsidRPr="00651F69" w:rsidRDefault="00651F69" w:rsidP="00651F69">
      <w:pPr>
        <w:rPr>
          <w:rFonts w:ascii="Gill Sans MT" w:hAnsi="Gill Sans MT" w:cs="Gill Sans MT"/>
          <w:color w:val="000000"/>
          <w:sz w:val="23"/>
          <w:szCs w:val="23"/>
        </w:rPr>
      </w:pPr>
      <w:r w:rsidRPr="00651F69">
        <w:rPr>
          <w:rFonts w:ascii="Gill Sans MT" w:hAnsi="Gill Sans MT" w:cs="Gill Sans MT"/>
          <w:color w:val="000000"/>
          <w:sz w:val="23"/>
          <w:szCs w:val="23"/>
        </w:rPr>
        <w:t>De esta forma, tenemos un lenguaje común entre desarrolladores y consumidores a la hora de hablar de versiones.</w:t>
      </w:r>
    </w:p>
    <w:p w:rsidR="00651F69" w:rsidRPr="00651F69" w:rsidRDefault="00651F69" w:rsidP="00651F69">
      <w:pPr>
        <w:rPr>
          <w:rFonts w:ascii="Gill Sans MT" w:hAnsi="Gill Sans MT" w:cs="Gill Sans MT"/>
          <w:color w:val="000000"/>
          <w:sz w:val="23"/>
          <w:szCs w:val="23"/>
        </w:rPr>
      </w:pPr>
      <w:r w:rsidRPr="00651F69">
        <w:rPr>
          <w:rFonts w:ascii="Gill Sans MT" w:hAnsi="Gill Sans MT" w:cs="Gill Sans MT"/>
          <w:color w:val="000000"/>
          <w:sz w:val="23"/>
          <w:szCs w:val="23"/>
        </w:rPr>
        <w:t>La fórmula para definir esto es:</w:t>
      </w:r>
    </w:p>
    <w:p w:rsidR="00651F69" w:rsidRPr="00651F69" w:rsidRDefault="00651F69" w:rsidP="00651F69">
      <w:pPr>
        <w:jc w:val="center"/>
        <w:rPr>
          <w:rFonts w:ascii="Gill Sans MT" w:hAnsi="Gill Sans MT" w:cs="Gill Sans MT"/>
          <w:color w:val="000000"/>
          <w:sz w:val="23"/>
          <w:szCs w:val="23"/>
        </w:rPr>
      </w:pPr>
      <w:proofErr w:type="spellStart"/>
      <w:r w:rsidRPr="00651F69">
        <w:rPr>
          <w:rFonts w:ascii="Gill Sans MT" w:hAnsi="Gill Sans MT" w:cs="Gill Sans MT"/>
          <w:color w:val="000000"/>
          <w:sz w:val="23"/>
          <w:szCs w:val="23"/>
        </w:rPr>
        <w:t>Major.minor.patch</w:t>
      </w:r>
      <w:proofErr w:type="spellEnd"/>
      <w:r w:rsidRPr="00651F69">
        <w:rPr>
          <w:rFonts w:ascii="Gill Sans MT" w:hAnsi="Gill Sans MT" w:cs="Gill Sans MT"/>
          <w:color w:val="000000"/>
          <w:sz w:val="23"/>
          <w:szCs w:val="23"/>
        </w:rPr>
        <w:t xml:space="preserve"> = &gt; 1.0.1</w:t>
      </w:r>
    </w:p>
    <w:p w:rsidR="007E38E1" w:rsidRDefault="00651F69" w:rsidP="007E38E1">
      <w:pPr>
        <w:rPr>
          <w:rFonts w:ascii="Gill Sans MT" w:hAnsi="Gill Sans MT" w:cs="Gill Sans MT"/>
          <w:color w:val="000000"/>
          <w:sz w:val="23"/>
          <w:szCs w:val="23"/>
        </w:rPr>
      </w:pPr>
      <w:r w:rsidRPr="00651F69">
        <w:rPr>
          <w:rFonts w:ascii="Gill Sans MT" w:hAnsi="Gill Sans MT" w:cs="Gill Sans MT"/>
          <w:color w:val="000000"/>
          <w:sz w:val="23"/>
          <w:szCs w:val="23"/>
        </w:rPr>
        <w:t>Por lo tanto el pasar de una versión a otra v1 a v2 significa que hubo cambios significativos en el software, donde se actualizo todo tipo de normas y más mecanismos de programación que ya no son compatibles con código anterior.</w:t>
      </w:r>
    </w:p>
    <w:p w:rsidR="007E38E1" w:rsidRPr="007E38E1" w:rsidRDefault="007E38E1" w:rsidP="007E38E1">
      <w:pPr>
        <w:rPr>
          <w:rFonts w:ascii="Gill Sans MT" w:hAnsi="Gill Sans MT" w:cs="Gill Sans MT"/>
          <w:color w:val="000000"/>
          <w:sz w:val="23"/>
          <w:szCs w:val="23"/>
        </w:rPr>
      </w:pPr>
      <w:r w:rsidRPr="007E38E1">
        <w:rPr>
          <w:rFonts w:ascii="Gill Sans MT" w:hAnsi="Gill Sans MT" w:cs="Gill Sans MT"/>
          <w:b/>
          <w:bCs/>
          <w:color w:val="000000"/>
          <w:sz w:val="28"/>
          <w:szCs w:val="28"/>
        </w:rPr>
        <w:t xml:space="preserve">Bibliografía </w:t>
      </w:r>
    </w:p>
    <w:p w:rsidR="007E38E1" w:rsidRPr="007E38E1" w:rsidRDefault="007E38E1" w:rsidP="007E38E1">
      <w:pPr>
        <w:autoSpaceDE w:val="0"/>
        <w:autoSpaceDN w:val="0"/>
        <w:adjustRightInd w:val="0"/>
        <w:spacing w:after="0" w:line="240" w:lineRule="auto"/>
        <w:rPr>
          <w:rFonts w:ascii="Gill Sans MT" w:hAnsi="Gill Sans MT" w:cs="Gill Sans MT"/>
          <w:color w:val="000000"/>
          <w:sz w:val="23"/>
          <w:szCs w:val="23"/>
        </w:rPr>
      </w:pPr>
      <w:proofErr w:type="spellStart"/>
      <w:r w:rsidRPr="007E38E1">
        <w:rPr>
          <w:rFonts w:ascii="Gill Sans MT" w:hAnsi="Gill Sans MT" w:cs="Gill Sans MT"/>
          <w:color w:val="000000"/>
          <w:sz w:val="23"/>
          <w:szCs w:val="23"/>
        </w:rPr>
        <w:t>RVBurke</w:t>
      </w:r>
      <w:proofErr w:type="spellEnd"/>
      <w:r w:rsidRPr="007E38E1">
        <w:rPr>
          <w:rFonts w:ascii="Gill Sans MT" w:hAnsi="Gill Sans MT" w:cs="Gill Sans MT"/>
          <w:color w:val="000000"/>
          <w:sz w:val="23"/>
          <w:szCs w:val="23"/>
        </w:rPr>
        <w:t xml:space="preserve">. (08 de 07 de 2012). Recuperado el </w:t>
      </w:r>
      <w:r>
        <w:rPr>
          <w:rFonts w:ascii="Gill Sans MT" w:hAnsi="Gill Sans MT" w:cs="Gill Sans MT"/>
          <w:color w:val="000000"/>
          <w:sz w:val="23"/>
          <w:szCs w:val="23"/>
        </w:rPr>
        <w:t>13 de 06 de 2015</w:t>
      </w:r>
      <w:r w:rsidRPr="007E38E1">
        <w:rPr>
          <w:rFonts w:ascii="Gill Sans MT" w:hAnsi="Gill Sans MT" w:cs="Gill Sans MT"/>
          <w:color w:val="000000"/>
          <w:sz w:val="23"/>
          <w:szCs w:val="23"/>
        </w:rPr>
        <w:t xml:space="preserve">, de Control de versiones con Mercurial: http://blog.rvburke.com/2006/09/08/control-de-versiones-con-mercurial-ii-uso-de-mercurial/ </w:t>
      </w:r>
    </w:p>
    <w:p w:rsidR="007E38E1" w:rsidRPr="007E38E1" w:rsidRDefault="007E38E1" w:rsidP="007E38E1">
      <w:pPr>
        <w:autoSpaceDE w:val="0"/>
        <w:autoSpaceDN w:val="0"/>
        <w:adjustRightInd w:val="0"/>
        <w:spacing w:after="0" w:line="240" w:lineRule="auto"/>
        <w:rPr>
          <w:rFonts w:ascii="Gill Sans MT" w:hAnsi="Gill Sans MT" w:cs="Gill Sans MT"/>
          <w:color w:val="000000"/>
          <w:sz w:val="23"/>
          <w:szCs w:val="23"/>
        </w:rPr>
      </w:pPr>
      <w:r w:rsidRPr="007E38E1">
        <w:rPr>
          <w:rFonts w:ascii="Gill Sans MT" w:hAnsi="Gill Sans MT" w:cs="Gill Sans MT"/>
          <w:color w:val="000000"/>
          <w:sz w:val="23"/>
          <w:szCs w:val="23"/>
        </w:rPr>
        <w:t xml:space="preserve">Castillo, L. (31 de 03 de 2014). </w:t>
      </w:r>
      <w:proofErr w:type="spellStart"/>
      <w:r w:rsidRPr="007E38E1">
        <w:rPr>
          <w:rFonts w:ascii="Gill Sans MT" w:hAnsi="Gill Sans MT" w:cs="Gill Sans MT"/>
          <w:color w:val="000000"/>
          <w:sz w:val="23"/>
          <w:szCs w:val="23"/>
        </w:rPr>
        <w:t>Introduccion</w:t>
      </w:r>
      <w:proofErr w:type="spellEnd"/>
      <w:r w:rsidRPr="007E38E1">
        <w:rPr>
          <w:rFonts w:ascii="Gill Sans MT" w:hAnsi="Gill Sans MT" w:cs="Gill Sans MT"/>
          <w:color w:val="000000"/>
          <w:sz w:val="23"/>
          <w:szCs w:val="23"/>
        </w:rPr>
        <w:t xml:space="preserve"> a </w:t>
      </w:r>
      <w:proofErr w:type="spellStart"/>
      <w:r w:rsidRPr="007E38E1">
        <w:rPr>
          <w:rFonts w:ascii="Gill Sans MT" w:hAnsi="Gill Sans MT" w:cs="Gill Sans MT"/>
          <w:color w:val="000000"/>
          <w:sz w:val="23"/>
          <w:szCs w:val="23"/>
        </w:rPr>
        <w:t>GitHub</w:t>
      </w:r>
      <w:proofErr w:type="spellEnd"/>
      <w:r w:rsidRPr="007E38E1">
        <w:rPr>
          <w:rFonts w:ascii="Gill Sans MT" w:hAnsi="Gill Sans MT" w:cs="Gill Sans MT"/>
          <w:color w:val="000000"/>
          <w:sz w:val="23"/>
          <w:szCs w:val="23"/>
        </w:rPr>
        <w:t xml:space="preserve">. Recuperado el </w:t>
      </w:r>
      <w:r>
        <w:rPr>
          <w:rFonts w:ascii="Gill Sans MT" w:hAnsi="Gill Sans MT" w:cs="Gill Sans MT"/>
          <w:color w:val="000000"/>
          <w:sz w:val="23"/>
          <w:szCs w:val="23"/>
        </w:rPr>
        <w:t>13 de 06 de 2015</w:t>
      </w:r>
      <w:r w:rsidRPr="007E38E1">
        <w:rPr>
          <w:rFonts w:ascii="Gill Sans MT" w:hAnsi="Gill Sans MT" w:cs="Gill Sans MT"/>
          <w:color w:val="000000"/>
          <w:sz w:val="23"/>
          <w:szCs w:val="23"/>
        </w:rPr>
        <w:t xml:space="preserve">, de Github.com: http://conociendogithub.readthedocs.org/en/latest/data/introduccion/ </w:t>
      </w:r>
    </w:p>
    <w:p w:rsidR="007E38E1" w:rsidRPr="007E38E1" w:rsidRDefault="007E38E1" w:rsidP="007E38E1">
      <w:pPr>
        <w:autoSpaceDE w:val="0"/>
        <w:autoSpaceDN w:val="0"/>
        <w:adjustRightInd w:val="0"/>
        <w:spacing w:after="0" w:line="240" w:lineRule="auto"/>
        <w:rPr>
          <w:rFonts w:ascii="Gill Sans MT" w:hAnsi="Gill Sans MT" w:cs="Gill Sans MT"/>
          <w:color w:val="000000"/>
          <w:sz w:val="23"/>
          <w:szCs w:val="23"/>
        </w:rPr>
      </w:pPr>
      <w:proofErr w:type="spellStart"/>
      <w:r w:rsidRPr="007E38E1">
        <w:rPr>
          <w:rFonts w:ascii="Gill Sans MT" w:hAnsi="Gill Sans MT" w:cs="Gill Sans MT"/>
          <w:color w:val="000000"/>
          <w:sz w:val="23"/>
          <w:szCs w:val="23"/>
        </w:rPr>
        <w:t>JuntaANDALUCIA</w:t>
      </w:r>
      <w:proofErr w:type="spellEnd"/>
      <w:r w:rsidRPr="007E38E1">
        <w:rPr>
          <w:rFonts w:ascii="Gill Sans MT" w:hAnsi="Gill Sans MT" w:cs="Gill Sans MT"/>
          <w:color w:val="000000"/>
          <w:sz w:val="23"/>
          <w:szCs w:val="23"/>
        </w:rPr>
        <w:t xml:space="preserve">. (2012). Juntadeandalucia.es. Recuperado el </w:t>
      </w:r>
      <w:r>
        <w:rPr>
          <w:rFonts w:ascii="Gill Sans MT" w:hAnsi="Gill Sans MT" w:cs="Gill Sans MT"/>
          <w:color w:val="000000"/>
          <w:sz w:val="23"/>
          <w:szCs w:val="23"/>
        </w:rPr>
        <w:t>13 de 06 de 2015</w:t>
      </w:r>
      <w:r w:rsidRPr="007E38E1">
        <w:rPr>
          <w:rFonts w:ascii="Gill Sans MT" w:hAnsi="Gill Sans MT" w:cs="Gill Sans MT"/>
          <w:color w:val="000000"/>
          <w:sz w:val="23"/>
          <w:szCs w:val="23"/>
        </w:rPr>
        <w:t xml:space="preserve">, de Política de versionado de productos software: http://www.juntadeandalucia.es/servicios/madeja/contenido/libro-pautas/148 </w:t>
      </w:r>
    </w:p>
    <w:p w:rsidR="006C1891" w:rsidRDefault="007E38E1" w:rsidP="007E38E1">
      <w:pPr>
        <w:pStyle w:val="Default"/>
        <w:jc w:val="both"/>
        <w:rPr>
          <w:sz w:val="23"/>
          <w:szCs w:val="23"/>
        </w:rPr>
      </w:pPr>
      <w:r w:rsidRPr="007E38E1">
        <w:rPr>
          <w:sz w:val="23"/>
          <w:szCs w:val="23"/>
        </w:rPr>
        <w:t xml:space="preserve">Universidad de Sevilla. (s.f.). </w:t>
      </w:r>
      <w:proofErr w:type="spellStart"/>
      <w:r w:rsidRPr="007E38E1">
        <w:rPr>
          <w:sz w:val="23"/>
          <w:szCs w:val="23"/>
        </w:rPr>
        <w:t>Gestion</w:t>
      </w:r>
      <w:proofErr w:type="spellEnd"/>
      <w:r w:rsidRPr="007E38E1">
        <w:rPr>
          <w:sz w:val="23"/>
          <w:szCs w:val="23"/>
        </w:rPr>
        <w:t xml:space="preserve"> de la </w:t>
      </w:r>
      <w:proofErr w:type="spellStart"/>
      <w:r w:rsidRPr="007E38E1">
        <w:rPr>
          <w:sz w:val="23"/>
          <w:szCs w:val="23"/>
        </w:rPr>
        <w:t>configuracion</w:t>
      </w:r>
      <w:proofErr w:type="spellEnd"/>
      <w:r w:rsidRPr="007E38E1">
        <w:rPr>
          <w:sz w:val="23"/>
          <w:szCs w:val="23"/>
        </w:rPr>
        <w:t xml:space="preserve">. Recuperado el </w:t>
      </w:r>
      <w:r>
        <w:rPr>
          <w:sz w:val="23"/>
          <w:szCs w:val="23"/>
        </w:rPr>
        <w:t>13 de 06 de 2015</w:t>
      </w:r>
      <w:r w:rsidRPr="007E38E1">
        <w:rPr>
          <w:sz w:val="23"/>
          <w:szCs w:val="23"/>
        </w:rPr>
        <w:t>, de Versionado de Productos de software: http://www.lsi.us.es/docencia/get.php?id=1090</w:t>
      </w:r>
    </w:p>
    <w:p w:rsidR="007E38E1" w:rsidRDefault="007E38E1" w:rsidP="006C1891">
      <w:pPr>
        <w:pStyle w:val="Default"/>
        <w:jc w:val="both"/>
        <w:rPr>
          <w:sz w:val="23"/>
          <w:szCs w:val="23"/>
        </w:rPr>
      </w:pPr>
    </w:p>
    <w:p w:rsidR="007E38E1" w:rsidRDefault="007E38E1" w:rsidP="006C1891">
      <w:pPr>
        <w:pStyle w:val="Default"/>
        <w:jc w:val="both"/>
        <w:rPr>
          <w:sz w:val="23"/>
          <w:szCs w:val="23"/>
        </w:rPr>
      </w:pPr>
    </w:p>
    <w:p w:rsidR="007E38E1" w:rsidRDefault="007E38E1" w:rsidP="006C1891">
      <w:pPr>
        <w:pStyle w:val="Default"/>
        <w:jc w:val="both"/>
        <w:rPr>
          <w:sz w:val="23"/>
          <w:szCs w:val="23"/>
        </w:rPr>
      </w:pPr>
    </w:p>
    <w:p w:rsidR="007E38E1" w:rsidRDefault="007E38E1" w:rsidP="006C1891">
      <w:pPr>
        <w:pStyle w:val="Default"/>
        <w:jc w:val="both"/>
        <w:rPr>
          <w:sz w:val="23"/>
          <w:szCs w:val="23"/>
        </w:rPr>
      </w:pPr>
      <w:bookmarkStart w:id="0" w:name="_GoBack"/>
      <w:bookmarkEnd w:id="0"/>
    </w:p>
    <w:sectPr w:rsidR="007E38E1" w:rsidSect="003B716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D4F" w:rsidRDefault="00182D4F" w:rsidP="00B84875">
      <w:pPr>
        <w:spacing w:after="0" w:line="240" w:lineRule="auto"/>
      </w:pPr>
      <w:r>
        <w:separator/>
      </w:r>
    </w:p>
  </w:endnote>
  <w:endnote w:type="continuationSeparator" w:id="0">
    <w:p w:rsidR="00182D4F" w:rsidRDefault="00182D4F" w:rsidP="00B84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D4F" w:rsidRDefault="00182D4F" w:rsidP="00B84875">
      <w:pPr>
        <w:spacing w:after="0" w:line="240" w:lineRule="auto"/>
      </w:pPr>
      <w:r>
        <w:separator/>
      </w:r>
    </w:p>
  </w:footnote>
  <w:footnote w:type="continuationSeparator" w:id="0">
    <w:p w:rsidR="00182D4F" w:rsidRDefault="00182D4F" w:rsidP="00B848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76B"/>
    <w:multiLevelType w:val="hybridMultilevel"/>
    <w:tmpl w:val="D3D0869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4DD2F7E"/>
    <w:multiLevelType w:val="hybridMultilevel"/>
    <w:tmpl w:val="82BA9D1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64123E0"/>
    <w:multiLevelType w:val="hybridMultilevel"/>
    <w:tmpl w:val="0388DED2"/>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097343C5"/>
    <w:multiLevelType w:val="hybridMultilevel"/>
    <w:tmpl w:val="8ED618E4"/>
    <w:lvl w:ilvl="0" w:tplc="65201874">
      <w:numFmt w:val="bullet"/>
      <w:lvlText w:val="-"/>
      <w:lvlJc w:val="left"/>
      <w:pPr>
        <w:ind w:left="720" w:hanging="360"/>
      </w:pPr>
      <w:rPr>
        <w:rFonts w:ascii="Batang" w:eastAsia="Batang" w:hAnsi="Batang" w:cs="Segoe UI Light" w:hint="eastAsia"/>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DAC3248"/>
    <w:multiLevelType w:val="hybridMultilevel"/>
    <w:tmpl w:val="5EC0624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EE34681"/>
    <w:multiLevelType w:val="hybridMultilevel"/>
    <w:tmpl w:val="7B086134"/>
    <w:lvl w:ilvl="0" w:tplc="0116F472">
      <w:numFmt w:val="bullet"/>
      <w:lvlText w:val="-"/>
      <w:lvlJc w:val="left"/>
      <w:pPr>
        <w:ind w:left="720" w:hanging="360"/>
      </w:pPr>
      <w:rPr>
        <w:rFonts w:ascii="Calibri" w:eastAsia="Times New Roman" w:hAnsi="Calibri" w:cs="Segoe UI" w:hint="default"/>
        <w:sz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24D3CFA"/>
    <w:multiLevelType w:val="hybridMultilevel"/>
    <w:tmpl w:val="5A3285C0"/>
    <w:lvl w:ilvl="0" w:tplc="6ACC70F8">
      <w:numFmt w:val="bullet"/>
      <w:lvlText w:val="-"/>
      <w:lvlJc w:val="left"/>
      <w:pPr>
        <w:ind w:left="1080" w:hanging="360"/>
      </w:pPr>
      <w:rPr>
        <w:rFonts w:ascii="Arial" w:eastAsiaTheme="minorHAnsi"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nsid w:val="180C4B5D"/>
    <w:multiLevelType w:val="hybridMultilevel"/>
    <w:tmpl w:val="3F32E1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B5D7063"/>
    <w:multiLevelType w:val="hybridMultilevel"/>
    <w:tmpl w:val="9F4E06E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29F84395"/>
    <w:multiLevelType w:val="multilevel"/>
    <w:tmpl w:val="E37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612D70"/>
    <w:multiLevelType w:val="multilevel"/>
    <w:tmpl w:val="C7A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81BDB"/>
    <w:multiLevelType w:val="hybridMultilevel"/>
    <w:tmpl w:val="96CEE6D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150740B"/>
    <w:multiLevelType w:val="hybridMultilevel"/>
    <w:tmpl w:val="5D04DE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832282A"/>
    <w:multiLevelType w:val="hybridMultilevel"/>
    <w:tmpl w:val="041CDE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3C8B64F5"/>
    <w:multiLevelType w:val="hybridMultilevel"/>
    <w:tmpl w:val="C37AD7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3FD06200"/>
    <w:multiLevelType w:val="hybridMultilevel"/>
    <w:tmpl w:val="B12EE61E"/>
    <w:lvl w:ilvl="0" w:tplc="300A000B">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nsid w:val="409D0F9F"/>
    <w:multiLevelType w:val="hybridMultilevel"/>
    <w:tmpl w:val="F17A9D7A"/>
    <w:lvl w:ilvl="0" w:tplc="300A000B">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41F5195B"/>
    <w:multiLevelType w:val="multilevel"/>
    <w:tmpl w:val="E81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4D5BDA"/>
    <w:multiLevelType w:val="hybridMultilevel"/>
    <w:tmpl w:val="2F16B6BE"/>
    <w:lvl w:ilvl="0" w:tplc="DD8A74F4">
      <w:numFmt w:val="bullet"/>
      <w:lvlText w:val="•"/>
      <w:lvlJc w:val="left"/>
      <w:pPr>
        <w:ind w:left="1080" w:hanging="360"/>
      </w:pPr>
      <w:rPr>
        <w:rFonts w:ascii="Arial" w:eastAsiaTheme="minorHAnsi"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nsid w:val="58E635CC"/>
    <w:multiLevelType w:val="multilevel"/>
    <w:tmpl w:val="443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7E5934"/>
    <w:multiLevelType w:val="hybridMultilevel"/>
    <w:tmpl w:val="00CE35A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65647175"/>
    <w:multiLevelType w:val="hybridMultilevel"/>
    <w:tmpl w:val="0964A4B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68A604A7"/>
    <w:multiLevelType w:val="hybridMultilevel"/>
    <w:tmpl w:val="41FCCFA2"/>
    <w:lvl w:ilvl="0" w:tplc="2B582F70">
      <w:start w:val="1"/>
      <w:numFmt w:val="bullet"/>
      <w:lvlText w:val="•"/>
      <w:lvlJc w:val="left"/>
      <w:pPr>
        <w:tabs>
          <w:tab w:val="num" w:pos="720"/>
        </w:tabs>
        <w:ind w:left="720" w:hanging="360"/>
      </w:pPr>
      <w:rPr>
        <w:rFonts w:ascii="Arial" w:hAnsi="Arial" w:hint="default"/>
      </w:rPr>
    </w:lvl>
    <w:lvl w:ilvl="1" w:tplc="3B324860" w:tentative="1">
      <w:start w:val="1"/>
      <w:numFmt w:val="bullet"/>
      <w:lvlText w:val="•"/>
      <w:lvlJc w:val="left"/>
      <w:pPr>
        <w:tabs>
          <w:tab w:val="num" w:pos="1440"/>
        </w:tabs>
        <w:ind w:left="1440" w:hanging="360"/>
      </w:pPr>
      <w:rPr>
        <w:rFonts w:ascii="Arial" w:hAnsi="Arial" w:hint="default"/>
      </w:rPr>
    </w:lvl>
    <w:lvl w:ilvl="2" w:tplc="0DE8025C" w:tentative="1">
      <w:start w:val="1"/>
      <w:numFmt w:val="bullet"/>
      <w:lvlText w:val="•"/>
      <w:lvlJc w:val="left"/>
      <w:pPr>
        <w:tabs>
          <w:tab w:val="num" w:pos="2160"/>
        </w:tabs>
        <w:ind w:left="2160" w:hanging="360"/>
      </w:pPr>
      <w:rPr>
        <w:rFonts w:ascii="Arial" w:hAnsi="Arial" w:hint="default"/>
      </w:rPr>
    </w:lvl>
    <w:lvl w:ilvl="3" w:tplc="F002335C" w:tentative="1">
      <w:start w:val="1"/>
      <w:numFmt w:val="bullet"/>
      <w:lvlText w:val="•"/>
      <w:lvlJc w:val="left"/>
      <w:pPr>
        <w:tabs>
          <w:tab w:val="num" w:pos="2880"/>
        </w:tabs>
        <w:ind w:left="2880" w:hanging="360"/>
      </w:pPr>
      <w:rPr>
        <w:rFonts w:ascii="Arial" w:hAnsi="Arial" w:hint="default"/>
      </w:rPr>
    </w:lvl>
    <w:lvl w:ilvl="4" w:tplc="DD361D92" w:tentative="1">
      <w:start w:val="1"/>
      <w:numFmt w:val="bullet"/>
      <w:lvlText w:val="•"/>
      <w:lvlJc w:val="left"/>
      <w:pPr>
        <w:tabs>
          <w:tab w:val="num" w:pos="3600"/>
        </w:tabs>
        <w:ind w:left="3600" w:hanging="360"/>
      </w:pPr>
      <w:rPr>
        <w:rFonts w:ascii="Arial" w:hAnsi="Arial" w:hint="default"/>
      </w:rPr>
    </w:lvl>
    <w:lvl w:ilvl="5" w:tplc="E7E25CB4" w:tentative="1">
      <w:start w:val="1"/>
      <w:numFmt w:val="bullet"/>
      <w:lvlText w:val="•"/>
      <w:lvlJc w:val="left"/>
      <w:pPr>
        <w:tabs>
          <w:tab w:val="num" w:pos="4320"/>
        </w:tabs>
        <w:ind w:left="4320" w:hanging="360"/>
      </w:pPr>
      <w:rPr>
        <w:rFonts w:ascii="Arial" w:hAnsi="Arial" w:hint="default"/>
      </w:rPr>
    </w:lvl>
    <w:lvl w:ilvl="6" w:tplc="BD96CD58" w:tentative="1">
      <w:start w:val="1"/>
      <w:numFmt w:val="bullet"/>
      <w:lvlText w:val="•"/>
      <w:lvlJc w:val="left"/>
      <w:pPr>
        <w:tabs>
          <w:tab w:val="num" w:pos="5040"/>
        </w:tabs>
        <w:ind w:left="5040" w:hanging="360"/>
      </w:pPr>
      <w:rPr>
        <w:rFonts w:ascii="Arial" w:hAnsi="Arial" w:hint="default"/>
      </w:rPr>
    </w:lvl>
    <w:lvl w:ilvl="7" w:tplc="402437D2" w:tentative="1">
      <w:start w:val="1"/>
      <w:numFmt w:val="bullet"/>
      <w:lvlText w:val="•"/>
      <w:lvlJc w:val="left"/>
      <w:pPr>
        <w:tabs>
          <w:tab w:val="num" w:pos="5760"/>
        </w:tabs>
        <w:ind w:left="5760" w:hanging="360"/>
      </w:pPr>
      <w:rPr>
        <w:rFonts w:ascii="Arial" w:hAnsi="Arial" w:hint="default"/>
      </w:rPr>
    </w:lvl>
    <w:lvl w:ilvl="8" w:tplc="BF688658" w:tentative="1">
      <w:start w:val="1"/>
      <w:numFmt w:val="bullet"/>
      <w:lvlText w:val="•"/>
      <w:lvlJc w:val="left"/>
      <w:pPr>
        <w:tabs>
          <w:tab w:val="num" w:pos="6480"/>
        </w:tabs>
        <w:ind w:left="6480" w:hanging="360"/>
      </w:pPr>
      <w:rPr>
        <w:rFonts w:ascii="Arial" w:hAnsi="Arial" w:hint="default"/>
      </w:rPr>
    </w:lvl>
  </w:abstractNum>
  <w:abstractNum w:abstractNumId="23">
    <w:nsid w:val="6EAC12FF"/>
    <w:multiLevelType w:val="hybridMultilevel"/>
    <w:tmpl w:val="0492CCBE"/>
    <w:lvl w:ilvl="0" w:tplc="3F7CC1FC">
      <w:numFmt w:val="bullet"/>
      <w:lvlText w:val=""/>
      <w:lvlJc w:val="left"/>
      <w:pPr>
        <w:ind w:left="1440" w:hanging="360"/>
      </w:pPr>
      <w:rPr>
        <w:rFonts w:ascii="Symbol" w:eastAsiaTheme="minorHAnsi" w:hAnsi="Symbol"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nsid w:val="71FE6063"/>
    <w:multiLevelType w:val="multilevel"/>
    <w:tmpl w:val="1AE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866380"/>
    <w:multiLevelType w:val="hybridMultilevel"/>
    <w:tmpl w:val="6D48E090"/>
    <w:lvl w:ilvl="0" w:tplc="DD8A74F4">
      <w:numFmt w:val="bullet"/>
      <w:lvlText w:val="•"/>
      <w:lvlJc w:val="left"/>
      <w:pPr>
        <w:ind w:left="1080" w:hanging="360"/>
      </w:pPr>
      <w:rPr>
        <w:rFonts w:ascii="Arial" w:eastAsiaTheme="minorHAnsi" w:hAnsi="Arial" w:cs="Aria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4"/>
  </w:num>
  <w:num w:numId="4">
    <w:abstractNumId w:val="12"/>
  </w:num>
  <w:num w:numId="5">
    <w:abstractNumId w:val="1"/>
  </w:num>
  <w:num w:numId="6">
    <w:abstractNumId w:val="9"/>
  </w:num>
  <w:num w:numId="7">
    <w:abstractNumId w:val="17"/>
  </w:num>
  <w:num w:numId="8">
    <w:abstractNumId w:val="3"/>
  </w:num>
  <w:num w:numId="9">
    <w:abstractNumId w:val="19"/>
  </w:num>
  <w:num w:numId="10">
    <w:abstractNumId w:val="24"/>
  </w:num>
  <w:num w:numId="11">
    <w:abstractNumId w:val="10"/>
  </w:num>
  <w:num w:numId="12">
    <w:abstractNumId w:val="5"/>
  </w:num>
  <w:num w:numId="13">
    <w:abstractNumId w:val="8"/>
  </w:num>
  <w:num w:numId="14">
    <w:abstractNumId w:val="0"/>
  </w:num>
  <w:num w:numId="15">
    <w:abstractNumId w:val="11"/>
  </w:num>
  <w:num w:numId="16">
    <w:abstractNumId w:val="13"/>
  </w:num>
  <w:num w:numId="17">
    <w:abstractNumId w:val="23"/>
  </w:num>
  <w:num w:numId="18">
    <w:abstractNumId w:val="21"/>
  </w:num>
  <w:num w:numId="19">
    <w:abstractNumId w:val="20"/>
  </w:num>
  <w:num w:numId="20">
    <w:abstractNumId w:val="2"/>
  </w:num>
  <w:num w:numId="21">
    <w:abstractNumId w:val="7"/>
  </w:num>
  <w:num w:numId="22">
    <w:abstractNumId w:val="22"/>
  </w:num>
  <w:num w:numId="23">
    <w:abstractNumId w:val="25"/>
  </w:num>
  <w:num w:numId="24">
    <w:abstractNumId w:val="14"/>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C60"/>
    <w:rsid w:val="00000F3C"/>
    <w:rsid w:val="00016EB5"/>
    <w:rsid w:val="00040A1A"/>
    <w:rsid w:val="000604C9"/>
    <w:rsid w:val="00093A1C"/>
    <w:rsid w:val="000D218D"/>
    <w:rsid w:val="000E42B8"/>
    <w:rsid w:val="000F2D86"/>
    <w:rsid w:val="001341D0"/>
    <w:rsid w:val="00143841"/>
    <w:rsid w:val="0015480B"/>
    <w:rsid w:val="00182D4F"/>
    <w:rsid w:val="001940CF"/>
    <w:rsid w:val="001B67E4"/>
    <w:rsid w:val="001D11F8"/>
    <w:rsid w:val="001D244D"/>
    <w:rsid w:val="001D401B"/>
    <w:rsid w:val="001E2255"/>
    <w:rsid w:val="0020621B"/>
    <w:rsid w:val="00260724"/>
    <w:rsid w:val="002C5700"/>
    <w:rsid w:val="002D40F9"/>
    <w:rsid w:val="002D5A1D"/>
    <w:rsid w:val="00304DD0"/>
    <w:rsid w:val="00337633"/>
    <w:rsid w:val="00363CDC"/>
    <w:rsid w:val="003B697C"/>
    <w:rsid w:val="003B716B"/>
    <w:rsid w:val="003E2369"/>
    <w:rsid w:val="003E536C"/>
    <w:rsid w:val="003F464D"/>
    <w:rsid w:val="00406448"/>
    <w:rsid w:val="00444242"/>
    <w:rsid w:val="00446B68"/>
    <w:rsid w:val="0047312F"/>
    <w:rsid w:val="004A69E2"/>
    <w:rsid w:val="004F6E53"/>
    <w:rsid w:val="005510C4"/>
    <w:rsid w:val="005562EA"/>
    <w:rsid w:val="00560E1D"/>
    <w:rsid w:val="00594AE4"/>
    <w:rsid w:val="005C3D79"/>
    <w:rsid w:val="0062082D"/>
    <w:rsid w:val="006341CF"/>
    <w:rsid w:val="00637850"/>
    <w:rsid w:val="006404AD"/>
    <w:rsid w:val="00651F69"/>
    <w:rsid w:val="006A1103"/>
    <w:rsid w:val="006C1891"/>
    <w:rsid w:val="00722860"/>
    <w:rsid w:val="00725674"/>
    <w:rsid w:val="007452E5"/>
    <w:rsid w:val="00755426"/>
    <w:rsid w:val="00792563"/>
    <w:rsid w:val="007D19A1"/>
    <w:rsid w:val="007E38E1"/>
    <w:rsid w:val="007E7C0F"/>
    <w:rsid w:val="007F3334"/>
    <w:rsid w:val="008515B4"/>
    <w:rsid w:val="00886545"/>
    <w:rsid w:val="008B0F8D"/>
    <w:rsid w:val="008F77C5"/>
    <w:rsid w:val="00914DC1"/>
    <w:rsid w:val="00915B29"/>
    <w:rsid w:val="00951EC2"/>
    <w:rsid w:val="00960D2B"/>
    <w:rsid w:val="009E1F73"/>
    <w:rsid w:val="009F04C9"/>
    <w:rsid w:val="009F5585"/>
    <w:rsid w:val="00A11BDB"/>
    <w:rsid w:val="00A321E7"/>
    <w:rsid w:val="00A630FB"/>
    <w:rsid w:val="00A77D5D"/>
    <w:rsid w:val="00AA2B43"/>
    <w:rsid w:val="00AB62C9"/>
    <w:rsid w:val="00AC4DD5"/>
    <w:rsid w:val="00AD6388"/>
    <w:rsid w:val="00B15E17"/>
    <w:rsid w:val="00B2587A"/>
    <w:rsid w:val="00B479E4"/>
    <w:rsid w:val="00B62E03"/>
    <w:rsid w:val="00B70055"/>
    <w:rsid w:val="00B81396"/>
    <w:rsid w:val="00B84760"/>
    <w:rsid w:val="00B84875"/>
    <w:rsid w:val="00B95FDA"/>
    <w:rsid w:val="00BA23BF"/>
    <w:rsid w:val="00BD251C"/>
    <w:rsid w:val="00BE19E7"/>
    <w:rsid w:val="00BF1526"/>
    <w:rsid w:val="00BF25F5"/>
    <w:rsid w:val="00C2298F"/>
    <w:rsid w:val="00C349F9"/>
    <w:rsid w:val="00C35195"/>
    <w:rsid w:val="00C50DF9"/>
    <w:rsid w:val="00C5465A"/>
    <w:rsid w:val="00C91D37"/>
    <w:rsid w:val="00C94BC7"/>
    <w:rsid w:val="00CA1517"/>
    <w:rsid w:val="00CB0DD3"/>
    <w:rsid w:val="00CD760E"/>
    <w:rsid w:val="00CF25FD"/>
    <w:rsid w:val="00D11CD0"/>
    <w:rsid w:val="00D13697"/>
    <w:rsid w:val="00D143B6"/>
    <w:rsid w:val="00D2735F"/>
    <w:rsid w:val="00D3027C"/>
    <w:rsid w:val="00D4114E"/>
    <w:rsid w:val="00D60FAF"/>
    <w:rsid w:val="00DA1477"/>
    <w:rsid w:val="00DB5953"/>
    <w:rsid w:val="00DC06A0"/>
    <w:rsid w:val="00DF7CBE"/>
    <w:rsid w:val="00E24C60"/>
    <w:rsid w:val="00E52BDA"/>
    <w:rsid w:val="00E917B0"/>
    <w:rsid w:val="00EA5C95"/>
    <w:rsid w:val="00EB0EE3"/>
    <w:rsid w:val="00EE6E30"/>
    <w:rsid w:val="00F03861"/>
    <w:rsid w:val="00F262B1"/>
    <w:rsid w:val="00FB3018"/>
    <w:rsid w:val="00FD5E5C"/>
    <w:rsid w:val="00FF51D3"/>
    <w:rsid w:val="00FF77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E24C60"/>
    <w:pPr>
      <w:pBdr>
        <w:bottom w:val="single" w:sz="4" w:space="4" w:color="B2BDC1" w:themeColor="accent1"/>
      </w:pBdr>
      <w:spacing w:before="200" w:after="280"/>
      <w:ind w:left="936" w:right="936"/>
    </w:pPr>
    <w:rPr>
      <w:b/>
      <w:bCs/>
      <w:i/>
      <w:iCs/>
      <w:color w:val="B2BDC1" w:themeColor="accent1"/>
    </w:rPr>
  </w:style>
  <w:style w:type="character" w:customStyle="1" w:styleId="CitadestacadaCar">
    <w:name w:val="Cita destacada Car"/>
    <w:basedOn w:val="Fuentedeprrafopredeter"/>
    <w:link w:val="Citadestacada"/>
    <w:uiPriority w:val="30"/>
    <w:rsid w:val="00E24C60"/>
    <w:rPr>
      <w:b/>
      <w:bCs/>
      <w:i/>
      <w:iCs/>
      <w:color w:val="B2BDC1" w:themeColor="accent1"/>
    </w:rPr>
  </w:style>
  <w:style w:type="paragraph" w:styleId="Ttulo">
    <w:name w:val="Title"/>
    <w:basedOn w:val="Normal"/>
    <w:next w:val="Normal"/>
    <w:link w:val="TtuloCar"/>
    <w:uiPriority w:val="10"/>
    <w:qFormat/>
    <w:rsid w:val="00E24C60"/>
    <w:pPr>
      <w:pBdr>
        <w:bottom w:val="single" w:sz="8" w:space="4" w:color="B2BDC1" w:themeColor="accent1"/>
      </w:pBdr>
      <w:spacing w:after="300" w:line="240" w:lineRule="auto"/>
      <w:contextualSpacing/>
    </w:pPr>
    <w:rPr>
      <w:rFonts w:asciiTheme="majorHAnsi" w:eastAsiaTheme="majorEastAsia" w:hAnsiTheme="majorHAnsi" w:cstheme="majorBidi"/>
      <w:color w:val="175B88" w:themeColor="text2" w:themeShade="BF"/>
      <w:spacing w:val="5"/>
      <w:kern w:val="28"/>
      <w:sz w:val="52"/>
      <w:szCs w:val="52"/>
      <w:lang w:val="en-US" w:eastAsia="ja-JP"/>
    </w:rPr>
  </w:style>
  <w:style w:type="character" w:customStyle="1" w:styleId="TtuloCar">
    <w:name w:val="Título Car"/>
    <w:basedOn w:val="Fuentedeprrafopredeter"/>
    <w:link w:val="Ttulo"/>
    <w:uiPriority w:val="10"/>
    <w:rsid w:val="00E24C60"/>
    <w:rPr>
      <w:rFonts w:asciiTheme="majorHAnsi" w:eastAsiaTheme="majorEastAsia" w:hAnsiTheme="majorHAnsi" w:cstheme="majorBidi"/>
      <w:color w:val="175B88" w:themeColor="text2" w:themeShade="BF"/>
      <w:spacing w:val="5"/>
      <w:kern w:val="28"/>
      <w:sz w:val="52"/>
      <w:szCs w:val="52"/>
      <w:lang w:val="en-US" w:eastAsia="ja-JP"/>
    </w:rPr>
  </w:style>
  <w:style w:type="paragraph" w:styleId="Subttulo">
    <w:name w:val="Subtitle"/>
    <w:basedOn w:val="Normal"/>
    <w:next w:val="Normal"/>
    <w:link w:val="SubttuloCar"/>
    <w:uiPriority w:val="11"/>
    <w:qFormat/>
    <w:rsid w:val="00E24C60"/>
    <w:pPr>
      <w:numPr>
        <w:ilvl w:val="1"/>
      </w:numPr>
    </w:pPr>
    <w:rPr>
      <w:rFonts w:asciiTheme="majorHAnsi" w:eastAsiaTheme="majorEastAsia" w:hAnsiTheme="majorHAnsi" w:cstheme="majorBidi"/>
      <w:i/>
      <w:iCs/>
      <w:color w:val="B2BDC1" w:themeColor="accent1"/>
      <w:spacing w:val="15"/>
      <w:sz w:val="24"/>
      <w:szCs w:val="24"/>
      <w:lang w:val="en-US" w:eastAsia="ja-JP"/>
    </w:rPr>
  </w:style>
  <w:style w:type="character" w:customStyle="1" w:styleId="SubttuloCar">
    <w:name w:val="Subtítulo Car"/>
    <w:basedOn w:val="Fuentedeprrafopredeter"/>
    <w:link w:val="Subttulo"/>
    <w:uiPriority w:val="11"/>
    <w:rsid w:val="00E24C60"/>
    <w:rPr>
      <w:rFonts w:asciiTheme="majorHAnsi" w:eastAsiaTheme="majorEastAsia" w:hAnsiTheme="majorHAnsi" w:cstheme="majorBidi"/>
      <w:i/>
      <w:iCs/>
      <w:color w:val="B2BDC1" w:themeColor="accent1"/>
      <w:spacing w:val="15"/>
      <w:sz w:val="24"/>
      <w:szCs w:val="24"/>
      <w:lang w:val="en-US" w:eastAsia="ja-JP"/>
    </w:rPr>
  </w:style>
  <w:style w:type="paragraph" w:styleId="Textodeglobo">
    <w:name w:val="Balloon Text"/>
    <w:basedOn w:val="Normal"/>
    <w:link w:val="TextodegloboCar"/>
    <w:uiPriority w:val="99"/>
    <w:semiHidden/>
    <w:unhideWhenUsed/>
    <w:rsid w:val="00E24C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C60"/>
    <w:rPr>
      <w:rFonts w:ascii="Tahoma" w:hAnsi="Tahoma" w:cs="Tahoma"/>
      <w:sz w:val="16"/>
      <w:szCs w:val="16"/>
    </w:rPr>
  </w:style>
  <w:style w:type="paragraph" w:styleId="Sinespaciado">
    <w:name w:val="No Spacing"/>
    <w:link w:val="SinespaciadoCar"/>
    <w:uiPriority w:val="1"/>
    <w:qFormat/>
    <w:rsid w:val="003B716B"/>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3B716B"/>
    <w:rPr>
      <w:rFonts w:eastAsiaTheme="minorEastAsia"/>
      <w:lang w:val="en-US" w:eastAsia="ja-JP"/>
    </w:rPr>
  </w:style>
  <w:style w:type="paragraph" w:styleId="Encabezado">
    <w:name w:val="header"/>
    <w:basedOn w:val="Normal"/>
    <w:link w:val="EncabezadoCar"/>
    <w:uiPriority w:val="99"/>
    <w:unhideWhenUsed/>
    <w:rsid w:val="00B848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4875"/>
  </w:style>
  <w:style w:type="paragraph" w:styleId="Piedepgina">
    <w:name w:val="footer"/>
    <w:basedOn w:val="Normal"/>
    <w:link w:val="PiedepginaCar"/>
    <w:uiPriority w:val="99"/>
    <w:unhideWhenUsed/>
    <w:rsid w:val="00B848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4875"/>
  </w:style>
  <w:style w:type="character" w:styleId="nfasissutil">
    <w:name w:val="Subtle Emphasis"/>
    <w:basedOn w:val="Fuentedeprrafopredeter"/>
    <w:uiPriority w:val="19"/>
    <w:qFormat/>
    <w:rsid w:val="00B84875"/>
    <w:rPr>
      <w:i/>
      <w:iCs/>
      <w:color w:val="808080" w:themeColor="text1" w:themeTint="7F"/>
    </w:rPr>
  </w:style>
  <w:style w:type="paragraph" w:styleId="Prrafodelista">
    <w:name w:val="List Paragraph"/>
    <w:basedOn w:val="Normal"/>
    <w:uiPriority w:val="34"/>
    <w:qFormat/>
    <w:rsid w:val="00CA1517"/>
    <w:pPr>
      <w:ind w:left="720"/>
      <w:contextualSpacing/>
    </w:pPr>
  </w:style>
  <w:style w:type="character" w:styleId="Hipervnculo">
    <w:name w:val="Hyperlink"/>
    <w:basedOn w:val="Fuentedeprrafopredeter"/>
    <w:uiPriority w:val="99"/>
    <w:unhideWhenUsed/>
    <w:rsid w:val="00EE6E30"/>
    <w:rPr>
      <w:color w:val="408080" w:themeColor="hyperlink"/>
      <w:u w:val="single"/>
    </w:rPr>
  </w:style>
  <w:style w:type="table" w:styleId="Tablaconcuadrcula">
    <w:name w:val="Table Grid"/>
    <w:basedOn w:val="Tablanormal"/>
    <w:uiPriority w:val="39"/>
    <w:rsid w:val="00755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6">
    <w:name w:val="Light List Accent 6"/>
    <w:basedOn w:val="Tablanormal"/>
    <w:uiPriority w:val="61"/>
    <w:rsid w:val="00914DC1"/>
    <w:pPr>
      <w:spacing w:after="0" w:line="240" w:lineRule="auto"/>
    </w:pPr>
    <w:tblPr>
      <w:tblStyleRowBandSize w:val="1"/>
      <w:tblStyleColBandSize w:val="1"/>
      <w:tblInd w:w="0" w:type="dxa"/>
      <w:tblBorders>
        <w:top w:val="single" w:sz="8" w:space="0" w:color="7DA7D1" w:themeColor="accent6"/>
        <w:left w:val="single" w:sz="8" w:space="0" w:color="7DA7D1" w:themeColor="accent6"/>
        <w:bottom w:val="single" w:sz="8" w:space="0" w:color="7DA7D1" w:themeColor="accent6"/>
        <w:right w:val="single" w:sz="8" w:space="0" w:color="7DA7D1"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DA7D1" w:themeFill="accent6"/>
      </w:tcPr>
    </w:tblStylePr>
    <w:tblStylePr w:type="lastRow">
      <w:pPr>
        <w:spacing w:before="0" w:after="0" w:line="240" w:lineRule="auto"/>
      </w:pPr>
      <w:rPr>
        <w:b/>
        <w:bCs/>
      </w:rPr>
      <w:tblPr/>
      <w:tcPr>
        <w:tcBorders>
          <w:top w:val="double" w:sz="6" w:space="0" w:color="7DA7D1" w:themeColor="accent6"/>
          <w:left w:val="single" w:sz="8" w:space="0" w:color="7DA7D1" w:themeColor="accent6"/>
          <w:bottom w:val="single" w:sz="8" w:space="0" w:color="7DA7D1" w:themeColor="accent6"/>
          <w:right w:val="single" w:sz="8" w:space="0" w:color="7DA7D1" w:themeColor="accent6"/>
        </w:tcBorders>
      </w:tcPr>
    </w:tblStylePr>
    <w:tblStylePr w:type="firstCol">
      <w:rPr>
        <w:b/>
        <w:bCs/>
      </w:rPr>
    </w:tblStylePr>
    <w:tblStylePr w:type="lastCol">
      <w:rPr>
        <w:b/>
        <w:bCs/>
      </w:rPr>
    </w:tblStylePr>
    <w:tblStylePr w:type="band1Vert">
      <w:tblPr/>
      <w:tcPr>
        <w:tcBorders>
          <w:top w:val="single" w:sz="8" w:space="0" w:color="7DA7D1" w:themeColor="accent6"/>
          <w:left w:val="single" w:sz="8" w:space="0" w:color="7DA7D1" w:themeColor="accent6"/>
          <w:bottom w:val="single" w:sz="8" w:space="0" w:color="7DA7D1" w:themeColor="accent6"/>
          <w:right w:val="single" w:sz="8" w:space="0" w:color="7DA7D1" w:themeColor="accent6"/>
        </w:tcBorders>
      </w:tcPr>
    </w:tblStylePr>
    <w:tblStylePr w:type="band1Horz">
      <w:tblPr/>
      <w:tcPr>
        <w:tcBorders>
          <w:top w:val="single" w:sz="8" w:space="0" w:color="7DA7D1" w:themeColor="accent6"/>
          <w:left w:val="single" w:sz="8" w:space="0" w:color="7DA7D1" w:themeColor="accent6"/>
          <w:bottom w:val="single" w:sz="8" w:space="0" w:color="7DA7D1" w:themeColor="accent6"/>
          <w:right w:val="single" w:sz="8" w:space="0" w:color="7DA7D1" w:themeColor="accent6"/>
        </w:tcBorders>
      </w:tcPr>
    </w:tblStylePr>
  </w:style>
  <w:style w:type="table" w:styleId="Listaclara-nfasis5">
    <w:name w:val="Light List Accent 5"/>
    <w:basedOn w:val="Tablanormal"/>
    <w:uiPriority w:val="61"/>
    <w:rsid w:val="00914DC1"/>
    <w:pPr>
      <w:spacing w:after="0" w:line="240" w:lineRule="auto"/>
    </w:pPr>
    <w:tblPr>
      <w:tblStyleRowBandSize w:val="1"/>
      <w:tblStyleColBandSize w:val="1"/>
      <w:tblInd w:w="0" w:type="dxa"/>
      <w:tblBorders>
        <w:top w:val="single" w:sz="8" w:space="0" w:color="4C80AF" w:themeColor="accent5"/>
        <w:left w:val="single" w:sz="8" w:space="0" w:color="4C80AF" w:themeColor="accent5"/>
        <w:bottom w:val="single" w:sz="8" w:space="0" w:color="4C80AF" w:themeColor="accent5"/>
        <w:right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C80AF" w:themeFill="accent5"/>
      </w:tcPr>
    </w:tblStylePr>
    <w:tblStylePr w:type="lastRow">
      <w:pPr>
        <w:spacing w:before="0" w:after="0" w:line="240" w:lineRule="auto"/>
      </w:pPr>
      <w:rPr>
        <w:b/>
        <w:bCs/>
      </w:rPr>
      <w:tblPr/>
      <w:tcPr>
        <w:tcBorders>
          <w:top w:val="double" w:sz="6" w:space="0" w:color="4C80AF" w:themeColor="accent5"/>
          <w:left w:val="single" w:sz="8" w:space="0" w:color="4C80AF" w:themeColor="accent5"/>
          <w:bottom w:val="single" w:sz="8" w:space="0" w:color="4C80AF" w:themeColor="accent5"/>
          <w:right w:val="single" w:sz="8" w:space="0" w:color="4C80AF" w:themeColor="accent5"/>
        </w:tcBorders>
      </w:tcPr>
    </w:tblStylePr>
    <w:tblStylePr w:type="firstCol">
      <w:rPr>
        <w:b/>
        <w:bCs/>
      </w:rPr>
    </w:tblStylePr>
    <w:tblStylePr w:type="lastCol">
      <w:rPr>
        <w:b/>
        <w:bCs/>
      </w:rPr>
    </w:tblStylePr>
    <w:tblStylePr w:type="band1Vert">
      <w:tblPr/>
      <w:tcPr>
        <w:tcBorders>
          <w:top w:val="single" w:sz="8" w:space="0" w:color="4C80AF" w:themeColor="accent5"/>
          <w:left w:val="single" w:sz="8" w:space="0" w:color="4C80AF" w:themeColor="accent5"/>
          <w:bottom w:val="single" w:sz="8" w:space="0" w:color="4C80AF" w:themeColor="accent5"/>
          <w:right w:val="single" w:sz="8" w:space="0" w:color="4C80AF" w:themeColor="accent5"/>
        </w:tcBorders>
      </w:tcPr>
    </w:tblStylePr>
    <w:tblStylePr w:type="band1Horz">
      <w:tblPr/>
      <w:tcPr>
        <w:tcBorders>
          <w:top w:val="single" w:sz="8" w:space="0" w:color="4C80AF" w:themeColor="accent5"/>
          <w:left w:val="single" w:sz="8" w:space="0" w:color="4C80AF" w:themeColor="accent5"/>
          <w:bottom w:val="single" w:sz="8" w:space="0" w:color="4C80AF" w:themeColor="accent5"/>
          <w:right w:val="single" w:sz="8" w:space="0" w:color="4C80AF" w:themeColor="accent5"/>
        </w:tcBorders>
      </w:tcPr>
    </w:tblStylePr>
  </w:style>
  <w:style w:type="table" w:styleId="Sombreadomedio1-nfasis4">
    <w:name w:val="Medium Shading 1 Accent 4"/>
    <w:basedOn w:val="Tablanormal"/>
    <w:uiPriority w:val="63"/>
    <w:rsid w:val="004A69E2"/>
    <w:pPr>
      <w:spacing w:after="0" w:line="240" w:lineRule="auto"/>
    </w:pPr>
    <w:tblPr>
      <w:tblStyleRowBandSize w:val="1"/>
      <w:tblStyleColBandSize w:val="1"/>
      <w:tblInd w:w="0" w:type="dxa"/>
      <w:tblBorders>
        <w:top w:val="single" w:sz="8"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single" w:sz="8" w:space="0" w:color="568CB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nil"/>
          <w:insideV w:val="nil"/>
        </w:tcBorders>
        <w:shd w:val="clear" w:color="auto" w:fill="386489" w:themeFill="accent4"/>
      </w:tcPr>
    </w:tblStylePr>
    <w:tblStylePr w:type="lastRow">
      <w:pPr>
        <w:spacing w:before="0" w:after="0" w:line="240" w:lineRule="auto"/>
      </w:pPr>
      <w:rPr>
        <w:b/>
        <w:bCs/>
      </w:rPr>
      <w:tblPr/>
      <w:tcPr>
        <w:tcBorders>
          <w:top w:val="double" w:sz="6"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7D9E8" w:themeFill="accent4" w:themeFillTint="3F"/>
      </w:tcPr>
    </w:tblStylePr>
    <w:tblStylePr w:type="band1Horz">
      <w:tblPr/>
      <w:tcPr>
        <w:tcBorders>
          <w:insideH w:val="nil"/>
          <w:insideV w:val="nil"/>
        </w:tcBorders>
        <w:shd w:val="clear" w:color="auto" w:fill="C7D9E8" w:themeFill="accent4"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4A69E2"/>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86489" w:themeFill="accent4"/>
      </w:tcPr>
    </w:tblStylePr>
    <w:tblStylePr w:type="lastRow">
      <w:pPr>
        <w:spacing w:before="0" w:after="0" w:line="240" w:lineRule="auto"/>
      </w:pPr>
      <w:rPr>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tcBorders>
      </w:tcPr>
    </w:tblStylePr>
    <w:tblStylePr w:type="firstCol">
      <w:rPr>
        <w:b/>
        <w:bCs/>
      </w:rPr>
    </w:tblStylePr>
    <w:tblStylePr w:type="lastCol">
      <w:rPr>
        <w:b/>
        <w:bCs/>
      </w:r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style>
  <w:style w:type="table" w:styleId="Sombreadoclaro-nfasis5">
    <w:name w:val="Light Shading Accent 5"/>
    <w:basedOn w:val="Tablanormal"/>
    <w:uiPriority w:val="60"/>
    <w:rsid w:val="00B479E4"/>
    <w:pPr>
      <w:spacing w:after="0" w:line="240" w:lineRule="auto"/>
    </w:pPr>
    <w:rPr>
      <w:color w:val="395F83" w:themeColor="accent5" w:themeShade="BF"/>
    </w:rPr>
    <w:tblPr>
      <w:tblStyleRowBandSize w:val="1"/>
      <w:tblStyleColBandSize w:val="1"/>
      <w:tblInd w:w="0" w:type="dxa"/>
      <w:tblBorders>
        <w:top w:val="single" w:sz="8" w:space="0" w:color="4C80AF" w:themeColor="accent5"/>
        <w:bottom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la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FEB" w:themeFill="accent5" w:themeFillTint="3F"/>
      </w:tcPr>
    </w:tblStylePr>
    <w:tblStylePr w:type="band1Horz">
      <w:tblPr/>
      <w:tcPr>
        <w:tcBorders>
          <w:left w:val="nil"/>
          <w:right w:val="nil"/>
          <w:insideH w:val="nil"/>
          <w:insideV w:val="nil"/>
        </w:tcBorders>
        <w:shd w:val="clear" w:color="auto" w:fill="D2DFEB" w:themeFill="accent5" w:themeFillTint="3F"/>
      </w:tcPr>
    </w:tblStylePr>
  </w:style>
  <w:style w:type="paragraph" w:customStyle="1" w:styleId="paragraph">
    <w:name w:val="paragraph"/>
    <w:basedOn w:val="Normal"/>
    <w:rsid w:val="001D401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1D401B"/>
  </w:style>
  <w:style w:type="character" w:customStyle="1" w:styleId="eop">
    <w:name w:val="eop"/>
    <w:basedOn w:val="Fuentedeprrafopredeter"/>
    <w:rsid w:val="001D401B"/>
  </w:style>
  <w:style w:type="character" w:customStyle="1" w:styleId="apple-converted-space">
    <w:name w:val="apple-converted-space"/>
    <w:basedOn w:val="Fuentedeprrafopredeter"/>
    <w:rsid w:val="001D401B"/>
  </w:style>
  <w:style w:type="character" w:customStyle="1" w:styleId="spellingerror">
    <w:name w:val="spellingerror"/>
    <w:basedOn w:val="Fuentedeprrafopredeter"/>
    <w:rsid w:val="001D401B"/>
  </w:style>
  <w:style w:type="paragraph" w:styleId="NormalWeb">
    <w:name w:val="Normal (Web)"/>
    <w:basedOn w:val="Normal"/>
    <w:uiPriority w:val="99"/>
    <w:semiHidden/>
    <w:unhideWhenUsed/>
    <w:rsid w:val="0044424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6341CF"/>
    <w:pPr>
      <w:autoSpaceDE w:val="0"/>
      <w:autoSpaceDN w:val="0"/>
      <w:adjustRightInd w:val="0"/>
      <w:spacing w:after="0" w:line="240" w:lineRule="auto"/>
    </w:pPr>
    <w:rPr>
      <w:rFonts w:ascii="Gill Sans MT" w:hAnsi="Gill Sans MT" w:cs="Gill Sans MT"/>
      <w:color w:val="000000"/>
      <w:sz w:val="24"/>
      <w:szCs w:val="24"/>
    </w:rPr>
  </w:style>
  <w:style w:type="paragraph" w:styleId="Textonotapie">
    <w:name w:val="footnote text"/>
    <w:basedOn w:val="Normal"/>
    <w:link w:val="TextonotapieCar"/>
    <w:uiPriority w:val="99"/>
    <w:semiHidden/>
    <w:unhideWhenUsed/>
    <w:rsid w:val="00F038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3861"/>
    <w:rPr>
      <w:sz w:val="20"/>
      <w:szCs w:val="20"/>
    </w:rPr>
  </w:style>
  <w:style w:type="character" w:styleId="Refdenotaalpie">
    <w:name w:val="footnote reference"/>
    <w:basedOn w:val="Fuentedeprrafopredeter"/>
    <w:uiPriority w:val="99"/>
    <w:semiHidden/>
    <w:unhideWhenUsed/>
    <w:rsid w:val="00F038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E24C60"/>
    <w:pPr>
      <w:pBdr>
        <w:bottom w:val="single" w:sz="4" w:space="4" w:color="B2BDC1" w:themeColor="accent1"/>
      </w:pBdr>
      <w:spacing w:before="200" w:after="280"/>
      <w:ind w:left="936" w:right="936"/>
    </w:pPr>
    <w:rPr>
      <w:b/>
      <w:bCs/>
      <w:i/>
      <w:iCs/>
      <w:color w:val="B2BDC1" w:themeColor="accent1"/>
    </w:rPr>
  </w:style>
  <w:style w:type="character" w:customStyle="1" w:styleId="CitadestacadaCar">
    <w:name w:val="Cita destacada Car"/>
    <w:basedOn w:val="Fuentedeprrafopredeter"/>
    <w:link w:val="Citadestacada"/>
    <w:uiPriority w:val="30"/>
    <w:rsid w:val="00E24C60"/>
    <w:rPr>
      <w:b/>
      <w:bCs/>
      <w:i/>
      <w:iCs/>
      <w:color w:val="B2BDC1" w:themeColor="accent1"/>
    </w:rPr>
  </w:style>
  <w:style w:type="paragraph" w:styleId="Ttulo">
    <w:name w:val="Title"/>
    <w:basedOn w:val="Normal"/>
    <w:next w:val="Normal"/>
    <w:link w:val="TtuloCar"/>
    <w:uiPriority w:val="10"/>
    <w:qFormat/>
    <w:rsid w:val="00E24C60"/>
    <w:pPr>
      <w:pBdr>
        <w:bottom w:val="single" w:sz="8" w:space="4" w:color="B2BDC1" w:themeColor="accent1"/>
      </w:pBdr>
      <w:spacing w:after="300" w:line="240" w:lineRule="auto"/>
      <w:contextualSpacing/>
    </w:pPr>
    <w:rPr>
      <w:rFonts w:asciiTheme="majorHAnsi" w:eastAsiaTheme="majorEastAsia" w:hAnsiTheme="majorHAnsi" w:cstheme="majorBidi"/>
      <w:color w:val="175B88" w:themeColor="text2" w:themeShade="BF"/>
      <w:spacing w:val="5"/>
      <w:kern w:val="28"/>
      <w:sz w:val="52"/>
      <w:szCs w:val="52"/>
      <w:lang w:val="en-US" w:eastAsia="ja-JP"/>
    </w:rPr>
  </w:style>
  <w:style w:type="character" w:customStyle="1" w:styleId="TtuloCar">
    <w:name w:val="Título Car"/>
    <w:basedOn w:val="Fuentedeprrafopredeter"/>
    <w:link w:val="Ttulo"/>
    <w:uiPriority w:val="10"/>
    <w:rsid w:val="00E24C60"/>
    <w:rPr>
      <w:rFonts w:asciiTheme="majorHAnsi" w:eastAsiaTheme="majorEastAsia" w:hAnsiTheme="majorHAnsi" w:cstheme="majorBidi"/>
      <w:color w:val="175B88" w:themeColor="text2" w:themeShade="BF"/>
      <w:spacing w:val="5"/>
      <w:kern w:val="28"/>
      <w:sz w:val="52"/>
      <w:szCs w:val="52"/>
      <w:lang w:val="en-US" w:eastAsia="ja-JP"/>
    </w:rPr>
  </w:style>
  <w:style w:type="paragraph" w:styleId="Subttulo">
    <w:name w:val="Subtitle"/>
    <w:basedOn w:val="Normal"/>
    <w:next w:val="Normal"/>
    <w:link w:val="SubttuloCar"/>
    <w:uiPriority w:val="11"/>
    <w:qFormat/>
    <w:rsid w:val="00E24C60"/>
    <w:pPr>
      <w:numPr>
        <w:ilvl w:val="1"/>
      </w:numPr>
    </w:pPr>
    <w:rPr>
      <w:rFonts w:asciiTheme="majorHAnsi" w:eastAsiaTheme="majorEastAsia" w:hAnsiTheme="majorHAnsi" w:cstheme="majorBidi"/>
      <w:i/>
      <w:iCs/>
      <w:color w:val="B2BDC1" w:themeColor="accent1"/>
      <w:spacing w:val="15"/>
      <w:sz w:val="24"/>
      <w:szCs w:val="24"/>
      <w:lang w:val="en-US" w:eastAsia="ja-JP"/>
    </w:rPr>
  </w:style>
  <w:style w:type="character" w:customStyle="1" w:styleId="SubttuloCar">
    <w:name w:val="Subtítulo Car"/>
    <w:basedOn w:val="Fuentedeprrafopredeter"/>
    <w:link w:val="Subttulo"/>
    <w:uiPriority w:val="11"/>
    <w:rsid w:val="00E24C60"/>
    <w:rPr>
      <w:rFonts w:asciiTheme="majorHAnsi" w:eastAsiaTheme="majorEastAsia" w:hAnsiTheme="majorHAnsi" w:cstheme="majorBidi"/>
      <w:i/>
      <w:iCs/>
      <w:color w:val="B2BDC1" w:themeColor="accent1"/>
      <w:spacing w:val="15"/>
      <w:sz w:val="24"/>
      <w:szCs w:val="24"/>
      <w:lang w:val="en-US" w:eastAsia="ja-JP"/>
    </w:rPr>
  </w:style>
  <w:style w:type="paragraph" w:styleId="Textodeglobo">
    <w:name w:val="Balloon Text"/>
    <w:basedOn w:val="Normal"/>
    <w:link w:val="TextodegloboCar"/>
    <w:uiPriority w:val="99"/>
    <w:semiHidden/>
    <w:unhideWhenUsed/>
    <w:rsid w:val="00E24C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C60"/>
    <w:rPr>
      <w:rFonts w:ascii="Tahoma" w:hAnsi="Tahoma" w:cs="Tahoma"/>
      <w:sz w:val="16"/>
      <w:szCs w:val="16"/>
    </w:rPr>
  </w:style>
  <w:style w:type="paragraph" w:styleId="Sinespaciado">
    <w:name w:val="No Spacing"/>
    <w:link w:val="SinespaciadoCar"/>
    <w:uiPriority w:val="1"/>
    <w:qFormat/>
    <w:rsid w:val="003B716B"/>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3B716B"/>
    <w:rPr>
      <w:rFonts w:eastAsiaTheme="minorEastAsia"/>
      <w:lang w:val="en-US" w:eastAsia="ja-JP"/>
    </w:rPr>
  </w:style>
  <w:style w:type="paragraph" w:styleId="Encabezado">
    <w:name w:val="header"/>
    <w:basedOn w:val="Normal"/>
    <w:link w:val="EncabezadoCar"/>
    <w:uiPriority w:val="99"/>
    <w:unhideWhenUsed/>
    <w:rsid w:val="00B848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4875"/>
  </w:style>
  <w:style w:type="paragraph" w:styleId="Piedepgina">
    <w:name w:val="footer"/>
    <w:basedOn w:val="Normal"/>
    <w:link w:val="PiedepginaCar"/>
    <w:uiPriority w:val="99"/>
    <w:unhideWhenUsed/>
    <w:rsid w:val="00B848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4875"/>
  </w:style>
  <w:style w:type="character" w:styleId="nfasissutil">
    <w:name w:val="Subtle Emphasis"/>
    <w:basedOn w:val="Fuentedeprrafopredeter"/>
    <w:uiPriority w:val="19"/>
    <w:qFormat/>
    <w:rsid w:val="00B84875"/>
    <w:rPr>
      <w:i/>
      <w:iCs/>
      <w:color w:val="808080" w:themeColor="text1" w:themeTint="7F"/>
    </w:rPr>
  </w:style>
  <w:style w:type="paragraph" w:styleId="Prrafodelista">
    <w:name w:val="List Paragraph"/>
    <w:basedOn w:val="Normal"/>
    <w:uiPriority w:val="34"/>
    <w:qFormat/>
    <w:rsid w:val="00CA1517"/>
    <w:pPr>
      <w:ind w:left="720"/>
      <w:contextualSpacing/>
    </w:pPr>
  </w:style>
  <w:style w:type="character" w:styleId="Hipervnculo">
    <w:name w:val="Hyperlink"/>
    <w:basedOn w:val="Fuentedeprrafopredeter"/>
    <w:uiPriority w:val="99"/>
    <w:unhideWhenUsed/>
    <w:rsid w:val="00EE6E30"/>
    <w:rPr>
      <w:color w:val="408080" w:themeColor="hyperlink"/>
      <w:u w:val="single"/>
    </w:rPr>
  </w:style>
  <w:style w:type="table" w:styleId="Tablaconcuadrcula">
    <w:name w:val="Table Grid"/>
    <w:basedOn w:val="Tablanormal"/>
    <w:uiPriority w:val="39"/>
    <w:rsid w:val="00755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6">
    <w:name w:val="Light List Accent 6"/>
    <w:basedOn w:val="Tablanormal"/>
    <w:uiPriority w:val="61"/>
    <w:rsid w:val="00914DC1"/>
    <w:pPr>
      <w:spacing w:after="0" w:line="240" w:lineRule="auto"/>
    </w:pPr>
    <w:tblPr>
      <w:tblStyleRowBandSize w:val="1"/>
      <w:tblStyleColBandSize w:val="1"/>
      <w:tblInd w:w="0" w:type="dxa"/>
      <w:tblBorders>
        <w:top w:val="single" w:sz="8" w:space="0" w:color="7DA7D1" w:themeColor="accent6"/>
        <w:left w:val="single" w:sz="8" w:space="0" w:color="7DA7D1" w:themeColor="accent6"/>
        <w:bottom w:val="single" w:sz="8" w:space="0" w:color="7DA7D1" w:themeColor="accent6"/>
        <w:right w:val="single" w:sz="8" w:space="0" w:color="7DA7D1"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DA7D1" w:themeFill="accent6"/>
      </w:tcPr>
    </w:tblStylePr>
    <w:tblStylePr w:type="lastRow">
      <w:pPr>
        <w:spacing w:before="0" w:after="0" w:line="240" w:lineRule="auto"/>
      </w:pPr>
      <w:rPr>
        <w:b/>
        <w:bCs/>
      </w:rPr>
      <w:tblPr/>
      <w:tcPr>
        <w:tcBorders>
          <w:top w:val="double" w:sz="6" w:space="0" w:color="7DA7D1" w:themeColor="accent6"/>
          <w:left w:val="single" w:sz="8" w:space="0" w:color="7DA7D1" w:themeColor="accent6"/>
          <w:bottom w:val="single" w:sz="8" w:space="0" w:color="7DA7D1" w:themeColor="accent6"/>
          <w:right w:val="single" w:sz="8" w:space="0" w:color="7DA7D1" w:themeColor="accent6"/>
        </w:tcBorders>
      </w:tcPr>
    </w:tblStylePr>
    <w:tblStylePr w:type="firstCol">
      <w:rPr>
        <w:b/>
        <w:bCs/>
      </w:rPr>
    </w:tblStylePr>
    <w:tblStylePr w:type="lastCol">
      <w:rPr>
        <w:b/>
        <w:bCs/>
      </w:rPr>
    </w:tblStylePr>
    <w:tblStylePr w:type="band1Vert">
      <w:tblPr/>
      <w:tcPr>
        <w:tcBorders>
          <w:top w:val="single" w:sz="8" w:space="0" w:color="7DA7D1" w:themeColor="accent6"/>
          <w:left w:val="single" w:sz="8" w:space="0" w:color="7DA7D1" w:themeColor="accent6"/>
          <w:bottom w:val="single" w:sz="8" w:space="0" w:color="7DA7D1" w:themeColor="accent6"/>
          <w:right w:val="single" w:sz="8" w:space="0" w:color="7DA7D1" w:themeColor="accent6"/>
        </w:tcBorders>
      </w:tcPr>
    </w:tblStylePr>
    <w:tblStylePr w:type="band1Horz">
      <w:tblPr/>
      <w:tcPr>
        <w:tcBorders>
          <w:top w:val="single" w:sz="8" w:space="0" w:color="7DA7D1" w:themeColor="accent6"/>
          <w:left w:val="single" w:sz="8" w:space="0" w:color="7DA7D1" w:themeColor="accent6"/>
          <w:bottom w:val="single" w:sz="8" w:space="0" w:color="7DA7D1" w:themeColor="accent6"/>
          <w:right w:val="single" w:sz="8" w:space="0" w:color="7DA7D1" w:themeColor="accent6"/>
        </w:tcBorders>
      </w:tcPr>
    </w:tblStylePr>
  </w:style>
  <w:style w:type="table" w:styleId="Listaclara-nfasis5">
    <w:name w:val="Light List Accent 5"/>
    <w:basedOn w:val="Tablanormal"/>
    <w:uiPriority w:val="61"/>
    <w:rsid w:val="00914DC1"/>
    <w:pPr>
      <w:spacing w:after="0" w:line="240" w:lineRule="auto"/>
    </w:pPr>
    <w:tblPr>
      <w:tblStyleRowBandSize w:val="1"/>
      <w:tblStyleColBandSize w:val="1"/>
      <w:tblInd w:w="0" w:type="dxa"/>
      <w:tblBorders>
        <w:top w:val="single" w:sz="8" w:space="0" w:color="4C80AF" w:themeColor="accent5"/>
        <w:left w:val="single" w:sz="8" w:space="0" w:color="4C80AF" w:themeColor="accent5"/>
        <w:bottom w:val="single" w:sz="8" w:space="0" w:color="4C80AF" w:themeColor="accent5"/>
        <w:right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C80AF" w:themeFill="accent5"/>
      </w:tcPr>
    </w:tblStylePr>
    <w:tblStylePr w:type="lastRow">
      <w:pPr>
        <w:spacing w:before="0" w:after="0" w:line="240" w:lineRule="auto"/>
      </w:pPr>
      <w:rPr>
        <w:b/>
        <w:bCs/>
      </w:rPr>
      <w:tblPr/>
      <w:tcPr>
        <w:tcBorders>
          <w:top w:val="double" w:sz="6" w:space="0" w:color="4C80AF" w:themeColor="accent5"/>
          <w:left w:val="single" w:sz="8" w:space="0" w:color="4C80AF" w:themeColor="accent5"/>
          <w:bottom w:val="single" w:sz="8" w:space="0" w:color="4C80AF" w:themeColor="accent5"/>
          <w:right w:val="single" w:sz="8" w:space="0" w:color="4C80AF" w:themeColor="accent5"/>
        </w:tcBorders>
      </w:tcPr>
    </w:tblStylePr>
    <w:tblStylePr w:type="firstCol">
      <w:rPr>
        <w:b/>
        <w:bCs/>
      </w:rPr>
    </w:tblStylePr>
    <w:tblStylePr w:type="lastCol">
      <w:rPr>
        <w:b/>
        <w:bCs/>
      </w:rPr>
    </w:tblStylePr>
    <w:tblStylePr w:type="band1Vert">
      <w:tblPr/>
      <w:tcPr>
        <w:tcBorders>
          <w:top w:val="single" w:sz="8" w:space="0" w:color="4C80AF" w:themeColor="accent5"/>
          <w:left w:val="single" w:sz="8" w:space="0" w:color="4C80AF" w:themeColor="accent5"/>
          <w:bottom w:val="single" w:sz="8" w:space="0" w:color="4C80AF" w:themeColor="accent5"/>
          <w:right w:val="single" w:sz="8" w:space="0" w:color="4C80AF" w:themeColor="accent5"/>
        </w:tcBorders>
      </w:tcPr>
    </w:tblStylePr>
    <w:tblStylePr w:type="band1Horz">
      <w:tblPr/>
      <w:tcPr>
        <w:tcBorders>
          <w:top w:val="single" w:sz="8" w:space="0" w:color="4C80AF" w:themeColor="accent5"/>
          <w:left w:val="single" w:sz="8" w:space="0" w:color="4C80AF" w:themeColor="accent5"/>
          <w:bottom w:val="single" w:sz="8" w:space="0" w:color="4C80AF" w:themeColor="accent5"/>
          <w:right w:val="single" w:sz="8" w:space="0" w:color="4C80AF" w:themeColor="accent5"/>
        </w:tcBorders>
      </w:tcPr>
    </w:tblStylePr>
  </w:style>
  <w:style w:type="table" w:styleId="Sombreadomedio1-nfasis4">
    <w:name w:val="Medium Shading 1 Accent 4"/>
    <w:basedOn w:val="Tablanormal"/>
    <w:uiPriority w:val="63"/>
    <w:rsid w:val="004A69E2"/>
    <w:pPr>
      <w:spacing w:after="0" w:line="240" w:lineRule="auto"/>
    </w:pPr>
    <w:tblPr>
      <w:tblStyleRowBandSize w:val="1"/>
      <w:tblStyleColBandSize w:val="1"/>
      <w:tblInd w:w="0" w:type="dxa"/>
      <w:tblBorders>
        <w:top w:val="single" w:sz="8"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single" w:sz="8" w:space="0" w:color="568CB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nil"/>
          <w:insideV w:val="nil"/>
        </w:tcBorders>
        <w:shd w:val="clear" w:color="auto" w:fill="386489" w:themeFill="accent4"/>
      </w:tcPr>
    </w:tblStylePr>
    <w:tblStylePr w:type="lastRow">
      <w:pPr>
        <w:spacing w:before="0" w:after="0" w:line="240" w:lineRule="auto"/>
      </w:pPr>
      <w:rPr>
        <w:b/>
        <w:bCs/>
      </w:rPr>
      <w:tblPr/>
      <w:tcPr>
        <w:tcBorders>
          <w:top w:val="double" w:sz="6" w:space="0" w:color="568CBA" w:themeColor="accent4" w:themeTint="BF"/>
          <w:left w:val="single" w:sz="8" w:space="0" w:color="568CBA" w:themeColor="accent4" w:themeTint="BF"/>
          <w:bottom w:val="single" w:sz="8" w:space="0" w:color="568CBA" w:themeColor="accent4" w:themeTint="BF"/>
          <w:right w:val="single" w:sz="8" w:space="0" w:color="568C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7D9E8" w:themeFill="accent4" w:themeFillTint="3F"/>
      </w:tcPr>
    </w:tblStylePr>
    <w:tblStylePr w:type="band1Horz">
      <w:tblPr/>
      <w:tcPr>
        <w:tcBorders>
          <w:insideH w:val="nil"/>
          <w:insideV w:val="nil"/>
        </w:tcBorders>
        <w:shd w:val="clear" w:color="auto" w:fill="C7D9E8" w:themeFill="accent4"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4A69E2"/>
    <w:pPr>
      <w:spacing w:after="0" w:line="240" w:lineRule="auto"/>
    </w:pPr>
    <w:tblPr>
      <w:tblStyleRowBandSize w:val="1"/>
      <w:tblStyleColBandSize w:val="1"/>
      <w:tblInd w:w="0" w:type="dxa"/>
      <w:tblBorders>
        <w:top w:val="single" w:sz="8" w:space="0" w:color="386489" w:themeColor="accent4"/>
        <w:left w:val="single" w:sz="8" w:space="0" w:color="386489" w:themeColor="accent4"/>
        <w:bottom w:val="single" w:sz="8" w:space="0" w:color="386489" w:themeColor="accent4"/>
        <w:right w:val="single" w:sz="8" w:space="0" w:color="38648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86489" w:themeFill="accent4"/>
      </w:tcPr>
    </w:tblStylePr>
    <w:tblStylePr w:type="lastRow">
      <w:pPr>
        <w:spacing w:before="0" w:after="0" w:line="240" w:lineRule="auto"/>
      </w:pPr>
      <w:rPr>
        <w:b/>
        <w:bCs/>
      </w:rPr>
      <w:tblPr/>
      <w:tcPr>
        <w:tcBorders>
          <w:top w:val="double" w:sz="6" w:space="0" w:color="386489" w:themeColor="accent4"/>
          <w:left w:val="single" w:sz="8" w:space="0" w:color="386489" w:themeColor="accent4"/>
          <w:bottom w:val="single" w:sz="8" w:space="0" w:color="386489" w:themeColor="accent4"/>
          <w:right w:val="single" w:sz="8" w:space="0" w:color="386489" w:themeColor="accent4"/>
        </w:tcBorders>
      </w:tcPr>
    </w:tblStylePr>
    <w:tblStylePr w:type="firstCol">
      <w:rPr>
        <w:b/>
        <w:bCs/>
      </w:rPr>
    </w:tblStylePr>
    <w:tblStylePr w:type="lastCol">
      <w:rPr>
        <w:b/>
        <w:bCs/>
      </w:rPr>
    </w:tblStylePr>
    <w:tblStylePr w:type="band1Vert">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tblStylePr w:type="band1Horz">
      <w:tblPr/>
      <w:tcPr>
        <w:tcBorders>
          <w:top w:val="single" w:sz="8" w:space="0" w:color="386489" w:themeColor="accent4"/>
          <w:left w:val="single" w:sz="8" w:space="0" w:color="386489" w:themeColor="accent4"/>
          <w:bottom w:val="single" w:sz="8" w:space="0" w:color="386489" w:themeColor="accent4"/>
          <w:right w:val="single" w:sz="8" w:space="0" w:color="386489" w:themeColor="accent4"/>
        </w:tcBorders>
      </w:tcPr>
    </w:tblStylePr>
  </w:style>
  <w:style w:type="table" w:styleId="Sombreadoclaro-nfasis5">
    <w:name w:val="Light Shading Accent 5"/>
    <w:basedOn w:val="Tablanormal"/>
    <w:uiPriority w:val="60"/>
    <w:rsid w:val="00B479E4"/>
    <w:pPr>
      <w:spacing w:after="0" w:line="240" w:lineRule="auto"/>
    </w:pPr>
    <w:rPr>
      <w:color w:val="395F83" w:themeColor="accent5" w:themeShade="BF"/>
    </w:rPr>
    <w:tblPr>
      <w:tblStyleRowBandSize w:val="1"/>
      <w:tblStyleColBandSize w:val="1"/>
      <w:tblInd w:w="0" w:type="dxa"/>
      <w:tblBorders>
        <w:top w:val="single" w:sz="8" w:space="0" w:color="4C80AF" w:themeColor="accent5"/>
        <w:bottom w:val="single" w:sz="8" w:space="0" w:color="4C80A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lastRow">
      <w:pPr>
        <w:spacing w:before="0" w:after="0" w:line="240" w:lineRule="auto"/>
      </w:pPr>
      <w:rPr>
        <w:b/>
        <w:bCs/>
      </w:rPr>
      <w:tblPr/>
      <w:tcPr>
        <w:tcBorders>
          <w:top w:val="single" w:sz="8" w:space="0" w:color="4C80AF" w:themeColor="accent5"/>
          <w:left w:val="nil"/>
          <w:bottom w:val="single" w:sz="8" w:space="0" w:color="4C80A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FEB" w:themeFill="accent5" w:themeFillTint="3F"/>
      </w:tcPr>
    </w:tblStylePr>
    <w:tblStylePr w:type="band1Horz">
      <w:tblPr/>
      <w:tcPr>
        <w:tcBorders>
          <w:left w:val="nil"/>
          <w:right w:val="nil"/>
          <w:insideH w:val="nil"/>
          <w:insideV w:val="nil"/>
        </w:tcBorders>
        <w:shd w:val="clear" w:color="auto" w:fill="D2DFEB" w:themeFill="accent5" w:themeFillTint="3F"/>
      </w:tcPr>
    </w:tblStylePr>
  </w:style>
  <w:style w:type="paragraph" w:customStyle="1" w:styleId="paragraph">
    <w:name w:val="paragraph"/>
    <w:basedOn w:val="Normal"/>
    <w:rsid w:val="001D401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1D401B"/>
  </w:style>
  <w:style w:type="character" w:customStyle="1" w:styleId="eop">
    <w:name w:val="eop"/>
    <w:basedOn w:val="Fuentedeprrafopredeter"/>
    <w:rsid w:val="001D401B"/>
  </w:style>
  <w:style w:type="character" w:customStyle="1" w:styleId="apple-converted-space">
    <w:name w:val="apple-converted-space"/>
    <w:basedOn w:val="Fuentedeprrafopredeter"/>
    <w:rsid w:val="001D401B"/>
  </w:style>
  <w:style w:type="character" w:customStyle="1" w:styleId="spellingerror">
    <w:name w:val="spellingerror"/>
    <w:basedOn w:val="Fuentedeprrafopredeter"/>
    <w:rsid w:val="001D401B"/>
  </w:style>
  <w:style w:type="paragraph" w:styleId="NormalWeb">
    <w:name w:val="Normal (Web)"/>
    <w:basedOn w:val="Normal"/>
    <w:uiPriority w:val="99"/>
    <w:semiHidden/>
    <w:unhideWhenUsed/>
    <w:rsid w:val="00444242"/>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Default">
    <w:name w:val="Default"/>
    <w:rsid w:val="006341CF"/>
    <w:pPr>
      <w:autoSpaceDE w:val="0"/>
      <w:autoSpaceDN w:val="0"/>
      <w:adjustRightInd w:val="0"/>
      <w:spacing w:after="0" w:line="240" w:lineRule="auto"/>
    </w:pPr>
    <w:rPr>
      <w:rFonts w:ascii="Gill Sans MT" w:hAnsi="Gill Sans MT" w:cs="Gill Sans MT"/>
      <w:color w:val="000000"/>
      <w:sz w:val="24"/>
      <w:szCs w:val="24"/>
    </w:rPr>
  </w:style>
  <w:style w:type="paragraph" w:styleId="Textonotapie">
    <w:name w:val="footnote text"/>
    <w:basedOn w:val="Normal"/>
    <w:link w:val="TextonotapieCar"/>
    <w:uiPriority w:val="99"/>
    <w:semiHidden/>
    <w:unhideWhenUsed/>
    <w:rsid w:val="00F038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03861"/>
    <w:rPr>
      <w:sz w:val="20"/>
      <w:szCs w:val="20"/>
    </w:rPr>
  </w:style>
  <w:style w:type="character" w:styleId="Refdenotaalpie">
    <w:name w:val="footnote reference"/>
    <w:basedOn w:val="Fuentedeprrafopredeter"/>
    <w:uiPriority w:val="99"/>
    <w:semiHidden/>
    <w:unhideWhenUsed/>
    <w:rsid w:val="00F03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5077">
      <w:bodyDiv w:val="1"/>
      <w:marLeft w:val="0"/>
      <w:marRight w:val="0"/>
      <w:marTop w:val="0"/>
      <w:marBottom w:val="0"/>
      <w:divBdr>
        <w:top w:val="none" w:sz="0" w:space="0" w:color="auto"/>
        <w:left w:val="none" w:sz="0" w:space="0" w:color="auto"/>
        <w:bottom w:val="none" w:sz="0" w:space="0" w:color="auto"/>
        <w:right w:val="none" w:sz="0" w:space="0" w:color="auto"/>
      </w:divBdr>
      <w:divsChild>
        <w:div w:id="663164231">
          <w:marLeft w:val="0"/>
          <w:marRight w:val="0"/>
          <w:marTop w:val="0"/>
          <w:marBottom w:val="0"/>
          <w:divBdr>
            <w:top w:val="none" w:sz="0" w:space="0" w:color="auto"/>
            <w:left w:val="none" w:sz="0" w:space="0" w:color="auto"/>
            <w:bottom w:val="none" w:sz="0" w:space="0" w:color="auto"/>
            <w:right w:val="none" w:sz="0" w:space="0" w:color="auto"/>
          </w:divBdr>
        </w:div>
        <w:div w:id="1495955341">
          <w:marLeft w:val="0"/>
          <w:marRight w:val="0"/>
          <w:marTop w:val="0"/>
          <w:marBottom w:val="0"/>
          <w:divBdr>
            <w:top w:val="none" w:sz="0" w:space="0" w:color="auto"/>
            <w:left w:val="none" w:sz="0" w:space="0" w:color="auto"/>
            <w:bottom w:val="none" w:sz="0" w:space="0" w:color="auto"/>
            <w:right w:val="none" w:sz="0" w:space="0" w:color="auto"/>
          </w:divBdr>
        </w:div>
      </w:divsChild>
    </w:div>
    <w:div w:id="775632710">
      <w:bodyDiv w:val="1"/>
      <w:marLeft w:val="0"/>
      <w:marRight w:val="0"/>
      <w:marTop w:val="0"/>
      <w:marBottom w:val="0"/>
      <w:divBdr>
        <w:top w:val="none" w:sz="0" w:space="0" w:color="auto"/>
        <w:left w:val="none" w:sz="0" w:space="0" w:color="auto"/>
        <w:bottom w:val="none" w:sz="0" w:space="0" w:color="auto"/>
        <w:right w:val="none" w:sz="0" w:space="0" w:color="auto"/>
      </w:divBdr>
      <w:divsChild>
        <w:div w:id="1411385893">
          <w:marLeft w:val="0"/>
          <w:marRight w:val="0"/>
          <w:marTop w:val="0"/>
          <w:marBottom w:val="0"/>
          <w:divBdr>
            <w:top w:val="none" w:sz="0" w:space="0" w:color="auto"/>
            <w:left w:val="none" w:sz="0" w:space="0" w:color="auto"/>
            <w:bottom w:val="none" w:sz="0" w:space="0" w:color="auto"/>
            <w:right w:val="none" w:sz="0" w:space="0" w:color="auto"/>
          </w:divBdr>
          <w:divsChild>
            <w:div w:id="1854688859">
              <w:marLeft w:val="0"/>
              <w:marRight w:val="0"/>
              <w:marTop w:val="0"/>
              <w:marBottom w:val="0"/>
              <w:divBdr>
                <w:top w:val="none" w:sz="0" w:space="0" w:color="auto"/>
                <w:left w:val="none" w:sz="0" w:space="0" w:color="auto"/>
                <w:bottom w:val="none" w:sz="0" w:space="0" w:color="auto"/>
                <w:right w:val="none" w:sz="0" w:space="0" w:color="auto"/>
              </w:divBdr>
            </w:div>
            <w:div w:id="623078894">
              <w:marLeft w:val="0"/>
              <w:marRight w:val="0"/>
              <w:marTop w:val="0"/>
              <w:marBottom w:val="0"/>
              <w:divBdr>
                <w:top w:val="none" w:sz="0" w:space="0" w:color="auto"/>
                <w:left w:val="none" w:sz="0" w:space="0" w:color="auto"/>
                <w:bottom w:val="none" w:sz="0" w:space="0" w:color="auto"/>
                <w:right w:val="none" w:sz="0" w:space="0" w:color="auto"/>
              </w:divBdr>
            </w:div>
            <w:div w:id="1693220416">
              <w:marLeft w:val="0"/>
              <w:marRight w:val="0"/>
              <w:marTop w:val="0"/>
              <w:marBottom w:val="0"/>
              <w:divBdr>
                <w:top w:val="none" w:sz="0" w:space="0" w:color="auto"/>
                <w:left w:val="none" w:sz="0" w:space="0" w:color="auto"/>
                <w:bottom w:val="none" w:sz="0" w:space="0" w:color="auto"/>
                <w:right w:val="none" w:sz="0" w:space="0" w:color="auto"/>
              </w:divBdr>
            </w:div>
            <w:div w:id="211501439">
              <w:marLeft w:val="0"/>
              <w:marRight w:val="0"/>
              <w:marTop w:val="0"/>
              <w:marBottom w:val="0"/>
              <w:divBdr>
                <w:top w:val="none" w:sz="0" w:space="0" w:color="auto"/>
                <w:left w:val="none" w:sz="0" w:space="0" w:color="auto"/>
                <w:bottom w:val="none" w:sz="0" w:space="0" w:color="auto"/>
                <w:right w:val="none" w:sz="0" w:space="0" w:color="auto"/>
              </w:divBdr>
            </w:div>
            <w:div w:id="940601723">
              <w:marLeft w:val="0"/>
              <w:marRight w:val="0"/>
              <w:marTop w:val="0"/>
              <w:marBottom w:val="0"/>
              <w:divBdr>
                <w:top w:val="none" w:sz="0" w:space="0" w:color="auto"/>
                <w:left w:val="none" w:sz="0" w:space="0" w:color="auto"/>
                <w:bottom w:val="none" w:sz="0" w:space="0" w:color="auto"/>
                <w:right w:val="none" w:sz="0" w:space="0" w:color="auto"/>
              </w:divBdr>
            </w:div>
            <w:div w:id="349574713">
              <w:marLeft w:val="0"/>
              <w:marRight w:val="0"/>
              <w:marTop w:val="0"/>
              <w:marBottom w:val="0"/>
              <w:divBdr>
                <w:top w:val="none" w:sz="0" w:space="0" w:color="auto"/>
                <w:left w:val="none" w:sz="0" w:space="0" w:color="auto"/>
                <w:bottom w:val="none" w:sz="0" w:space="0" w:color="auto"/>
                <w:right w:val="none" w:sz="0" w:space="0" w:color="auto"/>
              </w:divBdr>
            </w:div>
            <w:div w:id="527567186">
              <w:marLeft w:val="0"/>
              <w:marRight w:val="0"/>
              <w:marTop w:val="0"/>
              <w:marBottom w:val="0"/>
              <w:divBdr>
                <w:top w:val="none" w:sz="0" w:space="0" w:color="auto"/>
                <w:left w:val="none" w:sz="0" w:space="0" w:color="auto"/>
                <w:bottom w:val="none" w:sz="0" w:space="0" w:color="auto"/>
                <w:right w:val="none" w:sz="0" w:space="0" w:color="auto"/>
              </w:divBdr>
            </w:div>
            <w:div w:id="541401861">
              <w:marLeft w:val="0"/>
              <w:marRight w:val="0"/>
              <w:marTop w:val="0"/>
              <w:marBottom w:val="0"/>
              <w:divBdr>
                <w:top w:val="none" w:sz="0" w:space="0" w:color="auto"/>
                <w:left w:val="none" w:sz="0" w:space="0" w:color="auto"/>
                <w:bottom w:val="none" w:sz="0" w:space="0" w:color="auto"/>
                <w:right w:val="none" w:sz="0" w:space="0" w:color="auto"/>
              </w:divBdr>
            </w:div>
            <w:div w:id="113058971">
              <w:marLeft w:val="0"/>
              <w:marRight w:val="0"/>
              <w:marTop w:val="0"/>
              <w:marBottom w:val="0"/>
              <w:divBdr>
                <w:top w:val="none" w:sz="0" w:space="0" w:color="auto"/>
                <w:left w:val="none" w:sz="0" w:space="0" w:color="auto"/>
                <w:bottom w:val="none" w:sz="0" w:space="0" w:color="auto"/>
                <w:right w:val="none" w:sz="0" w:space="0" w:color="auto"/>
              </w:divBdr>
            </w:div>
            <w:div w:id="1573467299">
              <w:marLeft w:val="0"/>
              <w:marRight w:val="0"/>
              <w:marTop w:val="0"/>
              <w:marBottom w:val="0"/>
              <w:divBdr>
                <w:top w:val="none" w:sz="0" w:space="0" w:color="auto"/>
                <w:left w:val="none" w:sz="0" w:space="0" w:color="auto"/>
                <w:bottom w:val="none" w:sz="0" w:space="0" w:color="auto"/>
                <w:right w:val="none" w:sz="0" w:space="0" w:color="auto"/>
              </w:divBdr>
            </w:div>
            <w:div w:id="2062097592">
              <w:marLeft w:val="0"/>
              <w:marRight w:val="0"/>
              <w:marTop w:val="0"/>
              <w:marBottom w:val="0"/>
              <w:divBdr>
                <w:top w:val="none" w:sz="0" w:space="0" w:color="auto"/>
                <w:left w:val="none" w:sz="0" w:space="0" w:color="auto"/>
                <w:bottom w:val="none" w:sz="0" w:space="0" w:color="auto"/>
                <w:right w:val="none" w:sz="0" w:space="0" w:color="auto"/>
              </w:divBdr>
            </w:div>
            <w:div w:id="429392441">
              <w:marLeft w:val="0"/>
              <w:marRight w:val="0"/>
              <w:marTop w:val="0"/>
              <w:marBottom w:val="0"/>
              <w:divBdr>
                <w:top w:val="none" w:sz="0" w:space="0" w:color="auto"/>
                <w:left w:val="none" w:sz="0" w:space="0" w:color="auto"/>
                <w:bottom w:val="none" w:sz="0" w:space="0" w:color="auto"/>
                <w:right w:val="none" w:sz="0" w:space="0" w:color="auto"/>
              </w:divBdr>
            </w:div>
          </w:divsChild>
        </w:div>
        <w:div w:id="1030298459">
          <w:marLeft w:val="0"/>
          <w:marRight w:val="0"/>
          <w:marTop w:val="0"/>
          <w:marBottom w:val="0"/>
          <w:divBdr>
            <w:top w:val="none" w:sz="0" w:space="0" w:color="auto"/>
            <w:left w:val="none" w:sz="0" w:space="0" w:color="auto"/>
            <w:bottom w:val="none" w:sz="0" w:space="0" w:color="auto"/>
            <w:right w:val="none" w:sz="0" w:space="0" w:color="auto"/>
          </w:divBdr>
        </w:div>
        <w:div w:id="164982405">
          <w:marLeft w:val="0"/>
          <w:marRight w:val="0"/>
          <w:marTop w:val="0"/>
          <w:marBottom w:val="0"/>
          <w:divBdr>
            <w:top w:val="none" w:sz="0" w:space="0" w:color="auto"/>
            <w:left w:val="none" w:sz="0" w:space="0" w:color="auto"/>
            <w:bottom w:val="none" w:sz="0" w:space="0" w:color="auto"/>
            <w:right w:val="none" w:sz="0" w:space="0" w:color="auto"/>
          </w:divBdr>
        </w:div>
        <w:div w:id="484393512">
          <w:marLeft w:val="0"/>
          <w:marRight w:val="0"/>
          <w:marTop w:val="0"/>
          <w:marBottom w:val="0"/>
          <w:divBdr>
            <w:top w:val="none" w:sz="0" w:space="0" w:color="auto"/>
            <w:left w:val="none" w:sz="0" w:space="0" w:color="auto"/>
            <w:bottom w:val="none" w:sz="0" w:space="0" w:color="auto"/>
            <w:right w:val="none" w:sz="0" w:space="0" w:color="auto"/>
          </w:divBdr>
        </w:div>
        <w:div w:id="213466256">
          <w:marLeft w:val="0"/>
          <w:marRight w:val="0"/>
          <w:marTop w:val="0"/>
          <w:marBottom w:val="0"/>
          <w:divBdr>
            <w:top w:val="none" w:sz="0" w:space="0" w:color="auto"/>
            <w:left w:val="none" w:sz="0" w:space="0" w:color="auto"/>
            <w:bottom w:val="none" w:sz="0" w:space="0" w:color="auto"/>
            <w:right w:val="none" w:sz="0" w:space="0" w:color="auto"/>
          </w:divBdr>
        </w:div>
        <w:div w:id="2090232650">
          <w:marLeft w:val="0"/>
          <w:marRight w:val="0"/>
          <w:marTop w:val="0"/>
          <w:marBottom w:val="0"/>
          <w:divBdr>
            <w:top w:val="none" w:sz="0" w:space="0" w:color="auto"/>
            <w:left w:val="none" w:sz="0" w:space="0" w:color="auto"/>
            <w:bottom w:val="none" w:sz="0" w:space="0" w:color="auto"/>
            <w:right w:val="none" w:sz="0" w:space="0" w:color="auto"/>
          </w:divBdr>
        </w:div>
        <w:div w:id="241259444">
          <w:marLeft w:val="0"/>
          <w:marRight w:val="0"/>
          <w:marTop w:val="0"/>
          <w:marBottom w:val="0"/>
          <w:divBdr>
            <w:top w:val="none" w:sz="0" w:space="0" w:color="auto"/>
            <w:left w:val="none" w:sz="0" w:space="0" w:color="auto"/>
            <w:bottom w:val="none" w:sz="0" w:space="0" w:color="auto"/>
            <w:right w:val="none" w:sz="0" w:space="0" w:color="auto"/>
          </w:divBdr>
        </w:div>
        <w:div w:id="849680690">
          <w:marLeft w:val="0"/>
          <w:marRight w:val="0"/>
          <w:marTop w:val="0"/>
          <w:marBottom w:val="0"/>
          <w:divBdr>
            <w:top w:val="none" w:sz="0" w:space="0" w:color="auto"/>
            <w:left w:val="none" w:sz="0" w:space="0" w:color="auto"/>
            <w:bottom w:val="none" w:sz="0" w:space="0" w:color="auto"/>
            <w:right w:val="none" w:sz="0" w:space="0" w:color="auto"/>
          </w:divBdr>
        </w:div>
      </w:divsChild>
    </w:div>
    <w:div w:id="1213611881">
      <w:bodyDiv w:val="1"/>
      <w:marLeft w:val="0"/>
      <w:marRight w:val="0"/>
      <w:marTop w:val="0"/>
      <w:marBottom w:val="0"/>
      <w:divBdr>
        <w:top w:val="none" w:sz="0" w:space="0" w:color="auto"/>
        <w:left w:val="none" w:sz="0" w:space="0" w:color="auto"/>
        <w:bottom w:val="none" w:sz="0" w:space="0" w:color="auto"/>
        <w:right w:val="none" w:sz="0" w:space="0" w:color="auto"/>
      </w:divBdr>
    </w:div>
    <w:div w:id="1615481483">
      <w:bodyDiv w:val="1"/>
      <w:marLeft w:val="0"/>
      <w:marRight w:val="0"/>
      <w:marTop w:val="0"/>
      <w:marBottom w:val="0"/>
      <w:divBdr>
        <w:top w:val="none" w:sz="0" w:space="0" w:color="auto"/>
        <w:left w:val="none" w:sz="0" w:space="0" w:color="auto"/>
        <w:bottom w:val="none" w:sz="0" w:space="0" w:color="auto"/>
        <w:right w:val="none" w:sz="0" w:space="0" w:color="auto"/>
      </w:divBdr>
      <w:divsChild>
        <w:div w:id="1001741251">
          <w:marLeft w:val="547"/>
          <w:marRight w:val="0"/>
          <w:marTop w:val="106"/>
          <w:marBottom w:val="0"/>
          <w:divBdr>
            <w:top w:val="none" w:sz="0" w:space="0" w:color="auto"/>
            <w:left w:val="none" w:sz="0" w:space="0" w:color="auto"/>
            <w:bottom w:val="none" w:sz="0" w:space="0" w:color="auto"/>
            <w:right w:val="none" w:sz="0" w:space="0" w:color="auto"/>
          </w:divBdr>
        </w:div>
      </w:divsChild>
    </w:div>
    <w:div w:id="1711032225">
      <w:bodyDiv w:val="1"/>
      <w:marLeft w:val="0"/>
      <w:marRight w:val="0"/>
      <w:marTop w:val="0"/>
      <w:marBottom w:val="0"/>
      <w:divBdr>
        <w:top w:val="none" w:sz="0" w:space="0" w:color="auto"/>
        <w:left w:val="none" w:sz="0" w:space="0" w:color="auto"/>
        <w:bottom w:val="none" w:sz="0" w:space="0" w:color="auto"/>
        <w:right w:val="none" w:sz="0" w:space="0" w:color="auto"/>
      </w:divBdr>
      <w:divsChild>
        <w:div w:id="345257837">
          <w:marLeft w:val="0"/>
          <w:marRight w:val="0"/>
          <w:marTop w:val="0"/>
          <w:marBottom w:val="0"/>
          <w:divBdr>
            <w:top w:val="none" w:sz="0" w:space="0" w:color="auto"/>
            <w:left w:val="none" w:sz="0" w:space="0" w:color="auto"/>
            <w:bottom w:val="none" w:sz="0" w:space="0" w:color="auto"/>
            <w:right w:val="none" w:sz="0" w:space="0" w:color="auto"/>
          </w:divBdr>
          <w:divsChild>
            <w:div w:id="1452628111">
              <w:marLeft w:val="0"/>
              <w:marRight w:val="0"/>
              <w:marTop w:val="0"/>
              <w:marBottom w:val="0"/>
              <w:divBdr>
                <w:top w:val="none" w:sz="0" w:space="0" w:color="auto"/>
                <w:left w:val="none" w:sz="0" w:space="0" w:color="auto"/>
                <w:bottom w:val="none" w:sz="0" w:space="0" w:color="auto"/>
                <w:right w:val="none" w:sz="0" w:space="0" w:color="auto"/>
              </w:divBdr>
            </w:div>
            <w:div w:id="284585344">
              <w:marLeft w:val="0"/>
              <w:marRight w:val="0"/>
              <w:marTop w:val="0"/>
              <w:marBottom w:val="0"/>
              <w:divBdr>
                <w:top w:val="none" w:sz="0" w:space="0" w:color="auto"/>
                <w:left w:val="none" w:sz="0" w:space="0" w:color="auto"/>
                <w:bottom w:val="none" w:sz="0" w:space="0" w:color="auto"/>
                <w:right w:val="none" w:sz="0" w:space="0" w:color="auto"/>
              </w:divBdr>
            </w:div>
            <w:div w:id="1403678452">
              <w:marLeft w:val="0"/>
              <w:marRight w:val="0"/>
              <w:marTop w:val="0"/>
              <w:marBottom w:val="0"/>
              <w:divBdr>
                <w:top w:val="none" w:sz="0" w:space="0" w:color="auto"/>
                <w:left w:val="none" w:sz="0" w:space="0" w:color="auto"/>
                <w:bottom w:val="none" w:sz="0" w:space="0" w:color="auto"/>
                <w:right w:val="none" w:sz="0" w:space="0" w:color="auto"/>
              </w:divBdr>
            </w:div>
            <w:div w:id="1507205952">
              <w:marLeft w:val="0"/>
              <w:marRight w:val="0"/>
              <w:marTop w:val="0"/>
              <w:marBottom w:val="0"/>
              <w:divBdr>
                <w:top w:val="none" w:sz="0" w:space="0" w:color="auto"/>
                <w:left w:val="none" w:sz="0" w:space="0" w:color="auto"/>
                <w:bottom w:val="none" w:sz="0" w:space="0" w:color="auto"/>
                <w:right w:val="none" w:sz="0" w:space="0" w:color="auto"/>
              </w:divBdr>
            </w:div>
            <w:div w:id="1713576897">
              <w:marLeft w:val="0"/>
              <w:marRight w:val="0"/>
              <w:marTop w:val="0"/>
              <w:marBottom w:val="0"/>
              <w:divBdr>
                <w:top w:val="none" w:sz="0" w:space="0" w:color="auto"/>
                <w:left w:val="none" w:sz="0" w:space="0" w:color="auto"/>
                <w:bottom w:val="none" w:sz="0" w:space="0" w:color="auto"/>
                <w:right w:val="none" w:sz="0" w:space="0" w:color="auto"/>
              </w:divBdr>
            </w:div>
            <w:div w:id="1255749038">
              <w:marLeft w:val="0"/>
              <w:marRight w:val="0"/>
              <w:marTop w:val="0"/>
              <w:marBottom w:val="0"/>
              <w:divBdr>
                <w:top w:val="none" w:sz="0" w:space="0" w:color="auto"/>
                <w:left w:val="none" w:sz="0" w:space="0" w:color="auto"/>
                <w:bottom w:val="none" w:sz="0" w:space="0" w:color="auto"/>
                <w:right w:val="none" w:sz="0" w:space="0" w:color="auto"/>
              </w:divBdr>
            </w:div>
            <w:div w:id="16194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813">
      <w:bodyDiv w:val="1"/>
      <w:marLeft w:val="0"/>
      <w:marRight w:val="0"/>
      <w:marTop w:val="0"/>
      <w:marBottom w:val="0"/>
      <w:divBdr>
        <w:top w:val="none" w:sz="0" w:space="0" w:color="auto"/>
        <w:left w:val="none" w:sz="0" w:space="0" w:color="auto"/>
        <w:bottom w:val="none" w:sz="0" w:space="0" w:color="auto"/>
        <w:right w:val="none" w:sz="0" w:space="0" w:color="auto"/>
      </w:divBdr>
    </w:div>
    <w:div w:id="1820612762">
      <w:bodyDiv w:val="1"/>
      <w:marLeft w:val="0"/>
      <w:marRight w:val="0"/>
      <w:marTop w:val="0"/>
      <w:marBottom w:val="0"/>
      <w:divBdr>
        <w:top w:val="none" w:sz="0" w:space="0" w:color="auto"/>
        <w:left w:val="none" w:sz="0" w:space="0" w:color="auto"/>
        <w:bottom w:val="none" w:sz="0" w:space="0" w:color="auto"/>
        <w:right w:val="none" w:sz="0" w:space="0" w:color="auto"/>
      </w:divBdr>
    </w:div>
    <w:div w:id="1828814613">
      <w:bodyDiv w:val="1"/>
      <w:marLeft w:val="0"/>
      <w:marRight w:val="0"/>
      <w:marTop w:val="0"/>
      <w:marBottom w:val="0"/>
      <w:divBdr>
        <w:top w:val="none" w:sz="0" w:space="0" w:color="auto"/>
        <w:left w:val="none" w:sz="0" w:space="0" w:color="auto"/>
        <w:bottom w:val="none" w:sz="0" w:space="0" w:color="auto"/>
        <w:right w:val="none" w:sz="0" w:space="0" w:color="auto"/>
      </w:divBdr>
      <w:divsChild>
        <w:div w:id="1106073465">
          <w:marLeft w:val="547"/>
          <w:marRight w:val="0"/>
          <w:marTop w:val="106"/>
          <w:marBottom w:val="0"/>
          <w:divBdr>
            <w:top w:val="none" w:sz="0" w:space="0" w:color="auto"/>
            <w:left w:val="none" w:sz="0" w:space="0" w:color="auto"/>
            <w:bottom w:val="none" w:sz="0" w:space="0" w:color="auto"/>
            <w:right w:val="none" w:sz="0" w:space="0" w:color="auto"/>
          </w:divBdr>
        </w:div>
      </w:divsChild>
    </w:div>
    <w:div w:id="18757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UTPL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BFED9-3550-4524-B6A6-1B3A6F90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1500</Words>
  <Characters>8253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TÉCNICA ARTICULAR DE LOJA</vt:lpstr>
      <vt:lpstr>UNIVERSIDAD TÉCNICA ARTICULAR DE LOJA</vt:lpstr>
    </vt:vector>
  </TitlesOfParts>
  <Company>UNIVERSIDAD TECNICA PARTICULAR DE LOJA</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TÉCNICA ARTICULAR DE LOJA</dc:title>
  <dc:creator>Windows User</dc:creator>
  <cp:lastModifiedBy>cvcaraguay</cp:lastModifiedBy>
  <cp:revision>43</cp:revision>
  <cp:lastPrinted>2014-05-01T05:04:00Z</cp:lastPrinted>
  <dcterms:created xsi:type="dcterms:W3CDTF">2015-05-16T00:05:00Z</dcterms:created>
  <dcterms:modified xsi:type="dcterms:W3CDTF">2015-06-21T22:52:00Z</dcterms:modified>
</cp:coreProperties>
</file>