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alias gits='git status -s'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alias gitb='git branch | grep \*'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alias gitss="git status --porcelain | sed -e 's/.../\//' | xargs -L1 echo $(git rev-parse --show-toplevel)/ | sed -e 's/\/ \//\//'"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alias mc='. /usr/share/mc/bin/mc-wrapper.sh'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gitco(){ git checkout $1; git pull origin $1; };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gitnb(){ git checkout -b $1; git push --set-upstream origin $1; };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