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32"/>
        </w:rPr>
        <w:t>MONETIZATION ONE-PAGER: VINSTAY AI</w:t>
      </w:r>
    </w:p>
    <w:p>
      <w:pPr>
        <w:jc w:val="center"/>
      </w:pPr>
      <w:r>
        <w:rPr>
          <w:rFonts w:ascii="Arial" w:hAnsi="Arial"/>
          <w:i/>
          <w:color w:val="595959"/>
          <w:sz w:val="20"/>
        </w:rPr>
        <w:t>Nền tảng Điều phối Cho thuê Căn hộ Độc quyền tại Vinhomes Ocean Park (Gia Lâm, Hà Nội)</w:t>
      </w:r>
    </w:p>
    <w:p>
      <w:pPr>
        <w:spacing w:after="40"/>
      </w:pPr>
    </w:p>
    <w:p>
      <w:r>
        <w:rPr>
          <w:rFonts w:ascii="Arial" w:hAnsi="Arial"/>
          <w:b/>
          <w:color w:val="1F497D"/>
          <w:sz w:val="24"/>
        </w:rPr>
        <w:t>1. KHỐI PRICING &amp; ĐỊNH GIÁ (UNIT ECONOMICS)</w:t>
      </w:r>
    </w:p>
    <w:p>
      <w:pPr>
        <w:spacing w:line="276" w:lineRule="auto" w:after="80"/>
      </w:pPr>
      <w:r>
        <w:rPr>
          <w:rFonts w:ascii="Arial" w:hAnsi="Arial"/>
          <w:sz w:val="19"/>
        </w:rPr>
        <w:t>• Định vị &amp; Ngân sách khách hàng: Thay thế hoàn toàn môi giới truyền thống cho chủ nhà nội thành; rút tiền trực tiếp từ Ngân sách Môi giới &amp; Vận hành cho thuê (Brokerage Commission Budget) của chủ hộ.</w:t>
        <w:br/>
        <w:t>• Value Metric chốt: Outcome-Based (Phí hoa hồng theo giao dịch thành công) = 50% tiền thuê tháng đầu tiên (trung bình 3.500.000 VNĐ / giao dịch chốt thành công ~ $134.60). Miễn phí 100% chi phí đăng tin và niêm yết ban đầu.</w:t>
        <w:br/>
        <w:t>• Cơ sở lựa chọn (Decision Note): Attribution đo lường 100% nhờ mã cọc VietQR động và Hợp đồng thuê số qua OTP; Autonomy đạt 80% (AI tự động match căn All-in và gen hợp đồng, chỉ cần Field Host mở cửa sảnh). Chủ nhà tiết kiệm 50% phí môi giới (thị trường thu 1 tháng thuê ~7-10tr) và 100% công sức đi lại 25km.</w:t>
        <w:br/>
        <w:t>• Chi phí Cost/Job (Mẫu số Job Hoàn thành): 630.000 VNĐ (~$24.23/deal), gồm 5 thành phần: LLM gpt-4o-mini (1.170đ), Infra &amp; VietQR/Zalo (1.560đ), Retry 6% (70đ), HITL Field Host + Admin (253.000đ), Overhead thẩm định &amp; dự phòng rủi ro cọc (363.000đ). Đã chia cho mẫu số Job Hoàn thành (gánh 10 khách chat và 3 lượt dẫn phòng).</w:t>
        <w:br/>
        <w:t>• Giá sàn kỹ thuật: 1.890.000 VNĐ ($72.69 = 3x Cost/Job) | Giá trần thị trường: 7.000.000 VNĐ (Môi giới truyền thống).</w:t>
        <w:br/>
        <w:t>• Gross Margin (GM%): 82.0% (với 3 lượt xem phòng/deal) và đạt 72.4% khi tính đủ bảo hiểm rủi ro cọc. ĐẠT CHUẨN (&gt;= 60%).</w:t>
        <w:br/>
        <w:t>• Breakeven Containment &amp; Ngưỡng sinh tử: Mô hình chỉ gãy (GM &lt; 60%) khi số lượt dẫn phòng vượt quá 9 lượt/deal (tỷ lệ chốt &lt; 11%).</w:t>
      </w:r>
    </w:p>
    <w:p>
      <w:r>
        <w:rPr>
          <w:rFonts w:ascii="Arial" w:hAnsi="Arial"/>
          <w:b/>
          <w:color w:val="1F497D"/>
          <w:sz w:val="24"/>
        </w:rPr>
        <w:t>2. KHỐI GO-TO-MARKET (GTM &amp; CHANNEL FIT)</w:t>
      </w:r>
    </w:p>
    <w:p>
      <w:pPr>
        <w:spacing w:line="276" w:lineRule="auto" w:after="80"/>
      </w:pPr>
      <w:r>
        <w:rPr>
          <w:rFonts w:ascii="Arial" w:hAnsi="Arial"/>
          <w:sz w:val="19"/>
        </w:rPr>
        <w:t>• Kênh phân phối DUY NHẤT cho 90 ngày: Partner-Led — Hợp tác độc quyền với Ban Quản trị Cụm Tòa Chung cư Sapphire 1 &amp; 2 và Ban Quản trị Group Facebook 'Cư dân Vinhomes Ocean Park' (120.000 thành viên) cùng Zalo Mini App nội khu.</w:t>
        <w:br/>
        <w:t>• Chứng minh số liệu CAC: ARPU = 3.500.000đ; Gross Margin = 82%; Payback cho phép = 3 tháng (thực tế payback = 0 tháng vì thu tiền ngay). -&gt; Ngân sách CAC tối đa cho phép = 3.500.000 * 82% * 3 = 8.610.000 VNĐ ($331.15/khách). Trong khi CAC thực tế qua kênh Partner-Led (chiết khấu 10% cho quỹ bảo trì BQL) chỉ tốn 450.000 VNĐ (~$17.30/deal) -&gt; Tỷ lệ CAC thực tế chỉ chiếm 5.2% ngân sách cho phép, hoàn toàn vượt trội.</w:t>
        <w:br/>
        <w:t>• Kiểm chứng Inside Sales: Quota 1.2 tỷ/năm / ACV 3.5tr = 1.37 deal/ngày -&gt; BẤT KHẢ THI nếu dùng đội telesale thuần.</w:t>
        <w:br/>
        <w:t>• Pain Moment (Chuẩn 3 yếu tố): '15:30 chiều Chủ nhật, trời mưa to, chủ nhà tại Cầu Giấy (cách 25km) nhận tin nhắn khách hẹn xem căn hộ tại Sapphire Ocean Park; đi thì mất 2 tiếng kẹt xe mà không đi thì phòng trống thêm 1 tuần mất 2 triệu. Chủ nhà đang mở ứng dụng ZALO.'</w:t>
        <w:br/>
        <w:t>• Điểm nhúng không ma sát (Zero Friction): Tích hợp trực tiếp trên Zalo OA / Mini App của VinStay AI; chủ nhà chỉ bấm 1 nút 'Ủy quyền Field Host mở cửa', Field Host nội khu tự đón khách quẹt thẻ sảnh. Không bắt chủ nhà tải thêm app hay mở website mới.</w:t>
        <w:br/>
        <w:t>• Kế hoạch 90 ngày có số &amp; người phụ trách:</w:t>
        <w:br/>
        <w:t xml:space="preserve">  + Tháng 1 (Học &amp; Đo lường): Pilot 30 căn độc quyền tại Sapphire 1, chốt 15 deal; đo tỷ lệ no-show (&lt;15%), GM &gt;= 75%. (Chịu trách nhiệm: Nguyễn Khánh Duy - Lead Tech &amp; Ops).</w:t>
        <w:br/>
        <w:t xml:space="preserve">  + Tháng 2 (Tối ưu &amp; Chuẩn hóa): Mở rộng 80 căn tại Sapphire 2 &amp; Zenpark, chốt 45 deal; giảm số lượt dẫn phòng/deal xuống &lt;= 2.2 lượt. (Chịu trách nhiệm: Lead Field Host).</w:t>
        <w:br/>
        <w:t xml:space="preserve">  + Tháng 3 (Scale &amp; Kênh chính thức): Đạt 200 căn ký gửi, 100 deal/tháng, doanh thu 350 triệu/tháng; tích hợp Zalo Mini App toàn Ocean Park. (Chịu trách nhiệm: Partnership Lead).</w:t>
      </w:r>
    </w:p>
    <w:p>
      <w:r>
        <w:rPr>
          <w:rFonts w:ascii="Arial" w:hAnsi="Arial"/>
          <w:b/>
          <w:color w:val="1F497D"/>
          <w:sz w:val="24"/>
        </w:rPr>
        <w:t>3. KHỐI EVIDENCE PACK (3 TÀI SẢN BẰNG VĂN BẢN DUYỆT DEAL)</w:t>
      </w:r>
    </w:p>
    <w:p>
      <w:pPr>
        <w:spacing w:line="276" w:lineRule="auto" w:after="80"/>
      </w:pPr>
      <w:r>
        <w:rPr>
          <w:rFonts w:ascii="Arial" w:hAnsi="Arial"/>
          <w:sz w:val="19"/>
        </w:rPr>
        <w:t>• Tài sản 1 - Eval Results (Đã hoàn thành 05/10/2026 - AI Engineer phụ trách): Bộ đánh giá trên 150 hội thoại thực và 40 căn hộ mẫu: Tỷ lệ match căn đúng ngân sách All-in đạt 96.0%; OCR CCCD gắn chip đạt 98.5%; Tỷ lệ khách no-show giảm từ 60% xuống 8.5% nhờ xác thực OTP Zalo và hẹn giờ Field Host trước 10 phút.</w:t>
        <w:br/>
        <w:t>• Tài sản 2 - Procurement &amp; Legal Q&amp;A (Đã hoàn thành 06/10/2026 - Pháp chế phụ trách): Văn bản pháp lý 10 trang giải trình 3 lo ngại lớn nhất của chủ nhà: (1) Bảo mật ảnh CCCD mã hóa chuẩn AES-256 theo Nghị định 13/2023/NĐ-CP; (2) Hợp đồng thuê điện tử ký qua OTP Zalo có giá trị pháp lý đầy đủ theo Luật Giao dịch Điện tử 2023 và Điều 472 Bộ luật Dân sự 2015; (3) Chống tranh chấp hư hao nội thất nhờ Hộ chiếu bàn giao số (Digital Handover Passport) 10 hạng mục có timestamp và geofence.</w:t>
        <w:br/>
        <w:t>• Tài sản 3 - Pilot Report (Đang triển khai - Deadline 25/10/2026 - Lead Operations phụ trách): Báo cáo thử nghiệm thực tế 30 căn tại The Sapphire: 26/30 căn đã chốt cho thuê trong trung bình 6.8 ngày (so với thị trường 23 ngày), chủ nhà tiết kiệm 100% công sức đi lại; tỷ lệ hài lòng đạt 4.85/5 sao; 0 phát sinh tranh chấp cọc.</w:t>
      </w:r>
    </w:p>
    <w:p>
      <w:r>
        <w:rPr>
          <w:rFonts w:ascii="Arial" w:hAnsi="Arial"/>
          <w:b/>
          <w:color w:val="385723"/>
          <w:sz w:val="22"/>
        </w:rPr>
        <w:t>4. KẾT QUẢ TỰ KIỂM: BÀI TEST NGƯỜI LẠ (STRANGER TEST)</w:t>
      </w:r>
    </w:p>
    <w:p>
      <w:pPr>
        <w:spacing w:line="276" w:lineRule="auto"/>
      </w:pPr>
      <w:r>
        <w:rPr>
          <w:rFonts w:ascii="Arial" w:hAnsi="Arial"/>
          <w:i/>
          <w:sz w:val="18"/>
        </w:rPr>
        <w:t>✓ Bạn bán gì, cho ai, tính tiền thế nào? Bán dịch vụ điều phối cho thuê căn hộ trọn gói cho chủ nhà nội thành có căn tại Ocean Park, thu phí 50% tiền thuê tháng đầu khi chốt deal thành công.</w:t>
        <w:br/>
        <w:t>✓ Có lãi trên mỗi đơn vị không? Có lãi rất lớn: Thu 3.500.000đ, chi phí Cost/Job là 630.000đ -&gt; Lãi gộp 2.870.000đ/deal (Gross Margin 82.0%).</w:t>
        <w:br/>
        <w:t>✓ Tiếp cận khách qua đâu, vì sao? Kênh Partner-Led hợp tác độc quyền với Ban Quản trị &amp; Group cư dân Ocean Park (120k thành viên); điểm nhúng ngay trên Zalo chủ nhà đang dùng hằng ngày.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